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7D5C3" w14:textId="520C3D5E" w:rsidR="003A5CB7" w:rsidRPr="00935C32" w:rsidRDefault="00523E23" w:rsidP="00935C32">
      <w:pPr>
        <w:spacing w:line="240" w:lineRule="auto"/>
        <w:ind w:left="5387" w:firstLine="0"/>
        <w:outlineLvl w:val="4"/>
        <w:rPr>
          <w:rFonts w:eastAsia="Calibri"/>
          <w:sz w:val="24"/>
          <w:szCs w:val="24"/>
        </w:rPr>
      </w:pPr>
      <w:r w:rsidRPr="00935C32">
        <w:rPr>
          <w:rFonts w:eastAsia="Calibri"/>
          <w:sz w:val="24"/>
          <w:szCs w:val="24"/>
        </w:rPr>
        <w:t xml:space="preserve">Утверждено </w:t>
      </w:r>
      <w:r>
        <w:rPr>
          <w:rFonts w:eastAsia="Calibri"/>
          <w:sz w:val="24"/>
          <w:szCs w:val="24"/>
        </w:rPr>
        <w:t>решени</w:t>
      </w:r>
      <w:r w:rsidRPr="00935C32">
        <w:rPr>
          <w:rFonts w:eastAsia="Calibri"/>
          <w:sz w:val="24"/>
          <w:szCs w:val="24"/>
        </w:rPr>
        <w:t xml:space="preserve">ем Совета директоров ПАО «РусГидро» </w:t>
      </w:r>
      <w:r>
        <w:rPr>
          <w:rFonts w:eastAsia="Calibri"/>
          <w:sz w:val="24"/>
          <w:szCs w:val="24"/>
        </w:rPr>
        <w:t>__</w:t>
      </w:r>
      <w:r w:rsidRPr="00935C32">
        <w:rPr>
          <w:rFonts w:eastAsia="Calibri"/>
          <w:sz w:val="24"/>
          <w:szCs w:val="24"/>
        </w:rPr>
        <w:t>.</w:t>
      </w:r>
      <w:r>
        <w:rPr>
          <w:rFonts w:eastAsia="Calibri"/>
          <w:sz w:val="24"/>
          <w:szCs w:val="24"/>
        </w:rPr>
        <w:t>__</w:t>
      </w:r>
      <w:r w:rsidRPr="00935C32">
        <w:rPr>
          <w:rFonts w:eastAsia="Calibri"/>
          <w:sz w:val="24"/>
          <w:szCs w:val="24"/>
        </w:rPr>
        <w:t>.202</w:t>
      </w:r>
      <w:r>
        <w:rPr>
          <w:rFonts w:eastAsia="Calibri"/>
          <w:sz w:val="24"/>
          <w:szCs w:val="24"/>
        </w:rPr>
        <w:t>_</w:t>
      </w:r>
      <w:r w:rsidRPr="00935C32">
        <w:rPr>
          <w:rFonts w:eastAsia="Calibri"/>
          <w:sz w:val="24"/>
          <w:szCs w:val="24"/>
        </w:rPr>
        <w:t xml:space="preserve"> (протокол от </w:t>
      </w:r>
      <w:r>
        <w:rPr>
          <w:rFonts w:eastAsia="Calibri"/>
          <w:sz w:val="24"/>
          <w:szCs w:val="24"/>
        </w:rPr>
        <w:t>__</w:t>
      </w:r>
      <w:r w:rsidRPr="00935C32">
        <w:rPr>
          <w:rFonts w:eastAsia="Calibri"/>
          <w:sz w:val="24"/>
          <w:szCs w:val="24"/>
        </w:rPr>
        <w:t>.</w:t>
      </w:r>
      <w:r>
        <w:rPr>
          <w:rFonts w:eastAsia="Calibri"/>
          <w:sz w:val="24"/>
          <w:szCs w:val="24"/>
        </w:rPr>
        <w:t>__</w:t>
      </w:r>
      <w:r w:rsidRPr="00935C32">
        <w:rPr>
          <w:rFonts w:eastAsia="Calibri"/>
          <w:sz w:val="24"/>
          <w:szCs w:val="24"/>
        </w:rPr>
        <w:t>.202</w:t>
      </w:r>
      <w:r>
        <w:rPr>
          <w:rFonts w:eastAsia="Calibri"/>
          <w:sz w:val="24"/>
          <w:szCs w:val="24"/>
        </w:rPr>
        <w:t>_</w:t>
      </w:r>
      <w:r w:rsidRPr="00935C32">
        <w:rPr>
          <w:rFonts w:eastAsia="Calibri"/>
          <w:sz w:val="24"/>
          <w:szCs w:val="24"/>
        </w:rPr>
        <w:t xml:space="preserve"> № </w:t>
      </w:r>
      <w:r>
        <w:rPr>
          <w:rFonts w:eastAsia="Calibri"/>
          <w:sz w:val="24"/>
          <w:szCs w:val="24"/>
        </w:rPr>
        <w:t>___</w:t>
      </w:r>
      <w:r w:rsidRPr="00935C32">
        <w:rPr>
          <w:rFonts w:eastAsia="Calibri"/>
          <w:sz w:val="24"/>
          <w:szCs w:val="24"/>
        </w:rPr>
        <w:t>)</w:t>
      </w:r>
    </w:p>
    <w:p w14:paraId="67C095C5" w14:textId="77777777" w:rsidR="00575C13" w:rsidRPr="003430F9" w:rsidRDefault="00575C13" w:rsidP="00D16F73">
      <w:pPr>
        <w:spacing w:line="240" w:lineRule="auto"/>
        <w:ind w:firstLine="0"/>
        <w:jc w:val="center"/>
        <w:rPr>
          <w:rFonts w:eastAsia="Calibri"/>
          <w:snapToGrid/>
          <w:szCs w:val="28"/>
        </w:rPr>
      </w:pPr>
      <w:r w:rsidRPr="003430F9">
        <w:rPr>
          <w:b/>
          <w:caps/>
          <w:szCs w:val="28"/>
        </w:rPr>
        <w:t>Единое положение</w:t>
      </w:r>
      <w:r w:rsidRPr="003430F9">
        <w:rPr>
          <w:b/>
          <w:szCs w:val="28"/>
        </w:rPr>
        <w:br/>
        <w:t>о закупке продукции для нужд</w:t>
      </w:r>
      <w:r w:rsidRPr="003430F9">
        <w:rPr>
          <w:b/>
          <w:szCs w:val="28"/>
        </w:rPr>
        <w:br/>
      </w:r>
      <w:r w:rsidRPr="003430F9">
        <w:rPr>
          <w:b/>
          <w:bCs/>
          <w:iCs/>
          <w:szCs w:val="28"/>
        </w:rPr>
        <w:t>Группы РусГидро</w:t>
      </w:r>
    </w:p>
    <w:p w14:paraId="623E910A" w14:textId="2C227CC8" w:rsidR="009C34E0" w:rsidRPr="003430F9" w:rsidRDefault="000617DD" w:rsidP="00426CB3">
      <w:pPr>
        <w:spacing w:line="240" w:lineRule="auto"/>
        <w:ind w:firstLine="0"/>
        <w:jc w:val="center"/>
        <w:rPr>
          <w:szCs w:val="28"/>
        </w:rPr>
        <w:sectPr w:rsidR="009C34E0" w:rsidRPr="003430F9" w:rsidSect="00602929">
          <w:headerReference w:type="default" r:id="rId13"/>
          <w:footerReference w:type="default" r:id="rId14"/>
          <w:headerReference w:type="first" r:id="rId15"/>
          <w:footerReference w:type="first" r:id="rId16"/>
          <w:footnotePr>
            <w:pos w:val="beneathText"/>
          </w:footnotePr>
          <w:pgSz w:w="11906" w:h="16838"/>
          <w:pgMar w:top="992" w:right="851" w:bottom="851" w:left="1418" w:header="0" w:footer="567" w:gutter="0"/>
          <w:cols w:space="720"/>
          <w:vAlign w:val="both"/>
          <w:titlePg/>
          <w:docGrid w:linePitch="381"/>
        </w:sectPr>
      </w:pPr>
      <w:r w:rsidRPr="003430F9">
        <w:rPr>
          <w:szCs w:val="28"/>
        </w:rPr>
        <w:t>Москва</w:t>
      </w:r>
      <w:r w:rsidRPr="003430F9">
        <w:rPr>
          <w:szCs w:val="28"/>
        </w:rPr>
        <w:br/>
      </w:r>
      <w:r w:rsidR="001368D6" w:rsidRPr="003430F9">
        <w:rPr>
          <w:szCs w:val="28"/>
        </w:rPr>
        <w:t>202</w:t>
      </w:r>
      <w:r w:rsidR="0080789D">
        <w:rPr>
          <w:szCs w:val="28"/>
        </w:rPr>
        <w:t>3</w:t>
      </w:r>
    </w:p>
    <w:p w14:paraId="154F0ABF" w14:textId="77777777" w:rsidR="00F6115F" w:rsidRPr="003430F9" w:rsidRDefault="004A628D" w:rsidP="004A628D">
      <w:pPr>
        <w:keepNext/>
        <w:spacing w:before="120" w:after="360" w:line="240" w:lineRule="auto"/>
        <w:ind w:firstLine="0"/>
        <w:jc w:val="center"/>
        <w:outlineLvl w:val="4"/>
        <w:rPr>
          <w:b/>
          <w:caps/>
          <w:szCs w:val="28"/>
        </w:rPr>
      </w:pPr>
      <w:r w:rsidRPr="003430F9">
        <w:rPr>
          <w:b/>
          <w:caps/>
          <w:szCs w:val="28"/>
        </w:rPr>
        <w:lastRenderedPageBreak/>
        <w:t>Оглавление</w:t>
      </w:r>
    </w:p>
    <w:p w14:paraId="72902DA3" w14:textId="2BB211ED" w:rsidR="000B3388" w:rsidRDefault="00B82AC4">
      <w:pPr>
        <w:pStyle w:val="16"/>
        <w:rPr>
          <w:rFonts w:asciiTheme="minorHAnsi" w:eastAsiaTheme="minorEastAsia" w:hAnsiTheme="minorHAnsi" w:cstheme="minorBidi"/>
          <w:b w:val="0"/>
          <w:bCs w:val="0"/>
          <w:noProof/>
          <w:snapToGrid/>
          <w:sz w:val="22"/>
          <w:szCs w:val="22"/>
        </w:rPr>
      </w:pPr>
      <w:r w:rsidRPr="003430F9">
        <w:fldChar w:fldCharType="begin"/>
      </w:r>
      <w:r w:rsidRPr="003430F9">
        <w:instrText xml:space="preserve"> TOC \o "1-3" \h \z \u </w:instrText>
      </w:r>
      <w:r w:rsidRPr="003430F9">
        <w:fldChar w:fldCharType="separate"/>
      </w:r>
      <w:hyperlink w:anchor="_Toc212808972" w:history="1">
        <w:r w:rsidR="000B3388" w:rsidRPr="005E0B7F">
          <w:rPr>
            <w:rStyle w:val="a9"/>
            <w:noProof/>
          </w:rPr>
          <w:t>1.</w:t>
        </w:r>
        <w:r w:rsidR="000B3388">
          <w:rPr>
            <w:rFonts w:asciiTheme="minorHAnsi" w:eastAsiaTheme="minorEastAsia" w:hAnsiTheme="minorHAnsi" w:cstheme="minorBidi"/>
            <w:b w:val="0"/>
            <w:bCs w:val="0"/>
            <w:noProof/>
            <w:snapToGrid/>
            <w:sz w:val="22"/>
            <w:szCs w:val="22"/>
          </w:rPr>
          <w:tab/>
        </w:r>
        <w:r w:rsidR="000B3388" w:rsidRPr="005E0B7F">
          <w:rPr>
            <w:rStyle w:val="a9"/>
            <w:noProof/>
          </w:rPr>
          <w:t>Общие положения</w:t>
        </w:r>
        <w:r w:rsidR="000B3388">
          <w:rPr>
            <w:noProof/>
            <w:webHidden/>
          </w:rPr>
          <w:tab/>
        </w:r>
        <w:r w:rsidR="000B3388">
          <w:rPr>
            <w:noProof/>
            <w:webHidden/>
          </w:rPr>
          <w:fldChar w:fldCharType="begin"/>
        </w:r>
        <w:r w:rsidR="000B3388">
          <w:rPr>
            <w:noProof/>
            <w:webHidden/>
          </w:rPr>
          <w:instrText xml:space="preserve"> PAGEREF _Toc212808972 \h </w:instrText>
        </w:r>
        <w:r w:rsidR="000B3388">
          <w:rPr>
            <w:noProof/>
            <w:webHidden/>
          </w:rPr>
        </w:r>
        <w:r w:rsidR="000B3388">
          <w:rPr>
            <w:noProof/>
            <w:webHidden/>
          </w:rPr>
          <w:fldChar w:fldCharType="separate"/>
        </w:r>
        <w:r w:rsidR="000B3388">
          <w:rPr>
            <w:noProof/>
            <w:webHidden/>
          </w:rPr>
          <w:t>4</w:t>
        </w:r>
        <w:r w:rsidR="000B3388">
          <w:rPr>
            <w:noProof/>
            <w:webHidden/>
          </w:rPr>
          <w:fldChar w:fldCharType="end"/>
        </w:r>
      </w:hyperlink>
    </w:p>
    <w:p w14:paraId="2033C4EC" w14:textId="099790B3" w:rsidR="000B3388" w:rsidRDefault="004056BA">
      <w:pPr>
        <w:pStyle w:val="21"/>
        <w:rPr>
          <w:rFonts w:asciiTheme="minorHAnsi" w:eastAsiaTheme="minorEastAsia" w:hAnsiTheme="minorHAnsi" w:cstheme="minorBidi"/>
          <w:noProof/>
          <w:snapToGrid/>
          <w:szCs w:val="22"/>
        </w:rPr>
      </w:pPr>
      <w:hyperlink w:anchor="_Toc212808973" w:history="1">
        <w:r w:rsidR="000B3388" w:rsidRPr="005E0B7F">
          <w:rPr>
            <w:rStyle w:val="a9"/>
            <w:bCs/>
            <w:noProof/>
            <w:lang w:bidi="x-none"/>
          </w:rPr>
          <w:t>1.1.</w:t>
        </w:r>
        <w:r w:rsidR="000B3388">
          <w:rPr>
            <w:rFonts w:asciiTheme="minorHAnsi" w:eastAsiaTheme="minorEastAsia" w:hAnsiTheme="minorHAnsi" w:cstheme="minorBidi"/>
            <w:noProof/>
            <w:snapToGrid/>
            <w:szCs w:val="22"/>
          </w:rPr>
          <w:tab/>
        </w:r>
        <w:r w:rsidR="000B3388" w:rsidRPr="005E0B7F">
          <w:rPr>
            <w:rStyle w:val="a9"/>
            <w:noProof/>
          </w:rPr>
          <w:t>Термины и определения</w:t>
        </w:r>
        <w:r w:rsidR="000B3388">
          <w:rPr>
            <w:noProof/>
            <w:webHidden/>
          </w:rPr>
          <w:tab/>
        </w:r>
        <w:r w:rsidR="000B3388">
          <w:rPr>
            <w:noProof/>
            <w:webHidden/>
          </w:rPr>
          <w:fldChar w:fldCharType="begin"/>
        </w:r>
        <w:r w:rsidR="000B3388">
          <w:rPr>
            <w:noProof/>
            <w:webHidden/>
          </w:rPr>
          <w:instrText xml:space="preserve"> PAGEREF _Toc212808973 \h </w:instrText>
        </w:r>
        <w:r w:rsidR="000B3388">
          <w:rPr>
            <w:noProof/>
            <w:webHidden/>
          </w:rPr>
        </w:r>
        <w:r w:rsidR="000B3388">
          <w:rPr>
            <w:noProof/>
            <w:webHidden/>
          </w:rPr>
          <w:fldChar w:fldCharType="separate"/>
        </w:r>
        <w:r w:rsidR="000B3388">
          <w:rPr>
            <w:noProof/>
            <w:webHidden/>
          </w:rPr>
          <w:t>4</w:t>
        </w:r>
        <w:r w:rsidR="000B3388">
          <w:rPr>
            <w:noProof/>
            <w:webHidden/>
          </w:rPr>
          <w:fldChar w:fldCharType="end"/>
        </w:r>
      </w:hyperlink>
    </w:p>
    <w:p w14:paraId="7D164B33" w14:textId="3F63D7A0" w:rsidR="000B3388" w:rsidRDefault="004056BA">
      <w:pPr>
        <w:pStyle w:val="21"/>
        <w:rPr>
          <w:rFonts w:asciiTheme="minorHAnsi" w:eastAsiaTheme="minorEastAsia" w:hAnsiTheme="minorHAnsi" w:cstheme="minorBidi"/>
          <w:noProof/>
          <w:snapToGrid/>
          <w:szCs w:val="22"/>
        </w:rPr>
      </w:pPr>
      <w:hyperlink w:anchor="_Toc212808974" w:history="1">
        <w:r w:rsidR="000B3388" w:rsidRPr="005E0B7F">
          <w:rPr>
            <w:rStyle w:val="a9"/>
            <w:bCs/>
            <w:noProof/>
            <w:lang w:bidi="x-none"/>
          </w:rPr>
          <w:t>1.2.</w:t>
        </w:r>
        <w:r w:rsidR="000B3388">
          <w:rPr>
            <w:rFonts w:asciiTheme="minorHAnsi" w:eastAsiaTheme="minorEastAsia" w:hAnsiTheme="minorHAnsi" w:cstheme="minorBidi"/>
            <w:noProof/>
            <w:snapToGrid/>
            <w:szCs w:val="22"/>
          </w:rPr>
          <w:tab/>
        </w:r>
        <w:r w:rsidR="000B3388" w:rsidRPr="005E0B7F">
          <w:rPr>
            <w:rStyle w:val="a9"/>
            <w:noProof/>
          </w:rPr>
          <w:t>Сокращения</w:t>
        </w:r>
        <w:r w:rsidR="000B3388">
          <w:rPr>
            <w:noProof/>
            <w:webHidden/>
          </w:rPr>
          <w:tab/>
        </w:r>
        <w:r w:rsidR="000B3388">
          <w:rPr>
            <w:noProof/>
            <w:webHidden/>
          </w:rPr>
          <w:fldChar w:fldCharType="begin"/>
        </w:r>
        <w:r w:rsidR="000B3388">
          <w:rPr>
            <w:noProof/>
            <w:webHidden/>
          </w:rPr>
          <w:instrText xml:space="preserve"> PAGEREF _Toc212808974 \h </w:instrText>
        </w:r>
        <w:r w:rsidR="000B3388">
          <w:rPr>
            <w:noProof/>
            <w:webHidden/>
          </w:rPr>
        </w:r>
        <w:r w:rsidR="000B3388">
          <w:rPr>
            <w:noProof/>
            <w:webHidden/>
          </w:rPr>
          <w:fldChar w:fldCharType="separate"/>
        </w:r>
        <w:r w:rsidR="000B3388">
          <w:rPr>
            <w:noProof/>
            <w:webHidden/>
          </w:rPr>
          <w:t>14</w:t>
        </w:r>
        <w:r w:rsidR="000B3388">
          <w:rPr>
            <w:noProof/>
            <w:webHidden/>
          </w:rPr>
          <w:fldChar w:fldCharType="end"/>
        </w:r>
      </w:hyperlink>
    </w:p>
    <w:p w14:paraId="5B4FEFF1" w14:textId="3FC549EA" w:rsidR="000B3388" w:rsidRDefault="004056BA">
      <w:pPr>
        <w:pStyle w:val="21"/>
        <w:rPr>
          <w:rFonts w:asciiTheme="minorHAnsi" w:eastAsiaTheme="minorEastAsia" w:hAnsiTheme="minorHAnsi" w:cstheme="minorBidi"/>
          <w:noProof/>
          <w:snapToGrid/>
          <w:szCs w:val="22"/>
        </w:rPr>
      </w:pPr>
      <w:hyperlink w:anchor="_Toc212808975" w:history="1">
        <w:r w:rsidR="000B3388" w:rsidRPr="005E0B7F">
          <w:rPr>
            <w:rStyle w:val="a9"/>
            <w:bCs/>
            <w:noProof/>
            <w:lang w:bidi="x-none"/>
          </w:rPr>
          <w:t>1.3.</w:t>
        </w:r>
        <w:r w:rsidR="000B3388">
          <w:rPr>
            <w:rFonts w:asciiTheme="minorHAnsi" w:eastAsiaTheme="minorEastAsia" w:hAnsiTheme="minorHAnsi" w:cstheme="minorBidi"/>
            <w:noProof/>
            <w:snapToGrid/>
            <w:szCs w:val="22"/>
          </w:rPr>
          <w:tab/>
        </w:r>
        <w:r w:rsidR="000B3388" w:rsidRPr="005E0B7F">
          <w:rPr>
            <w:rStyle w:val="a9"/>
            <w:noProof/>
          </w:rPr>
          <w:t>Область применения</w:t>
        </w:r>
        <w:r w:rsidR="000B3388">
          <w:rPr>
            <w:noProof/>
            <w:webHidden/>
          </w:rPr>
          <w:tab/>
        </w:r>
        <w:r w:rsidR="000B3388">
          <w:rPr>
            <w:noProof/>
            <w:webHidden/>
          </w:rPr>
          <w:fldChar w:fldCharType="begin"/>
        </w:r>
        <w:r w:rsidR="000B3388">
          <w:rPr>
            <w:noProof/>
            <w:webHidden/>
          </w:rPr>
          <w:instrText xml:space="preserve"> PAGEREF _Toc212808975 \h </w:instrText>
        </w:r>
        <w:r w:rsidR="000B3388">
          <w:rPr>
            <w:noProof/>
            <w:webHidden/>
          </w:rPr>
        </w:r>
        <w:r w:rsidR="000B3388">
          <w:rPr>
            <w:noProof/>
            <w:webHidden/>
          </w:rPr>
          <w:fldChar w:fldCharType="separate"/>
        </w:r>
        <w:r w:rsidR="000B3388">
          <w:rPr>
            <w:noProof/>
            <w:webHidden/>
          </w:rPr>
          <w:t>16</w:t>
        </w:r>
        <w:r w:rsidR="000B3388">
          <w:rPr>
            <w:noProof/>
            <w:webHidden/>
          </w:rPr>
          <w:fldChar w:fldCharType="end"/>
        </w:r>
      </w:hyperlink>
    </w:p>
    <w:p w14:paraId="24B4D9AD" w14:textId="1A4E3FDD" w:rsidR="000B3388" w:rsidRDefault="004056BA">
      <w:pPr>
        <w:pStyle w:val="21"/>
        <w:rPr>
          <w:rFonts w:asciiTheme="minorHAnsi" w:eastAsiaTheme="minorEastAsia" w:hAnsiTheme="minorHAnsi" w:cstheme="minorBidi"/>
          <w:noProof/>
          <w:snapToGrid/>
          <w:szCs w:val="22"/>
        </w:rPr>
      </w:pPr>
      <w:hyperlink w:anchor="_Toc212808976" w:history="1">
        <w:r w:rsidR="000B3388" w:rsidRPr="005E0B7F">
          <w:rPr>
            <w:rStyle w:val="a9"/>
            <w:bCs/>
            <w:noProof/>
            <w:lang w:bidi="x-none"/>
          </w:rPr>
          <w:t>1.4.</w:t>
        </w:r>
        <w:r w:rsidR="000B3388">
          <w:rPr>
            <w:rFonts w:asciiTheme="minorHAnsi" w:eastAsiaTheme="minorEastAsia" w:hAnsiTheme="minorHAnsi" w:cstheme="minorBidi"/>
            <w:noProof/>
            <w:snapToGrid/>
            <w:szCs w:val="22"/>
          </w:rPr>
          <w:tab/>
        </w:r>
        <w:r w:rsidR="000B3388" w:rsidRPr="005E0B7F">
          <w:rPr>
            <w:rStyle w:val="a9"/>
            <w:noProof/>
          </w:rPr>
          <w:t>Порядок присоединения к Положению</w:t>
        </w:r>
        <w:r w:rsidR="000B3388">
          <w:rPr>
            <w:noProof/>
            <w:webHidden/>
          </w:rPr>
          <w:tab/>
        </w:r>
        <w:r w:rsidR="000B3388">
          <w:rPr>
            <w:noProof/>
            <w:webHidden/>
          </w:rPr>
          <w:fldChar w:fldCharType="begin"/>
        </w:r>
        <w:r w:rsidR="000B3388">
          <w:rPr>
            <w:noProof/>
            <w:webHidden/>
          </w:rPr>
          <w:instrText xml:space="preserve"> PAGEREF _Toc212808976 \h </w:instrText>
        </w:r>
        <w:r w:rsidR="000B3388">
          <w:rPr>
            <w:noProof/>
            <w:webHidden/>
          </w:rPr>
        </w:r>
        <w:r w:rsidR="000B3388">
          <w:rPr>
            <w:noProof/>
            <w:webHidden/>
          </w:rPr>
          <w:fldChar w:fldCharType="separate"/>
        </w:r>
        <w:r w:rsidR="000B3388">
          <w:rPr>
            <w:noProof/>
            <w:webHidden/>
          </w:rPr>
          <w:t>17</w:t>
        </w:r>
        <w:r w:rsidR="000B3388">
          <w:rPr>
            <w:noProof/>
            <w:webHidden/>
          </w:rPr>
          <w:fldChar w:fldCharType="end"/>
        </w:r>
      </w:hyperlink>
    </w:p>
    <w:p w14:paraId="490F959E" w14:textId="68CC2688" w:rsidR="000B3388" w:rsidRDefault="004056BA">
      <w:pPr>
        <w:pStyle w:val="21"/>
        <w:rPr>
          <w:rFonts w:asciiTheme="minorHAnsi" w:eastAsiaTheme="minorEastAsia" w:hAnsiTheme="minorHAnsi" w:cstheme="minorBidi"/>
          <w:noProof/>
          <w:snapToGrid/>
          <w:szCs w:val="22"/>
        </w:rPr>
      </w:pPr>
      <w:hyperlink w:anchor="_Toc212808977" w:history="1">
        <w:r w:rsidR="000B3388" w:rsidRPr="005E0B7F">
          <w:rPr>
            <w:rStyle w:val="a9"/>
            <w:bCs/>
            <w:noProof/>
            <w:lang w:bidi="x-none"/>
          </w:rPr>
          <w:t>1.5.</w:t>
        </w:r>
        <w:r w:rsidR="000B3388">
          <w:rPr>
            <w:rFonts w:asciiTheme="minorHAnsi" w:eastAsiaTheme="minorEastAsia" w:hAnsiTheme="minorHAnsi" w:cstheme="minorBidi"/>
            <w:noProof/>
            <w:snapToGrid/>
            <w:szCs w:val="22"/>
          </w:rPr>
          <w:tab/>
        </w:r>
        <w:r w:rsidR="000B3388" w:rsidRPr="005E0B7F">
          <w:rPr>
            <w:rStyle w:val="a9"/>
            <w:noProof/>
          </w:rPr>
          <w:t>Цели и принципы осуществления закупочной деятельности</w:t>
        </w:r>
        <w:r w:rsidR="000B3388">
          <w:rPr>
            <w:noProof/>
            <w:webHidden/>
          </w:rPr>
          <w:tab/>
        </w:r>
        <w:r w:rsidR="000B3388">
          <w:rPr>
            <w:noProof/>
            <w:webHidden/>
          </w:rPr>
          <w:fldChar w:fldCharType="begin"/>
        </w:r>
        <w:r w:rsidR="000B3388">
          <w:rPr>
            <w:noProof/>
            <w:webHidden/>
          </w:rPr>
          <w:instrText xml:space="preserve"> PAGEREF _Toc212808977 \h </w:instrText>
        </w:r>
        <w:r w:rsidR="000B3388">
          <w:rPr>
            <w:noProof/>
            <w:webHidden/>
          </w:rPr>
        </w:r>
        <w:r w:rsidR="000B3388">
          <w:rPr>
            <w:noProof/>
            <w:webHidden/>
          </w:rPr>
          <w:fldChar w:fldCharType="separate"/>
        </w:r>
        <w:r w:rsidR="000B3388">
          <w:rPr>
            <w:noProof/>
            <w:webHidden/>
          </w:rPr>
          <w:t>17</w:t>
        </w:r>
        <w:r w:rsidR="000B3388">
          <w:rPr>
            <w:noProof/>
            <w:webHidden/>
          </w:rPr>
          <w:fldChar w:fldCharType="end"/>
        </w:r>
      </w:hyperlink>
    </w:p>
    <w:p w14:paraId="75EBAB15" w14:textId="18694247" w:rsidR="000B3388" w:rsidRDefault="004056BA">
      <w:pPr>
        <w:pStyle w:val="16"/>
        <w:rPr>
          <w:rFonts w:asciiTheme="minorHAnsi" w:eastAsiaTheme="minorEastAsia" w:hAnsiTheme="minorHAnsi" w:cstheme="minorBidi"/>
          <w:b w:val="0"/>
          <w:bCs w:val="0"/>
          <w:noProof/>
          <w:snapToGrid/>
          <w:sz w:val="22"/>
          <w:szCs w:val="22"/>
        </w:rPr>
      </w:pPr>
      <w:hyperlink w:anchor="_Toc212808978" w:history="1">
        <w:r w:rsidR="000B3388" w:rsidRPr="005E0B7F">
          <w:rPr>
            <w:rStyle w:val="a9"/>
            <w:noProof/>
          </w:rPr>
          <w:t>2.</w:t>
        </w:r>
        <w:r w:rsidR="000B3388">
          <w:rPr>
            <w:rFonts w:asciiTheme="minorHAnsi" w:eastAsiaTheme="minorEastAsia" w:hAnsiTheme="minorHAnsi" w:cstheme="minorBidi"/>
            <w:b w:val="0"/>
            <w:bCs w:val="0"/>
            <w:noProof/>
            <w:snapToGrid/>
            <w:sz w:val="22"/>
            <w:szCs w:val="22"/>
          </w:rPr>
          <w:tab/>
        </w:r>
        <w:r w:rsidR="000B3388" w:rsidRPr="005E0B7F">
          <w:rPr>
            <w:rStyle w:val="a9"/>
            <w:noProof/>
          </w:rPr>
          <w:t>Управление закупочной деятельностью. Инфраструктура</w:t>
        </w:r>
        <w:r w:rsidR="000B3388">
          <w:rPr>
            <w:noProof/>
            <w:webHidden/>
          </w:rPr>
          <w:tab/>
        </w:r>
        <w:r w:rsidR="000B3388">
          <w:rPr>
            <w:noProof/>
            <w:webHidden/>
          </w:rPr>
          <w:fldChar w:fldCharType="begin"/>
        </w:r>
        <w:r w:rsidR="000B3388">
          <w:rPr>
            <w:noProof/>
            <w:webHidden/>
          </w:rPr>
          <w:instrText xml:space="preserve"> PAGEREF _Toc212808978 \h </w:instrText>
        </w:r>
        <w:r w:rsidR="000B3388">
          <w:rPr>
            <w:noProof/>
            <w:webHidden/>
          </w:rPr>
        </w:r>
        <w:r w:rsidR="000B3388">
          <w:rPr>
            <w:noProof/>
            <w:webHidden/>
          </w:rPr>
          <w:fldChar w:fldCharType="separate"/>
        </w:r>
        <w:r w:rsidR="000B3388">
          <w:rPr>
            <w:noProof/>
            <w:webHidden/>
          </w:rPr>
          <w:t>18</w:t>
        </w:r>
        <w:r w:rsidR="000B3388">
          <w:rPr>
            <w:noProof/>
            <w:webHidden/>
          </w:rPr>
          <w:fldChar w:fldCharType="end"/>
        </w:r>
      </w:hyperlink>
    </w:p>
    <w:p w14:paraId="6D0F38EA" w14:textId="0D0943A5" w:rsidR="000B3388" w:rsidRDefault="004056BA">
      <w:pPr>
        <w:pStyle w:val="21"/>
        <w:rPr>
          <w:rFonts w:asciiTheme="minorHAnsi" w:eastAsiaTheme="minorEastAsia" w:hAnsiTheme="minorHAnsi" w:cstheme="minorBidi"/>
          <w:noProof/>
          <w:snapToGrid/>
          <w:szCs w:val="22"/>
        </w:rPr>
      </w:pPr>
      <w:hyperlink w:anchor="_Toc212808979" w:history="1">
        <w:r w:rsidR="000B3388" w:rsidRPr="005E0B7F">
          <w:rPr>
            <w:rStyle w:val="a9"/>
            <w:bCs/>
            <w:noProof/>
            <w:lang w:bidi="x-none"/>
          </w:rPr>
          <w:t>2.1.</w:t>
        </w:r>
        <w:r w:rsidR="000B3388">
          <w:rPr>
            <w:rFonts w:asciiTheme="minorHAnsi" w:eastAsiaTheme="minorEastAsia" w:hAnsiTheme="minorHAnsi" w:cstheme="minorBidi"/>
            <w:noProof/>
            <w:snapToGrid/>
            <w:szCs w:val="22"/>
          </w:rPr>
          <w:tab/>
        </w:r>
        <w:r w:rsidR="000B3388" w:rsidRPr="005E0B7F">
          <w:rPr>
            <w:rStyle w:val="a9"/>
            <w:noProof/>
          </w:rPr>
          <w:t>Органы управления и организационная структура закупочной деятельности. Общие положения</w:t>
        </w:r>
        <w:r w:rsidR="000B3388">
          <w:rPr>
            <w:noProof/>
            <w:webHidden/>
          </w:rPr>
          <w:tab/>
        </w:r>
        <w:r w:rsidR="000B3388">
          <w:rPr>
            <w:noProof/>
            <w:webHidden/>
          </w:rPr>
          <w:tab/>
        </w:r>
        <w:r w:rsidR="000B3388">
          <w:rPr>
            <w:noProof/>
            <w:webHidden/>
          </w:rPr>
          <w:fldChar w:fldCharType="begin"/>
        </w:r>
        <w:r w:rsidR="000B3388">
          <w:rPr>
            <w:noProof/>
            <w:webHidden/>
          </w:rPr>
          <w:instrText xml:space="preserve"> PAGEREF _Toc212808979 \h </w:instrText>
        </w:r>
        <w:r w:rsidR="000B3388">
          <w:rPr>
            <w:noProof/>
            <w:webHidden/>
          </w:rPr>
        </w:r>
        <w:r w:rsidR="000B3388">
          <w:rPr>
            <w:noProof/>
            <w:webHidden/>
          </w:rPr>
          <w:fldChar w:fldCharType="separate"/>
        </w:r>
        <w:r w:rsidR="000B3388">
          <w:rPr>
            <w:noProof/>
            <w:webHidden/>
          </w:rPr>
          <w:t>18</w:t>
        </w:r>
        <w:r w:rsidR="000B3388">
          <w:rPr>
            <w:noProof/>
            <w:webHidden/>
          </w:rPr>
          <w:fldChar w:fldCharType="end"/>
        </w:r>
      </w:hyperlink>
    </w:p>
    <w:p w14:paraId="7C07659C" w14:textId="0E1D56EF" w:rsidR="000B3388" w:rsidRDefault="004056BA">
      <w:pPr>
        <w:pStyle w:val="21"/>
        <w:rPr>
          <w:rFonts w:asciiTheme="minorHAnsi" w:eastAsiaTheme="minorEastAsia" w:hAnsiTheme="minorHAnsi" w:cstheme="minorBidi"/>
          <w:noProof/>
          <w:snapToGrid/>
          <w:szCs w:val="22"/>
        </w:rPr>
      </w:pPr>
      <w:hyperlink w:anchor="_Toc212808980" w:history="1">
        <w:r w:rsidR="000B3388" w:rsidRPr="005E0B7F">
          <w:rPr>
            <w:rStyle w:val="a9"/>
            <w:bCs/>
            <w:noProof/>
            <w:lang w:bidi="x-none"/>
          </w:rPr>
          <w:t>2.2.</w:t>
        </w:r>
        <w:r w:rsidR="000B3388">
          <w:rPr>
            <w:rFonts w:asciiTheme="minorHAnsi" w:eastAsiaTheme="minorEastAsia" w:hAnsiTheme="minorHAnsi" w:cstheme="minorBidi"/>
            <w:noProof/>
            <w:snapToGrid/>
            <w:szCs w:val="22"/>
          </w:rPr>
          <w:tab/>
        </w:r>
        <w:r w:rsidR="000B3388" w:rsidRPr="005E0B7F">
          <w:rPr>
            <w:rStyle w:val="a9"/>
            <w:noProof/>
          </w:rPr>
          <w:t>Контроль</w:t>
        </w:r>
        <w:r w:rsidR="000B3388">
          <w:rPr>
            <w:noProof/>
            <w:webHidden/>
          </w:rPr>
          <w:tab/>
        </w:r>
        <w:r w:rsidR="000B3388">
          <w:rPr>
            <w:noProof/>
            <w:webHidden/>
          </w:rPr>
          <w:fldChar w:fldCharType="begin"/>
        </w:r>
        <w:r w:rsidR="000B3388">
          <w:rPr>
            <w:noProof/>
            <w:webHidden/>
          </w:rPr>
          <w:instrText xml:space="preserve"> PAGEREF _Toc212808980 \h </w:instrText>
        </w:r>
        <w:r w:rsidR="000B3388">
          <w:rPr>
            <w:noProof/>
            <w:webHidden/>
          </w:rPr>
        </w:r>
        <w:r w:rsidR="000B3388">
          <w:rPr>
            <w:noProof/>
            <w:webHidden/>
          </w:rPr>
          <w:fldChar w:fldCharType="separate"/>
        </w:r>
        <w:r w:rsidR="000B3388">
          <w:rPr>
            <w:noProof/>
            <w:webHidden/>
          </w:rPr>
          <w:t>19</w:t>
        </w:r>
        <w:r w:rsidR="000B3388">
          <w:rPr>
            <w:noProof/>
            <w:webHidden/>
          </w:rPr>
          <w:fldChar w:fldCharType="end"/>
        </w:r>
      </w:hyperlink>
    </w:p>
    <w:p w14:paraId="42D21492" w14:textId="6C00DED7" w:rsidR="000B3388" w:rsidRDefault="004056BA">
      <w:pPr>
        <w:pStyle w:val="21"/>
        <w:rPr>
          <w:rFonts w:asciiTheme="minorHAnsi" w:eastAsiaTheme="minorEastAsia" w:hAnsiTheme="minorHAnsi" w:cstheme="minorBidi"/>
          <w:noProof/>
          <w:snapToGrid/>
          <w:szCs w:val="22"/>
        </w:rPr>
      </w:pPr>
      <w:hyperlink w:anchor="_Toc212808981" w:history="1">
        <w:r w:rsidR="000B3388" w:rsidRPr="005E0B7F">
          <w:rPr>
            <w:rStyle w:val="a9"/>
            <w:bCs/>
            <w:noProof/>
            <w:lang w:bidi="x-none"/>
          </w:rPr>
          <w:t>2.3.</w:t>
        </w:r>
        <w:r w:rsidR="000B3388">
          <w:rPr>
            <w:rFonts w:asciiTheme="minorHAnsi" w:eastAsiaTheme="minorEastAsia" w:hAnsiTheme="minorHAnsi" w:cstheme="minorBidi"/>
            <w:noProof/>
            <w:snapToGrid/>
            <w:szCs w:val="22"/>
          </w:rPr>
          <w:tab/>
        </w:r>
        <w:r w:rsidR="000B3388" w:rsidRPr="005E0B7F">
          <w:rPr>
            <w:rStyle w:val="a9"/>
            <w:noProof/>
          </w:rPr>
          <w:t>Применение электронных площадок</w:t>
        </w:r>
        <w:r w:rsidR="000B3388">
          <w:rPr>
            <w:noProof/>
            <w:webHidden/>
          </w:rPr>
          <w:tab/>
        </w:r>
        <w:r w:rsidR="000B3388">
          <w:rPr>
            <w:noProof/>
            <w:webHidden/>
          </w:rPr>
          <w:fldChar w:fldCharType="begin"/>
        </w:r>
        <w:r w:rsidR="000B3388">
          <w:rPr>
            <w:noProof/>
            <w:webHidden/>
          </w:rPr>
          <w:instrText xml:space="preserve"> PAGEREF _Toc212808981 \h </w:instrText>
        </w:r>
        <w:r w:rsidR="000B3388">
          <w:rPr>
            <w:noProof/>
            <w:webHidden/>
          </w:rPr>
        </w:r>
        <w:r w:rsidR="000B3388">
          <w:rPr>
            <w:noProof/>
            <w:webHidden/>
          </w:rPr>
          <w:fldChar w:fldCharType="separate"/>
        </w:r>
        <w:r w:rsidR="000B3388">
          <w:rPr>
            <w:noProof/>
            <w:webHidden/>
          </w:rPr>
          <w:t>20</w:t>
        </w:r>
        <w:r w:rsidR="000B3388">
          <w:rPr>
            <w:noProof/>
            <w:webHidden/>
          </w:rPr>
          <w:fldChar w:fldCharType="end"/>
        </w:r>
      </w:hyperlink>
    </w:p>
    <w:p w14:paraId="106C0B78" w14:textId="47FCCF9E" w:rsidR="000B3388" w:rsidRDefault="004056BA">
      <w:pPr>
        <w:pStyle w:val="21"/>
        <w:rPr>
          <w:rFonts w:asciiTheme="minorHAnsi" w:eastAsiaTheme="minorEastAsia" w:hAnsiTheme="minorHAnsi" w:cstheme="minorBidi"/>
          <w:noProof/>
          <w:snapToGrid/>
          <w:szCs w:val="22"/>
        </w:rPr>
      </w:pPr>
      <w:hyperlink w:anchor="_Toc212808982" w:history="1">
        <w:r w:rsidR="000B3388" w:rsidRPr="005E0B7F">
          <w:rPr>
            <w:rStyle w:val="a9"/>
            <w:bCs/>
            <w:noProof/>
            <w:lang w:bidi="x-none"/>
          </w:rPr>
          <w:t>2.4.</w:t>
        </w:r>
        <w:r w:rsidR="000B3388">
          <w:rPr>
            <w:rFonts w:asciiTheme="minorHAnsi" w:eastAsiaTheme="minorEastAsia" w:hAnsiTheme="minorHAnsi" w:cstheme="minorBidi"/>
            <w:noProof/>
            <w:snapToGrid/>
            <w:szCs w:val="22"/>
          </w:rPr>
          <w:tab/>
        </w:r>
        <w:r w:rsidR="000B3388" w:rsidRPr="005E0B7F">
          <w:rPr>
            <w:rStyle w:val="a9"/>
            <w:noProof/>
          </w:rPr>
          <w:t>Информационное обеспечение закупки, размещаемая и неразмещаемая информация</w:t>
        </w:r>
        <w:r w:rsidR="000B3388">
          <w:rPr>
            <w:noProof/>
            <w:webHidden/>
          </w:rPr>
          <w:tab/>
        </w:r>
        <w:r w:rsidR="000B3388">
          <w:rPr>
            <w:noProof/>
            <w:webHidden/>
          </w:rPr>
          <w:fldChar w:fldCharType="begin"/>
        </w:r>
        <w:r w:rsidR="000B3388">
          <w:rPr>
            <w:noProof/>
            <w:webHidden/>
          </w:rPr>
          <w:instrText xml:space="preserve"> PAGEREF _Toc212808982 \h </w:instrText>
        </w:r>
        <w:r w:rsidR="000B3388">
          <w:rPr>
            <w:noProof/>
            <w:webHidden/>
          </w:rPr>
        </w:r>
        <w:r w:rsidR="000B3388">
          <w:rPr>
            <w:noProof/>
            <w:webHidden/>
          </w:rPr>
          <w:fldChar w:fldCharType="separate"/>
        </w:r>
        <w:r w:rsidR="000B3388">
          <w:rPr>
            <w:noProof/>
            <w:webHidden/>
          </w:rPr>
          <w:t>20</w:t>
        </w:r>
        <w:r w:rsidR="000B3388">
          <w:rPr>
            <w:noProof/>
            <w:webHidden/>
          </w:rPr>
          <w:fldChar w:fldCharType="end"/>
        </w:r>
      </w:hyperlink>
    </w:p>
    <w:p w14:paraId="1C00B9B0" w14:textId="0C1D3B07" w:rsidR="000B3388" w:rsidRDefault="004056BA">
      <w:pPr>
        <w:pStyle w:val="16"/>
        <w:rPr>
          <w:rFonts w:asciiTheme="minorHAnsi" w:eastAsiaTheme="minorEastAsia" w:hAnsiTheme="minorHAnsi" w:cstheme="minorBidi"/>
          <w:b w:val="0"/>
          <w:bCs w:val="0"/>
          <w:noProof/>
          <w:snapToGrid/>
          <w:sz w:val="22"/>
          <w:szCs w:val="22"/>
        </w:rPr>
      </w:pPr>
      <w:hyperlink w:anchor="_Toc212808983" w:history="1">
        <w:r w:rsidR="000B3388" w:rsidRPr="005E0B7F">
          <w:rPr>
            <w:rStyle w:val="a9"/>
            <w:noProof/>
          </w:rPr>
          <w:t>3.</w:t>
        </w:r>
        <w:r w:rsidR="000B3388">
          <w:rPr>
            <w:rFonts w:asciiTheme="minorHAnsi" w:eastAsiaTheme="minorEastAsia" w:hAnsiTheme="minorHAnsi" w:cstheme="minorBidi"/>
            <w:b w:val="0"/>
            <w:bCs w:val="0"/>
            <w:noProof/>
            <w:snapToGrid/>
            <w:sz w:val="22"/>
            <w:szCs w:val="22"/>
          </w:rPr>
          <w:tab/>
        </w:r>
        <w:r w:rsidR="000B3388" w:rsidRPr="005E0B7F">
          <w:rPr>
            <w:rStyle w:val="a9"/>
            <w:noProof/>
          </w:rPr>
          <w:t>Права, обязанности и ответственность в закупочной деятельности</w:t>
        </w:r>
        <w:r w:rsidR="000B3388">
          <w:rPr>
            <w:noProof/>
            <w:webHidden/>
          </w:rPr>
          <w:tab/>
        </w:r>
        <w:r w:rsidR="000B3388">
          <w:rPr>
            <w:noProof/>
            <w:webHidden/>
          </w:rPr>
          <w:fldChar w:fldCharType="begin"/>
        </w:r>
        <w:r w:rsidR="000B3388">
          <w:rPr>
            <w:noProof/>
            <w:webHidden/>
          </w:rPr>
          <w:instrText xml:space="preserve"> PAGEREF _Toc212808983 \h </w:instrText>
        </w:r>
        <w:r w:rsidR="000B3388">
          <w:rPr>
            <w:noProof/>
            <w:webHidden/>
          </w:rPr>
        </w:r>
        <w:r w:rsidR="000B3388">
          <w:rPr>
            <w:noProof/>
            <w:webHidden/>
          </w:rPr>
          <w:fldChar w:fldCharType="separate"/>
        </w:r>
        <w:r w:rsidR="000B3388">
          <w:rPr>
            <w:noProof/>
            <w:webHidden/>
          </w:rPr>
          <w:t>25</w:t>
        </w:r>
        <w:r w:rsidR="000B3388">
          <w:rPr>
            <w:noProof/>
            <w:webHidden/>
          </w:rPr>
          <w:fldChar w:fldCharType="end"/>
        </w:r>
      </w:hyperlink>
    </w:p>
    <w:p w14:paraId="62E0462A" w14:textId="499DBD40" w:rsidR="000B3388" w:rsidRDefault="004056BA">
      <w:pPr>
        <w:pStyle w:val="21"/>
        <w:rPr>
          <w:rFonts w:asciiTheme="minorHAnsi" w:eastAsiaTheme="minorEastAsia" w:hAnsiTheme="minorHAnsi" w:cstheme="minorBidi"/>
          <w:noProof/>
          <w:snapToGrid/>
          <w:szCs w:val="22"/>
        </w:rPr>
      </w:pPr>
      <w:hyperlink w:anchor="_Toc212808984" w:history="1">
        <w:r w:rsidR="000B3388" w:rsidRPr="005E0B7F">
          <w:rPr>
            <w:rStyle w:val="a9"/>
            <w:bCs/>
            <w:noProof/>
            <w:lang w:bidi="x-none"/>
          </w:rPr>
          <w:t>3.1.</w:t>
        </w:r>
        <w:r w:rsidR="000B3388">
          <w:rPr>
            <w:rFonts w:asciiTheme="minorHAnsi" w:eastAsiaTheme="minorEastAsia" w:hAnsiTheme="minorHAnsi" w:cstheme="minorBidi"/>
            <w:noProof/>
            <w:snapToGrid/>
            <w:szCs w:val="22"/>
          </w:rPr>
          <w:tab/>
        </w:r>
        <w:r w:rsidR="000B3388" w:rsidRPr="005E0B7F">
          <w:rPr>
            <w:rStyle w:val="a9"/>
            <w:noProof/>
          </w:rPr>
          <w:t>Основные права и обязанности Заказчика</w:t>
        </w:r>
        <w:r w:rsidR="000B3388">
          <w:rPr>
            <w:noProof/>
            <w:webHidden/>
          </w:rPr>
          <w:tab/>
        </w:r>
        <w:r w:rsidR="000B3388">
          <w:rPr>
            <w:noProof/>
            <w:webHidden/>
          </w:rPr>
          <w:fldChar w:fldCharType="begin"/>
        </w:r>
        <w:r w:rsidR="000B3388">
          <w:rPr>
            <w:noProof/>
            <w:webHidden/>
          </w:rPr>
          <w:instrText xml:space="preserve"> PAGEREF _Toc212808984 \h </w:instrText>
        </w:r>
        <w:r w:rsidR="000B3388">
          <w:rPr>
            <w:noProof/>
            <w:webHidden/>
          </w:rPr>
        </w:r>
        <w:r w:rsidR="000B3388">
          <w:rPr>
            <w:noProof/>
            <w:webHidden/>
          </w:rPr>
          <w:fldChar w:fldCharType="separate"/>
        </w:r>
        <w:r w:rsidR="000B3388">
          <w:rPr>
            <w:noProof/>
            <w:webHidden/>
          </w:rPr>
          <w:t>25</w:t>
        </w:r>
        <w:r w:rsidR="000B3388">
          <w:rPr>
            <w:noProof/>
            <w:webHidden/>
          </w:rPr>
          <w:fldChar w:fldCharType="end"/>
        </w:r>
      </w:hyperlink>
    </w:p>
    <w:p w14:paraId="50F0A00F" w14:textId="015B8BF5" w:rsidR="000B3388" w:rsidRDefault="004056BA">
      <w:pPr>
        <w:pStyle w:val="21"/>
        <w:rPr>
          <w:rFonts w:asciiTheme="minorHAnsi" w:eastAsiaTheme="minorEastAsia" w:hAnsiTheme="minorHAnsi" w:cstheme="minorBidi"/>
          <w:noProof/>
          <w:snapToGrid/>
          <w:szCs w:val="22"/>
        </w:rPr>
      </w:pPr>
      <w:hyperlink w:anchor="_Toc212808985" w:history="1">
        <w:r w:rsidR="000B3388" w:rsidRPr="005E0B7F">
          <w:rPr>
            <w:rStyle w:val="a9"/>
            <w:bCs/>
            <w:noProof/>
            <w:lang w:bidi="x-none"/>
          </w:rPr>
          <w:t>3.2.</w:t>
        </w:r>
        <w:r w:rsidR="000B3388">
          <w:rPr>
            <w:rFonts w:asciiTheme="minorHAnsi" w:eastAsiaTheme="minorEastAsia" w:hAnsiTheme="minorHAnsi" w:cstheme="minorBidi"/>
            <w:noProof/>
            <w:snapToGrid/>
            <w:szCs w:val="22"/>
          </w:rPr>
          <w:tab/>
        </w:r>
        <w:r w:rsidR="000B3388" w:rsidRPr="005E0B7F">
          <w:rPr>
            <w:rStyle w:val="a9"/>
            <w:noProof/>
          </w:rPr>
          <w:t>Основные права и обязанности Организатора закупки, в том числе Стороннего</w:t>
        </w:r>
        <w:r w:rsidR="000B3388">
          <w:rPr>
            <w:noProof/>
            <w:webHidden/>
          </w:rPr>
          <w:tab/>
        </w:r>
        <w:r w:rsidR="000B3388">
          <w:rPr>
            <w:noProof/>
            <w:webHidden/>
          </w:rPr>
          <w:fldChar w:fldCharType="begin"/>
        </w:r>
        <w:r w:rsidR="000B3388">
          <w:rPr>
            <w:noProof/>
            <w:webHidden/>
          </w:rPr>
          <w:instrText xml:space="preserve"> PAGEREF _Toc212808985 \h </w:instrText>
        </w:r>
        <w:r w:rsidR="000B3388">
          <w:rPr>
            <w:noProof/>
            <w:webHidden/>
          </w:rPr>
        </w:r>
        <w:r w:rsidR="000B3388">
          <w:rPr>
            <w:noProof/>
            <w:webHidden/>
          </w:rPr>
          <w:fldChar w:fldCharType="separate"/>
        </w:r>
        <w:r w:rsidR="000B3388">
          <w:rPr>
            <w:noProof/>
            <w:webHidden/>
          </w:rPr>
          <w:t>26</w:t>
        </w:r>
        <w:r w:rsidR="000B3388">
          <w:rPr>
            <w:noProof/>
            <w:webHidden/>
          </w:rPr>
          <w:fldChar w:fldCharType="end"/>
        </w:r>
      </w:hyperlink>
    </w:p>
    <w:p w14:paraId="3A394162" w14:textId="0BC5C6E4" w:rsidR="000B3388" w:rsidRDefault="004056BA">
      <w:pPr>
        <w:pStyle w:val="21"/>
        <w:rPr>
          <w:rFonts w:asciiTheme="minorHAnsi" w:eastAsiaTheme="minorEastAsia" w:hAnsiTheme="minorHAnsi" w:cstheme="minorBidi"/>
          <w:noProof/>
          <w:snapToGrid/>
          <w:szCs w:val="22"/>
        </w:rPr>
      </w:pPr>
      <w:hyperlink w:anchor="_Toc212808986" w:history="1">
        <w:r w:rsidR="000B3388" w:rsidRPr="005E0B7F">
          <w:rPr>
            <w:rStyle w:val="a9"/>
            <w:bCs/>
            <w:noProof/>
            <w:lang w:bidi="x-none"/>
          </w:rPr>
          <w:t>3.3.</w:t>
        </w:r>
        <w:r w:rsidR="000B3388">
          <w:rPr>
            <w:rFonts w:asciiTheme="minorHAnsi" w:eastAsiaTheme="minorEastAsia" w:hAnsiTheme="minorHAnsi" w:cstheme="minorBidi"/>
            <w:noProof/>
            <w:snapToGrid/>
            <w:szCs w:val="22"/>
          </w:rPr>
          <w:tab/>
        </w:r>
        <w:r w:rsidR="000B3388" w:rsidRPr="005E0B7F">
          <w:rPr>
            <w:rStyle w:val="a9"/>
            <w:noProof/>
          </w:rPr>
          <w:t>Права и обязанности Участника в рамках конкурентной закупки</w:t>
        </w:r>
        <w:r w:rsidR="000B3388">
          <w:rPr>
            <w:noProof/>
            <w:webHidden/>
          </w:rPr>
          <w:tab/>
        </w:r>
        <w:r w:rsidR="000B3388">
          <w:rPr>
            <w:noProof/>
            <w:webHidden/>
          </w:rPr>
          <w:fldChar w:fldCharType="begin"/>
        </w:r>
        <w:r w:rsidR="000B3388">
          <w:rPr>
            <w:noProof/>
            <w:webHidden/>
          </w:rPr>
          <w:instrText xml:space="preserve"> PAGEREF _Toc212808986 \h </w:instrText>
        </w:r>
        <w:r w:rsidR="000B3388">
          <w:rPr>
            <w:noProof/>
            <w:webHidden/>
          </w:rPr>
        </w:r>
        <w:r w:rsidR="000B3388">
          <w:rPr>
            <w:noProof/>
            <w:webHidden/>
          </w:rPr>
          <w:fldChar w:fldCharType="separate"/>
        </w:r>
        <w:r w:rsidR="000B3388">
          <w:rPr>
            <w:noProof/>
            <w:webHidden/>
          </w:rPr>
          <w:t>26</w:t>
        </w:r>
        <w:r w:rsidR="000B3388">
          <w:rPr>
            <w:noProof/>
            <w:webHidden/>
          </w:rPr>
          <w:fldChar w:fldCharType="end"/>
        </w:r>
      </w:hyperlink>
    </w:p>
    <w:p w14:paraId="418E0F96" w14:textId="5C871048" w:rsidR="000B3388" w:rsidRDefault="004056BA">
      <w:pPr>
        <w:pStyle w:val="21"/>
        <w:rPr>
          <w:rFonts w:asciiTheme="minorHAnsi" w:eastAsiaTheme="minorEastAsia" w:hAnsiTheme="minorHAnsi" w:cstheme="minorBidi"/>
          <w:noProof/>
          <w:snapToGrid/>
          <w:szCs w:val="22"/>
        </w:rPr>
      </w:pPr>
      <w:hyperlink w:anchor="_Toc212808987" w:history="1">
        <w:r w:rsidR="000B3388" w:rsidRPr="005E0B7F">
          <w:rPr>
            <w:rStyle w:val="a9"/>
            <w:bCs/>
            <w:noProof/>
            <w:lang w:bidi="x-none"/>
          </w:rPr>
          <w:t>3.4.</w:t>
        </w:r>
        <w:r w:rsidR="000B3388">
          <w:rPr>
            <w:rFonts w:asciiTheme="minorHAnsi" w:eastAsiaTheme="minorEastAsia" w:hAnsiTheme="minorHAnsi" w:cstheme="minorBidi"/>
            <w:noProof/>
            <w:snapToGrid/>
            <w:szCs w:val="22"/>
          </w:rPr>
          <w:tab/>
        </w:r>
        <w:r w:rsidR="000B3388" w:rsidRPr="005E0B7F">
          <w:rPr>
            <w:rStyle w:val="a9"/>
            <w:noProof/>
          </w:rPr>
          <w:t>Права и обязанности в отношении оператора ЭП</w:t>
        </w:r>
        <w:r w:rsidR="000B3388">
          <w:rPr>
            <w:noProof/>
            <w:webHidden/>
          </w:rPr>
          <w:tab/>
        </w:r>
        <w:r w:rsidR="000B3388">
          <w:rPr>
            <w:noProof/>
            <w:webHidden/>
          </w:rPr>
          <w:fldChar w:fldCharType="begin"/>
        </w:r>
        <w:r w:rsidR="000B3388">
          <w:rPr>
            <w:noProof/>
            <w:webHidden/>
          </w:rPr>
          <w:instrText xml:space="preserve"> PAGEREF _Toc212808987 \h </w:instrText>
        </w:r>
        <w:r w:rsidR="000B3388">
          <w:rPr>
            <w:noProof/>
            <w:webHidden/>
          </w:rPr>
        </w:r>
        <w:r w:rsidR="000B3388">
          <w:rPr>
            <w:noProof/>
            <w:webHidden/>
          </w:rPr>
          <w:fldChar w:fldCharType="separate"/>
        </w:r>
        <w:r w:rsidR="000B3388">
          <w:rPr>
            <w:noProof/>
            <w:webHidden/>
          </w:rPr>
          <w:t>27</w:t>
        </w:r>
        <w:r w:rsidR="000B3388">
          <w:rPr>
            <w:noProof/>
            <w:webHidden/>
          </w:rPr>
          <w:fldChar w:fldCharType="end"/>
        </w:r>
      </w:hyperlink>
    </w:p>
    <w:p w14:paraId="01F8D62C" w14:textId="0E406F80" w:rsidR="000B3388" w:rsidRDefault="004056BA">
      <w:pPr>
        <w:pStyle w:val="21"/>
        <w:rPr>
          <w:rFonts w:asciiTheme="minorHAnsi" w:eastAsiaTheme="minorEastAsia" w:hAnsiTheme="minorHAnsi" w:cstheme="minorBidi"/>
          <w:noProof/>
          <w:snapToGrid/>
          <w:szCs w:val="22"/>
        </w:rPr>
      </w:pPr>
      <w:hyperlink w:anchor="_Toc212808988" w:history="1">
        <w:r w:rsidR="000B3388" w:rsidRPr="005E0B7F">
          <w:rPr>
            <w:rStyle w:val="a9"/>
            <w:bCs/>
            <w:noProof/>
            <w:lang w:bidi="x-none"/>
          </w:rPr>
          <w:t>3.5.</w:t>
        </w:r>
        <w:r w:rsidR="000B3388">
          <w:rPr>
            <w:rFonts w:asciiTheme="minorHAnsi" w:eastAsiaTheme="minorEastAsia" w:hAnsiTheme="minorHAnsi" w:cstheme="minorBidi"/>
            <w:noProof/>
            <w:snapToGrid/>
            <w:szCs w:val="22"/>
          </w:rPr>
          <w:tab/>
        </w:r>
        <w:r w:rsidR="000B3388" w:rsidRPr="005E0B7F">
          <w:rPr>
            <w:rStyle w:val="a9"/>
            <w:noProof/>
          </w:rPr>
          <w:t>Обязанности работников, обеспечивающих проведение закупки</w:t>
        </w:r>
        <w:r w:rsidR="000B3388">
          <w:rPr>
            <w:noProof/>
            <w:webHidden/>
          </w:rPr>
          <w:tab/>
        </w:r>
        <w:r w:rsidR="000B3388">
          <w:rPr>
            <w:noProof/>
            <w:webHidden/>
          </w:rPr>
          <w:fldChar w:fldCharType="begin"/>
        </w:r>
        <w:r w:rsidR="000B3388">
          <w:rPr>
            <w:noProof/>
            <w:webHidden/>
          </w:rPr>
          <w:instrText xml:space="preserve"> PAGEREF _Toc212808988 \h </w:instrText>
        </w:r>
        <w:r w:rsidR="000B3388">
          <w:rPr>
            <w:noProof/>
            <w:webHidden/>
          </w:rPr>
        </w:r>
        <w:r w:rsidR="000B3388">
          <w:rPr>
            <w:noProof/>
            <w:webHidden/>
          </w:rPr>
          <w:fldChar w:fldCharType="separate"/>
        </w:r>
        <w:r w:rsidR="000B3388">
          <w:rPr>
            <w:noProof/>
            <w:webHidden/>
          </w:rPr>
          <w:t>27</w:t>
        </w:r>
        <w:r w:rsidR="000B3388">
          <w:rPr>
            <w:noProof/>
            <w:webHidden/>
          </w:rPr>
          <w:fldChar w:fldCharType="end"/>
        </w:r>
      </w:hyperlink>
    </w:p>
    <w:p w14:paraId="423CFFF2" w14:textId="5873F373" w:rsidR="000B3388" w:rsidRDefault="004056BA">
      <w:pPr>
        <w:pStyle w:val="16"/>
        <w:rPr>
          <w:rFonts w:asciiTheme="minorHAnsi" w:eastAsiaTheme="minorEastAsia" w:hAnsiTheme="minorHAnsi" w:cstheme="minorBidi"/>
          <w:b w:val="0"/>
          <w:bCs w:val="0"/>
          <w:noProof/>
          <w:snapToGrid/>
          <w:sz w:val="22"/>
          <w:szCs w:val="22"/>
        </w:rPr>
      </w:pPr>
      <w:hyperlink w:anchor="_Toc212808989" w:history="1">
        <w:r w:rsidR="000B3388" w:rsidRPr="005E0B7F">
          <w:rPr>
            <w:rStyle w:val="a9"/>
            <w:noProof/>
          </w:rPr>
          <w:t>4.</w:t>
        </w:r>
        <w:r w:rsidR="000B3388">
          <w:rPr>
            <w:rFonts w:asciiTheme="minorHAnsi" w:eastAsiaTheme="minorEastAsia" w:hAnsiTheme="minorHAnsi" w:cstheme="minorBidi"/>
            <w:b w:val="0"/>
            <w:bCs w:val="0"/>
            <w:noProof/>
            <w:snapToGrid/>
            <w:sz w:val="22"/>
            <w:szCs w:val="22"/>
          </w:rPr>
          <w:tab/>
        </w:r>
        <w:r w:rsidR="000B3388" w:rsidRPr="005E0B7F">
          <w:rPr>
            <w:rStyle w:val="a9"/>
            <w:noProof/>
          </w:rPr>
          <w:t>Способы закупок и условия их выбора, разновидности закупок</w:t>
        </w:r>
        <w:r w:rsidR="000B3388">
          <w:rPr>
            <w:noProof/>
            <w:webHidden/>
          </w:rPr>
          <w:tab/>
        </w:r>
        <w:r w:rsidR="000B3388">
          <w:rPr>
            <w:noProof/>
            <w:webHidden/>
          </w:rPr>
          <w:fldChar w:fldCharType="begin"/>
        </w:r>
        <w:r w:rsidR="000B3388">
          <w:rPr>
            <w:noProof/>
            <w:webHidden/>
          </w:rPr>
          <w:instrText xml:space="preserve"> PAGEREF _Toc212808989 \h </w:instrText>
        </w:r>
        <w:r w:rsidR="000B3388">
          <w:rPr>
            <w:noProof/>
            <w:webHidden/>
          </w:rPr>
        </w:r>
        <w:r w:rsidR="000B3388">
          <w:rPr>
            <w:noProof/>
            <w:webHidden/>
          </w:rPr>
          <w:fldChar w:fldCharType="separate"/>
        </w:r>
        <w:r w:rsidR="000B3388">
          <w:rPr>
            <w:noProof/>
            <w:webHidden/>
          </w:rPr>
          <w:t>28</w:t>
        </w:r>
        <w:r w:rsidR="000B3388">
          <w:rPr>
            <w:noProof/>
            <w:webHidden/>
          </w:rPr>
          <w:fldChar w:fldCharType="end"/>
        </w:r>
      </w:hyperlink>
    </w:p>
    <w:p w14:paraId="3933B5F7" w14:textId="0B613D54" w:rsidR="000B3388" w:rsidRDefault="004056BA">
      <w:pPr>
        <w:pStyle w:val="21"/>
        <w:rPr>
          <w:rFonts w:asciiTheme="minorHAnsi" w:eastAsiaTheme="minorEastAsia" w:hAnsiTheme="minorHAnsi" w:cstheme="minorBidi"/>
          <w:noProof/>
          <w:snapToGrid/>
          <w:szCs w:val="22"/>
        </w:rPr>
      </w:pPr>
      <w:hyperlink w:anchor="_Toc212808990" w:history="1">
        <w:r w:rsidR="000B3388" w:rsidRPr="005E0B7F">
          <w:rPr>
            <w:rStyle w:val="a9"/>
            <w:bCs/>
            <w:noProof/>
            <w:lang w:bidi="x-none"/>
          </w:rPr>
          <w:t>4.1.</w:t>
        </w:r>
        <w:r w:rsidR="000B3388">
          <w:rPr>
            <w:rFonts w:asciiTheme="minorHAnsi" w:eastAsiaTheme="minorEastAsia" w:hAnsiTheme="minorHAnsi" w:cstheme="minorBidi"/>
            <w:noProof/>
            <w:snapToGrid/>
            <w:szCs w:val="22"/>
          </w:rPr>
          <w:tab/>
        </w:r>
        <w:r w:rsidR="000B3388" w:rsidRPr="005E0B7F">
          <w:rPr>
            <w:rStyle w:val="a9"/>
            <w:noProof/>
          </w:rPr>
          <w:t>Общие положения</w:t>
        </w:r>
        <w:r w:rsidR="000B3388">
          <w:rPr>
            <w:noProof/>
            <w:webHidden/>
          </w:rPr>
          <w:tab/>
        </w:r>
        <w:r w:rsidR="000B3388">
          <w:rPr>
            <w:noProof/>
            <w:webHidden/>
          </w:rPr>
          <w:fldChar w:fldCharType="begin"/>
        </w:r>
        <w:r w:rsidR="000B3388">
          <w:rPr>
            <w:noProof/>
            <w:webHidden/>
          </w:rPr>
          <w:instrText xml:space="preserve"> PAGEREF _Toc212808990 \h </w:instrText>
        </w:r>
        <w:r w:rsidR="000B3388">
          <w:rPr>
            <w:noProof/>
            <w:webHidden/>
          </w:rPr>
        </w:r>
        <w:r w:rsidR="000B3388">
          <w:rPr>
            <w:noProof/>
            <w:webHidden/>
          </w:rPr>
          <w:fldChar w:fldCharType="separate"/>
        </w:r>
        <w:r w:rsidR="000B3388">
          <w:rPr>
            <w:noProof/>
            <w:webHidden/>
          </w:rPr>
          <w:t>28</w:t>
        </w:r>
        <w:r w:rsidR="000B3388">
          <w:rPr>
            <w:noProof/>
            <w:webHidden/>
          </w:rPr>
          <w:fldChar w:fldCharType="end"/>
        </w:r>
      </w:hyperlink>
    </w:p>
    <w:p w14:paraId="0FD8A76A" w14:textId="3A62A87B" w:rsidR="000B3388" w:rsidRDefault="004056BA">
      <w:pPr>
        <w:pStyle w:val="21"/>
        <w:rPr>
          <w:rFonts w:asciiTheme="minorHAnsi" w:eastAsiaTheme="minorEastAsia" w:hAnsiTheme="minorHAnsi" w:cstheme="minorBidi"/>
          <w:noProof/>
          <w:snapToGrid/>
          <w:szCs w:val="22"/>
        </w:rPr>
      </w:pPr>
      <w:hyperlink w:anchor="_Toc212808991" w:history="1">
        <w:r w:rsidR="000B3388" w:rsidRPr="005E0B7F">
          <w:rPr>
            <w:rStyle w:val="a9"/>
            <w:bCs/>
            <w:noProof/>
            <w:lang w:bidi="x-none"/>
          </w:rPr>
          <w:t>4.2.</w:t>
        </w:r>
        <w:r w:rsidR="000B3388">
          <w:rPr>
            <w:rFonts w:asciiTheme="minorHAnsi" w:eastAsiaTheme="minorEastAsia" w:hAnsiTheme="minorHAnsi" w:cstheme="minorBidi"/>
            <w:noProof/>
            <w:snapToGrid/>
            <w:szCs w:val="22"/>
          </w:rPr>
          <w:tab/>
        </w:r>
        <w:r w:rsidR="000B3388" w:rsidRPr="005E0B7F">
          <w:rPr>
            <w:rStyle w:val="a9"/>
            <w:noProof/>
          </w:rPr>
          <w:t>Способы закупок и особенности их применения</w:t>
        </w:r>
        <w:r w:rsidR="000B3388">
          <w:rPr>
            <w:noProof/>
            <w:webHidden/>
          </w:rPr>
          <w:tab/>
        </w:r>
        <w:r w:rsidR="000B3388">
          <w:rPr>
            <w:noProof/>
            <w:webHidden/>
          </w:rPr>
          <w:fldChar w:fldCharType="begin"/>
        </w:r>
        <w:r w:rsidR="000B3388">
          <w:rPr>
            <w:noProof/>
            <w:webHidden/>
          </w:rPr>
          <w:instrText xml:space="preserve"> PAGEREF _Toc212808991 \h </w:instrText>
        </w:r>
        <w:r w:rsidR="000B3388">
          <w:rPr>
            <w:noProof/>
            <w:webHidden/>
          </w:rPr>
        </w:r>
        <w:r w:rsidR="000B3388">
          <w:rPr>
            <w:noProof/>
            <w:webHidden/>
          </w:rPr>
          <w:fldChar w:fldCharType="separate"/>
        </w:r>
        <w:r w:rsidR="000B3388">
          <w:rPr>
            <w:noProof/>
            <w:webHidden/>
          </w:rPr>
          <w:t>28</w:t>
        </w:r>
        <w:r w:rsidR="000B3388">
          <w:rPr>
            <w:noProof/>
            <w:webHidden/>
          </w:rPr>
          <w:fldChar w:fldCharType="end"/>
        </w:r>
      </w:hyperlink>
    </w:p>
    <w:p w14:paraId="059B4974" w14:textId="16318123" w:rsidR="000B3388" w:rsidRDefault="004056BA">
      <w:pPr>
        <w:pStyle w:val="21"/>
        <w:rPr>
          <w:rFonts w:asciiTheme="minorHAnsi" w:eastAsiaTheme="minorEastAsia" w:hAnsiTheme="minorHAnsi" w:cstheme="minorBidi"/>
          <w:noProof/>
          <w:snapToGrid/>
          <w:szCs w:val="22"/>
        </w:rPr>
      </w:pPr>
      <w:hyperlink w:anchor="_Toc212808992" w:history="1">
        <w:r w:rsidR="000B3388" w:rsidRPr="005E0B7F">
          <w:rPr>
            <w:rStyle w:val="a9"/>
            <w:bCs/>
            <w:noProof/>
            <w:lang w:bidi="x-none"/>
          </w:rPr>
          <w:t>4.3.</w:t>
        </w:r>
        <w:r w:rsidR="000B3388">
          <w:rPr>
            <w:rFonts w:asciiTheme="minorHAnsi" w:eastAsiaTheme="minorEastAsia" w:hAnsiTheme="minorHAnsi" w:cstheme="minorBidi"/>
            <w:noProof/>
            <w:snapToGrid/>
            <w:szCs w:val="22"/>
          </w:rPr>
          <w:tab/>
        </w:r>
        <w:r w:rsidR="000B3388" w:rsidRPr="005E0B7F">
          <w:rPr>
            <w:rStyle w:val="a9"/>
            <w:noProof/>
          </w:rPr>
          <w:t>Изменение способа закупки, установленного ГКПЗ</w:t>
        </w:r>
        <w:r w:rsidR="000B3388">
          <w:rPr>
            <w:noProof/>
            <w:webHidden/>
          </w:rPr>
          <w:tab/>
        </w:r>
        <w:r w:rsidR="000B3388">
          <w:rPr>
            <w:noProof/>
            <w:webHidden/>
          </w:rPr>
          <w:fldChar w:fldCharType="begin"/>
        </w:r>
        <w:r w:rsidR="000B3388">
          <w:rPr>
            <w:noProof/>
            <w:webHidden/>
          </w:rPr>
          <w:instrText xml:space="preserve"> PAGEREF _Toc212808992 \h </w:instrText>
        </w:r>
        <w:r w:rsidR="000B3388">
          <w:rPr>
            <w:noProof/>
            <w:webHidden/>
          </w:rPr>
        </w:r>
        <w:r w:rsidR="000B3388">
          <w:rPr>
            <w:noProof/>
            <w:webHidden/>
          </w:rPr>
          <w:fldChar w:fldCharType="separate"/>
        </w:r>
        <w:r w:rsidR="000B3388">
          <w:rPr>
            <w:noProof/>
            <w:webHidden/>
          </w:rPr>
          <w:t>33</w:t>
        </w:r>
        <w:r w:rsidR="000B3388">
          <w:rPr>
            <w:noProof/>
            <w:webHidden/>
          </w:rPr>
          <w:fldChar w:fldCharType="end"/>
        </w:r>
      </w:hyperlink>
    </w:p>
    <w:p w14:paraId="315DA69B" w14:textId="4FA81485" w:rsidR="000B3388" w:rsidRDefault="004056BA">
      <w:pPr>
        <w:pStyle w:val="21"/>
        <w:rPr>
          <w:rFonts w:asciiTheme="minorHAnsi" w:eastAsiaTheme="minorEastAsia" w:hAnsiTheme="minorHAnsi" w:cstheme="minorBidi"/>
          <w:noProof/>
          <w:snapToGrid/>
          <w:szCs w:val="22"/>
        </w:rPr>
      </w:pPr>
      <w:hyperlink w:anchor="_Toc212808993" w:history="1">
        <w:r w:rsidR="000B3388" w:rsidRPr="005E0B7F">
          <w:rPr>
            <w:rStyle w:val="a9"/>
            <w:bCs/>
            <w:noProof/>
            <w:lang w:bidi="x-none"/>
          </w:rPr>
          <w:t>4.4.</w:t>
        </w:r>
        <w:r w:rsidR="000B3388">
          <w:rPr>
            <w:rFonts w:asciiTheme="minorHAnsi" w:eastAsiaTheme="minorEastAsia" w:hAnsiTheme="minorHAnsi" w:cstheme="minorBidi"/>
            <w:noProof/>
            <w:snapToGrid/>
            <w:szCs w:val="22"/>
          </w:rPr>
          <w:tab/>
        </w:r>
        <w:r w:rsidR="000B3388" w:rsidRPr="005E0B7F">
          <w:rPr>
            <w:rStyle w:val="a9"/>
            <w:noProof/>
          </w:rPr>
          <w:t>Основания закупки у единственного поставщика (исполнителя, подрядчика)</w:t>
        </w:r>
        <w:r w:rsidR="000B3388">
          <w:rPr>
            <w:noProof/>
            <w:webHidden/>
          </w:rPr>
          <w:tab/>
        </w:r>
        <w:r w:rsidR="000B3388">
          <w:rPr>
            <w:noProof/>
            <w:webHidden/>
          </w:rPr>
          <w:fldChar w:fldCharType="begin"/>
        </w:r>
        <w:r w:rsidR="000B3388">
          <w:rPr>
            <w:noProof/>
            <w:webHidden/>
          </w:rPr>
          <w:instrText xml:space="preserve"> PAGEREF _Toc212808993 \h </w:instrText>
        </w:r>
        <w:r w:rsidR="000B3388">
          <w:rPr>
            <w:noProof/>
            <w:webHidden/>
          </w:rPr>
        </w:r>
        <w:r w:rsidR="000B3388">
          <w:rPr>
            <w:noProof/>
            <w:webHidden/>
          </w:rPr>
          <w:fldChar w:fldCharType="separate"/>
        </w:r>
        <w:r w:rsidR="000B3388">
          <w:rPr>
            <w:noProof/>
            <w:webHidden/>
          </w:rPr>
          <w:t>33</w:t>
        </w:r>
        <w:r w:rsidR="000B3388">
          <w:rPr>
            <w:noProof/>
            <w:webHidden/>
          </w:rPr>
          <w:fldChar w:fldCharType="end"/>
        </w:r>
      </w:hyperlink>
    </w:p>
    <w:p w14:paraId="70CD5C60" w14:textId="581453D9" w:rsidR="000B3388" w:rsidRDefault="004056BA">
      <w:pPr>
        <w:pStyle w:val="21"/>
        <w:rPr>
          <w:rFonts w:asciiTheme="minorHAnsi" w:eastAsiaTheme="minorEastAsia" w:hAnsiTheme="minorHAnsi" w:cstheme="minorBidi"/>
          <w:noProof/>
          <w:snapToGrid/>
          <w:szCs w:val="22"/>
        </w:rPr>
      </w:pPr>
      <w:hyperlink w:anchor="_Toc212808994" w:history="1">
        <w:r w:rsidR="000B3388" w:rsidRPr="005E0B7F">
          <w:rPr>
            <w:rStyle w:val="a9"/>
            <w:bCs/>
            <w:noProof/>
            <w:lang w:bidi="x-none"/>
          </w:rPr>
          <w:t>4.5.</w:t>
        </w:r>
        <w:r w:rsidR="000B3388">
          <w:rPr>
            <w:rFonts w:asciiTheme="minorHAnsi" w:eastAsiaTheme="minorEastAsia" w:hAnsiTheme="minorHAnsi" w:cstheme="minorBidi"/>
            <w:noProof/>
            <w:snapToGrid/>
            <w:szCs w:val="22"/>
          </w:rPr>
          <w:tab/>
        </w:r>
        <w:r w:rsidR="000B3388" w:rsidRPr="005E0B7F">
          <w:rPr>
            <w:rStyle w:val="a9"/>
            <w:noProof/>
          </w:rPr>
          <w:t>Применение запроса предложений и запроса котировок без ограничения по цене договора</w:t>
        </w:r>
        <w:r w:rsidR="000B3388">
          <w:rPr>
            <w:noProof/>
            <w:webHidden/>
          </w:rPr>
          <w:tab/>
        </w:r>
        <w:r w:rsidR="000B3388">
          <w:rPr>
            <w:noProof/>
            <w:webHidden/>
          </w:rPr>
          <w:fldChar w:fldCharType="begin"/>
        </w:r>
        <w:r w:rsidR="000B3388">
          <w:rPr>
            <w:noProof/>
            <w:webHidden/>
          </w:rPr>
          <w:instrText xml:space="preserve"> PAGEREF _Toc212808994 \h </w:instrText>
        </w:r>
        <w:r w:rsidR="000B3388">
          <w:rPr>
            <w:noProof/>
            <w:webHidden/>
          </w:rPr>
        </w:r>
        <w:r w:rsidR="000B3388">
          <w:rPr>
            <w:noProof/>
            <w:webHidden/>
          </w:rPr>
          <w:fldChar w:fldCharType="separate"/>
        </w:r>
        <w:r w:rsidR="000B3388">
          <w:rPr>
            <w:noProof/>
            <w:webHidden/>
          </w:rPr>
          <w:t>41</w:t>
        </w:r>
        <w:r w:rsidR="000B3388">
          <w:rPr>
            <w:noProof/>
            <w:webHidden/>
          </w:rPr>
          <w:fldChar w:fldCharType="end"/>
        </w:r>
      </w:hyperlink>
    </w:p>
    <w:p w14:paraId="115DC770" w14:textId="40CAA82F" w:rsidR="000B3388" w:rsidRDefault="004056BA">
      <w:pPr>
        <w:pStyle w:val="21"/>
        <w:rPr>
          <w:rFonts w:asciiTheme="minorHAnsi" w:eastAsiaTheme="minorEastAsia" w:hAnsiTheme="minorHAnsi" w:cstheme="minorBidi"/>
          <w:noProof/>
          <w:snapToGrid/>
          <w:szCs w:val="22"/>
        </w:rPr>
      </w:pPr>
      <w:hyperlink w:anchor="_Toc212808995" w:history="1">
        <w:r w:rsidR="000B3388" w:rsidRPr="005E0B7F">
          <w:rPr>
            <w:rStyle w:val="a9"/>
            <w:bCs/>
            <w:noProof/>
            <w:lang w:bidi="x-none"/>
          </w:rPr>
          <w:t>4.6.</w:t>
        </w:r>
        <w:r w:rsidR="000B3388">
          <w:rPr>
            <w:rFonts w:asciiTheme="minorHAnsi" w:eastAsiaTheme="minorEastAsia" w:hAnsiTheme="minorHAnsi" w:cstheme="minorBidi"/>
            <w:noProof/>
            <w:snapToGrid/>
            <w:szCs w:val="22"/>
          </w:rPr>
          <w:tab/>
        </w:r>
        <w:r w:rsidR="000B3388" w:rsidRPr="005E0B7F">
          <w:rPr>
            <w:rStyle w:val="a9"/>
            <w:noProof/>
          </w:rPr>
          <w:t>Закрытые формы закупок</w:t>
        </w:r>
        <w:r w:rsidR="000B3388">
          <w:rPr>
            <w:noProof/>
            <w:webHidden/>
          </w:rPr>
          <w:tab/>
        </w:r>
        <w:r w:rsidR="000B3388">
          <w:rPr>
            <w:noProof/>
            <w:webHidden/>
          </w:rPr>
          <w:fldChar w:fldCharType="begin"/>
        </w:r>
        <w:r w:rsidR="000B3388">
          <w:rPr>
            <w:noProof/>
            <w:webHidden/>
          </w:rPr>
          <w:instrText xml:space="preserve"> PAGEREF _Toc212808995 \h </w:instrText>
        </w:r>
        <w:r w:rsidR="000B3388">
          <w:rPr>
            <w:noProof/>
            <w:webHidden/>
          </w:rPr>
        </w:r>
        <w:r w:rsidR="000B3388">
          <w:rPr>
            <w:noProof/>
            <w:webHidden/>
          </w:rPr>
          <w:fldChar w:fldCharType="separate"/>
        </w:r>
        <w:r w:rsidR="000B3388">
          <w:rPr>
            <w:noProof/>
            <w:webHidden/>
          </w:rPr>
          <w:t>42</w:t>
        </w:r>
        <w:r w:rsidR="000B3388">
          <w:rPr>
            <w:noProof/>
            <w:webHidden/>
          </w:rPr>
          <w:fldChar w:fldCharType="end"/>
        </w:r>
      </w:hyperlink>
    </w:p>
    <w:p w14:paraId="55B8D134" w14:textId="20317A61" w:rsidR="000B3388" w:rsidRDefault="004056BA">
      <w:pPr>
        <w:pStyle w:val="21"/>
        <w:rPr>
          <w:rFonts w:asciiTheme="minorHAnsi" w:eastAsiaTheme="minorEastAsia" w:hAnsiTheme="minorHAnsi" w:cstheme="minorBidi"/>
          <w:noProof/>
          <w:snapToGrid/>
          <w:szCs w:val="22"/>
        </w:rPr>
      </w:pPr>
      <w:hyperlink w:anchor="_Toc212808996" w:history="1">
        <w:r w:rsidR="000B3388" w:rsidRPr="005E0B7F">
          <w:rPr>
            <w:rStyle w:val="a9"/>
            <w:bCs/>
            <w:noProof/>
            <w:lang w:bidi="x-none"/>
          </w:rPr>
          <w:t>4.7.</w:t>
        </w:r>
        <w:r w:rsidR="000B3388">
          <w:rPr>
            <w:rFonts w:asciiTheme="minorHAnsi" w:eastAsiaTheme="minorEastAsia" w:hAnsiTheme="minorHAnsi" w:cstheme="minorBidi"/>
            <w:noProof/>
            <w:snapToGrid/>
            <w:szCs w:val="22"/>
          </w:rPr>
          <w:tab/>
        </w:r>
        <w:r w:rsidR="000B3388" w:rsidRPr="005E0B7F">
          <w:rPr>
            <w:rStyle w:val="a9"/>
            <w:noProof/>
          </w:rPr>
          <w:t>Возможность выбора нескольких победителей с заключением договоров с победителями</w:t>
        </w:r>
        <w:r w:rsidR="000B3388">
          <w:rPr>
            <w:noProof/>
            <w:webHidden/>
          </w:rPr>
          <w:tab/>
        </w:r>
        <w:r w:rsidR="000B3388">
          <w:rPr>
            <w:noProof/>
            <w:webHidden/>
          </w:rPr>
          <w:tab/>
        </w:r>
        <w:r w:rsidR="000B3388">
          <w:rPr>
            <w:noProof/>
            <w:webHidden/>
          </w:rPr>
          <w:tab/>
        </w:r>
        <w:r w:rsidR="000B3388">
          <w:rPr>
            <w:noProof/>
            <w:webHidden/>
          </w:rPr>
          <w:fldChar w:fldCharType="begin"/>
        </w:r>
        <w:r w:rsidR="000B3388">
          <w:rPr>
            <w:noProof/>
            <w:webHidden/>
          </w:rPr>
          <w:instrText xml:space="preserve"> PAGEREF _Toc212808996 \h </w:instrText>
        </w:r>
        <w:r w:rsidR="000B3388">
          <w:rPr>
            <w:noProof/>
            <w:webHidden/>
          </w:rPr>
        </w:r>
        <w:r w:rsidR="000B3388">
          <w:rPr>
            <w:noProof/>
            <w:webHidden/>
          </w:rPr>
          <w:fldChar w:fldCharType="separate"/>
        </w:r>
        <w:r w:rsidR="000B3388">
          <w:rPr>
            <w:noProof/>
            <w:webHidden/>
          </w:rPr>
          <w:t>42</w:t>
        </w:r>
        <w:r w:rsidR="000B3388">
          <w:rPr>
            <w:noProof/>
            <w:webHidden/>
          </w:rPr>
          <w:fldChar w:fldCharType="end"/>
        </w:r>
      </w:hyperlink>
    </w:p>
    <w:p w14:paraId="2E3E969A" w14:textId="359E08C4" w:rsidR="000B3388" w:rsidRDefault="004056BA">
      <w:pPr>
        <w:pStyle w:val="21"/>
        <w:rPr>
          <w:rFonts w:asciiTheme="minorHAnsi" w:eastAsiaTheme="minorEastAsia" w:hAnsiTheme="minorHAnsi" w:cstheme="minorBidi"/>
          <w:noProof/>
          <w:snapToGrid/>
          <w:szCs w:val="22"/>
        </w:rPr>
      </w:pPr>
      <w:hyperlink w:anchor="_Toc212808997" w:history="1">
        <w:r w:rsidR="000B3388" w:rsidRPr="005E0B7F">
          <w:rPr>
            <w:rStyle w:val="a9"/>
            <w:bCs/>
            <w:noProof/>
            <w:lang w:bidi="x-none"/>
          </w:rPr>
          <w:t>4.8.</w:t>
        </w:r>
        <w:r w:rsidR="000B3388">
          <w:rPr>
            <w:rFonts w:asciiTheme="minorHAnsi" w:eastAsiaTheme="minorEastAsia" w:hAnsiTheme="minorHAnsi" w:cstheme="minorBidi"/>
            <w:noProof/>
            <w:snapToGrid/>
            <w:szCs w:val="22"/>
          </w:rPr>
          <w:tab/>
        </w:r>
        <w:r w:rsidR="000B3388" w:rsidRPr="005E0B7F">
          <w:rPr>
            <w:rStyle w:val="a9"/>
            <w:noProof/>
          </w:rPr>
          <w:t>Двухэтапные и иные многоэтапные закупки</w:t>
        </w:r>
        <w:r w:rsidR="000B3388">
          <w:rPr>
            <w:noProof/>
            <w:webHidden/>
          </w:rPr>
          <w:tab/>
        </w:r>
        <w:r w:rsidR="000B3388">
          <w:rPr>
            <w:noProof/>
            <w:webHidden/>
          </w:rPr>
          <w:fldChar w:fldCharType="begin"/>
        </w:r>
        <w:r w:rsidR="000B3388">
          <w:rPr>
            <w:noProof/>
            <w:webHidden/>
          </w:rPr>
          <w:instrText xml:space="preserve"> PAGEREF _Toc212808997 \h </w:instrText>
        </w:r>
        <w:r w:rsidR="000B3388">
          <w:rPr>
            <w:noProof/>
            <w:webHidden/>
          </w:rPr>
        </w:r>
        <w:r w:rsidR="000B3388">
          <w:rPr>
            <w:noProof/>
            <w:webHidden/>
          </w:rPr>
          <w:fldChar w:fldCharType="separate"/>
        </w:r>
        <w:r w:rsidR="000B3388">
          <w:rPr>
            <w:noProof/>
            <w:webHidden/>
          </w:rPr>
          <w:t>43</w:t>
        </w:r>
        <w:r w:rsidR="000B3388">
          <w:rPr>
            <w:noProof/>
            <w:webHidden/>
          </w:rPr>
          <w:fldChar w:fldCharType="end"/>
        </w:r>
      </w:hyperlink>
    </w:p>
    <w:p w14:paraId="32245C33" w14:textId="3133EB0C" w:rsidR="000B3388" w:rsidRDefault="004056BA">
      <w:pPr>
        <w:pStyle w:val="21"/>
        <w:rPr>
          <w:rFonts w:asciiTheme="minorHAnsi" w:eastAsiaTheme="minorEastAsia" w:hAnsiTheme="minorHAnsi" w:cstheme="minorBidi"/>
          <w:noProof/>
          <w:snapToGrid/>
          <w:szCs w:val="22"/>
        </w:rPr>
      </w:pPr>
      <w:hyperlink w:anchor="_Toc212808998" w:history="1">
        <w:r w:rsidR="000B3388" w:rsidRPr="005E0B7F">
          <w:rPr>
            <w:rStyle w:val="a9"/>
            <w:bCs/>
            <w:noProof/>
            <w:lang w:bidi="x-none"/>
          </w:rPr>
          <w:t>4.9.</w:t>
        </w:r>
        <w:r w:rsidR="000B3388">
          <w:rPr>
            <w:rFonts w:asciiTheme="minorHAnsi" w:eastAsiaTheme="minorEastAsia" w:hAnsiTheme="minorHAnsi" w:cstheme="minorBidi"/>
            <w:noProof/>
            <w:snapToGrid/>
            <w:szCs w:val="22"/>
          </w:rPr>
          <w:tab/>
        </w:r>
        <w:r w:rsidR="000B3388" w:rsidRPr="005E0B7F">
          <w:rPr>
            <w:rStyle w:val="a9"/>
            <w:noProof/>
          </w:rPr>
          <w:t>Совместные закупки</w:t>
        </w:r>
        <w:r w:rsidR="000B3388">
          <w:rPr>
            <w:noProof/>
            <w:webHidden/>
          </w:rPr>
          <w:tab/>
        </w:r>
        <w:r w:rsidR="000B3388">
          <w:rPr>
            <w:noProof/>
            <w:webHidden/>
          </w:rPr>
          <w:fldChar w:fldCharType="begin"/>
        </w:r>
        <w:r w:rsidR="000B3388">
          <w:rPr>
            <w:noProof/>
            <w:webHidden/>
          </w:rPr>
          <w:instrText xml:space="preserve"> PAGEREF _Toc212808998 \h </w:instrText>
        </w:r>
        <w:r w:rsidR="000B3388">
          <w:rPr>
            <w:noProof/>
            <w:webHidden/>
          </w:rPr>
        </w:r>
        <w:r w:rsidR="000B3388">
          <w:rPr>
            <w:noProof/>
            <w:webHidden/>
          </w:rPr>
          <w:fldChar w:fldCharType="separate"/>
        </w:r>
        <w:r w:rsidR="000B3388">
          <w:rPr>
            <w:noProof/>
            <w:webHidden/>
          </w:rPr>
          <w:t>44</w:t>
        </w:r>
        <w:r w:rsidR="000B3388">
          <w:rPr>
            <w:noProof/>
            <w:webHidden/>
          </w:rPr>
          <w:fldChar w:fldCharType="end"/>
        </w:r>
      </w:hyperlink>
    </w:p>
    <w:p w14:paraId="37F1EA98" w14:textId="4EE14B2B" w:rsidR="000B3388" w:rsidRDefault="004056BA">
      <w:pPr>
        <w:pStyle w:val="16"/>
        <w:rPr>
          <w:rFonts w:asciiTheme="minorHAnsi" w:eastAsiaTheme="minorEastAsia" w:hAnsiTheme="minorHAnsi" w:cstheme="minorBidi"/>
          <w:b w:val="0"/>
          <w:bCs w:val="0"/>
          <w:noProof/>
          <w:snapToGrid/>
          <w:sz w:val="22"/>
          <w:szCs w:val="22"/>
        </w:rPr>
      </w:pPr>
      <w:hyperlink w:anchor="_Toc212808999" w:history="1">
        <w:r w:rsidR="000B3388" w:rsidRPr="005E0B7F">
          <w:rPr>
            <w:rStyle w:val="a9"/>
            <w:noProof/>
          </w:rPr>
          <w:t>5.</w:t>
        </w:r>
        <w:r w:rsidR="000B3388">
          <w:rPr>
            <w:rFonts w:asciiTheme="minorHAnsi" w:eastAsiaTheme="minorEastAsia" w:hAnsiTheme="minorHAnsi" w:cstheme="minorBidi"/>
            <w:b w:val="0"/>
            <w:bCs w:val="0"/>
            <w:noProof/>
            <w:snapToGrid/>
            <w:sz w:val="22"/>
            <w:szCs w:val="22"/>
          </w:rPr>
          <w:tab/>
        </w:r>
        <w:r w:rsidR="000B3388" w:rsidRPr="005E0B7F">
          <w:rPr>
            <w:rStyle w:val="a9"/>
            <w:noProof/>
          </w:rPr>
          <w:t>Планирование</w:t>
        </w:r>
        <w:r w:rsidR="000B3388">
          <w:rPr>
            <w:noProof/>
            <w:webHidden/>
          </w:rPr>
          <w:tab/>
        </w:r>
        <w:r w:rsidR="000B3388">
          <w:rPr>
            <w:noProof/>
            <w:webHidden/>
          </w:rPr>
          <w:fldChar w:fldCharType="begin"/>
        </w:r>
        <w:r w:rsidR="000B3388">
          <w:rPr>
            <w:noProof/>
            <w:webHidden/>
          </w:rPr>
          <w:instrText xml:space="preserve"> PAGEREF _Toc212808999 \h </w:instrText>
        </w:r>
        <w:r w:rsidR="000B3388">
          <w:rPr>
            <w:noProof/>
            <w:webHidden/>
          </w:rPr>
        </w:r>
        <w:r w:rsidR="000B3388">
          <w:rPr>
            <w:noProof/>
            <w:webHidden/>
          </w:rPr>
          <w:fldChar w:fldCharType="separate"/>
        </w:r>
        <w:r w:rsidR="000B3388">
          <w:rPr>
            <w:noProof/>
            <w:webHidden/>
          </w:rPr>
          <w:t>45</w:t>
        </w:r>
        <w:r w:rsidR="000B3388">
          <w:rPr>
            <w:noProof/>
            <w:webHidden/>
          </w:rPr>
          <w:fldChar w:fldCharType="end"/>
        </w:r>
      </w:hyperlink>
    </w:p>
    <w:p w14:paraId="56C1896E" w14:textId="4B5CCF4B" w:rsidR="000B3388" w:rsidRDefault="004056BA">
      <w:pPr>
        <w:pStyle w:val="21"/>
        <w:rPr>
          <w:rFonts w:asciiTheme="minorHAnsi" w:eastAsiaTheme="minorEastAsia" w:hAnsiTheme="minorHAnsi" w:cstheme="minorBidi"/>
          <w:noProof/>
          <w:snapToGrid/>
          <w:szCs w:val="22"/>
        </w:rPr>
      </w:pPr>
      <w:hyperlink w:anchor="_Toc212809000" w:history="1">
        <w:r w:rsidR="000B3388" w:rsidRPr="005E0B7F">
          <w:rPr>
            <w:rStyle w:val="a9"/>
            <w:bCs/>
            <w:noProof/>
            <w:lang w:bidi="x-none"/>
          </w:rPr>
          <w:t>5.1.</w:t>
        </w:r>
        <w:r w:rsidR="000B3388">
          <w:rPr>
            <w:rFonts w:asciiTheme="minorHAnsi" w:eastAsiaTheme="minorEastAsia" w:hAnsiTheme="minorHAnsi" w:cstheme="minorBidi"/>
            <w:noProof/>
            <w:snapToGrid/>
            <w:szCs w:val="22"/>
          </w:rPr>
          <w:tab/>
        </w:r>
        <w:r w:rsidR="000B3388" w:rsidRPr="005E0B7F">
          <w:rPr>
            <w:rStyle w:val="a9"/>
            <w:noProof/>
          </w:rPr>
          <w:t>Общие положения при планировании закупок</w:t>
        </w:r>
        <w:r w:rsidR="000B3388">
          <w:rPr>
            <w:noProof/>
            <w:webHidden/>
          </w:rPr>
          <w:tab/>
        </w:r>
        <w:r w:rsidR="000B3388">
          <w:rPr>
            <w:noProof/>
            <w:webHidden/>
          </w:rPr>
          <w:fldChar w:fldCharType="begin"/>
        </w:r>
        <w:r w:rsidR="000B3388">
          <w:rPr>
            <w:noProof/>
            <w:webHidden/>
          </w:rPr>
          <w:instrText xml:space="preserve"> PAGEREF _Toc212809000 \h </w:instrText>
        </w:r>
        <w:r w:rsidR="000B3388">
          <w:rPr>
            <w:noProof/>
            <w:webHidden/>
          </w:rPr>
        </w:r>
        <w:r w:rsidR="000B3388">
          <w:rPr>
            <w:noProof/>
            <w:webHidden/>
          </w:rPr>
          <w:fldChar w:fldCharType="separate"/>
        </w:r>
        <w:r w:rsidR="000B3388">
          <w:rPr>
            <w:noProof/>
            <w:webHidden/>
          </w:rPr>
          <w:t>45</w:t>
        </w:r>
        <w:r w:rsidR="000B3388">
          <w:rPr>
            <w:noProof/>
            <w:webHidden/>
          </w:rPr>
          <w:fldChar w:fldCharType="end"/>
        </w:r>
      </w:hyperlink>
    </w:p>
    <w:p w14:paraId="59C23459" w14:textId="30EA7F5A" w:rsidR="000B3388" w:rsidRDefault="004056BA">
      <w:pPr>
        <w:pStyle w:val="21"/>
        <w:rPr>
          <w:rFonts w:asciiTheme="minorHAnsi" w:eastAsiaTheme="minorEastAsia" w:hAnsiTheme="minorHAnsi" w:cstheme="minorBidi"/>
          <w:noProof/>
          <w:snapToGrid/>
          <w:szCs w:val="22"/>
        </w:rPr>
      </w:pPr>
      <w:hyperlink w:anchor="_Toc212809001" w:history="1">
        <w:r w:rsidR="000B3388" w:rsidRPr="005E0B7F">
          <w:rPr>
            <w:rStyle w:val="a9"/>
            <w:bCs/>
            <w:noProof/>
            <w:lang w:bidi="x-none"/>
          </w:rPr>
          <w:t>5.2.</w:t>
        </w:r>
        <w:r w:rsidR="000B3388">
          <w:rPr>
            <w:rFonts w:asciiTheme="minorHAnsi" w:eastAsiaTheme="minorEastAsia" w:hAnsiTheme="minorHAnsi" w:cstheme="minorBidi"/>
            <w:noProof/>
            <w:snapToGrid/>
            <w:szCs w:val="22"/>
          </w:rPr>
          <w:tab/>
        </w:r>
        <w:r w:rsidR="000B3388" w:rsidRPr="005E0B7F">
          <w:rPr>
            <w:rStyle w:val="a9"/>
            <w:noProof/>
          </w:rPr>
          <w:t>Формирование ГКПЗ, принятие решения о закупке</w:t>
        </w:r>
        <w:r w:rsidR="000B3388">
          <w:rPr>
            <w:noProof/>
            <w:webHidden/>
          </w:rPr>
          <w:tab/>
        </w:r>
        <w:r w:rsidR="000B3388">
          <w:rPr>
            <w:noProof/>
            <w:webHidden/>
          </w:rPr>
          <w:fldChar w:fldCharType="begin"/>
        </w:r>
        <w:r w:rsidR="000B3388">
          <w:rPr>
            <w:noProof/>
            <w:webHidden/>
          </w:rPr>
          <w:instrText xml:space="preserve"> PAGEREF _Toc212809001 \h </w:instrText>
        </w:r>
        <w:r w:rsidR="000B3388">
          <w:rPr>
            <w:noProof/>
            <w:webHidden/>
          </w:rPr>
        </w:r>
        <w:r w:rsidR="000B3388">
          <w:rPr>
            <w:noProof/>
            <w:webHidden/>
          </w:rPr>
          <w:fldChar w:fldCharType="separate"/>
        </w:r>
        <w:r w:rsidR="000B3388">
          <w:rPr>
            <w:noProof/>
            <w:webHidden/>
          </w:rPr>
          <w:t>45</w:t>
        </w:r>
        <w:r w:rsidR="000B3388">
          <w:rPr>
            <w:noProof/>
            <w:webHidden/>
          </w:rPr>
          <w:fldChar w:fldCharType="end"/>
        </w:r>
      </w:hyperlink>
    </w:p>
    <w:p w14:paraId="0A5F300C" w14:textId="1E427DEB" w:rsidR="000B3388" w:rsidRDefault="004056BA">
      <w:pPr>
        <w:pStyle w:val="21"/>
        <w:rPr>
          <w:rFonts w:asciiTheme="minorHAnsi" w:eastAsiaTheme="minorEastAsia" w:hAnsiTheme="minorHAnsi" w:cstheme="minorBidi"/>
          <w:noProof/>
          <w:snapToGrid/>
          <w:szCs w:val="22"/>
        </w:rPr>
      </w:pPr>
      <w:hyperlink w:anchor="_Toc212809002" w:history="1">
        <w:r w:rsidR="000B3388" w:rsidRPr="005E0B7F">
          <w:rPr>
            <w:rStyle w:val="a9"/>
            <w:bCs/>
            <w:noProof/>
            <w:lang w:bidi="x-none"/>
          </w:rPr>
          <w:t>5.3.</w:t>
        </w:r>
        <w:r w:rsidR="000B3388">
          <w:rPr>
            <w:rFonts w:asciiTheme="minorHAnsi" w:eastAsiaTheme="minorEastAsia" w:hAnsiTheme="minorHAnsi" w:cstheme="minorBidi"/>
            <w:noProof/>
            <w:snapToGrid/>
            <w:szCs w:val="22"/>
          </w:rPr>
          <w:tab/>
        </w:r>
        <w:r w:rsidR="000B3388" w:rsidRPr="005E0B7F">
          <w:rPr>
            <w:rStyle w:val="a9"/>
            <w:noProof/>
          </w:rPr>
          <w:t>Особенности регулирования закупок организаций Группы РусГидро под обеспечение договоров с внешними заказчиками</w:t>
        </w:r>
        <w:r w:rsidR="000B3388">
          <w:rPr>
            <w:noProof/>
            <w:webHidden/>
          </w:rPr>
          <w:tab/>
        </w:r>
        <w:r w:rsidR="000B3388">
          <w:rPr>
            <w:noProof/>
            <w:webHidden/>
          </w:rPr>
          <w:fldChar w:fldCharType="begin"/>
        </w:r>
        <w:r w:rsidR="000B3388">
          <w:rPr>
            <w:noProof/>
            <w:webHidden/>
          </w:rPr>
          <w:instrText xml:space="preserve"> PAGEREF _Toc212809002 \h </w:instrText>
        </w:r>
        <w:r w:rsidR="000B3388">
          <w:rPr>
            <w:noProof/>
            <w:webHidden/>
          </w:rPr>
        </w:r>
        <w:r w:rsidR="000B3388">
          <w:rPr>
            <w:noProof/>
            <w:webHidden/>
          </w:rPr>
          <w:fldChar w:fldCharType="separate"/>
        </w:r>
        <w:r w:rsidR="000B3388">
          <w:rPr>
            <w:noProof/>
            <w:webHidden/>
          </w:rPr>
          <w:t>48</w:t>
        </w:r>
        <w:r w:rsidR="000B3388">
          <w:rPr>
            <w:noProof/>
            <w:webHidden/>
          </w:rPr>
          <w:fldChar w:fldCharType="end"/>
        </w:r>
      </w:hyperlink>
    </w:p>
    <w:p w14:paraId="00C2FD8D" w14:textId="3C22A4FA" w:rsidR="000B3388" w:rsidRDefault="004056BA">
      <w:pPr>
        <w:pStyle w:val="21"/>
        <w:rPr>
          <w:rFonts w:asciiTheme="minorHAnsi" w:eastAsiaTheme="minorEastAsia" w:hAnsiTheme="minorHAnsi" w:cstheme="minorBidi"/>
          <w:noProof/>
          <w:snapToGrid/>
          <w:szCs w:val="22"/>
        </w:rPr>
      </w:pPr>
      <w:hyperlink w:anchor="_Toc212809003" w:history="1">
        <w:r w:rsidR="000B3388" w:rsidRPr="005E0B7F">
          <w:rPr>
            <w:rStyle w:val="a9"/>
            <w:bCs/>
            <w:noProof/>
            <w:lang w:bidi="x-none"/>
          </w:rPr>
          <w:t>5.4.</w:t>
        </w:r>
        <w:r w:rsidR="000B3388">
          <w:rPr>
            <w:rFonts w:asciiTheme="minorHAnsi" w:eastAsiaTheme="minorEastAsia" w:hAnsiTheme="minorHAnsi" w:cstheme="minorBidi"/>
            <w:noProof/>
            <w:snapToGrid/>
            <w:szCs w:val="22"/>
          </w:rPr>
          <w:tab/>
        </w:r>
        <w:r w:rsidR="000B3388" w:rsidRPr="005E0B7F">
          <w:rPr>
            <w:rStyle w:val="a9"/>
            <w:noProof/>
          </w:rPr>
          <w:t>Особенности закупок у субъектов МСП</w:t>
        </w:r>
        <w:r w:rsidR="000B3388">
          <w:rPr>
            <w:noProof/>
            <w:webHidden/>
          </w:rPr>
          <w:tab/>
        </w:r>
        <w:r w:rsidR="000B3388">
          <w:rPr>
            <w:noProof/>
            <w:webHidden/>
          </w:rPr>
          <w:fldChar w:fldCharType="begin"/>
        </w:r>
        <w:r w:rsidR="000B3388">
          <w:rPr>
            <w:noProof/>
            <w:webHidden/>
          </w:rPr>
          <w:instrText xml:space="preserve"> PAGEREF _Toc212809003 \h </w:instrText>
        </w:r>
        <w:r w:rsidR="000B3388">
          <w:rPr>
            <w:noProof/>
            <w:webHidden/>
          </w:rPr>
        </w:r>
        <w:r w:rsidR="000B3388">
          <w:rPr>
            <w:noProof/>
            <w:webHidden/>
          </w:rPr>
          <w:fldChar w:fldCharType="separate"/>
        </w:r>
        <w:r w:rsidR="000B3388">
          <w:rPr>
            <w:noProof/>
            <w:webHidden/>
          </w:rPr>
          <w:t>48</w:t>
        </w:r>
        <w:r w:rsidR="000B3388">
          <w:rPr>
            <w:noProof/>
            <w:webHidden/>
          </w:rPr>
          <w:fldChar w:fldCharType="end"/>
        </w:r>
      </w:hyperlink>
    </w:p>
    <w:p w14:paraId="5385BEBF" w14:textId="20858617" w:rsidR="000B3388" w:rsidRDefault="004056BA">
      <w:pPr>
        <w:pStyle w:val="16"/>
        <w:rPr>
          <w:rFonts w:asciiTheme="minorHAnsi" w:eastAsiaTheme="minorEastAsia" w:hAnsiTheme="minorHAnsi" w:cstheme="minorBidi"/>
          <w:b w:val="0"/>
          <w:bCs w:val="0"/>
          <w:noProof/>
          <w:snapToGrid/>
          <w:sz w:val="22"/>
          <w:szCs w:val="22"/>
        </w:rPr>
      </w:pPr>
      <w:hyperlink w:anchor="_Toc212809004" w:history="1">
        <w:r w:rsidR="000B3388" w:rsidRPr="005E0B7F">
          <w:rPr>
            <w:rStyle w:val="a9"/>
            <w:noProof/>
          </w:rPr>
          <w:t>6.</w:t>
        </w:r>
        <w:r w:rsidR="000B3388">
          <w:rPr>
            <w:rFonts w:asciiTheme="minorHAnsi" w:eastAsiaTheme="minorEastAsia" w:hAnsiTheme="minorHAnsi" w:cstheme="minorBidi"/>
            <w:b w:val="0"/>
            <w:bCs w:val="0"/>
            <w:noProof/>
            <w:snapToGrid/>
            <w:sz w:val="22"/>
            <w:szCs w:val="22"/>
          </w:rPr>
          <w:tab/>
        </w:r>
        <w:r w:rsidR="000B3388" w:rsidRPr="005E0B7F">
          <w:rPr>
            <w:rStyle w:val="a9"/>
            <w:noProof/>
          </w:rPr>
          <w:t>Общие вопросы проведения закупок</w:t>
        </w:r>
        <w:r w:rsidR="000B3388">
          <w:rPr>
            <w:noProof/>
            <w:webHidden/>
          </w:rPr>
          <w:tab/>
        </w:r>
        <w:r w:rsidR="000B3388">
          <w:rPr>
            <w:noProof/>
            <w:webHidden/>
          </w:rPr>
          <w:fldChar w:fldCharType="begin"/>
        </w:r>
        <w:r w:rsidR="000B3388">
          <w:rPr>
            <w:noProof/>
            <w:webHidden/>
          </w:rPr>
          <w:instrText xml:space="preserve"> PAGEREF _Toc212809004 \h </w:instrText>
        </w:r>
        <w:r w:rsidR="000B3388">
          <w:rPr>
            <w:noProof/>
            <w:webHidden/>
          </w:rPr>
        </w:r>
        <w:r w:rsidR="000B3388">
          <w:rPr>
            <w:noProof/>
            <w:webHidden/>
          </w:rPr>
          <w:fldChar w:fldCharType="separate"/>
        </w:r>
        <w:r w:rsidR="000B3388">
          <w:rPr>
            <w:noProof/>
            <w:webHidden/>
          </w:rPr>
          <w:t>50</w:t>
        </w:r>
        <w:r w:rsidR="000B3388">
          <w:rPr>
            <w:noProof/>
            <w:webHidden/>
          </w:rPr>
          <w:fldChar w:fldCharType="end"/>
        </w:r>
      </w:hyperlink>
    </w:p>
    <w:p w14:paraId="4CF38BE4" w14:textId="36392072" w:rsidR="000B3388" w:rsidRDefault="004056BA">
      <w:pPr>
        <w:pStyle w:val="21"/>
        <w:rPr>
          <w:rFonts w:asciiTheme="minorHAnsi" w:eastAsiaTheme="minorEastAsia" w:hAnsiTheme="minorHAnsi" w:cstheme="minorBidi"/>
          <w:noProof/>
          <w:snapToGrid/>
          <w:szCs w:val="22"/>
        </w:rPr>
      </w:pPr>
      <w:hyperlink w:anchor="_Toc212809005" w:history="1">
        <w:r w:rsidR="000B3388" w:rsidRPr="005E0B7F">
          <w:rPr>
            <w:rStyle w:val="a9"/>
            <w:bCs/>
            <w:noProof/>
            <w:lang w:bidi="x-none"/>
          </w:rPr>
          <w:t>6.1.</w:t>
        </w:r>
        <w:r w:rsidR="000B3388">
          <w:rPr>
            <w:rFonts w:asciiTheme="minorHAnsi" w:eastAsiaTheme="minorEastAsia" w:hAnsiTheme="minorHAnsi" w:cstheme="minorBidi"/>
            <w:noProof/>
            <w:snapToGrid/>
            <w:szCs w:val="22"/>
          </w:rPr>
          <w:tab/>
        </w:r>
        <w:r w:rsidR="000B3388" w:rsidRPr="005E0B7F">
          <w:rPr>
            <w:rStyle w:val="a9"/>
            <w:noProof/>
          </w:rPr>
          <w:t>Основания для проведения закупок</w:t>
        </w:r>
        <w:r w:rsidR="000B3388">
          <w:rPr>
            <w:noProof/>
            <w:webHidden/>
          </w:rPr>
          <w:tab/>
        </w:r>
        <w:r w:rsidR="000B3388">
          <w:rPr>
            <w:noProof/>
            <w:webHidden/>
          </w:rPr>
          <w:fldChar w:fldCharType="begin"/>
        </w:r>
        <w:r w:rsidR="000B3388">
          <w:rPr>
            <w:noProof/>
            <w:webHidden/>
          </w:rPr>
          <w:instrText xml:space="preserve"> PAGEREF _Toc212809005 \h </w:instrText>
        </w:r>
        <w:r w:rsidR="000B3388">
          <w:rPr>
            <w:noProof/>
            <w:webHidden/>
          </w:rPr>
        </w:r>
        <w:r w:rsidR="000B3388">
          <w:rPr>
            <w:noProof/>
            <w:webHidden/>
          </w:rPr>
          <w:fldChar w:fldCharType="separate"/>
        </w:r>
        <w:r w:rsidR="000B3388">
          <w:rPr>
            <w:noProof/>
            <w:webHidden/>
          </w:rPr>
          <w:t>50</w:t>
        </w:r>
        <w:r w:rsidR="000B3388">
          <w:rPr>
            <w:noProof/>
            <w:webHidden/>
          </w:rPr>
          <w:fldChar w:fldCharType="end"/>
        </w:r>
      </w:hyperlink>
    </w:p>
    <w:p w14:paraId="364A7B5A" w14:textId="6CDE8AA9" w:rsidR="000B3388" w:rsidRDefault="004056BA">
      <w:pPr>
        <w:pStyle w:val="21"/>
        <w:rPr>
          <w:rFonts w:asciiTheme="minorHAnsi" w:eastAsiaTheme="minorEastAsia" w:hAnsiTheme="minorHAnsi" w:cstheme="minorBidi"/>
          <w:noProof/>
          <w:snapToGrid/>
          <w:szCs w:val="22"/>
        </w:rPr>
      </w:pPr>
      <w:hyperlink w:anchor="_Toc212809006" w:history="1">
        <w:r w:rsidR="000B3388" w:rsidRPr="005E0B7F">
          <w:rPr>
            <w:rStyle w:val="a9"/>
            <w:bCs/>
            <w:noProof/>
            <w:lang w:bidi="x-none"/>
          </w:rPr>
          <w:t>6.2.</w:t>
        </w:r>
        <w:r w:rsidR="000B3388">
          <w:rPr>
            <w:rFonts w:asciiTheme="minorHAnsi" w:eastAsiaTheme="minorEastAsia" w:hAnsiTheme="minorHAnsi" w:cstheme="minorBidi"/>
            <w:noProof/>
            <w:snapToGrid/>
            <w:szCs w:val="22"/>
          </w:rPr>
          <w:tab/>
        </w:r>
        <w:r w:rsidR="000B3388" w:rsidRPr="005E0B7F">
          <w:rPr>
            <w:rStyle w:val="a9"/>
            <w:noProof/>
          </w:rPr>
          <w:t>Подготовка к проведению закупки</w:t>
        </w:r>
        <w:r w:rsidR="000B3388">
          <w:rPr>
            <w:noProof/>
            <w:webHidden/>
          </w:rPr>
          <w:tab/>
        </w:r>
        <w:r w:rsidR="000B3388">
          <w:rPr>
            <w:noProof/>
            <w:webHidden/>
          </w:rPr>
          <w:fldChar w:fldCharType="begin"/>
        </w:r>
        <w:r w:rsidR="000B3388">
          <w:rPr>
            <w:noProof/>
            <w:webHidden/>
          </w:rPr>
          <w:instrText xml:space="preserve"> PAGEREF _Toc212809006 \h </w:instrText>
        </w:r>
        <w:r w:rsidR="000B3388">
          <w:rPr>
            <w:noProof/>
            <w:webHidden/>
          </w:rPr>
        </w:r>
        <w:r w:rsidR="000B3388">
          <w:rPr>
            <w:noProof/>
            <w:webHidden/>
          </w:rPr>
          <w:fldChar w:fldCharType="separate"/>
        </w:r>
        <w:r w:rsidR="000B3388">
          <w:rPr>
            <w:noProof/>
            <w:webHidden/>
          </w:rPr>
          <w:t>50</w:t>
        </w:r>
        <w:r w:rsidR="000B3388">
          <w:rPr>
            <w:noProof/>
            <w:webHidden/>
          </w:rPr>
          <w:fldChar w:fldCharType="end"/>
        </w:r>
      </w:hyperlink>
    </w:p>
    <w:p w14:paraId="626AF725" w14:textId="62985F5C" w:rsidR="000B3388" w:rsidRDefault="004056BA">
      <w:pPr>
        <w:pStyle w:val="21"/>
        <w:rPr>
          <w:rFonts w:asciiTheme="minorHAnsi" w:eastAsiaTheme="minorEastAsia" w:hAnsiTheme="minorHAnsi" w:cstheme="minorBidi"/>
          <w:noProof/>
          <w:snapToGrid/>
          <w:szCs w:val="22"/>
        </w:rPr>
      </w:pPr>
      <w:hyperlink w:anchor="_Toc212809007" w:history="1">
        <w:r w:rsidR="000B3388" w:rsidRPr="005E0B7F">
          <w:rPr>
            <w:rStyle w:val="a9"/>
            <w:bCs/>
            <w:noProof/>
            <w:lang w:bidi="x-none"/>
          </w:rPr>
          <w:t>6.3.</w:t>
        </w:r>
        <w:r w:rsidR="000B3388">
          <w:rPr>
            <w:rFonts w:asciiTheme="minorHAnsi" w:eastAsiaTheme="minorEastAsia" w:hAnsiTheme="minorHAnsi" w:cstheme="minorBidi"/>
            <w:noProof/>
            <w:snapToGrid/>
            <w:szCs w:val="22"/>
          </w:rPr>
          <w:tab/>
        </w:r>
        <w:r w:rsidR="000B3388" w:rsidRPr="005E0B7F">
          <w:rPr>
            <w:rStyle w:val="a9"/>
            <w:noProof/>
          </w:rPr>
          <w:t>Предоставление национального режима при осуществлении закупок</w:t>
        </w:r>
        <w:r w:rsidR="000B3388">
          <w:rPr>
            <w:noProof/>
            <w:webHidden/>
          </w:rPr>
          <w:tab/>
        </w:r>
        <w:r w:rsidR="000B3388">
          <w:rPr>
            <w:noProof/>
            <w:webHidden/>
          </w:rPr>
          <w:fldChar w:fldCharType="begin"/>
        </w:r>
        <w:r w:rsidR="000B3388">
          <w:rPr>
            <w:noProof/>
            <w:webHidden/>
          </w:rPr>
          <w:instrText xml:space="preserve"> PAGEREF _Toc212809007 \h </w:instrText>
        </w:r>
        <w:r w:rsidR="000B3388">
          <w:rPr>
            <w:noProof/>
            <w:webHidden/>
          </w:rPr>
        </w:r>
        <w:r w:rsidR="000B3388">
          <w:rPr>
            <w:noProof/>
            <w:webHidden/>
          </w:rPr>
          <w:fldChar w:fldCharType="separate"/>
        </w:r>
        <w:r w:rsidR="000B3388">
          <w:rPr>
            <w:noProof/>
            <w:webHidden/>
          </w:rPr>
          <w:t>51</w:t>
        </w:r>
        <w:r w:rsidR="000B3388">
          <w:rPr>
            <w:noProof/>
            <w:webHidden/>
          </w:rPr>
          <w:fldChar w:fldCharType="end"/>
        </w:r>
      </w:hyperlink>
    </w:p>
    <w:p w14:paraId="3C984346" w14:textId="6304D663" w:rsidR="000B3388" w:rsidRDefault="004056BA">
      <w:pPr>
        <w:pStyle w:val="21"/>
        <w:rPr>
          <w:rFonts w:asciiTheme="minorHAnsi" w:eastAsiaTheme="minorEastAsia" w:hAnsiTheme="minorHAnsi" w:cstheme="minorBidi"/>
          <w:noProof/>
          <w:snapToGrid/>
          <w:szCs w:val="22"/>
        </w:rPr>
      </w:pPr>
      <w:hyperlink w:anchor="_Toc212809009" w:history="1">
        <w:r w:rsidR="000B3388" w:rsidRPr="005E0B7F">
          <w:rPr>
            <w:rStyle w:val="a9"/>
            <w:bCs/>
            <w:noProof/>
            <w:lang w:bidi="x-none"/>
          </w:rPr>
          <w:t>6.4.</w:t>
        </w:r>
        <w:r w:rsidR="000B3388">
          <w:rPr>
            <w:rFonts w:asciiTheme="minorHAnsi" w:eastAsiaTheme="minorEastAsia" w:hAnsiTheme="minorHAnsi" w:cstheme="minorBidi"/>
            <w:noProof/>
            <w:snapToGrid/>
            <w:szCs w:val="22"/>
          </w:rPr>
          <w:tab/>
        </w:r>
        <w:r w:rsidR="000B3388" w:rsidRPr="005E0B7F">
          <w:rPr>
            <w:rStyle w:val="a9"/>
            <w:noProof/>
          </w:rPr>
          <w:t>Преференции</w:t>
        </w:r>
        <w:r w:rsidR="000B3388">
          <w:rPr>
            <w:noProof/>
            <w:webHidden/>
          </w:rPr>
          <w:tab/>
        </w:r>
        <w:r w:rsidR="000B3388">
          <w:rPr>
            <w:noProof/>
            <w:webHidden/>
          </w:rPr>
          <w:fldChar w:fldCharType="begin"/>
        </w:r>
        <w:r w:rsidR="000B3388">
          <w:rPr>
            <w:noProof/>
            <w:webHidden/>
          </w:rPr>
          <w:instrText xml:space="preserve"> PAGEREF _Toc212809009 \h </w:instrText>
        </w:r>
        <w:r w:rsidR="000B3388">
          <w:rPr>
            <w:noProof/>
            <w:webHidden/>
          </w:rPr>
        </w:r>
        <w:r w:rsidR="000B3388">
          <w:rPr>
            <w:noProof/>
            <w:webHidden/>
          </w:rPr>
          <w:fldChar w:fldCharType="separate"/>
        </w:r>
        <w:r w:rsidR="000B3388">
          <w:rPr>
            <w:noProof/>
            <w:webHidden/>
          </w:rPr>
          <w:t>51</w:t>
        </w:r>
        <w:r w:rsidR="000B3388">
          <w:rPr>
            <w:noProof/>
            <w:webHidden/>
          </w:rPr>
          <w:fldChar w:fldCharType="end"/>
        </w:r>
      </w:hyperlink>
    </w:p>
    <w:p w14:paraId="38599F6F" w14:textId="1F1AFB44" w:rsidR="000B3388" w:rsidRDefault="004056BA">
      <w:pPr>
        <w:pStyle w:val="21"/>
        <w:rPr>
          <w:rFonts w:asciiTheme="minorHAnsi" w:eastAsiaTheme="minorEastAsia" w:hAnsiTheme="minorHAnsi" w:cstheme="minorBidi"/>
          <w:noProof/>
          <w:snapToGrid/>
          <w:szCs w:val="22"/>
        </w:rPr>
      </w:pPr>
      <w:hyperlink w:anchor="_Toc212809011" w:history="1">
        <w:r w:rsidR="000B3388" w:rsidRPr="005E0B7F">
          <w:rPr>
            <w:rStyle w:val="a9"/>
            <w:bCs/>
            <w:noProof/>
            <w:lang w:bidi="x-none"/>
          </w:rPr>
          <w:t>6.5.</w:t>
        </w:r>
        <w:r w:rsidR="000B3388">
          <w:rPr>
            <w:rFonts w:asciiTheme="minorHAnsi" w:eastAsiaTheme="minorEastAsia" w:hAnsiTheme="minorHAnsi" w:cstheme="minorBidi"/>
            <w:noProof/>
            <w:snapToGrid/>
            <w:szCs w:val="22"/>
          </w:rPr>
          <w:tab/>
        </w:r>
        <w:r w:rsidR="000B3388" w:rsidRPr="005E0B7F">
          <w:rPr>
            <w:rStyle w:val="a9"/>
            <w:noProof/>
          </w:rPr>
          <w:t>Требования к закупаемой продукции, Участникам, условиям договора, критерии оценки</w:t>
        </w:r>
        <w:r w:rsidR="000B3388">
          <w:rPr>
            <w:noProof/>
            <w:webHidden/>
          </w:rPr>
          <w:tab/>
        </w:r>
        <w:r w:rsidR="000B3388">
          <w:rPr>
            <w:noProof/>
            <w:webHidden/>
          </w:rPr>
          <w:fldChar w:fldCharType="begin"/>
        </w:r>
        <w:r w:rsidR="000B3388">
          <w:rPr>
            <w:noProof/>
            <w:webHidden/>
          </w:rPr>
          <w:instrText xml:space="preserve"> PAGEREF _Toc212809011 \h </w:instrText>
        </w:r>
        <w:r w:rsidR="000B3388">
          <w:rPr>
            <w:noProof/>
            <w:webHidden/>
          </w:rPr>
        </w:r>
        <w:r w:rsidR="000B3388">
          <w:rPr>
            <w:noProof/>
            <w:webHidden/>
          </w:rPr>
          <w:fldChar w:fldCharType="separate"/>
        </w:r>
        <w:r w:rsidR="000B3388">
          <w:rPr>
            <w:noProof/>
            <w:webHidden/>
          </w:rPr>
          <w:t>54</w:t>
        </w:r>
        <w:r w:rsidR="000B3388">
          <w:rPr>
            <w:noProof/>
            <w:webHidden/>
          </w:rPr>
          <w:fldChar w:fldCharType="end"/>
        </w:r>
      </w:hyperlink>
    </w:p>
    <w:p w14:paraId="61463858" w14:textId="571F9EB2" w:rsidR="000B3388" w:rsidRDefault="004056BA">
      <w:pPr>
        <w:pStyle w:val="21"/>
        <w:rPr>
          <w:rFonts w:asciiTheme="minorHAnsi" w:eastAsiaTheme="minorEastAsia" w:hAnsiTheme="minorHAnsi" w:cstheme="minorBidi"/>
          <w:noProof/>
          <w:snapToGrid/>
          <w:szCs w:val="22"/>
        </w:rPr>
      </w:pPr>
      <w:hyperlink w:anchor="_Toc212809012" w:history="1">
        <w:r w:rsidR="000B3388" w:rsidRPr="005E0B7F">
          <w:rPr>
            <w:rStyle w:val="a9"/>
            <w:bCs/>
            <w:noProof/>
            <w:lang w:bidi="x-none"/>
          </w:rPr>
          <w:t>6.6.</w:t>
        </w:r>
        <w:r w:rsidR="000B3388">
          <w:rPr>
            <w:rFonts w:asciiTheme="minorHAnsi" w:eastAsiaTheme="minorEastAsia" w:hAnsiTheme="minorHAnsi" w:cstheme="minorBidi"/>
            <w:noProof/>
            <w:snapToGrid/>
            <w:szCs w:val="22"/>
          </w:rPr>
          <w:tab/>
        </w:r>
        <w:r w:rsidR="000B3388" w:rsidRPr="005E0B7F">
          <w:rPr>
            <w:rStyle w:val="a9"/>
            <w:noProof/>
          </w:rPr>
          <w:t>Аккредитация</w:t>
        </w:r>
        <w:r w:rsidR="000B3388">
          <w:rPr>
            <w:noProof/>
            <w:webHidden/>
          </w:rPr>
          <w:tab/>
        </w:r>
        <w:r w:rsidR="000B3388">
          <w:rPr>
            <w:noProof/>
            <w:webHidden/>
          </w:rPr>
          <w:fldChar w:fldCharType="begin"/>
        </w:r>
        <w:r w:rsidR="000B3388">
          <w:rPr>
            <w:noProof/>
            <w:webHidden/>
          </w:rPr>
          <w:instrText xml:space="preserve"> PAGEREF _Toc212809012 \h </w:instrText>
        </w:r>
        <w:r w:rsidR="000B3388">
          <w:rPr>
            <w:noProof/>
            <w:webHidden/>
          </w:rPr>
        </w:r>
        <w:r w:rsidR="000B3388">
          <w:rPr>
            <w:noProof/>
            <w:webHidden/>
          </w:rPr>
          <w:fldChar w:fldCharType="separate"/>
        </w:r>
        <w:r w:rsidR="000B3388">
          <w:rPr>
            <w:noProof/>
            <w:webHidden/>
          </w:rPr>
          <w:t>59</w:t>
        </w:r>
        <w:r w:rsidR="000B3388">
          <w:rPr>
            <w:noProof/>
            <w:webHidden/>
          </w:rPr>
          <w:fldChar w:fldCharType="end"/>
        </w:r>
      </w:hyperlink>
    </w:p>
    <w:p w14:paraId="5DEC6BB2" w14:textId="04740EA0" w:rsidR="000B3388" w:rsidRDefault="004056BA">
      <w:pPr>
        <w:pStyle w:val="21"/>
        <w:rPr>
          <w:rFonts w:asciiTheme="minorHAnsi" w:eastAsiaTheme="minorEastAsia" w:hAnsiTheme="minorHAnsi" w:cstheme="minorBidi"/>
          <w:noProof/>
          <w:snapToGrid/>
          <w:szCs w:val="22"/>
        </w:rPr>
      </w:pPr>
      <w:hyperlink w:anchor="_Toc212809013" w:history="1">
        <w:r w:rsidR="000B3388" w:rsidRPr="005E0B7F">
          <w:rPr>
            <w:rStyle w:val="a9"/>
            <w:bCs/>
            <w:noProof/>
            <w:lang w:bidi="x-none"/>
          </w:rPr>
          <w:t>6.7.</w:t>
        </w:r>
        <w:r w:rsidR="000B3388">
          <w:rPr>
            <w:rFonts w:asciiTheme="minorHAnsi" w:eastAsiaTheme="minorEastAsia" w:hAnsiTheme="minorHAnsi" w:cstheme="minorBidi"/>
            <w:noProof/>
            <w:snapToGrid/>
            <w:szCs w:val="22"/>
          </w:rPr>
          <w:tab/>
        </w:r>
        <w:r w:rsidR="000B3388" w:rsidRPr="005E0B7F">
          <w:rPr>
            <w:rStyle w:val="a9"/>
            <w:noProof/>
          </w:rPr>
          <w:t>Обеспечение исполнения обязательств</w:t>
        </w:r>
        <w:r w:rsidR="000B3388">
          <w:rPr>
            <w:noProof/>
            <w:webHidden/>
          </w:rPr>
          <w:tab/>
        </w:r>
        <w:r w:rsidR="000B3388">
          <w:rPr>
            <w:noProof/>
            <w:webHidden/>
          </w:rPr>
          <w:fldChar w:fldCharType="begin"/>
        </w:r>
        <w:r w:rsidR="000B3388">
          <w:rPr>
            <w:noProof/>
            <w:webHidden/>
          </w:rPr>
          <w:instrText xml:space="preserve"> PAGEREF _Toc212809013 \h </w:instrText>
        </w:r>
        <w:r w:rsidR="000B3388">
          <w:rPr>
            <w:noProof/>
            <w:webHidden/>
          </w:rPr>
        </w:r>
        <w:r w:rsidR="000B3388">
          <w:rPr>
            <w:noProof/>
            <w:webHidden/>
          </w:rPr>
          <w:fldChar w:fldCharType="separate"/>
        </w:r>
        <w:r w:rsidR="000B3388">
          <w:rPr>
            <w:noProof/>
            <w:webHidden/>
          </w:rPr>
          <w:t>59</w:t>
        </w:r>
        <w:r w:rsidR="000B3388">
          <w:rPr>
            <w:noProof/>
            <w:webHidden/>
          </w:rPr>
          <w:fldChar w:fldCharType="end"/>
        </w:r>
      </w:hyperlink>
    </w:p>
    <w:p w14:paraId="51EC82CD" w14:textId="4477CD89" w:rsidR="000B3388" w:rsidRDefault="004056BA">
      <w:pPr>
        <w:pStyle w:val="21"/>
        <w:rPr>
          <w:rFonts w:asciiTheme="minorHAnsi" w:eastAsiaTheme="minorEastAsia" w:hAnsiTheme="minorHAnsi" w:cstheme="minorBidi"/>
          <w:noProof/>
          <w:snapToGrid/>
          <w:szCs w:val="22"/>
        </w:rPr>
      </w:pPr>
      <w:hyperlink w:anchor="_Toc212809014" w:history="1">
        <w:r w:rsidR="000B3388" w:rsidRPr="005E0B7F">
          <w:rPr>
            <w:rStyle w:val="a9"/>
            <w:bCs/>
            <w:noProof/>
            <w:lang w:bidi="x-none"/>
          </w:rPr>
          <w:t>6.8.</w:t>
        </w:r>
        <w:r w:rsidR="000B3388">
          <w:rPr>
            <w:rFonts w:asciiTheme="minorHAnsi" w:eastAsiaTheme="minorEastAsia" w:hAnsiTheme="minorHAnsi" w:cstheme="minorBidi"/>
            <w:noProof/>
            <w:snapToGrid/>
            <w:szCs w:val="22"/>
          </w:rPr>
          <w:tab/>
        </w:r>
        <w:r w:rsidR="000B3388" w:rsidRPr="005E0B7F">
          <w:rPr>
            <w:rStyle w:val="a9"/>
            <w:noProof/>
          </w:rPr>
          <w:t>Начальная (максимальная) цена договора. Порядок определения и обоснования НМЦ</w:t>
        </w:r>
        <w:r w:rsidR="000B3388">
          <w:rPr>
            <w:noProof/>
            <w:webHidden/>
          </w:rPr>
          <w:tab/>
        </w:r>
        <w:r w:rsidR="000B3388">
          <w:rPr>
            <w:noProof/>
            <w:webHidden/>
          </w:rPr>
          <w:fldChar w:fldCharType="begin"/>
        </w:r>
        <w:r w:rsidR="000B3388">
          <w:rPr>
            <w:noProof/>
            <w:webHidden/>
          </w:rPr>
          <w:instrText xml:space="preserve"> PAGEREF _Toc212809014 \h </w:instrText>
        </w:r>
        <w:r w:rsidR="000B3388">
          <w:rPr>
            <w:noProof/>
            <w:webHidden/>
          </w:rPr>
        </w:r>
        <w:r w:rsidR="000B3388">
          <w:rPr>
            <w:noProof/>
            <w:webHidden/>
          </w:rPr>
          <w:fldChar w:fldCharType="separate"/>
        </w:r>
        <w:r w:rsidR="000B3388">
          <w:rPr>
            <w:noProof/>
            <w:webHidden/>
          </w:rPr>
          <w:t>61</w:t>
        </w:r>
        <w:r w:rsidR="000B3388">
          <w:rPr>
            <w:noProof/>
            <w:webHidden/>
          </w:rPr>
          <w:fldChar w:fldCharType="end"/>
        </w:r>
      </w:hyperlink>
    </w:p>
    <w:p w14:paraId="7962C4F7" w14:textId="133E0934" w:rsidR="000B3388" w:rsidRDefault="004056BA">
      <w:pPr>
        <w:pStyle w:val="21"/>
        <w:rPr>
          <w:rFonts w:asciiTheme="minorHAnsi" w:eastAsiaTheme="minorEastAsia" w:hAnsiTheme="minorHAnsi" w:cstheme="minorBidi"/>
          <w:noProof/>
          <w:snapToGrid/>
          <w:szCs w:val="22"/>
        </w:rPr>
      </w:pPr>
      <w:hyperlink w:anchor="_Toc212809015" w:history="1">
        <w:r w:rsidR="000B3388" w:rsidRPr="005E0B7F">
          <w:rPr>
            <w:rStyle w:val="a9"/>
            <w:bCs/>
            <w:noProof/>
            <w:lang w:bidi="x-none"/>
          </w:rPr>
          <w:t>6.9.</w:t>
        </w:r>
        <w:r w:rsidR="000B3388">
          <w:rPr>
            <w:rFonts w:asciiTheme="minorHAnsi" w:eastAsiaTheme="minorEastAsia" w:hAnsiTheme="minorHAnsi" w:cstheme="minorBidi"/>
            <w:noProof/>
            <w:snapToGrid/>
            <w:szCs w:val="22"/>
          </w:rPr>
          <w:tab/>
        </w:r>
        <w:r w:rsidR="000B3388" w:rsidRPr="005E0B7F">
          <w:rPr>
            <w:rStyle w:val="a9"/>
            <w:noProof/>
          </w:rPr>
          <w:t>Подготовка, согласование и утверждение извещения о закупке, документации о закупке для проведения конкурентной закупки (и состязательного отбора)</w:t>
        </w:r>
        <w:r w:rsidR="000B3388">
          <w:rPr>
            <w:noProof/>
            <w:webHidden/>
          </w:rPr>
          <w:tab/>
        </w:r>
        <w:r w:rsidR="000B3388">
          <w:rPr>
            <w:noProof/>
            <w:webHidden/>
          </w:rPr>
          <w:fldChar w:fldCharType="begin"/>
        </w:r>
        <w:r w:rsidR="000B3388">
          <w:rPr>
            <w:noProof/>
            <w:webHidden/>
          </w:rPr>
          <w:instrText xml:space="preserve"> PAGEREF _Toc212809015 \h </w:instrText>
        </w:r>
        <w:r w:rsidR="000B3388">
          <w:rPr>
            <w:noProof/>
            <w:webHidden/>
          </w:rPr>
        </w:r>
        <w:r w:rsidR="000B3388">
          <w:rPr>
            <w:noProof/>
            <w:webHidden/>
          </w:rPr>
          <w:fldChar w:fldCharType="separate"/>
        </w:r>
        <w:r w:rsidR="000B3388">
          <w:rPr>
            <w:noProof/>
            <w:webHidden/>
          </w:rPr>
          <w:t>62</w:t>
        </w:r>
        <w:r w:rsidR="000B3388">
          <w:rPr>
            <w:noProof/>
            <w:webHidden/>
          </w:rPr>
          <w:fldChar w:fldCharType="end"/>
        </w:r>
      </w:hyperlink>
    </w:p>
    <w:p w14:paraId="5D2B3768" w14:textId="58A42A89" w:rsidR="000B3388" w:rsidRDefault="004056BA">
      <w:pPr>
        <w:pStyle w:val="21"/>
        <w:rPr>
          <w:rFonts w:asciiTheme="minorHAnsi" w:eastAsiaTheme="minorEastAsia" w:hAnsiTheme="minorHAnsi" w:cstheme="minorBidi"/>
          <w:noProof/>
          <w:snapToGrid/>
          <w:szCs w:val="22"/>
        </w:rPr>
      </w:pPr>
      <w:hyperlink w:anchor="_Toc212809016" w:history="1">
        <w:r w:rsidR="000B3388" w:rsidRPr="005E0B7F">
          <w:rPr>
            <w:rStyle w:val="a9"/>
            <w:bCs/>
            <w:noProof/>
            <w:lang w:bidi="x-none"/>
          </w:rPr>
          <w:t>6.10.</w:t>
        </w:r>
        <w:r w:rsidR="000B3388">
          <w:rPr>
            <w:rFonts w:asciiTheme="minorHAnsi" w:eastAsiaTheme="minorEastAsia" w:hAnsiTheme="minorHAnsi" w:cstheme="minorBidi"/>
            <w:noProof/>
            <w:snapToGrid/>
            <w:szCs w:val="22"/>
          </w:rPr>
          <w:tab/>
        </w:r>
        <w:r w:rsidR="000B3388" w:rsidRPr="005E0B7F">
          <w:rPr>
            <w:rStyle w:val="a9"/>
            <w:noProof/>
          </w:rPr>
          <w:t>Источники публикации</w:t>
        </w:r>
        <w:r w:rsidR="000B3388">
          <w:rPr>
            <w:noProof/>
            <w:webHidden/>
          </w:rPr>
          <w:tab/>
        </w:r>
        <w:r w:rsidR="000B3388">
          <w:rPr>
            <w:noProof/>
            <w:webHidden/>
          </w:rPr>
          <w:fldChar w:fldCharType="begin"/>
        </w:r>
        <w:r w:rsidR="000B3388">
          <w:rPr>
            <w:noProof/>
            <w:webHidden/>
          </w:rPr>
          <w:instrText xml:space="preserve"> PAGEREF _Toc212809016 \h </w:instrText>
        </w:r>
        <w:r w:rsidR="000B3388">
          <w:rPr>
            <w:noProof/>
            <w:webHidden/>
          </w:rPr>
        </w:r>
        <w:r w:rsidR="000B3388">
          <w:rPr>
            <w:noProof/>
            <w:webHidden/>
          </w:rPr>
          <w:fldChar w:fldCharType="separate"/>
        </w:r>
        <w:r w:rsidR="000B3388">
          <w:rPr>
            <w:noProof/>
            <w:webHidden/>
          </w:rPr>
          <w:t>68</w:t>
        </w:r>
        <w:r w:rsidR="000B3388">
          <w:rPr>
            <w:noProof/>
            <w:webHidden/>
          </w:rPr>
          <w:fldChar w:fldCharType="end"/>
        </w:r>
      </w:hyperlink>
    </w:p>
    <w:p w14:paraId="5DF97E66" w14:textId="15F1C1F8" w:rsidR="000B3388" w:rsidRDefault="004056BA">
      <w:pPr>
        <w:pStyle w:val="21"/>
        <w:rPr>
          <w:rFonts w:asciiTheme="minorHAnsi" w:eastAsiaTheme="minorEastAsia" w:hAnsiTheme="minorHAnsi" w:cstheme="minorBidi"/>
          <w:noProof/>
          <w:snapToGrid/>
          <w:szCs w:val="22"/>
        </w:rPr>
      </w:pPr>
      <w:hyperlink w:anchor="_Toc212809017" w:history="1">
        <w:r w:rsidR="000B3388" w:rsidRPr="005E0B7F">
          <w:rPr>
            <w:rStyle w:val="a9"/>
            <w:bCs/>
            <w:noProof/>
            <w:lang w:bidi="x-none"/>
          </w:rPr>
          <w:t>6.11.</w:t>
        </w:r>
        <w:r w:rsidR="000B3388">
          <w:rPr>
            <w:rFonts w:asciiTheme="minorHAnsi" w:eastAsiaTheme="minorEastAsia" w:hAnsiTheme="minorHAnsi" w:cstheme="minorBidi"/>
            <w:noProof/>
            <w:snapToGrid/>
            <w:szCs w:val="22"/>
          </w:rPr>
          <w:tab/>
        </w:r>
        <w:r w:rsidR="000B3388" w:rsidRPr="005E0B7F">
          <w:rPr>
            <w:rStyle w:val="a9"/>
            <w:noProof/>
          </w:rPr>
          <w:t>Эксперты, привлекаемые к оценке заявок Участников</w:t>
        </w:r>
        <w:r w:rsidR="000B3388">
          <w:rPr>
            <w:noProof/>
            <w:webHidden/>
          </w:rPr>
          <w:tab/>
        </w:r>
        <w:r w:rsidR="000B3388">
          <w:rPr>
            <w:noProof/>
            <w:webHidden/>
          </w:rPr>
          <w:fldChar w:fldCharType="begin"/>
        </w:r>
        <w:r w:rsidR="000B3388">
          <w:rPr>
            <w:noProof/>
            <w:webHidden/>
          </w:rPr>
          <w:instrText xml:space="preserve"> PAGEREF _Toc212809017 \h </w:instrText>
        </w:r>
        <w:r w:rsidR="000B3388">
          <w:rPr>
            <w:noProof/>
            <w:webHidden/>
          </w:rPr>
        </w:r>
        <w:r w:rsidR="000B3388">
          <w:rPr>
            <w:noProof/>
            <w:webHidden/>
          </w:rPr>
          <w:fldChar w:fldCharType="separate"/>
        </w:r>
        <w:r w:rsidR="000B3388">
          <w:rPr>
            <w:noProof/>
            <w:webHidden/>
          </w:rPr>
          <w:t>68</w:t>
        </w:r>
        <w:r w:rsidR="000B3388">
          <w:rPr>
            <w:noProof/>
            <w:webHidden/>
          </w:rPr>
          <w:fldChar w:fldCharType="end"/>
        </w:r>
      </w:hyperlink>
    </w:p>
    <w:p w14:paraId="4773054B" w14:textId="2C72E493" w:rsidR="000B3388" w:rsidRDefault="004056BA">
      <w:pPr>
        <w:pStyle w:val="16"/>
        <w:rPr>
          <w:rFonts w:asciiTheme="minorHAnsi" w:eastAsiaTheme="minorEastAsia" w:hAnsiTheme="minorHAnsi" w:cstheme="minorBidi"/>
          <w:b w:val="0"/>
          <w:bCs w:val="0"/>
          <w:noProof/>
          <w:snapToGrid/>
          <w:sz w:val="22"/>
          <w:szCs w:val="22"/>
        </w:rPr>
      </w:pPr>
      <w:hyperlink w:anchor="_Toc212809018" w:history="1">
        <w:r w:rsidR="000B3388" w:rsidRPr="005E0B7F">
          <w:rPr>
            <w:rStyle w:val="a9"/>
            <w:noProof/>
          </w:rPr>
          <w:t>7.</w:t>
        </w:r>
        <w:r w:rsidR="000B3388">
          <w:rPr>
            <w:rFonts w:asciiTheme="minorHAnsi" w:eastAsiaTheme="minorEastAsia" w:hAnsiTheme="minorHAnsi" w:cstheme="minorBidi"/>
            <w:b w:val="0"/>
            <w:bCs w:val="0"/>
            <w:noProof/>
            <w:snapToGrid/>
            <w:sz w:val="22"/>
            <w:szCs w:val="22"/>
          </w:rPr>
          <w:tab/>
        </w:r>
        <w:r w:rsidR="000B3388" w:rsidRPr="005E0B7F">
          <w:rPr>
            <w:rStyle w:val="a9"/>
            <w:noProof/>
          </w:rPr>
          <w:t>Порядок осуществления закупок</w:t>
        </w:r>
        <w:r w:rsidR="000B3388">
          <w:rPr>
            <w:noProof/>
            <w:webHidden/>
          </w:rPr>
          <w:tab/>
        </w:r>
        <w:r w:rsidR="000B3388">
          <w:rPr>
            <w:noProof/>
            <w:webHidden/>
          </w:rPr>
          <w:fldChar w:fldCharType="begin"/>
        </w:r>
        <w:r w:rsidR="000B3388">
          <w:rPr>
            <w:noProof/>
            <w:webHidden/>
          </w:rPr>
          <w:instrText xml:space="preserve"> PAGEREF _Toc212809018 \h </w:instrText>
        </w:r>
        <w:r w:rsidR="000B3388">
          <w:rPr>
            <w:noProof/>
            <w:webHidden/>
          </w:rPr>
        </w:r>
        <w:r w:rsidR="000B3388">
          <w:rPr>
            <w:noProof/>
            <w:webHidden/>
          </w:rPr>
          <w:fldChar w:fldCharType="separate"/>
        </w:r>
        <w:r w:rsidR="000B3388">
          <w:rPr>
            <w:noProof/>
            <w:webHidden/>
          </w:rPr>
          <w:t>69</w:t>
        </w:r>
        <w:r w:rsidR="000B3388">
          <w:rPr>
            <w:noProof/>
            <w:webHidden/>
          </w:rPr>
          <w:fldChar w:fldCharType="end"/>
        </w:r>
      </w:hyperlink>
    </w:p>
    <w:p w14:paraId="229ED9DA" w14:textId="3CA16BAE" w:rsidR="000B3388" w:rsidRDefault="004056BA">
      <w:pPr>
        <w:pStyle w:val="21"/>
        <w:rPr>
          <w:rFonts w:asciiTheme="minorHAnsi" w:eastAsiaTheme="minorEastAsia" w:hAnsiTheme="minorHAnsi" w:cstheme="minorBidi"/>
          <w:noProof/>
          <w:snapToGrid/>
          <w:szCs w:val="22"/>
        </w:rPr>
      </w:pPr>
      <w:hyperlink w:anchor="_Toc212809019" w:history="1">
        <w:r w:rsidR="000B3388" w:rsidRPr="005E0B7F">
          <w:rPr>
            <w:rStyle w:val="a9"/>
            <w:bCs/>
            <w:noProof/>
            <w:lang w:bidi="x-none"/>
          </w:rPr>
          <w:t>7.1.</w:t>
        </w:r>
        <w:r w:rsidR="000B3388">
          <w:rPr>
            <w:rFonts w:asciiTheme="minorHAnsi" w:eastAsiaTheme="minorEastAsia" w:hAnsiTheme="minorHAnsi" w:cstheme="minorBidi"/>
            <w:noProof/>
            <w:snapToGrid/>
            <w:szCs w:val="22"/>
          </w:rPr>
          <w:tab/>
        </w:r>
        <w:r w:rsidR="000B3388" w:rsidRPr="005E0B7F">
          <w:rPr>
            <w:rStyle w:val="a9"/>
            <w:noProof/>
          </w:rPr>
          <w:t>Состав процедур конкурентных закупок (все способы «с участием любых лиц») и состязательного отбора.</w:t>
        </w:r>
        <w:r w:rsidR="000B3388">
          <w:rPr>
            <w:noProof/>
            <w:webHidden/>
          </w:rPr>
          <w:tab/>
        </w:r>
        <w:r w:rsidR="000B3388">
          <w:rPr>
            <w:noProof/>
            <w:webHidden/>
          </w:rPr>
          <w:fldChar w:fldCharType="begin"/>
        </w:r>
        <w:r w:rsidR="000B3388">
          <w:rPr>
            <w:noProof/>
            <w:webHidden/>
          </w:rPr>
          <w:instrText xml:space="preserve"> PAGEREF _Toc212809019 \h </w:instrText>
        </w:r>
        <w:r w:rsidR="000B3388">
          <w:rPr>
            <w:noProof/>
            <w:webHidden/>
          </w:rPr>
        </w:r>
        <w:r w:rsidR="000B3388">
          <w:rPr>
            <w:noProof/>
            <w:webHidden/>
          </w:rPr>
          <w:fldChar w:fldCharType="separate"/>
        </w:r>
        <w:r w:rsidR="000B3388">
          <w:rPr>
            <w:noProof/>
            <w:webHidden/>
          </w:rPr>
          <w:t>69</w:t>
        </w:r>
        <w:r w:rsidR="000B3388">
          <w:rPr>
            <w:noProof/>
            <w:webHidden/>
          </w:rPr>
          <w:fldChar w:fldCharType="end"/>
        </w:r>
      </w:hyperlink>
    </w:p>
    <w:p w14:paraId="43183E3C" w14:textId="46596BCE" w:rsidR="000B3388" w:rsidRDefault="004056BA">
      <w:pPr>
        <w:pStyle w:val="21"/>
        <w:rPr>
          <w:rFonts w:asciiTheme="minorHAnsi" w:eastAsiaTheme="minorEastAsia" w:hAnsiTheme="minorHAnsi" w:cstheme="minorBidi"/>
          <w:noProof/>
          <w:snapToGrid/>
          <w:szCs w:val="22"/>
        </w:rPr>
      </w:pPr>
      <w:hyperlink w:anchor="_Toc212809020" w:history="1">
        <w:r w:rsidR="000B3388" w:rsidRPr="005E0B7F">
          <w:rPr>
            <w:rStyle w:val="a9"/>
            <w:bCs/>
            <w:noProof/>
            <w:lang w:bidi="x-none"/>
          </w:rPr>
          <w:t>7.2.</w:t>
        </w:r>
        <w:r w:rsidR="000B3388">
          <w:rPr>
            <w:rFonts w:asciiTheme="minorHAnsi" w:eastAsiaTheme="minorEastAsia" w:hAnsiTheme="minorHAnsi" w:cstheme="minorBidi"/>
            <w:noProof/>
            <w:snapToGrid/>
            <w:szCs w:val="22"/>
          </w:rPr>
          <w:tab/>
        </w:r>
        <w:r w:rsidR="000B3388" w:rsidRPr="005E0B7F">
          <w:rPr>
            <w:rStyle w:val="a9"/>
            <w:noProof/>
          </w:rPr>
          <w:t>Состав процедур конкурентных закупок (все способы «с участием только субъектов МСП»)</w:t>
        </w:r>
        <w:r w:rsidR="000B3388">
          <w:rPr>
            <w:noProof/>
            <w:webHidden/>
          </w:rPr>
          <w:tab/>
        </w:r>
        <w:r w:rsidR="000B3388">
          <w:rPr>
            <w:noProof/>
            <w:webHidden/>
          </w:rPr>
          <w:tab/>
        </w:r>
        <w:r w:rsidR="000B3388">
          <w:rPr>
            <w:noProof/>
            <w:webHidden/>
          </w:rPr>
          <w:tab/>
        </w:r>
        <w:r w:rsidR="000B3388">
          <w:rPr>
            <w:noProof/>
            <w:webHidden/>
          </w:rPr>
          <w:fldChar w:fldCharType="begin"/>
        </w:r>
        <w:r w:rsidR="000B3388">
          <w:rPr>
            <w:noProof/>
            <w:webHidden/>
          </w:rPr>
          <w:instrText xml:space="preserve"> PAGEREF _Toc212809020 \h </w:instrText>
        </w:r>
        <w:r w:rsidR="000B3388">
          <w:rPr>
            <w:noProof/>
            <w:webHidden/>
          </w:rPr>
        </w:r>
        <w:r w:rsidR="000B3388">
          <w:rPr>
            <w:noProof/>
            <w:webHidden/>
          </w:rPr>
          <w:fldChar w:fldCharType="separate"/>
        </w:r>
        <w:r w:rsidR="000B3388">
          <w:rPr>
            <w:noProof/>
            <w:webHidden/>
          </w:rPr>
          <w:t>71</w:t>
        </w:r>
        <w:r w:rsidR="000B3388">
          <w:rPr>
            <w:noProof/>
            <w:webHidden/>
          </w:rPr>
          <w:fldChar w:fldCharType="end"/>
        </w:r>
      </w:hyperlink>
    </w:p>
    <w:p w14:paraId="14186CED" w14:textId="2D4BD9D8" w:rsidR="000B3388" w:rsidRDefault="004056BA">
      <w:pPr>
        <w:pStyle w:val="21"/>
        <w:rPr>
          <w:rFonts w:asciiTheme="minorHAnsi" w:eastAsiaTheme="minorEastAsia" w:hAnsiTheme="minorHAnsi" w:cstheme="minorBidi"/>
          <w:noProof/>
          <w:snapToGrid/>
          <w:szCs w:val="22"/>
        </w:rPr>
      </w:pPr>
      <w:hyperlink w:anchor="_Toc212809021" w:history="1">
        <w:r w:rsidR="000B3388" w:rsidRPr="005E0B7F">
          <w:rPr>
            <w:rStyle w:val="a9"/>
            <w:bCs/>
            <w:noProof/>
            <w:lang w:bidi="x-none"/>
          </w:rPr>
          <w:t>7.3.</w:t>
        </w:r>
        <w:r w:rsidR="000B3388">
          <w:rPr>
            <w:rFonts w:asciiTheme="minorHAnsi" w:eastAsiaTheme="minorEastAsia" w:hAnsiTheme="minorHAnsi" w:cstheme="minorBidi"/>
            <w:noProof/>
            <w:snapToGrid/>
            <w:szCs w:val="22"/>
          </w:rPr>
          <w:tab/>
        </w:r>
        <w:r w:rsidR="000B3388" w:rsidRPr="005E0B7F">
          <w:rPr>
            <w:rStyle w:val="a9"/>
            <w:noProof/>
          </w:rPr>
          <w:t>Состав процедур упрощенной закупки и нерегламентированной закупки</w:t>
        </w:r>
        <w:r w:rsidR="000B3388">
          <w:rPr>
            <w:noProof/>
            <w:webHidden/>
          </w:rPr>
          <w:tab/>
        </w:r>
        <w:r w:rsidR="000B3388">
          <w:rPr>
            <w:noProof/>
            <w:webHidden/>
          </w:rPr>
          <w:fldChar w:fldCharType="begin"/>
        </w:r>
        <w:r w:rsidR="000B3388">
          <w:rPr>
            <w:noProof/>
            <w:webHidden/>
          </w:rPr>
          <w:instrText xml:space="preserve"> PAGEREF _Toc212809021 \h </w:instrText>
        </w:r>
        <w:r w:rsidR="000B3388">
          <w:rPr>
            <w:noProof/>
            <w:webHidden/>
          </w:rPr>
        </w:r>
        <w:r w:rsidR="000B3388">
          <w:rPr>
            <w:noProof/>
            <w:webHidden/>
          </w:rPr>
          <w:fldChar w:fldCharType="separate"/>
        </w:r>
        <w:r w:rsidR="000B3388">
          <w:rPr>
            <w:noProof/>
            <w:webHidden/>
          </w:rPr>
          <w:t>73</w:t>
        </w:r>
        <w:r w:rsidR="000B3388">
          <w:rPr>
            <w:noProof/>
            <w:webHidden/>
          </w:rPr>
          <w:fldChar w:fldCharType="end"/>
        </w:r>
      </w:hyperlink>
    </w:p>
    <w:p w14:paraId="08176D82" w14:textId="4677DF85" w:rsidR="000B3388" w:rsidRDefault="004056BA">
      <w:pPr>
        <w:pStyle w:val="21"/>
        <w:rPr>
          <w:rFonts w:asciiTheme="minorHAnsi" w:eastAsiaTheme="minorEastAsia" w:hAnsiTheme="minorHAnsi" w:cstheme="minorBidi"/>
          <w:noProof/>
          <w:snapToGrid/>
          <w:szCs w:val="22"/>
        </w:rPr>
      </w:pPr>
      <w:hyperlink w:anchor="_Toc212809022" w:history="1">
        <w:r w:rsidR="000B3388" w:rsidRPr="005E0B7F">
          <w:rPr>
            <w:rStyle w:val="a9"/>
            <w:bCs/>
            <w:noProof/>
            <w:lang w:bidi="x-none"/>
          </w:rPr>
          <w:t>7.4.</w:t>
        </w:r>
        <w:r w:rsidR="000B3388">
          <w:rPr>
            <w:rFonts w:asciiTheme="minorHAnsi" w:eastAsiaTheme="minorEastAsia" w:hAnsiTheme="minorHAnsi" w:cstheme="minorBidi"/>
            <w:noProof/>
            <w:snapToGrid/>
            <w:szCs w:val="22"/>
          </w:rPr>
          <w:tab/>
        </w:r>
        <w:r w:rsidR="000B3388" w:rsidRPr="005E0B7F">
          <w:rPr>
            <w:rStyle w:val="a9"/>
            <w:noProof/>
          </w:rPr>
          <w:t>Состав процедур закупки у единственного поставщика (исполнителя, подрядчика)</w:t>
        </w:r>
        <w:r w:rsidR="000B3388">
          <w:rPr>
            <w:noProof/>
            <w:webHidden/>
          </w:rPr>
          <w:tab/>
        </w:r>
        <w:r w:rsidR="000B3388">
          <w:rPr>
            <w:noProof/>
            <w:webHidden/>
          </w:rPr>
          <w:fldChar w:fldCharType="begin"/>
        </w:r>
        <w:r w:rsidR="000B3388">
          <w:rPr>
            <w:noProof/>
            <w:webHidden/>
          </w:rPr>
          <w:instrText xml:space="preserve"> PAGEREF _Toc212809022 \h </w:instrText>
        </w:r>
        <w:r w:rsidR="000B3388">
          <w:rPr>
            <w:noProof/>
            <w:webHidden/>
          </w:rPr>
        </w:r>
        <w:r w:rsidR="000B3388">
          <w:rPr>
            <w:noProof/>
            <w:webHidden/>
          </w:rPr>
          <w:fldChar w:fldCharType="separate"/>
        </w:r>
        <w:r w:rsidR="000B3388">
          <w:rPr>
            <w:noProof/>
            <w:webHidden/>
          </w:rPr>
          <w:t>75</w:t>
        </w:r>
        <w:r w:rsidR="000B3388">
          <w:rPr>
            <w:noProof/>
            <w:webHidden/>
          </w:rPr>
          <w:fldChar w:fldCharType="end"/>
        </w:r>
      </w:hyperlink>
    </w:p>
    <w:p w14:paraId="05D0CA8E" w14:textId="04EC3722" w:rsidR="000B3388" w:rsidRDefault="004056BA">
      <w:pPr>
        <w:pStyle w:val="21"/>
        <w:rPr>
          <w:rFonts w:asciiTheme="minorHAnsi" w:eastAsiaTheme="minorEastAsia" w:hAnsiTheme="minorHAnsi" w:cstheme="minorBidi"/>
          <w:noProof/>
          <w:snapToGrid/>
          <w:szCs w:val="22"/>
        </w:rPr>
      </w:pPr>
      <w:hyperlink w:anchor="_Toc212809023" w:history="1">
        <w:r w:rsidR="000B3388" w:rsidRPr="005E0B7F">
          <w:rPr>
            <w:rStyle w:val="a9"/>
            <w:bCs/>
            <w:noProof/>
            <w:lang w:bidi="x-none"/>
          </w:rPr>
          <w:t>7.5.</w:t>
        </w:r>
        <w:r w:rsidR="000B3388">
          <w:rPr>
            <w:rFonts w:asciiTheme="minorHAnsi" w:eastAsiaTheme="minorEastAsia" w:hAnsiTheme="minorHAnsi" w:cstheme="minorBidi"/>
            <w:noProof/>
            <w:snapToGrid/>
            <w:szCs w:val="22"/>
          </w:rPr>
          <w:tab/>
        </w:r>
        <w:r w:rsidR="000B3388" w:rsidRPr="005E0B7F">
          <w:rPr>
            <w:rStyle w:val="a9"/>
            <w:noProof/>
          </w:rPr>
          <w:t>Процедуры конкурса, запроса предложений (открытого и в электронной форме)</w:t>
        </w:r>
        <w:r w:rsidR="000B3388">
          <w:rPr>
            <w:noProof/>
            <w:webHidden/>
          </w:rPr>
          <w:tab/>
        </w:r>
        <w:r w:rsidR="000B3388">
          <w:rPr>
            <w:noProof/>
            <w:webHidden/>
          </w:rPr>
          <w:fldChar w:fldCharType="begin"/>
        </w:r>
        <w:r w:rsidR="000B3388">
          <w:rPr>
            <w:noProof/>
            <w:webHidden/>
          </w:rPr>
          <w:instrText xml:space="preserve"> PAGEREF _Toc212809023 \h </w:instrText>
        </w:r>
        <w:r w:rsidR="000B3388">
          <w:rPr>
            <w:noProof/>
            <w:webHidden/>
          </w:rPr>
        </w:r>
        <w:r w:rsidR="000B3388">
          <w:rPr>
            <w:noProof/>
            <w:webHidden/>
          </w:rPr>
          <w:fldChar w:fldCharType="separate"/>
        </w:r>
        <w:r w:rsidR="000B3388">
          <w:rPr>
            <w:noProof/>
            <w:webHidden/>
          </w:rPr>
          <w:t>76</w:t>
        </w:r>
        <w:r w:rsidR="000B3388">
          <w:rPr>
            <w:noProof/>
            <w:webHidden/>
          </w:rPr>
          <w:fldChar w:fldCharType="end"/>
        </w:r>
      </w:hyperlink>
    </w:p>
    <w:p w14:paraId="35F75126" w14:textId="7F042E0C" w:rsidR="000B3388" w:rsidRDefault="004056BA">
      <w:pPr>
        <w:pStyle w:val="21"/>
        <w:rPr>
          <w:rFonts w:asciiTheme="minorHAnsi" w:eastAsiaTheme="minorEastAsia" w:hAnsiTheme="minorHAnsi" w:cstheme="minorBidi"/>
          <w:noProof/>
          <w:snapToGrid/>
          <w:szCs w:val="22"/>
        </w:rPr>
      </w:pPr>
      <w:hyperlink w:anchor="_Toc212809024" w:history="1">
        <w:r w:rsidR="000B3388" w:rsidRPr="005E0B7F">
          <w:rPr>
            <w:rStyle w:val="a9"/>
            <w:bCs/>
            <w:noProof/>
            <w:lang w:bidi="x-none"/>
          </w:rPr>
          <w:t>7.6.</w:t>
        </w:r>
        <w:r w:rsidR="000B3388">
          <w:rPr>
            <w:rFonts w:asciiTheme="minorHAnsi" w:eastAsiaTheme="minorEastAsia" w:hAnsiTheme="minorHAnsi" w:cstheme="minorBidi"/>
            <w:noProof/>
            <w:snapToGrid/>
            <w:szCs w:val="22"/>
          </w:rPr>
          <w:tab/>
        </w:r>
        <w:r w:rsidR="000B3388" w:rsidRPr="005E0B7F">
          <w:rPr>
            <w:rStyle w:val="a9"/>
            <w:noProof/>
          </w:rPr>
          <w:t>Особенности процедур аукциона (открытого и в электронной форме)</w:t>
        </w:r>
        <w:r w:rsidR="000B3388">
          <w:rPr>
            <w:noProof/>
            <w:webHidden/>
          </w:rPr>
          <w:tab/>
        </w:r>
        <w:r w:rsidR="000B3388">
          <w:rPr>
            <w:noProof/>
            <w:webHidden/>
          </w:rPr>
          <w:fldChar w:fldCharType="begin"/>
        </w:r>
        <w:r w:rsidR="000B3388">
          <w:rPr>
            <w:noProof/>
            <w:webHidden/>
          </w:rPr>
          <w:instrText xml:space="preserve"> PAGEREF _Toc212809024 \h </w:instrText>
        </w:r>
        <w:r w:rsidR="000B3388">
          <w:rPr>
            <w:noProof/>
            <w:webHidden/>
          </w:rPr>
        </w:r>
        <w:r w:rsidR="000B3388">
          <w:rPr>
            <w:noProof/>
            <w:webHidden/>
          </w:rPr>
          <w:fldChar w:fldCharType="separate"/>
        </w:r>
        <w:r w:rsidR="000B3388">
          <w:rPr>
            <w:noProof/>
            <w:webHidden/>
          </w:rPr>
          <w:t>88</w:t>
        </w:r>
        <w:r w:rsidR="000B3388">
          <w:rPr>
            <w:noProof/>
            <w:webHidden/>
          </w:rPr>
          <w:fldChar w:fldCharType="end"/>
        </w:r>
      </w:hyperlink>
    </w:p>
    <w:p w14:paraId="6BF0F50B" w14:textId="53967BC9" w:rsidR="000B3388" w:rsidRDefault="004056BA">
      <w:pPr>
        <w:pStyle w:val="21"/>
        <w:rPr>
          <w:rFonts w:asciiTheme="minorHAnsi" w:eastAsiaTheme="minorEastAsia" w:hAnsiTheme="minorHAnsi" w:cstheme="minorBidi"/>
          <w:noProof/>
          <w:snapToGrid/>
          <w:szCs w:val="22"/>
        </w:rPr>
      </w:pPr>
      <w:hyperlink w:anchor="_Toc212809025" w:history="1">
        <w:r w:rsidR="000B3388" w:rsidRPr="005E0B7F">
          <w:rPr>
            <w:rStyle w:val="a9"/>
            <w:bCs/>
            <w:noProof/>
            <w:lang w:bidi="x-none"/>
          </w:rPr>
          <w:t>7.7.</w:t>
        </w:r>
        <w:r w:rsidR="000B3388">
          <w:rPr>
            <w:rFonts w:asciiTheme="minorHAnsi" w:eastAsiaTheme="minorEastAsia" w:hAnsiTheme="minorHAnsi" w:cstheme="minorBidi"/>
            <w:noProof/>
            <w:snapToGrid/>
            <w:szCs w:val="22"/>
          </w:rPr>
          <w:tab/>
        </w:r>
        <w:r w:rsidR="000B3388" w:rsidRPr="005E0B7F">
          <w:rPr>
            <w:rStyle w:val="a9"/>
            <w:noProof/>
          </w:rPr>
          <w:t>Особенности запроса котировок (открытого и в электронной форме)</w:t>
        </w:r>
        <w:r w:rsidR="000B3388">
          <w:rPr>
            <w:noProof/>
            <w:webHidden/>
          </w:rPr>
          <w:tab/>
        </w:r>
        <w:r w:rsidR="000B3388">
          <w:rPr>
            <w:noProof/>
            <w:webHidden/>
          </w:rPr>
          <w:fldChar w:fldCharType="begin"/>
        </w:r>
        <w:r w:rsidR="000B3388">
          <w:rPr>
            <w:noProof/>
            <w:webHidden/>
          </w:rPr>
          <w:instrText xml:space="preserve"> PAGEREF _Toc212809025 \h </w:instrText>
        </w:r>
        <w:r w:rsidR="000B3388">
          <w:rPr>
            <w:noProof/>
            <w:webHidden/>
          </w:rPr>
        </w:r>
        <w:r w:rsidR="000B3388">
          <w:rPr>
            <w:noProof/>
            <w:webHidden/>
          </w:rPr>
          <w:fldChar w:fldCharType="separate"/>
        </w:r>
        <w:r w:rsidR="000B3388">
          <w:rPr>
            <w:noProof/>
            <w:webHidden/>
          </w:rPr>
          <w:t>89</w:t>
        </w:r>
        <w:r w:rsidR="000B3388">
          <w:rPr>
            <w:noProof/>
            <w:webHidden/>
          </w:rPr>
          <w:fldChar w:fldCharType="end"/>
        </w:r>
      </w:hyperlink>
    </w:p>
    <w:p w14:paraId="15F5A9D3" w14:textId="4F41EE40" w:rsidR="000B3388" w:rsidRDefault="004056BA">
      <w:pPr>
        <w:pStyle w:val="21"/>
        <w:rPr>
          <w:rFonts w:asciiTheme="minorHAnsi" w:eastAsiaTheme="minorEastAsia" w:hAnsiTheme="minorHAnsi" w:cstheme="minorBidi"/>
          <w:noProof/>
          <w:snapToGrid/>
          <w:szCs w:val="22"/>
        </w:rPr>
      </w:pPr>
      <w:hyperlink w:anchor="_Toc212809026" w:history="1">
        <w:r w:rsidR="000B3388" w:rsidRPr="005E0B7F">
          <w:rPr>
            <w:rStyle w:val="a9"/>
            <w:bCs/>
            <w:noProof/>
            <w:lang w:bidi="x-none"/>
          </w:rPr>
          <w:t>7.8.</w:t>
        </w:r>
        <w:r w:rsidR="000B3388">
          <w:rPr>
            <w:rFonts w:asciiTheme="minorHAnsi" w:eastAsiaTheme="minorEastAsia" w:hAnsiTheme="minorHAnsi" w:cstheme="minorBidi"/>
            <w:noProof/>
            <w:snapToGrid/>
            <w:szCs w:val="22"/>
          </w:rPr>
          <w:tab/>
        </w:r>
        <w:r w:rsidR="000B3388" w:rsidRPr="005E0B7F">
          <w:rPr>
            <w:rStyle w:val="a9"/>
            <w:noProof/>
          </w:rPr>
          <w:t>Особенности состязательного отбора</w:t>
        </w:r>
        <w:r w:rsidR="000B3388">
          <w:rPr>
            <w:noProof/>
            <w:webHidden/>
          </w:rPr>
          <w:tab/>
        </w:r>
        <w:r w:rsidR="000B3388">
          <w:rPr>
            <w:noProof/>
            <w:webHidden/>
          </w:rPr>
          <w:fldChar w:fldCharType="begin"/>
        </w:r>
        <w:r w:rsidR="000B3388">
          <w:rPr>
            <w:noProof/>
            <w:webHidden/>
          </w:rPr>
          <w:instrText xml:space="preserve"> PAGEREF _Toc212809026 \h </w:instrText>
        </w:r>
        <w:r w:rsidR="000B3388">
          <w:rPr>
            <w:noProof/>
            <w:webHidden/>
          </w:rPr>
        </w:r>
        <w:r w:rsidR="000B3388">
          <w:rPr>
            <w:noProof/>
            <w:webHidden/>
          </w:rPr>
          <w:fldChar w:fldCharType="separate"/>
        </w:r>
        <w:r w:rsidR="000B3388">
          <w:rPr>
            <w:noProof/>
            <w:webHidden/>
          </w:rPr>
          <w:t>89</w:t>
        </w:r>
        <w:r w:rsidR="000B3388">
          <w:rPr>
            <w:noProof/>
            <w:webHidden/>
          </w:rPr>
          <w:fldChar w:fldCharType="end"/>
        </w:r>
      </w:hyperlink>
    </w:p>
    <w:p w14:paraId="0C80BCD3" w14:textId="16E67EC6" w:rsidR="000B3388" w:rsidRDefault="004056BA">
      <w:pPr>
        <w:pStyle w:val="21"/>
        <w:rPr>
          <w:rFonts w:asciiTheme="minorHAnsi" w:eastAsiaTheme="minorEastAsia" w:hAnsiTheme="minorHAnsi" w:cstheme="minorBidi"/>
          <w:noProof/>
          <w:snapToGrid/>
          <w:szCs w:val="22"/>
        </w:rPr>
      </w:pPr>
      <w:hyperlink w:anchor="_Toc212809027" w:history="1">
        <w:r w:rsidR="000B3388" w:rsidRPr="005E0B7F">
          <w:rPr>
            <w:rStyle w:val="a9"/>
            <w:bCs/>
            <w:noProof/>
            <w:lang w:bidi="x-none"/>
          </w:rPr>
          <w:t>7.9.</w:t>
        </w:r>
        <w:r w:rsidR="000B3388">
          <w:rPr>
            <w:rFonts w:asciiTheme="minorHAnsi" w:eastAsiaTheme="minorEastAsia" w:hAnsiTheme="minorHAnsi" w:cstheme="minorBidi"/>
            <w:noProof/>
            <w:snapToGrid/>
            <w:szCs w:val="22"/>
          </w:rPr>
          <w:tab/>
        </w:r>
        <w:r w:rsidR="000B3388" w:rsidRPr="005E0B7F">
          <w:rPr>
            <w:rStyle w:val="a9"/>
            <w:noProof/>
          </w:rPr>
          <w:t>Особенности процедур закупок «с участием только субъектов МСП»</w:t>
        </w:r>
        <w:r w:rsidR="000B3388">
          <w:rPr>
            <w:noProof/>
            <w:webHidden/>
          </w:rPr>
          <w:tab/>
        </w:r>
        <w:r w:rsidR="000B3388">
          <w:rPr>
            <w:noProof/>
            <w:webHidden/>
          </w:rPr>
          <w:fldChar w:fldCharType="begin"/>
        </w:r>
        <w:r w:rsidR="000B3388">
          <w:rPr>
            <w:noProof/>
            <w:webHidden/>
          </w:rPr>
          <w:instrText xml:space="preserve"> PAGEREF _Toc212809027 \h </w:instrText>
        </w:r>
        <w:r w:rsidR="000B3388">
          <w:rPr>
            <w:noProof/>
            <w:webHidden/>
          </w:rPr>
        </w:r>
        <w:r w:rsidR="000B3388">
          <w:rPr>
            <w:noProof/>
            <w:webHidden/>
          </w:rPr>
          <w:fldChar w:fldCharType="separate"/>
        </w:r>
        <w:r w:rsidR="000B3388">
          <w:rPr>
            <w:noProof/>
            <w:webHidden/>
          </w:rPr>
          <w:t>90</w:t>
        </w:r>
        <w:r w:rsidR="000B3388">
          <w:rPr>
            <w:noProof/>
            <w:webHidden/>
          </w:rPr>
          <w:fldChar w:fldCharType="end"/>
        </w:r>
      </w:hyperlink>
    </w:p>
    <w:p w14:paraId="41D8B4D5" w14:textId="22A6A0ED" w:rsidR="000B3388" w:rsidRDefault="004056BA">
      <w:pPr>
        <w:pStyle w:val="21"/>
        <w:rPr>
          <w:rFonts w:asciiTheme="minorHAnsi" w:eastAsiaTheme="minorEastAsia" w:hAnsiTheme="minorHAnsi" w:cstheme="minorBidi"/>
          <w:noProof/>
          <w:snapToGrid/>
          <w:szCs w:val="22"/>
        </w:rPr>
      </w:pPr>
      <w:hyperlink w:anchor="_Toc212809028" w:history="1">
        <w:r w:rsidR="000B3388" w:rsidRPr="005E0B7F">
          <w:rPr>
            <w:rStyle w:val="a9"/>
            <w:bCs/>
            <w:noProof/>
            <w:lang w:bidi="x-none"/>
          </w:rPr>
          <w:t>7.10.</w:t>
        </w:r>
        <w:r w:rsidR="000B3388">
          <w:rPr>
            <w:rFonts w:asciiTheme="minorHAnsi" w:eastAsiaTheme="minorEastAsia" w:hAnsiTheme="minorHAnsi" w:cstheme="minorBidi"/>
            <w:noProof/>
            <w:snapToGrid/>
            <w:szCs w:val="22"/>
          </w:rPr>
          <w:tab/>
        </w:r>
        <w:r w:rsidR="000B3388" w:rsidRPr="005E0B7F">
          <w:rPr>
            <w:rStyle w:val="a9"/>
            <w:noProof/>
          </w:rPr>
          <w:t>Особенности процедур закрытых конкурентных закупок</w:t>
        </w:r>
        <w:r w:rsidR="000B3388">
          <w:rPr>
            <w:noProof/>
            <w:webHidden/>
          </w:rPr>
          <w:tab/>
        </w:r>
        <w:r w:rsidR="000B3388">
          <w:rPr>
            <w:noProof/>
            <w:webHidden/>
          </w:rPr>
          <w:fldChar w:fldCharType="begin"/>
        </w:r>
        <w:r w:rsidR="000B3388">
          <w:rPr>
            <w:noProof/>
            <w:webHidden/>
          </w:rPr>
          <w:instrText xml:space="preserve"> PAGEREF _Toc212809028 \h </w:instrText>
        </w:r>
        <w:r w:rsidR="000B3388">
          <w:rPr>
            <w:noProof/>
            <w:webHidden/>
          </w:rPr>
        </w:r>
        <w:r w:rsidR="000B3388">
          <w:rPr>
            <w:noProof/>
            <w:webHidden/>
          </w:rPr>
          <w:fldChar w:fldCharType="separate"/>
        </w:r>
        <w:r w:rsidR="000B3388">
          <w:rPr>
            <w:noProof/>
            <w:webHidden/>
          </w:rPr>
          <w:t>90</w:t>
        </w:r>
        <w:r w:rsidR="000B3388">
          <w:rPr>
            <w:noProof/>
            <w:webHidden/>
          </w:rPr>
          <w:fldChar w:fldCharType="end"/>
        </w:r>
      </w:hyperlink>
    </w:p>
    <w:p w14:paraId="319E227A" w14:textId="64130861" w:rsidR="000B3388" w:rsidRDefault="004056BA">
      <w:pPr>
        <w:pStyle w:val="21"/>
        <w:rPr>
          <w:rFonts w:asciiTheme="minorHAnsi" w:eastAsiaTheme="minorEastAsia" w:hAnsiTheme="minorHAnsi" w:cstheme="minorBidi"/>
          <w:noProof/>
          <w:snapToGrid/>
          <w:szCs w:val="22"/>
        </w:rPr>
      </w:pPr>
      <w:hyperlink w:anchor="_Toc212809029" w:history="1">
        <w:r w:rsidR="000B3388" w:rsidRPr="005E0B7F">
          <w:rPr>
            <w:rStyle w:val="a9"/>
            <w:bCs/>
            <w:noProof/>
            <w:lang w:bidi="x-none"/>
          </w:rPr>
          <w:t>7.11.</w:t>
        </w:r>
        <w:r w:rsidR="000B3388">
          <w:rPr>
            <w:rFonts w:asciiTheme="minorHAnsi" w:eastAsiaTheme="minorEastAsia" w:hAnsiTheme="minorHAnsi" w:cstheme="minorBidi"/>
            <w:noProof/>
            <w:snapToGrid/>
            <w:szCs w:val="22"/>
          </w:rPr>
          <w:tab/>
        </w:r>
        <w:r w:rsidR="000B3388" w:rsidRPr="005E0B7F">
          <w:rPr>
            <w:rStyle w:val="a9"/>
            <w:noProof/>
          </w:rPr>
          <w:t>Особенности процедур двухэтапных конкурентных закупок</w:t>
        </w:r>
        <w:r w:rsidR="000B3388">
          <w:rPr>
            <w:noProof/>
            <w:webHidden/>
          </w:rPr>
          <w:tab/>
        </w:r>
        <w:r w:rsidR="000B3388">
          <w:rPr>
            <w:noProof/>
            <w:webHidden/>
          </w:rPr>
          <w:fldChar w:fldCharType="begin"/>
        </w:r>
        <w:r w:rsidR="000B3388">
          <w:rPr>
            <w:noProof/>
            <w:webHidden/>
          </w:rPr>
          <w:instrText xml:space="preserve"> PAGEREF _Toc212809029 \h </w:instrText>
        </w:r>
        <w:r w:rsidR="000B3388">
          <w:rPr>
            <w:noProof/>
            <w:webHidden/>
          </w:rPr>
        </w:r>
        <w:r w:rsidR="000B3388">
          <w:rPr>
            <w:noProof/>
            <w:webHidden/>
          </w:rPr>
          <w:fldChar w:fldCharType="separate"/>
        </w:r>
        <w:r w:rsidR="000B3388">
          <w:rPr>
            <w:noProof/>
            <w:webHidden/>
          </w:rPr>
          <w:t>91</w:t>
        </w:r>
        <w:r w:rsidR="000B3388">
          <w:rPr>
            <w:noProof/>
            <w:webHidden/>
          </w:rPr>
          <w:fldChar w:fldCharType="end"/>
        </w:r>
      </w:hyperlink>
    </w:p>
    <w:p w14:paraId="1A9D66A8" w14:textId="3983BBF2" w:rsidR="000B3388" w:rsidRDefault="004056BA">
      <w:pPr>
        <w:pStyle w:val="21"/>
        <w:rPr>
          <w:rFonts w:asciiTheme="minorHAnsi" w:eastAsiaTheme="minorEastAsia" w:hAnsiTheme="minorHAnsi" w:cstheme="minorBidi"/>
          <w:noProof/>
          <w:snapToGrid/>
          <w:szCs w:val="22"/>
        </w:rPr>
      </w:pPr>
      <w:hyperlink w:anchor="_Toc212809030" w:history="1">
        <w:r w:rsidR="000B3388" w:rsidRPr="005E0B7F">
          <w:rPr>
            <w:rStyle w:val="a9"/>
            <w:bCs/>
            <w:noProof/>
            <w:lang w:bidi="x-none"/>
          </w:rPr>
          <w:t>7.12.</w:t>
        </w:r>
        <w:r w:rsidR="000B3388">
          <w:rPr>
            <w:rFonts w:asciiTheme="minorHAnsi" w:eastAsiaTheme="minorEastAsia" w:hAnsiTheme="minorHAnsi" w:cstheme="minorBidi"/>
            <w:noProof/>
            <w:snapToGrid/>
            <w:szCs w:val="22"/>
          </w:rPr>
          <w:tab/>
        </w:r>
        <w:r w:rsidR="000B3388" w:rsidRPr="005E0B7F">
          <w:rPr>
            <w:rStyle w:val="a9"/>
            <w:noProof/>
          </w:rPr>
          <w:t>Особенности процедур многоэтапных конкурентных закупок</w:t>
        </w:r>
        <w:r w:rsidR="000B3388">
          <w:rPr>
            <w:noProof/>
            <w:webHidden/>
          </w:rPr>
          <w:tab/>
        </w:r>
        <w:r w:rsidR="000B3388">
          <w:rPr>
            <w:noProof/>
            <w:webHidden/>
          </w:rPr>
          <w:fldChar w:fldCharType="begin"/>
        </w:r>
        <w:r w:rsidR="000B3388">
          <w:rPr>
            <w:noProof/>
            <w:webHidden/>
          </w:rPr>
          <w:instrText xml:space="preserve"> PAGEREF _Toc212809030 \h </w:instrText>
        </w:r>
        <w:r w:rsidR="000B3388">
          <w:rPr>
            <w:noProof/>
            <w:webHidden/>
          </w:rPr>
        </w:r>
        <w:r w:rsidR="000B3388">
          <w:rPr>
            <w:noProof/>
            <w:webHidden/>
          </w:rPr>
          <w:fldChar w:fldCharType="separate"/>
        </w:r>
        <w:r w:rsidR="000B3388">
          <w:rPr>
            <w:noProof/>
            <w:webHidden/>
          </w:rPr>
          <w:t>92</w:t>
        </w:r>
        <w:r w:rsidR="000B3388">
          <w:rPr>
            <w:noProof/>
            <w:webHidden/>
          </w:rPr>
          <w:fldChar w:fldCharType="end"/>
        </w:r>
      </w:hyperlink>
    </w:p>
    <w:p w14:paraId="237807AF" w14:textId="58BD8BE2" w:rsidR="000B3388" w:rsidRDefault="004056BA">
      <w:pPr>
        <w:pStyle w:val="21"/>
        <w:rPr>
          <w:rFonts w:asciiTheme="minorHAnsi" w:eastAsiaTheme="minorEastAsia" w:hAnsiTheme="minorHAnsi" w:cstheme="minorBidi"/>
          <w:noProof/>
          <w:snapToGrid/>
          <w:szCs w:val="22"/>
        </w:rPr>
      </w:pPr>
      <w:hyperlink w:anchor="_Toc212809031" w:history="1">
        <w:r w:rsidR="000B3388" w:rsidRPr="005E0B7F">
          <w:rPr>
            <w:rStyle w:val="a9"/>
            <w:bCs/>
            <w:noProof/>
            <w:lang w:bidi="x-none"/>
          </w:rPr>
          <w:t>7.13.</w:t>
        </w:r>
        <w:r w:rsidR="000B3388">
          <w:rPr>
            <w:rFonts w:asciiTheme="minorHAnsi" w:eastAsiaTheme="minorEastAsia" w:hAnsiTheme="minorHAnsi" w:cstheme="minorBidi"/>
            <w:noProof/>
            <w:snapToGrid/>
            <w:szCs w:val="22"/>
          </w:rPr>
          <w:tab/>
        </w:r>
        <w:r w:rsidR="000B3388" w:rsidRPr="005E0B7F">
          <w:rPr>
            <w:rStyle w:val="a9"/>
            <w:noProof/>
          </w:rPr>
          <w:t>Специальные процедуры</w:t>
        </w:r>
        <w:r w:rsidR="000B3388">
          <w:rPr>
            <w:noProof/>
            <w:webHidden/>
          </w:rPr>
          <w:tab/>
        </w:r>
        <w:r w:rsidR="000B3388">
          <w:rPr>
            <w:noProof/>
            <w:webHidden/>
          </w:rPr>
          <w:fldChar w:fldCharType="begin"/>
        </w:r>
        <w:r w:rsidR="000B3388">
          <w:rPr>
            <w:noProof/>
            <w:webHidden/>
          </w:rPr>
          <w:instrText xml:space="preserve"> PAGEREF _Toc212809031 \h </w:instrText>
        </w:r>
        <w:r w:rsidR="000B3388">
          <w:rPr>
            <w:noProof/>
            <w:webHidden/>
          </w:rPr>
        </w:r>
        <w:r w:rsidR="000B3388">
          <w:rPr>
            <w:noProof/>
            <w:webHidden/>
          </w:rPr>
          <w:fldChar w:fldCharType="separate"/>
        </w:r>
        <w:r w:rsidR="000B3388">
          <w:rPr>
            <w:noProof/>
            <w:webHidden/>
          </w:rPr>
          <w:t>93</w:t>
        </w:r>
        <w:r w:rsidR="000B3388">
          <w:rPr>
            <w:noProof/>
            <w:webHidden/>
          </w:rPr>
          <w:fldChar w:fldCharType="end"/>
        </w:r>
      </w:hyperlink>
    </w:p>
    <w:p w14:paraId="4ECB9772" w14:textId="7A72974B" w:rsidR="000B3388" w:rsidRDefault="004056BA">
      <w:pPr>
        <w:pStyle w:val="16"/>
        <w:rPr>
          <w:rFonts w:asciiTheme="minorHAnsi" w:eastAsiaTheme="minorEastAsia" w:hAnsiTheme="minorHAnsi" w:cstheme="minorBidi"/>
          <w:b w:val="0"/>
          <w:bCs w:val="0"/>
          <w:noProof/>
          <w:snapToGrid/>
          <w:sz w:val="22"/>
          <w:szCs w:val="22"/>
        </w:rPr>
      </w:pPr>
      <w:hyperlink w:anchor="_Toc212809032" w:history="1">
        <w:r w:rsidR="000B3388" w:rsidRPr="005E0B7F">
          <w:rPr>
            <w:rStyle w:val="a9"/>
            <w:noProof/>
          </w:rPr>
          <w:t>8.</w:t>
        </w:r>
        <w:r w:rsidR="000B3388">
          <w:rPr>
            <w:rFonts w:asciiTheme="minorHAnsi" w:eastAsiaTheme="minorEastAsia" w:hAnsiTheme="minorHAnsi" w:cstheme="minorBidi"/>
            <w:b w:val="0"/>
            <w:bCs w:val="0"/>
            <w:noProof/>
            <w:snapToGrid/>
            <w:sz w:val="22"/>
            <w:szCs w:val="22"/>
          </w:rPr>
          <w:tab/>
        </w:r>
        <w:r w:rsidR="000B3388" w:rsidRPr="005E0B7F">
          <w:rPr>
            <w:rStyle w:val="a9"/>
            <w:noProof/>
          </w:rPr>
          <w:t>Разрешение разногласий, связанных с проведением закупок. Порядок заключения договора</w:t>
        </w:r>
        <w:r w:rsidR="000B3388">
          <w:rPr>
            <w:noProof/>
            <w:webHidden/>
          </w:rPr>
          <w:tab/>
        </w:r>
        <w:r w:rsidR="000B3388">
          <w:rPr>
            <w:noProof/>
            <w:webHidden/>
          </w:rPr>
          <w:fldChar w:fldCharType="begin"/>
        </w:r>
        <w:r w:rsidR="000B3388">
          <w:rPr>
            <w:noProof/>
            <w:webHidden/>
          </w:rPr>
          <w:instrText xml:space="preserve"> PAGEREF _Toc212809032 \h </w:instrText>
        </w:r>
        <w:r w:rsidR="000B3388">
          <w:rPr>
            <w:noProof/>
            <w:webHidden/>
          </w:rPr>
        </w:r>
        <w:r w:rsidR="000B3388">
          <w:rPr>
            <w:noProof/>
            <w:webHidden/>
          </w:rPr>
          <w:fldChar w:fldCharType="separate"/>
        </w:r>
        <w:r w:rsidR="000B3388">
          <w:rPr>
            <w:noProof/>
            <w:webHidden/>
          </w:rPr>
          <w:t>101</w:t>
        </w:r>
        <w:r w:rsidR="000B3388">
          <w:rPr>
            <w:noProof/>
            <w:webHidden/>
          </w:rPr>
          <w:fldChar w:fldCharType="end"/>
        </w:r>
      </w:hyperlink>
    </w:p>
    <w:p w14:paraId="737DC634" w14:textId="310A0E21" w:rsidR="000B3388" w:rsidRDefault="004056BA">
      <w:pPr>
        <w:pStyle w:val="21"/>
        <w:rPr>
          <w:rFonts w:asciiTheme="minorHAnsi" w:eastAsiaTheme="minorEastAsia" w:hAnsiTheme="minorHAnsi" w:cstheme="minorBidi"/>
          <w:noProof/>
          <w:snapToGrid/>
          <w:szCs w:val="22"/>
        </w:rPr>
      </w:pPr>
      <w:hyperlink w:anchor="_Toc212809033" w:history="1">
        <w:r w:rsidR="000B3388" w:rsidRPr="005E0B7F">
          <w:rPr>
            <w:rStyle w:val="a9"/>
            <w:bCs/>
            <w:noProof/>
            <w:lang w:bidi="x-none"/>
          </w:rPr>
          <w:t>8.1.</w:t>
        </w:r>
        <w:r w:rsidR="000B3388">
          <w:rPr>
            <w:rFonts w:asciiTheme="minorHAnsi" w:eastAsiaTheme="minorEastAsia" w:hAnsiTheme="minorHAnsi" w:cstheme="minorBidi"/>
            <w:noProof/>
            <w:snapToGrid/>
            <w:szCs w:val="22"/>
          </w:rPr>
          <w:tab/>
        </w:r>
        <w:r w:rsidR="000B3388" w:rsidRPr="005E0B7F">
          <w:rPr>
            <w:rStyle w:val="a9"/>
            <w:noProof/>
          </w:rPr>
          <w:t>Разрешение разногласий</w:t>
        </w:r>
        <w:r w:rsidR="000B3388">
          <w:rPr>
            <w:noProof/>
            <w:webHidden/>
          </w:rPr>
          <w:tab/>
        </w:r>
        <w:r w:rsidR="000B3388">
          <w:rPr>
            <w:noProof/>
            <w:webHidden/>
          </w:rPr>
          <w:fldChar w:fldCharType="begin"/>
        </w:r>
        <w:r w:rsidR="000B3388">
          <w:rPr>
            <w:noProof/>
            <w:webHidden/>
          </w:rPr>
          <w:instrText xml:space="preserve"> PAGEREF _Toc212809033 \h </w:instrText>
        </w:r>
        <w:r w:rsidR="000B3388">
          <w:rPr>
            <w:noProof/>
            <w:webHidden/>
          </w:rPr>
        </w:r>
        <w:r w:rsidR="000B3388">
          <w:rPr>
            <w:noProof/>
            <w:webHidden/>
          </w:rPr>
          <w:fldChar w:fldCharType="separate"/>
        </w:r>
        <w:r w:rsidR="000B3388">
          <w:rPr>
            <w:noProof/>
            <w:webHidden/>
          </w:rPr>
          <w:t>101</w:t>
        </w:r>
        <w:r w:rsidR="000B3388">
          <w:rPr>
            <w:noProof/>
            <w:webHidden/>
          </w:rPr>
          <w:fldChar w:fldCharType="end"/>
        </w:r>
      </w:hyperlink>
    </w:p>
    <w:p w14:paraId="3B29B845" w14:textId="2239C736" w:rsidR="000B3388" w:rsidRDefault="004056BA">
      <w:pPr>
        <w:pStyle w:val="21"/>
        <w:rPr>
          <w:rFonts w:asciiTheme="minorHAnsi" w:eastAsiaTheme="minorEastAsia" w:hAnsiTheme="minorHAnsi" w:cstheme="minorBidi"/>
          <w:noProof/>
          <w:snapToGrid/>
          <w:szCs w:val="22"/>
        </w:rPr>
      </w:pPr>
      <w:hyperlink w:anchor="_Toc212809034" w:history="1">
        <w:r w:rsidR="000B3388" w:rsidRPr="005E0B7F">
          <w:rPr>
            <w:rStyle w:val="a9"/>
            <w:bCs/>
            <w:noProof/>
            <w:lang w:bidi="x-none"/>
          </w:rPr>
          <w:t>8.2.</w:t>
        </w:r>
        <w:r w:rsidR="000B3388">
          <w:rPr>
            <w:rFonts w:asciiTheme="minorHAnsi" w:eastAsiaTheme="minorEastAsia" w:hAnsiTheme="minorHAnsi" w:cstheme="minorBidi"/>
            <w:noProof/>
            <w:snapToGrid/>
            <w:szCs w:val="22"/>
          </w:rPr>
          <w:tab/>
        </w:r>
        <w:r w:rsidR="000B3388" w:rsidRPr="005E0B7F">
          <w:rPr>
            <w:rStyle w:val="a9"/>
            <w:noProof/>
          </w:rPr>
          <w:t>Порядок заключения договоров</w:t>
        </w:r>
        <w:r w:rsidR="000B3388">
          <w:rPr>
            <w:noProof/>
            <w:webHidden/>
          </w:rPr>
          <w:tab/>
        </w:r>
        <w:r w:rsidR="000B3388">
          <w:rPr>
            <w:noProof/>
            <w:webHidden/>
          </w:rPr>
          <w:fldChar w:fldCharType="begin"/>
        </w:r>
        <w:r w:rsidR="000B3388">
          <w:rPr>
            <w:noProof/>
            <w:webHidden/>
          </w:rPr>
          <w:instrText xml:space="preserve"> PAGEREF _Toc212809034 \h </w:instrText>
        </w:r>
        <w:r w:rsidR="000B3388">
          <w:rPr>
            <w:noProof/>
            <w:webHidden/>
          </w:rPr>
        </w:r>
        <w:r w:rsidR="000B3388">
          <w:rPr>
            <w:noProof/>
            <w:webHidden/>
          </w:rPr>
          <w:fldChar w:fldCharType="separate"/>
        </w:r>
        <w:r w:rsidR="000B3388">
          <w:rPr>
            <w:noProof/>
            <w:webHidden/>
          </w:rPr>
          <w:t>102</w:t>
        </w:r>
        <w:r w:rsidR="000B3388">
          <w:rPr>
            <w:noProof/>
            <w:webHidden/>
          </w:rPr>
          <w:fldChar w:fldCharType="end"/>
        </w:r>
      </w:hyperlink>
    </w:p>
    <w:p w14:paraId="4A8F00D0" w14:textId="722401C5" w:rsidR="000B3388" w:rsidRDefault="004056BA">
      <w:pPr>
        <w:pStyle w:val="16"/>
        <w:rPr>
          <w:rFonts w:asciiTheme="minorHAnsi" w:eastAsiaTheme="minorEastAsia" w:hAnsiTheme="minorHAnsi" w:cstheme="minorBidi"/>
          <w:b w:val="0"/>
          <w:bCs w:val="0"/>
          <w:noProof/>
          <w:snapToGrid/>
          <w:sz w:val="22"/>
          <w:szCs w:val="22"/>
        </w:rPr>
      </w:pPr>
      <w:hyperlink w:anchor="_Toc212809035" w:history="1">
        <w:r w:rsidR="000B3388" w:rsidRPr="005E0B7F">
          <w:rPr>
            <w:rStyle w:val="a9"/>
            <w:noProof/>
          </w:rPr>
          <w:t>9.</w:t>
        </w:r>
        <w:r w:rsidR="000B3388">
          <w:rPr>
            <w:rFonts w:asciiTheme="minorHAnsi" w:eastAsiaTheme="minorEastAsia" w:hAnsiTheme="minorHAnsi" w:cstheme="minorBidi"/>
            <w:b w:val="0"/>
            <w:bCs w:val="0"/>
            <w:noProof/>
            <w:snapToGrid/>
            <w:sz w:val="22"/>
            <w:szCs w:val="22"/>
          </w:rPr>
          <w:tab/>
        </w:r>
        <w:r w:rsidR="000B3388" w:rsidRPr="005E0B7F">
          <w:rPr>
            <w:rStyle w:val="a9"/>
            <w:noProof/>
          </w:rPr>
          <w:t>Дополнительные положения</w:t>
        </w:r>
        <w:r w:rsidR="000B3388">
          <w:rPr>
            <w:noProof/>
            <w:webHidden/>
          </w:rPr>
          <w:tab/>
        </w:r>
        <w:r w:rsidR="000B3388">
          <w:rPr>
            <w:noProof/>
            <w:webHidden/>
          </w:rPr>
          <w:fldChar w:fldCharType="begin"/>
        </w:r>
        <w:r w:rsidR="000B3388">
          <w:rPr>
            <w:noProof/>
            <w:webHidden/>
          </w:rPr>
          <w:instrText xml:space="preserve"> PAGEREF _Toc212809035 \h </w:instrText>
        </w:r>
        <w:r w:rsidR="000B3388">
          <w:rPr>
            <w:noProof/>
            <w:webHidden/>
          </w:rPr>
        </w:r>
        <w:r w:rsidR="000B3388">
          <w:rPr>
            <w:noProof/>
            <w:webHidden/>
          </w:rPr>
          <w:fldChar w:fldCharType="separate"/>
        </w:r>
        <w:r w:rsidR="000B3388">
          <w:rPr>
            <w:noProof/>
            <w:webHidden/>
          </w:rPr>
          <w:t>104</w:t>
        </w:r>
        <w:r w:rsidR="000B3388">
          <w:rPr>
            <w:noProof/>
            <w:webHidden/>
          </w:rPr>
          <w:fldChar w:fldCharType="end"/>
        </w:r>
      </w:hyperlink>
    </w:p>
    <w:p w14:paraId="6B1F0BEB" w14:textId="20074A1A" w:rsidR="000B3388" w:rsidRDefault="004056BA">
      <w:pPr>
        <w:pStyle w:val="21"/>
        <w:rPr>
          <w:rFonts w:asciiTheme="minorHAnsi" w:eastAsiaTheme="minorEastAsia" w:hAnsiTheme="minorHAnsi" w:cstheme="minorBidi"/>
          <w:noProof/>
          <w:snapToGrid/>
          <w:szCs w:val="22"/>
        </w:rPr>
      </w:pPr>
      <w:hyperlink w:anchor="_Toc212809036" w:history="1">
        <w:r w:rsidR="000B3388" w:rsidRPr="005E0B7F">
          <w:rPr>
            <w:rStyle w:val="a9"/>
            <w:bCs/>
            <w:noProof/>
            <w:lang w:bidi="x-none"/>
          </w:rPr>
          <w:t>9.1.</w:t>
        </w:r>
        <w:r w:rsidR="000B3388">
          <w:rPr>
            <w:rFonts w:asciiTheme="minorHAnsi" w:eastAsiaTheme="minorEastAsia" w:hAnsiTheme="minorHAnsi" w:cstheme="minorBidi"/>
            <w:noProof/>
            <w:snapToGrid/>
            <w:szCs w:val="22"/>
          </w:rPr>
          <w:tab/>
        </w:r>
        <w:r w:rsidR="000B3388" w:rsidRPr="005E0B7F">
          <w:rPr>
            <w:rStyle w:val="a9"/>
            <w:noProof/>
          </w:rPr>
          <w:t>Закупки у взаимозависимых лиц</w:t>
        </w:r>
        <w:r w:rsidR="000B3388">
          <w:rPr>
            <w:noProof/>
            <w:webHidden/>
          </w:rPr>
          <w:tab/>
        </w:r>
        <w:r w:rsidR="000B3388">
          <w:rPr>
            <w:noProof/>
            <w:webHidden/>
          </w:rPr>
          <w:fldChar w:fldCharType="begin"/>
        </w:r>
        <w:r w:rsidR="000B3388">
          <w:rPr>
            <w:noProof/>
            <w:webHidden/>
          </w:rPr>
          <w:instrText xml:space="preserve"> PAGEREF _Toc212809036 \h </w:instrText>
        </w:r>
        <w:r w:rsidR="000B3388">
          <w:rPr>
            <w:noProof/>
            <w:webHidden/>
          </w:rPr>
        </w:r>
        <w:r w:rsidR="000B3388">
          <w:rPr>
            <w:noProof/>
            <w:webHidden/>
          </w:rPr>
          <w:fldChar w:fldCharType="separate"/>
        </w:r>
        <w:r w:rsidR="000B3388">
          <w:rPr>
            <w:noProof/>
            <w:webHidden/>
          </w:rPr>
          <w:t>104</w:t>
        </w:r>
        <w:r w:rsidR="000B3388">
          <w:rPr>
            <w:noProof/>
            <w:webHidden/>
          </w:rPr>
          <w:fldChar w:fldCharType="end"/>
        </w:r>
      </w:hyperlink>
    </w:p>
    <w:p w14:paraId="211926D7" w14:textId="57611442" w:rsidR="000B3388" w:rsidRDefault="004056BA">
      <w:pPr>
        <w:pStyle w:val="21"/>
        <w:rPr>
          <w:rFonts w:asciiTheme="minorHAnsi" w:eastAsiaTheme="minorEastAsia" w:hAnsiTheme="minorHAnsi" w:cstheme="minorBidi"/>
          <w:noProof/>
          <w:snapToGrid/>
          <w:szCs w:val="22"/>
        </w:rPr>
      </w:pPr>
      <w:hyperlink w:anchor="_Toc212809037" w:history="1">
        <w:r w:rsidR="000B3388" w:rsidRPr="005E0B7F">
          <w:rPr>
            <w:rStyle w:val="a9"/>
            <w:bCs/>
            <w:noProof/>
            <w:lang w:bidi="x-none"/>
          </w:rPr>
          <w:t>9.2.</w:t>
        </w:r>
        <w:r w:rsidR="000B3388">
          <w:rPr>
            <w:rFonts w:asciiTheme="minorHAnsi" w:eastAsiaTheme="minorEastAsia" w:hAnsiTheme="minorHAnsi" w:cstheme="minorBidi"/>
            <w:noProof/>
            <w:snapToGrid/>
            <w:szCs w:val="22"/>
          </w:rPr>
          <w:tab/>
        </w:r>
        <w:r w:rsidR="000B3388" w:rsidRPr="005E0B7F">
          <w:rPr>
            <w:rStyle w:val="a9"/>
            <w:noProof/>
          </w:rPr>
          <w:t>Особенности осуществления закупок, содержащих в извещении и (или) документации о закупке сведения, составляющие государственную тайну</w:t>
        </w:r>
        <w:r w:rsidR="000B3388">
          <w:rPr>
            <w:noProof/>
            <w:webHidden/>
          </w:rPr>
          <w:tab/>
        </w:r>
        <w:r w:rsidR="000B3388">
          <w:rPr>
            <w:noProof/>
            <w:webHidden/>
          </w:rPr>
          <w:fldChar w:fldCharType="begin"/>
        </w:r>
        <w:r w:rsidR="000B3388">
          <w:rPr>
            <w:noProof/>
            <w:webHidden/>
          </w:rPr>
          <w:instrText xml:space="preserve"> PAGEREF _Toc212809037 \h </w:instrText>
        </w:r>
        <w:r w:rsidR="000B3388">
          <w:rPr>
            <w:noProof/>
            <w:webHidden/>
          </w:rPr>
        </w:r>
        <w:r w:rsidR="000B3388">
          <w:rPr>
            <w:noProof/>
            <w:webHidden/>
          </w:rPr>
          <w:fldChar w:fldCharType="separate"/>
        </w:r>
        <w:r w:rsidR="000B3388">
          <w:rPr>
            <w:noProof/>
            <w:webHidden/>
          </w:rPr>
          <w:t>106</w:t>
        </w:r>
        <w:r w:rsidR="000B3388">
          <w:rPr>
            <w:noProof/>
            <w:webHidden/>
          </w:rPr>
          <w:fldChar w:fldCharType="end"/>
        </w:r>
      </w:hyperlink>
    </w:p>
    <w:p w14:paraId="5CF3D24E" w14:textId="2311FBFF" w:rsidR="000B3388" w:rsidRDefault="004056BA">
      <w:pPr>
        <w:pStyle w:val="21"/>
        <w:rPr>
          <w:rFonts w:asciiTheme="minorHAnsi" w:eastAsiaTheme="minorEastAsia" w:hAnsiTheme="minorHAnsi" w:cstheme="minorBidi"/>
          <w:noProof/>
          <w:snapToGrid/>
          <w:szCs w:val="22"/>
        </w:rPr>
      </w:pPr>
      <w:hyperlink w:anchor="_Toc212809038" w:history="1">
        <w:r w:rsidR="000B3388" w:rsidRPr="005E0B7F">
          <w:rPr>
            <w:rStyle w:val="a9"/>
            <w:bCs/>
            <w:noProof/>
            <w:lang w:bidi="x-none"/>
          </w:rPr>
          <w:t>9.3.</w:t>
        </w:r>
        <w:r w:rsidR="000B3388">
          <w:rPr>
            <w:rFonts w:asciiTheme="minorHAnsi" w:eastAsiaTheme="minorEastAsia" w:hAnsiTheme="minorHAnsi" w:cstheme="minorBidi"/>
            <w:noProof/>
            <w:snapToGrid/>
            <w:szCs w:val="22"/>
          </w:rPr>
          <w:tab/>
        </w:r>
        <w:r w:rsidR="000B3388" w:rsidRPr="005E0B7F">
          <w:rPr>
            <w:rStyle w:val="a9"/>
            <w:noProof/>
          </w:rPr>
          <w:t>Особенности применения договорных условий в части срока оплаты поставленной продукции</w:t>
        </w:r>
        <w:r w:rsidR="000B3388">
          <w:rPr>
            <w:noProof/>
            <w:webHidden/>
          </w:rPr>
          <w:tab/>
        </w:r>
        <w:r w:rsidR="000B3388">
          <w:rPr>
            <w:noProof/>
            <w:webHidden/>
          </w:rPr>
          <w:tab/>
        </w:r>
        <w:r w:rsidR="000B3388">
          <w:rPr>
            <w:noProof/>
            <w:webHidden/>
          </w:rPr>
          <w:fldChar w:fldCharType="begin"/>
        </w:r>
        <w:r w:rsidR="000B3388">
          <w:rPr>
            <w:noProof/>
            <w:webHidden/>
          </w:rPr>
          <w:instrText xml:space="preserve"> PAGEREF _Toc212809038 \h </w:instrText>
        </w:r>
        <w:r w:rsidR="000B3388">
          <w:rPr>
            <w:noProof/>
            <w:webHidden/>
          </w:rPr>
        </w:r>
        <w:r w:rsidR="000B3388">
          <w:rPr>
            <w:noProof/>
            <w:webHidden/>
          </w:rPr>
          <w:fldChar w:fldCharType="separate"/>
        </w:r>
        <w:r w:rsidR="000B3388">
          <w:rPr>
            <w:noProof/>
            <w:webHidden/>
          </w:rPr>
          <w:t>107</w:t>
        </w:r>
        <w:r w:rsidR="000B3388">
          <w:rPr>
            <w:noProof/>
            <w:webHidden/>
          </w:rPr>
          <w:fldChar w:fldCharType="end"/>
        </w:r>
      </w:hyperlink>
    </w:p>
    <w:p w14:paraId="10D7F020" w14:textId="0D41DC80" w:rsidR="000B3388" w:rsidRDefault="004056BA">
      <w:pPr>
        <w:pStyle w:val="16"/>
        <w:rPr>
          <w:rFonts w:asciiTheme="minorHAnsi" w:eastAsiaTheme="minorEastAsia" w:hAnsiTheme="minorHAnsi" w:cstheme="minorBidi"/>
          <w:b w:val="0"/>
          <w:bCs w:val="0"/>
          <w:noProof/>
          <w:snapToGrid/>
          <w:sz w:val="22"/>
          <w:szCs w:val="22"/>
        </w:rPr>
      </w:pPr>
      <w:hyperlink w:anchor="_Toc212809039" w:history="1">
        <w:r w:rsidR="000B3388" w:rsidRPr="005E0B7F">
          <w:rPr>
            <w:rStyle w:val="a9"/>
            <w:noProof/>
          </w:rPr>
          <w:t>10.</w:t>
        </w:r>
        <w:r w:rsidR="000B3388">
          <w:rPr>
            <w:rFonts w:asciiTheme="minorHAnsi" w:eastAsiaTheme="minorEastAsia" w:hAnsiTheme="minorHAnsi" w:cstheme="minorBidi"/>
            <w:b w:val="0"/>
            <w:bCs w:val="0"/>
            <w:noProof/>
            <w:snapToGrid/>
            <w:sz w:val="22"/>
            <w:szCs w:val="22"/>
          </w:rPr>
          <w:tab/>
        </w:r>
        <w:r w:rsidR="000B3388" w:rsidRPr="005E0B7F">
          <w:rPr>
            <w:rStyle w:val="a9"/>
            <w:noProof/>
          </w:rPr>
          <w:t>Приложения</w:t>
        </w:r>
        <w:r w:rsidR="000B3388">
          <w:rPr>
            <w:noProof/>
            <w:webHidden/>
          </w:rPr>
          <w:tab/>
        </w:r>
        <w:r w:rsidR="000B3388">
          <w:rPr>
            <w:noProof/>
            <w:webHidden/>
          </w:rPr>
          <w:fldChar w:fldCharType="begin"/>
        </w:r>
        <w:r w:rsidR="000B3388">
          <w:rPr>
            <w:noProof/>
            <w:webHidden/>
          </w:rPr>
          <w:instrText xml:space="preserve"> PAGEREF _Toc212809039 \h </w:instrText>
        </w:r>
        <w:r w:rsidR="000B3388">
          <w:rPr>
            <w:noProof/>
            <w:webHidden/>
          </w:rPr>
        </w:r>
        <w:r w:rsidR="000B3388">
          <w:rPr>
            <w:noProof/>
            <w:webHidden/>
          </w:rPr>
          <w:fldChar w:fldCharType="separate"/>
        </w:r>
        <w:r w:rsidR="000B3388">
          <w:rPr>
            <w:noProof/>
            <w:webHidden/>
          </w:rPr>
          <w:t>108</w:t>
        </w:r>
        <w:r w:rsidR="000B3388">
          <w:rPr>
            <w:noProof/>
            <w:webHidden/>
          </w:rPr>
          <w:fldChar w:fldCharType="end"/>
        </w:r>
      </w:hyperlink>
    </w:p>
    <w:p w14:paraId="4723C3C8" w14:textId="01B422BC" w:rsidR="000B3388" w:rsidRDefault="004056BA">
      <w:pPr>
        <w:pStyle w:val="21"/>
        <w:rPr>
          <w:rFonts w:asciiTheme="minorHAnsi" w:eastAsiaTheme="minorEastAsia" w:hAnsiTheme="minorHAnsi" w:cstheme="minorBidi"/>
          <w:noProof/>
          <w:snapToGrid/>
          <w:szCs w:val="22"/>
        </w:rPr>
      </w:pPr>
      <w:hyperlink w:anchor="_Toc212809040" w:history="1">
        <w:r w:rsidR="000B3388" w:rsidRPr="005E0B7F">
          <w:rPr>
            <w:rStyle w:val="a9"/>
            <w:bCs/>
            <w:noProof/>
            <w:lang w:bidi="x-none"/>
          </w:rPr>
          <w:t>10.1.</w:t>
        </w:r>
        <w:r w:rsidR="000B3388">
          <w:rPr>
            <w:rFonts w:asciiTheme="minorHAnsi" w:eastAsiaTheme="minorEastAsia" w:hAnsiTheme="minorHAnsi" w:cstheme="minorBidi"/>
            <w:noProof/>
            <w:snapToGrid/>
            <w:szCs w:val="22"/>
          </w:rPr>
          <w:tab/>
        </w:r>
        <w:r w:rsidR="000B3388" w:rsidRPr="005E0B7F">
          <w:rPr>
            <w:rStyle w:val="a9"/>
            <w:noProof/>
          </w:rPr>
          <w:t>Приложение № 1. Перечень взаимозависимых лиц ПАО «РусГидро»</w:t>
        </w:r>
        <w:r w:rsidR="000B3388">
          <w:rPr>
            <w:noProof/>
            <w:webHidden/>
          </w:rPr>
          <w:tab/>
        </w:r>
        <w:r w:rsidR="000B3388">
          <w:rPr>
            <w:noProof/>
            <w:webHidden/>
          </w:rPr>
          <w:fldChar w:fldCharType="begin"/>
        </w:r>
        <w:r w:rsidR="000B3388">
          <w:rPr>
            <w:noProof/>
            <w:webHidden/>
          </w:rPr>
          <w:instrText xml:space="preserve"> PAGEREF _Toc212809040 \h </w:instrText>
        </w:r>
        <w:r w:rsidR="000B3388">
          <w:rPr>
            <w:noProof/>
            <w:webHidden/>
          </w:rPr>
        </w:r>
        <w:r w:rsidR="000B3388">
          <w:rPr>
            <w:noProof/>
            <w:webHidden/>
          </w:rPr>
          <w:fldChar w:fldCharType="separate"/>
        </w:r>
        <w:r w:rsidR="000B3388">
          <w:rPr>
            <w:noProof/>
            <w:webHidden/>
          </w:rPr>
          <w:t>108</w:t>
        </w:r>
        <w:r w:rsidR="000B3388">
          <w:rPr>
            <w:noProof/>
            <w:webHidden/>
          </w:rPr>
          <w:fldChar w:fldCharType="end"/>
        </w:r>
      </w:hyperlink>
    </w:p>
    <w:p w14:paraId="421AA66C" w14:textId="4225AA9D" w:rsidR="000B3388" w:rsidRDefault="004056BA">
      <w:pPr>
        <w:pStyle w:val="21"/>
        <w:rPr>
          <w:rFonts w:asciiTheme="minorHAnsi" w:eastAsiaTheme="minorEastAsia" w:hAnsiTheme="minorHAnsi" w:cstheme="minorBidi"/>
          <w:noProof/>
          <w:snapToGrid/>
          <w:szCs w:val="22"/>
        </w:rPr>
      </w:pPr>
      <w:hyperlink w:anchor="_Toc212809041" w:history="1">
        <w:r w:rsidR="000B3388" w:rsidRPr="005E0B7F">
          <w:rPr>
            <w:rStyle w:val="a9"/>
            <w:bCs/>
            <w:noProof/>
            <w:lang w:bidi="x-none"/>
          </w:rPr>
          <w:t>10.2.</w:t>
        </w:r>
        <w:r w:rsidR="000B3388">
          <w:rPr>
            <w:rFonts w:asciiTheme="minorHAnsi" w:eastAsiaTheme="minorEastAsia" w:hAnsiTheme="minorHAnsi" w:cstheme="minorBidi"/>
            <w:noProof/>
            <w:snapToGrid/>
            <w:szCs w:val="22"/>
          </w:rPr>
          <w:tab/>
        </w:r>
        <w:r w:rsidR="000B3388" w:rsidRPr="005E0B7F">
          <w:rPr>
            <w:rStyle w:val="a9"/>
            <w:noProof/>
          </w:rPr>
          <w:t>Приложение № 2. Перечень информации и документов, которые Заказчик вправе потребовать от Участников конкурентной закупки, Участниками которой могут быть только субъекты МСП:</w:t>
        </w:r>
        <w:r w:rsidR="000B3388">
          <w:rPr>
            <w:noProof/>
            <w:webHidden/>
          </w:rPr>
          <w:tab/>
        </w:r>
        <w:r w:rsidR="000B3388">
          <w:rPr>
            <w:noProof/>
            <w:webHidden/>
          </w:rPr>
          <w:tab/>
        </w:r>
        <w:r w:rsidR="000B3388">
          <w:rPr>
            <w:noProof/>
            <w:webHidden/>
          </w:rPr>
          <w:fldChar w:fldCharType="begin"/>
        </w:r>
        <w:r w:rsidR="000B3388">
          <w:rPr>
            <w:noProof/>
            <w:webHidden/>
          </w:rPr>
          <w:instrText xml:space="preserve"> PAGEREF _Toc212809041 \h </w:instrText>
        </w:r>
        <w:r w:rsidR="000B3388">
          <w:rPr>
            <w:noProof/>
            <w:webHidden/>
          </w:rPr>
        </w:r>
        <w:r w:rsidR="000B3388">
          <w:rPr>
            <w:noProof/>
            <w:webHidden/>
          </w:rPr>
          <w:fldChar w:fldCharType="separate"/>
        </w:r>
        <w:r w:rsidR="000B3388">
          <w:rPr>
            <w:noProof/>
            <w:webHidden/>
          </w:rPr>
          <w:t>109</w:t>
        </w:r>
        <w:r w:rsidR="000B3388">
          <w:rPr>
            <w:noProof/>
            <w:webHidden/>
          </w:rPr>
          <w:fldChar w:fldCharType="end"/>
        </w:r>
      </w:hyperlink>
    </w:p>
    <w:p w14:paraId="136F641D" w14:textId="5BEF9324" w:rsidR="000B3388" w:rsidRDefault="004056BA">
      <w:pPr>
        <w:pStyle w:val="21"/>
        <w:rPr>
          <w:rFonts w:asciiTheme="minorHAnsi" w:eastAsiaTheme="minorEastAsia" w:hAnsiTheme="minorHAnsi" w:cstheme="minorBidi"/>
          <w:noProof/>
          <w:snapToGrid/>
          <w:szCs w:val="22"/>
        </w:rPr>
      </w:pPr>
      <w:hyperlink w:anchor="_Toc212809042" w:history="1">
        <w:r w:rsidR="000B3388" w:rsidRPr="005E0B7F">
          <w:rPr>
            <w:rStyle w:val="a9"/>
            <w:bCs/>
            <w:noProof/>
            <w:lang w:bidi="x-none"/>
          </w:rPr>
          <w:t>10.3.</w:t>
        </w:r>
        <w:r w:rsidR="000B3388">
          <w:rPr>
            <w:rFonts w:asciiTheme="minorHAnsi" w:eastAsiaTheme="minorEastAsia" w:hAnsiTheme="minorHAnsi" w:cstheme="minorBidi"/>
            <w:noProof/>
            <w:snapToGrid/>
            <w:szCs w:val="22"/>
          </w:rPr>
          <w:tab/>
        </w:r>
        <w:r w:rsidR="000B3388" w:rsidRPr="005E0B7F">
          <w:rPr>
            <w:rStyle w:val="a9"/>
            <w:noProof/>
          </w:rPr>
          <w:t>Приложение № 3. Порядок определения и обоснования НМЦ</w:t>
        </w:r>
        <w:r w:rsidR="000B3388">
          <w:rPr>
            <w:noProof/>
            <w:webHidden/>
          </w:rPr>
          <w:tab/>
        </w:r>
        <w:r w:rsidR="000B3388">
          <w:rPr>
            <w:noProof/>
            <w:webHidden/>
          </w:rPr>
          <w:fldChar w:fldCharType="begin"/>
        </w:r>
        <w:r w:rsidR="000B3388">
          <w:rPr>
            <w:noProof/>
            <w:webHidden/>
          </w:rPr>
          <w:instrText xml:space="preserve"> PAGEREF _Toc212809042 \h </w:instrText>
        </w:r>
        <w:r w:rsidR="000B3388">
          <w:rPr>
            <w:noProof/>
            <w:webHidden/>
          </w:rPr>
        </w:r>
        <w:r w:rsidR="000B3388">
          <w:rPr>
            <w:noProof/>
            <w:webHidden/>
          </w:rPr>
          <w:fldChar w:fldCharType="separate"/>
        </w:r>
        <w:r w:rsidR="000B3388">
          <w:rPr>
            <w:noProof/>
            <w:webHidden/>
          </w:rPr>
          <w:t>113</w:t>
        </w:r>
        <w:r w:rsidR="000B3388">
          <w:rPr>
            <w:noProof/>
            <w:webHidden/>
          </w:rPr>
          <w:fldChar w:fldCharType="end"/>
        </w:r>
      </w:hyperlink>
    </w:p>
    <w:p w14:paraId="33606F13" w14:textId="4EF9F410" w:rsidR="000B3388" w:rsidRDefault="004056BA">
      <w:pPr>
        <w:pStyle w:val="21"/>
        <w:rPr>
          <w:rFonts w:asciiTheme="minorHAnsi" w:eastAsiaTheme="minorEastAsia" w:hAnsiTheme="minorHAnsi" w:cstheme="minorBidi"/>
          <w:noProof/>
          <w:snapToGrid/>
          <w:szCs w:val="22"/>
        </w:rPr>
      </w:pPr>
      <w:hyperlink w:anchor="_Toc212809043" w:history="1">
        <w:r w:rsidR="000B3388" w:rsidRPr="005E0B7F">
          <w:rPr>
            <w:rStyle w:val="a9"/>
            <w:bCs/>
            <w:noProof/>
            <w:lang w:bidi="x-none"/>
          </w:rPr>
          <w:t>10.4.</w:t>
        </w:r>
        <w:r w:rsidR="000B3388">
          <w:rPr>
            <w:rFonts w:asciiTheme="minorHAnsi" w:eastAsiaTheme="minorEastAsia" w:hAnsiTheme="minorHAnsi" w:cstheme="minorBidi"/>
            <w:noProof/>
            <w:snapToGrid/>
            <w:szCs w:val="22"/>
          </w:rPr>
          <w:tab/>
        </w:r>
        <w:r w:rsidR="000B3388" w:rsidRPr="005E0B7F">
          <w:rPr>
            <w:rStyle w:val="a9"/>
            <w:noProof/>
          </w:rPr>
          <w:t>Приложение № 4. Порядок проведения переторжки не в электронной форме</w:t>
        </w:r>
        <w:r w:rsidR="000B3388">
          <w:rPr>
            <w:noProof/>
            <w:webHidden/>
          </w:rPr>
          <w:tab/>
        </w:r>
        <w:r w:rsidR="000B3388">
          <w:rPr>
            <w:noProof/>
            <w:webHidden/>
          </w:rPr>
          <w:fldChar w:fldCharType="begin"/>
        </w:r>
        <w:r w:rsidR="000B3388">
          <w:rPr>
            <w:noProof/>
            <w:webHidden/>
          </w:rPr>
          <w:instrText xml:space="preserve"> PAGEREF _Toc212809043 \h </w:instrText>
        </w:r>
        <w:r w:rsidR="000B3388">
          <w:rPr>
            <w:noProof/>
            <w:webHidden/>
          </w:rPr>
        </w:r>
        <w:r w:rsidR="000B3388">
          <w:rPr>
            <w:noProof/>
            <w:webHidden/>
          </w:rPr>
          <w:fldChar w:fldCharType="separate"/>
        </w:r>
        <w:r w:rsidR="000B3388">
          <w:rPr>
            <w:noProof/>
            <w:webHidden/>
          </w:rPr>
          <w:t>115</w:t>
        </w:r>
        <w:r w:rsidR="000B3388">
          <w:rPr>
            <w:noProof/>
            <w:webHidden/>
          </w:rPr>
          <w:fldChar w:fldCharType="end"/>
        </w:r>
      </w:hyperlink>
    </w:p>
    <w:p w14:paraId="1591EAC5" w14:textId="09FA2494" w:rsidR="000B3388" w:rsidRDefault="004056BA">
      <w:pPr>
        <w:pStyle w:val="21"/>
        <w:rPr>
          <w:rFonts w:asciiTheme="minorHAnsi" w:eastAsiaTheme="minorEastAsia" w:hAnsiTheme="minorHAnsi" w:cstheme="minorBidi"/>
          <w:noProof/>
          <w:snapToGrid/>
          <w:szCs w:val="22"/>
        </w:rPr>
      </w:pPr>
      <w:hyperlink w:anchor="_Toc212809044" w:history="1">
        <w:r w:rsidR="000B3388" w:rsidRPr="005E0B7F">
          <w:rPr>
            <w:rStyle w:val="a9"/>
            <w:bCs/>
            <w:noProof/>
            <w:lang w:bidi="x-none"/>
          </w:rPr>
          <w:t>10.5.</w:t>
        </w:r>
        <w:r w:rsidR="000B3388">
          <w:rPr>
            <w:rFonts w:asciiTheme="minorHAnsi" w:eastAsiaTheme="minorEastAsia" w:hAnsiTheme="minorHAnsi" w:cstheme="minorBidi"/>
            <w:noProof/>
            <w:snapToGrid/>
            <w:szCs w:val="22"/>
          </w:rPr>
          <w:tab/>
        </w:r>
        <w:r w:rsidR="000B3388" w:rsidRPr="005E0B7F">
          <w:rPr>
            <w:rStyle w:val="a9"/>
            <w:noProof/>
          </w:rPr>
          <w:t>Приложение № 5. Субъекты принятия решений в рамках процессов закупочной деятельности Группы РусГидро</w:t>
        </w:r>
        <w:r w:rsidR="000B3388">
          <w:rPr>
            <w:noProof/>
            <w:webHidden/>
          </w:rPr>
          <w:tab/>
        </w:r>
        <w:r w:rsidR="000B3388">
          <w:rPr>
            <w:noProof/>
            <w:webHidden/>
          </w:rPr>
          <w:fldChar w:fldCharType="begin"/>
        </w:r>
        <w:r w:rsidR="000B3388">
          <w:rPr>
            <w:noProof/>
            <w:webHidden/>
          </w:rPr>
          <w:instrText xml:space="preserve"> PAGEREF _Toc212809044 \h </w:instrText>
        </w:r>
        <w:r w:rsidR="000B3388">
          <w:rPr>
            <w:noProof/>
            <w:webHidden/>
          </w:rPr>
        </w:r>
        <w:r w:rsidR="000B3388">
          <w:rPr>
            <w:noProof/>
            <w:webHidden/>
          </w:rPr>
          <w:fldChar w:fldCharType="separate"/>
        </w:r>
        <w:r w:rsidR="000B3388">
          <w:rPr>
            <w:noProof/>
            <w:webHidden/>
          </w:rPr>
          <w:t>119</w:t>
        </w:r>
        <w:r w:rsidR="000B3388">
          <w:rPr>
            <w:noProof/>
            <w:webHidden/>
          </w:rPr>
          <w:fldChar w:fldCharType="end"/>
        </w:r>
      </w:hyperlink>
    </w:p>
    <w:p w14:paraId="19E84A41" w14:textId="15C8658F" w:rsidR="000B3388" w:rsidRDefault="004056BA">
      <w:pPr>
        <w:pStyle w:val="21"/>
        <w:rPr>
          <w:rFonts w:asciiTheme="minorHAnsi" w:eastAsiaTheme="minorEastAsia" w:hAnsiTheme="minorHAnsi" w:cstheme="minorBidi"/>
          <w:noProof/>
          <w:snapToGrid/>
          <w:szCs w:val="22"/>
        </w:rPr>
      </w:pPr>
      <w:hyperlink w:anchor="_Toc212809045" w:history="1">
        <w:r w:rsidR="000B3388" w:rsidRPr="005E0B7F">
          <w:rPr>
            <w:rStyle w:val="a9"/>
            <w:bCs/>
            <w:noProof/>
            <w:lang w:bidi="x-none"/>
          </w:rPr>
          <w:t>10.6.</w:t>
        </w:r>
        <w:r w:rsidR="000B3388">
          <w:rPr>
            <w:rFonts w:asciiTheme="minorHAnsi" w:eastAsiaTheme="minorEastAsia" w:hAnsiTheme="minorHAnsi" w:cstheme="minorBidi"/>
            <w:noProof/>
            <w:snapToGrid/>
            <w:szCs w:val="22"/>
          </w:rPr>
          <w:tab/>
        </w:r>
        <w:r w:rsidR="000B3388" w:rsidRPr="005E0B7F">
          <w:rPr>
            <w:rStyle w:val="a9"/>
            <w:noProof/>
          </w:rPr>
          <w:t xml:space="preserve">Приложение № 6. </w:t>
        </w:r>
        <w:r w:rsidR="000B3388" w:rsidRPr="005E0B7F">
          <w:rPr>
            <w:rStyle w:val="a9"/>
            <w:bCs/>
            <w:noProof/>
          </w:rPr>
          <w:t>Иные положения закупочной деятельности в Группе РусГидро</w:t>
        </w:r>
        <w:r w:rsidR="000B3388">
          <w:rPr>
            <w:noProof/>
            <w:webHidden/>
          </w:rPr>
          <w:tab/>
        </w:r>
        <w:r w:rsidR="000B3388">
          <w:rPr>
            <w:noProof/>
            <w:webHidden/>
          </w:rPr>
          <w:fldChar w:fldCharType="begin"/>
        </w:r>
        <w:r w:rsidR="000B3388">
          <w:rPr>
            <w:noProof/>
            <w:webHidden/>
          </w:rPr>
          <w:instrText xml:space="preserve"> PAGEREF _Toc212809045 \h </w:instrText>
        </w:r>
        <w:r w:rsidR="000B3388">
          <w:rPr>
            <w:noProof/>
            <w:webHidden/>
          </w:rPr>
        </w:r>
        <w:r w:rsidR="000B3388">
          <w:rPr>
            <w:noProof/>
            <w:webHidden/>
          </w:rPr>
          <w:fldChar w:fldCharType="separate"/>
        </w:r>
        <w:r w:rsidR="000B3388">
          <w:rPr>
            <w:noProof/>
            <w:webHidden/>
          </w:rPr>
          <w:t>157</w:t>
        </w:r>
        <w:r w:rsidR="000B3388">
          <w:rPr>
            <w:noProof/>
            <w:webHidden/>
          </w:rPr>
          <w:fldChar w:fldCharType="end"/>
        </w:r>
      </w:hyperlink>
    </w:p>
    <w:p w14:paraId="7F756C69" w14:textId="326C09FE" w:rsidR="000B3388" w:rsidRDefault="004056BA">
      <w:pPr>
        <w:pStyle w:val="21"/>
        <w:rPr>
          <w:rFonts w:asciiTheme="minorHAnsi" w:eastAsiaTheme="minorEastAsia" w:hAnsiTheme="minorHAnsi" w:cstheme="minorBidi"/>
          <w:noProof/>
          <w:snapToGrid/>
          <w:szCs w:val="22"/>
        </w:rPr>
      </w:pPr>
      <w:hyperlink w:anchor="_Toc212809046" w:history="1">
        <w:r w:rsidR="000B3388" w:rsidRPr="005E0B7F">
          <w:rPr>
            <w:rStyle w:val="a9"/>
            <w:bCs/>
            <w:noProof/>
            <w:lang w:bidi="x-none"/>
          </w:rPr>
          <w:t>10.7.</w:t>
        </w:r>
        <w:r w:rsidR="000B3388">
          <w:rPr>
            <w:rFonts w:asciiTheme="minorHAnsi" w:eastAsiaTheme="minorEastAsia" w:hAnsiTheme="minorHAnsi" w:cstheme="minorBidi"/>
            <w:noProof/>
            <w:snapToGrid/>
            <w:szCs w:val="22"/>
          </w:rPr>
          <w:tab/>
        </w:r>
        <w:r w:rsidR="000B3388" w:rsidRPr="005E0B7F">
          <w:rPr>
            <w:rStyle w:val="a9"/>
            <w:noProof/>
          </w:rPr>
          <w:t xml:space="preserve">Приложение № </w:t>
        </w:r>
        <w:r w:rsidR="000B3388" w:rsidRPr="005E0B7F">
          <w:rPr>
            <w:rStyle w:val="a9"/>
            <w:bCs/>
            <w:noProof/>
          </w:rPr>
          <w:t>7.</w:t>
        </w:r>
        <w:r w:rsidR="000B3388" w:rsidRPr="005E0B7F">
          <w:rPr>
            <w:rStyle w:val="a9"/>
            <w:noProof/>
          </w:rPr>
          <w:t xml:space="preserve"> Единое положение об аккредитации поставщиков продукции в Группе РусГидро</w:t>
        </w:r>
        <w:r w:rsidR="000B3388">
          <w:rPr>
            <w:noProof/>
            <w:webHidden/>
          </w:rPr>
          <w:tab/>
        </w:r>
        <w:r w:rsidR="000B3388">
          <w:rPr>
            <w:noProof/>
            <w:webHidden/>
          </w:rPr>
          <w:tab/>
        </w:r>
        <w:r w:rsidR="000B3388">
          <w:rPr>
            <w:noProof/>
            <w:webHidden/>
          </w:rPr>
          <w:fldChar w:fldCharType="begin"/>
        </w:r>
        <w:r w:rsidR="000B3388">
          <w:rPr>
            <w:noProof/>
            <w:webHidden/>
          </w:rPr>
          <w:instrText xml:space="preserve"> PAGEREF _Toc212809046 \h </w:instrText>
        </w:r>
        <w:r w:rsidR="000B3388">
          <w:rPr>
            <w:noProof/>
            <w:webHidden/>
          </w:rPr>
        </w:r>
        <w:r w:rsidR="000B3388">
          <w:rPr>
            <w:noProof/>
            <w:webHidden/>
          </w:rPr>
          <w:fldChar w:fldCharType="separate"/>
        </w:r>
        <w:r w:rsidR="000B3388">
          <w:rPr>
            <w:noProof/>
            <w:webHidden/>
          </w:rPr>
          <w:t>162</w:t>
        </w:r>
        <w:r w:rsidR="000B3388">
          <w:rPr>
            <w:noProof/>
            <w:webHidden/>
          </w:rPr>
          <w:fldChar w:fldCharType="end"/>
        </w:r>
      </w:hyperlink>
    </w:p>
    <w:p w14:paraId="4B120615" w14:textId="56F42B63" w:rsidR="00F6115F" w:rsidRPr="003430F9" w:rsidRDefault="00B82AC4" w:rsidP="000A6945">
      <w:pPr>
        <w:pStyle w:val="1"/>
        <w:pageBreakBefore/>
      </w:pPr>
      <w:r w:rsidRPr="003430F9">
        <w:fldChar w:fldCharType="end"/>
      </w:r>
      <w:bookmarkStart w:id="0" w:name="_Toc117806756"/>
      <w:bookmarkStart w:id="1" w:name="_Toc117807211"/>
      <w:bookmarkStart w:id="2" w:name="_Toc511744701"/>
      <w:bookmarkStart w:id="3" w:name="_Toc500159327"/>
      <w:bookmarkStart w:id="4" w:name="_Toc108639214"/>
      <w:bookmarkStart w:id="5" w:name="_Toc184996246"/>
      <w:bookmarkStart w:id="6" w:name="_Toc212808972"/>
      <w:bookmarkEnd w:id="0"/>
      <w:bookmarkEnd w:id="1"/>
      <w:r w:rsidR="00F6115F" w:rsidRPr="003430F9">
        <w:t>Общие положения</w:t>
      </w:r>
      <w:bookmarkEnd w:id="2"/>
      <w:bookmarkEnd w:id="3"/>
      <w:bookmarkEnd w:id="4"/>
      <w:bookmarkEnd w:id="5"/>
      <w:bookmarkEnd w:id="6"/>
    </w:p>
    <w:p w14:paraId="0D802C0C" w14:textId="77777777" w:rsidR="00F6115F" w:rsidRPr="003430F9" w:rsidRDefault="00F6115F" w:rsidP="00B07383">
      <w:pPr>
        <w:pStyle w:val="11"/>
        <w:ind w:left="851" w:hanging="851"/>
      </w:pPr>
      <w:bookmarkStart w:id="7" w:name="_Toc511744702"/>
      <w:bookmarkStart w:id="8" w:name="_Toc500159328"/>
      <w:bookmarkStart w:id="9" w:name="_Toc108639215"/>
      <w:bookmarkStart w:id="10" w:name="_Ref117967421"/>
      <w:bookmarkStart w:id="11" w:name="_Ref117971924"/>
      <w:bookmarkStart w:id="12" w:name="_Toc184996247"/>
      <w:bookmarkStart w:id="13" w:name="_Toc212808973"/>
      <w:r w:rsidRPr="003430F9">
        <w:t>Термины</w:t>
      </w:r>
      <w:r w:rsidR="0033613D">
        <w:t xml:space="preserve"> и </w:t>
      </w:r>
      <w:r w:rsidRPr="003430F9">
        <w:t>определения</w:t>
      </w:r>
      <w:bookmarkEnd w:id="7"/>
      <w:bookmarkEnd w:id="8"/>
      <w:bookmarkEnd w:id="9"/>
      <w:bookmarkEnd w:id="10"/>
      <w:bookmarkEnd w:id="11"/>
      <w:bookmarkEnd w:id="12"/>
      <w:bookmarkEnd w:id="13"/>
    </w:p>
    <w:p w14:paraId="092688BA" w14:textId="77777777" w:rsidR="00C454FC" w:rsidRDefault="00C454FC" w:rsidP="00C454FC">
      <w:pPr>
        <w:spacing w:before="120" w:line="240" w:lineRule="auto"/>
        <w:ind w:firstLine="0"/>
      </w:pPr>
      <w:r w:rsidRPr="00057B49">
        <w:rPr>
          <w:b/>
          <w:bCs/>
        </w:rPr>
        <w:t xml:space="preserve">Аккредитация </w:t>
      </w:r>
      <w:r>
        <w:t xml:space="preserve">– </w:t>
      </w:r>
      <w:r w:rsidRPr="00E35665">
        <w:t xml:space="preserve">процедура проверки </w:t>
      </w:r>
      <w:r>
        <w:t>з</w:t>
      </w:r>
      <w:r w:rsidRPr="00E35665">
        <w:t>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w:t>
      </w:r>
      <w:r>
        <w:t xml:space="preserve"> Порядок проведения данной процедуры представлен в </w:t>
      </w:r>
      <w:r w:rsidRPr="00B35644">
        <w:t>Едино</w:t>
      </w:r>
      <w:r>
        <w:t>м</w:t>
      </w:r>
      <w:r w:rsidRPr="00B35644">
        <w:t xml:space="preserve"> </w:t>
      </w:r>
      <w:r w:rsidR="00E03229" w:rsidRPr="00B35644">
        <w:t>положени</w:t>
      </w:r>
      <w:r w:rsidR="00E03229">
        <w:t>и</w:t>
      </w:r>
      <w:r w:rsidR="00E03229" w:rsidRPr="00B35644">
        <w:t xml:space="preserve"> </w:t>
      </w:r>
      <w:r w:rsidRPr="00B35644">
        <w:t xml:space="preserve">об аккредитации поставщиков продукции в </w:t>
      </w:r>
      <w:r>
        <w:t>Г</w:t>
      </w:r>
      <w:r w:rsidRPr="00B35644">
        <w:t>руппе РусГидро</w:t>
      </w:r>
      <w:r>
        <w:t xml:space="preserve"> (Приложение № </w:t>
      </w:r>
      <w:r w:rsidR="000C5A58">
        <w:t>7</w:t>
      </w:r>
      <w:r>
        <w:t xml:space="preserve"> к Положению), далее – Положение об аккредитации.</w:t>
      </w:r>
    </w:p>
    <w:p w14:paraId="2657FC2C" w14:textId="77777777" w:rsidR="00F6115F" w:rsidRPr="0033613D" w:rsidRDefault="00F6115F" w:rsidP="007D38FF">
      <w:pPr>
        <w:pStyle w:val="afff7"/>
      </w:pPr>
      <w:r w:rsidRPr="0085285E">
        <w:rPr>
          <w:b/>
        </w:rPr>
        <w:t>Альтернативное предложение</w:t>
      </w:r>
      <w:r w:rsidRPr="003C579F">
        <w:t xml:space="preserve"> – предложение </w:t>
      </w:r>
      <w:r w:rsidR="0066493E" w:rsidRPr="003C579F">
        <w:t>Участник</w:t>
      </w:r>
      <w:r w:rsidRPr="003C579F">
        <w:t xml:space="preserve">а, подаваемое </w:t>
      </w:r>
      <w:r w:rsidR="0066493E" w:rsidRPr="0033613D">
        <w:t xml:space="preserve">в составе заявки </w:t>
      </w:r>
      <w:r w:rsidRPr="0033613D">
        <w:t xml:space="preserve">дополнительно к основному и содержащее одно или несколько </w:t>
      </w:r>
      <w:r w:rsidR="00D90BE2" w:rsidRPr="0033613D">
        <w:t xml:space="preserve">условий, отличающихся от заявленных </w:t>
      </w:r>
      <w:r w:rsidRPr="0033613D">
        <w:t>в основном предложении.</w:t>
      </w:r>
    </w:p>
    <w:p w14:paraId="1871EB18" w14:textId="77777777" w:rsidR="00502A95" w:rsidRPr="003430F9" w:rsidRDefault="00502A95" w:rsidP="007D38FF">
      <w:pPr>
        <w:pStyle w:val="afff7"/>
      </w:pPr>
      <w:r w:rsidRPr="003430F9">
        <w:rPr>
          <w:b/>
        </w:rPr>
        <w:t>Аукцион</w:t>
      </w:r>
      <w:r w:rsidR="00F90990" w:rsidRPr="003430F9">
        <w:t xml:space="preserve"> – </w:t>
      </w:r>
      <w:r w:rsidR="006D56AE" w:rsidRPr="003430F9">
        <w:t>конкурентная закупка</w:t>
      </w:r>
      <w:r w:rsidR="00D90BE2">
        <w:t xml:space="preserve"> в форме торгов</w:t>
      </w:r>
      <w:r w:rsidR="006D56AE" w:rsidRPr="003430F9">
        <w:t xml:space="preserve">, </w:t>
      </w:r>
      <w:r w:rsidR="009A6CF4" w:rsidRPr="009A6CF4">
        <w:t>при которой победителем признается лицо, заявка которого соответствует требованиям, установленным документацией о закупке, и которое предложило наиболее низкую цену</w:t>
      </w:r>
      <w:r w:rsidR="009A6CF4" w:rsidRPr="003430F9">
        <w:rPr>
          <w:rStyle w:val="aa"/>
        </w:rPr>
        <w:footnoteReference w:id="2"/>
      </w:r>
      <w:r w:rsidR="009A6CF4" w:rsidRPr="009A6CF4">
        <w:t xml:space="preserve">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w:t>
      </w:r>
      <w:r w:rsidR="009A6CF4">
        <w:t>«</w:t>
      </w:r>
      <w:r w:rsidR="009A6CF4" w:rsidRPr="009A6CF4">
        <w:t>шаг аукциона</w:t>
      </w:r>
      <w:r w:rsidR="009A6CF4">
        <w:t>»</w:t>
      </w:r>
      <w:r w:rsidR="009A6CF4" w:rsidRPr="009A6CF4">
        <w:t xml:space="preserve">). </w:t>
      </w:r>
      <w:r w:rsidR="00676685">
        <w:t>Е</w:t>
      </w:r>
      <w:r w:rsidR="009A6CF4" w:rsidRPr="009A6CF4">
        <w:t>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rsidR="00D90BE2" w:rsidRPr="00D90BE2">
        <w:t xml:space="preserve">. В </w:t>
      </w:r>
      <w:r w:rsidR="003F31EF">
        <w:t>настоящем Положении</w:t>
      </w:r>
      <w:r w:rsidR="003F31EF" w:rsidRPr="00D90BE2">
        <w:t xml:space="preserve"> </w:t>
      </w:r>
      <w:r w:rsidR="00D90BE2" w:rsidRPr="00D90BE2">
        <w:t>под «аукционом» понимается: открытый аукцион, аукцион в электронной форме, закрытый аукцион</w:t>
      </w:r>
      <w:r w:rsidR="00064EB8" w:rsidRPr="003430F9">
        <w:t>.</w:t>
      </w:r>
    </w:p>
    <w:p w14:paraId="6554B9A7" w14:textId="77777777" w:rsidR="00AF17D2" w:rsidRPr="003430F9" w:rsidRDefault="003F31EF" w:rsidP="007D38FF">
      <w:pPr>
        <w:pStyle w:val="afff7"/>
      </w:pPr>
      <w:r>
        <w:rPr>
          <w:b/>
        </w:rPr>
        <w:t>В</w:t>
      </w:r>
      <w:r w:rsidR="00AF17D2" w:rsidRPr="003430F9">
        <w:rPr>
          <w:b/>
        </w:rPr>
        <w:t>заимозависимое лицо</w:t>
      </w:r>
      <w:r w:rsidR="00AF17D2" w:rsidRPr="003430F9">
        <w:t xml:space="preserve"> – юридическое лицо, </w:t>
      </w:r>
      <w:r w:rsidR="00AF17D2" w:rsidRPr="00CE6CB7">
        <w:t xml:space="preserve">которое признается взаимозависимым с </w:t>
      </w:r>
      <w:r w:rsidR="00CD2B11" w:rsidRPr="00CE6CB7">
        <w:t>З</w:t>
      </w:r>
      <w:r w:rsidR="00AF17D2" w:rsidRPr="00CE6CB7">
        <w:t xml:space="preserve">аказчиком лицом в соответствии с </w:t>
      </w:r>
      <w:r w:rsidRPr="00CE6CB7">
        <w:t xml:space="preserve">законодательством и </w:t>
      </w:r>
      <w:r w:rsidR="00AF17D2" w:rsidRPr="00CE6CB7">
        <w:t xml:space="preserve">включено </w:t>
      </w:r>
      <w:r w:rsidR="00D90BE2" w:rsidRPr="00CE6CB7">
        <w:t>в перечень (Приложени</w:t>
      </w:r>
      <w:r w:rsidR="000C5A58">
        <w:t>е</w:t>
      </w:r>
      <w:r w:rsidR="00D90BE2" w:rsidRPr="00CE6CB7">
        <w:t xml:space="preserve"> № </w:t>
      </w:r>
      <w:r w:rsidR="003F5C55">
        <w:t>1</w:t>
      </w:r>
      <w:r w:rsidR="003F5C55" w:rsidRPr="00CE6CB7">
        <w:t xml:space="preserve"> </w:t>
      </w:r>
      <w:r w:rsidR="00D90BE2" w:rsidRPr="00CE6CB7">
        <w:t>к Положению</w:t>
      </w:r>
      <w:r w:rsidR="00D90BE2" w:rsidRPr="00D90BE2">
        <w:t xml:space="preserve">) с обоснованием такого </w:t>
      </w:r>
      <w:r w:rsidR="00D90BE2" w:rsidRPr="004E07CA">
        <w:t>включения</w:t>
      </w:r>
      <w:r w:rsidR="00D90BE2" w:rsidRPr="00646115">
        <w:t>.</w:t>
      </w:r>
    </w:p>
    <w:p w14:paraId="7E6335DF" w14:textId="77777777" w:rsidR="00F6115F" w:rsidRDefault="00F6115F" w:rsidP="007D38FF">
      <w:pPr>
        <w:pStyle w:val="afff7"/>
      </w:pPr>
      <w:r w:rsidRPr="003430F9">
        <w:rPr>
          <w:b/>
        </w:rPr>
        <w:t>Внеплановая закупка</w:t>
      </w:r>
      <w:r w:rsidRPr="003430F9">
        <w:t xml:space="preserve"> – закупка, не предусмотренная </w:t>
      </w:r>
      <w:bookmarkStart w:id="14" w:name="_Hlk497820524"/>
      <w:r w:rsidR="003F31EF" w:rsidRPr="003F31EF">
        <w:t>годов</w:t>
      </w:r>
      <w:r w:rsidR="003F31EF">
        <w:t>ой</w:t>
      </w:r>
      <w:r w:rsidR="003F31EF" w:rsidRPr="003F31EF">
        <w:t xml:space="preserve"> комплексн</w:t>
      </w:r>
      <w:r w:rsidR="003F31EF">
        <w:t>ой</w:t>
      </w:r>
      <w:r w:rsidR="003F31EF" w:rsidRPr="003F31EF">
        <w:t xml:space="preserve"> программ</w:t>
      </w:r>
      <w:r w:rsidR="003F31EF">
        <w:t>ой</w:t>
      </w:r>
      <w:r w:rsidR="003F31EF" w:rsidRPr="003F31EF">
        <w:t xml:space="preserve"> закупок</w:t>
      </w:r>
      <w:r w:rsidR="008D3035">
        <w:t xml:space="preserve">, планирование которой осуществляется в порядке, предусмотренном </w:t>
      </w:r>
      <w:r w:rsidR="003F31EF" w:rsidRPr="003F31EF">
        <w:t>локальны</w:t>
      </w:r>
      <w:r w:rsidR="003F31EF">
        <w:t>ми</w:t>
      </w:r>
      <w:r w:rsidR="003F31EF" w:rsidRPr="003F31EF">
        <w:t xml:space="preserve"> нормативны</w:t>
      </w:r>
      <w:r w:rsidR="003F31EF">
        <w:t>ми</w:t>
      </w:r>
      <w:r w:rsidR="003F31EF" w:rsidRPr="003F31EF">
        <w:t xml:space="preserve"> документ</w:t>
      </w:r>
      <w:r w:rsidR="003F31EF">
        <w:t>ами</w:t>
      </w:r>
      <w:r w:rsidR="003F31EF" w:rsidRPr="003F31EF">
        <w:t xml:space="preserve"> (акт</w:t>
      </w:r>
      <w:r w:rsidR="003F31EF">
        <w:t>ами</w:t>
      </w:r>
      <w:r w:rsidR="003F31EF" w:rsidRPr="003F31EF">
        <w:t>) Заказчика</w:t>
      </w:r>
      <w:r w:rsidR="00951BD2">
        <w:t>, регламентирующим</w:t>
      </w:r>
      <w:r w:rsidR="003F31EF">
        <w:t>и</w:t>
      </w:r>
      <w:r w:rsidR="00951BD2">
        <w:t xml:space="preserve"> планирование закупок,</w:t>
      </w:r>
      <w:r w:rsidR="008D3035">
        <w:t xml:space="preserve"> и </w:t>
      </w:r>
      <w:r w:rsidR="008D3035" w:rsidRPr="000B58E8">
        <w:t xml:space="preserve">решение о проведении которой принимают уполномоченные лица, указанные в </w:t>
      </w:r>
      <w:r w:rsidR="00E03229">
        <w:t>П</w:t>
      </w:r>
      <w:r w:rsidR="00E03229" w:rsidRPr="000B58E8">
        <w:t xml:space="preserve">риложении </w:t>
      </w:r>
      <w:r w:rsidR="000B58E8" w:rsidRPr="000B58E8">
        <w:t>№ </w:t>
      </w:r>
      <w:r w:rsidR="000C5A58">
        <w:t>5</w:t>
      </w:r>
      <w:r w:rsidR="003F5C55" w:rsidRPr="000B58E8">
        <w:t xml:space="preserve"> </w:t>
      </w:r>
      <w:r w:rsidR="008D3035" w:rsidRPr="000B58E8">
        <w:t>к Положению</w:t>
      </w:r>
      <w:r w:rsidR="00BC61AA" w:rsidRPr="000B58E8">
        <w:t>.</w:t>
      </w:r>
    </w:p>
    <w:bookmarkEnd w:id="14"/>
    <w:p w14:paraId="3F16B608" w14:textId="77777777" w:rsidR="00DE4AA8" w:rsidRPr="003430F9" w:rsidRDefault="00DE4AA8" w:rsidP="007D38FF">
      <w:pPr>
        <w:pStyle w:val="afff7"/>
      </w:pPr>
      <w:r w:rsidRPr="003430F9">
        <w:rPr>
          <w:b/>
        </w:rPr>
        <w:t>Декларация ПИРААП</w:t>
      </w:r>
      <w:r w:rsidRPr="003430F9">
        <w:t xml:space="preserve"> – декларация о подтверждении использования при изготовлении продукции российского алюминия и (или) </w:t>
      </w:r>
      <w:r w:rsidR="00BD5908">
        <w:t>его</w:t>
      </w:r>
      <w:r w:rsidR="00BD5908" w:rsidRPr="003430F9">
        <w:t xml:space="preserve"> </w:t>
      </w:r>
      <w:r w:rsidRPr="003430F9">
        <w:t xml:space="preserve">полуфабрикатов с указанием их доли в общем объеме используемого алюминия и (или) </w:t>
      </w:r>
      <w:r w:rsidR="00BD5908">
        <w:t>его</w:t>
      </w:r>
      <w:r w:rsidRPr="003430F9">
        <w:t xml:space="preserve"> полуфабрикатов в натуральном выражении.</w:t>
      </w:r>
    </w:p>
    <w:p w14:paraId="65521ADC" w14:textId="77777777" w:rsidR="00F6115F" w:rsidRDefault="00F6115F" w:rsidP="007D38FF">
      <w:pPr>
        <w:pStyle w:val="afff7"/>
      </w:pPr>
      <w:r w:rsidRPr="003430F9">
        <w:rPr>
          <w:b/>
        </w:rPr>
        <w:t>День</w:t>
      </w:r>
      <w:r w:rsidRPr="003430F9">
        <w:t xml:space="preserve"> – календарный день, </w:t>
      </w:r>
      <w:r w:rsidR="00A0068D">
        <w:t>кроме</w:t>
      </w:r>
      <w:r w:rsidRPr="003430F9">
        <w:t xml:space="preserve"> случаев, когда срок </w:t>
      </w:r>
      <w:r w:rsidR="008D3035">
        <w:t xml:space="preserve">по тексту настоящего Положения </w:t>
      </w:r>
      <w:r w:rsidRPr="003430F9">
        <w:t xml:space="preserve">прямо устанавливается в рабочих днях; рабочим днем считается день, который не признается выходным </w:t>
      </w:r>
      <w:r w:rsidR="00684C52" w:rsidRPr="003430F9">
        <w:t>или</w:t>
      </w:r>
      <w:r w:rsidRPr="003430F9">
        <w:t xml:space="preserve"> нерабочим праздничным </w:t>
      </w:r>
      <w:r w:rsidR="00A0068D">
        <w:t>по законодательству</w:t>
      </w:r>
      <w:r w:rsidRPr="003430F9">
        <w:t>.</w:t>
      </w:r>
    </w:p>
    <w:p w14:paraId="19DD4E7A" w14:textId="77777777" w:rsidR="00AC0636" w:rsidRPr="003430F9" w:rsidRDefault="00AC0636" w:rsidP="007D38FF">
      <w:pPr>
        <w:pStyle w:val="afff7"/>
      </w:pPr>
      <w:r w:rsidRPr="003430F9">
        <w:rPr>
          <w:b/>
        </w:rPr>
        <w:t>Де</w:t>
      </w:r>
      <w:r>
        <w:rPr>
          <w:b/>
        </w:rPr>
        <w:t xml:space="preserve">партамент по функциональному направлению ПАО «РусГидро» </w:t>
      </w:r>
      <w:r w:rsidRPr="003430F9">
        <w:t xml:space="preserve">– </w:t>
      </w:r>
      <w:r w:rsidRPr="00AC0636">
        <w:t>департамент, в функциональные обязанности которого входит курирование (согласование) закупок, предмет которых соответствует его профилю</w:t>
      </w:r>
      <w:r w:rsidRPr="003430F9">
        <w:t>.</w:t>
      </w:r>
    </w:p>
    <w:p w14:paraId="5A186F04" w14:textId="77777777" w:rsidR="00746883" w:rsidRPr="00B738A9" w:rsidRDefault="00746883" w:rsidP="00746883">
      <w:pPr>
        <w:spacing w:before="120" w:line="240" w:lineRule="auto"/>
        <w:ind w:firstLine="0"/>
        <w:rPr>
          <w:szCs w:val="28"/>
        </w:rPr>
      </w:pPr>
      <w:r w:rsidRPr="00003988">
        <w:rPr>
          <w:b/>
          <w:szCs w:val="28"/>
        </w:rPr>
        <w:t>Договор</w:t>
      </w:r>
      <w:r w:rsidRPr="00003988">
        <w:t xml:space="preserve"> </w:t>
      </w:r>
      <w:r w:rsidRPr="00003988">
        <w:rPr>
          <w:szCs w:val="28"/>
        </w:rPr>
        <w:t xml:space="preserve">– гражданско-правовая сделка с участием </w:t>
      </w:r>
      <w:r>
        <w:rPr>
          <w:szCs w:val="28"/>
        </w:rPr>
        <w:t>Заказчика</w:t>
      </w:r>
      <w:r w:rsidRPr="00003988">
        <w:rPr>
          <w:szCs w:val="28"/>
        </w:rPr>
        <w:t>, совершаемая в письменной форме, и являющаяся соглашением двух или нескольких лиц об установлении, изменении или прекращении гражданских прав и обязанностей; неотъемлемой частью договора являются подписываемые одновременно с основным текстом</w:t>
      </w:r>
      <w:r w:rsidRPr="00B738A9">
        <w:rPr>
          <w:szCs w:val="28"/>
        </w:rPr>
        <w:t xml:space="preserve"> договора приложения к нему.</w:t>
      </w:r>
    </w:p>
    <w:p w14:paraId="7667DE57" w14:textId="77777777" w:rsidR="00746883" w:rsidRPr="00B738A9" w:rsidRDefault="00746883" w:rsidP="00746883">
      <w:pPr>
        <w:spacing w:before="120" w:line="240" w:lineRule="auto"/>
        <w:ind w:firstLine="0"/>
        <w:rPr>
          <w:szCs w:val="28"/>
        </w:rPr>
      </w:pPr>
      <w:r w:rsidRPr="00B738A9">
        <w:rPr>
          <w:b/>
          <w:szCs w:val="28"/>
        </w:rPr>
        <w:t>Договор среднесрочный</w:t>
      </w:r>
      <w:r w:rsidRPr="00B738A9">
        <w:t xml:space="preserve"> </w:t>
      </w:r>
      <w:r w:rsidRPr="00B738A9">
        <w:rPr>
          <w:szCs w:val="28"/>
        </w:rPr>
        <w:t>– договор, заключенный на срок от 1 (одного) года до 5 (пяти) лет.</w:t>
      </w:r>
    </w:p>
    <w:p w14:paraId="09C9B368" w14:textId="77777777" w:rsidR="00F6115F" w:rsidRPr="007D38FF" w:rsidRDefault="00746883" w:rsidP="007D38FF">
      <w:pPr>
        <w:pStyle w:val="afff7"/>
        <w:spacing w:before="0"/>
        <w:rPr>
          <w:i/>
        </w:rPr>
      </w:pPr>
      <w:r w:rsidRPr="00B738A9">
        <w:rPr>
          <w:b/>
        </w:rPr>
        <w:t>Договор долгосрочный</w:t>
      </w:r>
      <w:r w:rsidRPr="00B738A9">
        <w:t xml:space="preserve"> – договор, заключенный на срок более 5 (пяти) лет.</w:t>
      </w:r>
    </w:p>
    <w:p w14:paraId="19F463BE" w14:textId="77777777" w:rsidR="00F6115F" w:rsidRPr="003430F9" w:rsidRDefault="00F6115F" w:rsidP="007D38FF">
      <w:pPr>
        <w:pStyle w:val="afff7"/>
      </w:pPr>
      <w:r w:rsidRPr="003430F9">
        <w:rPr>
          <w:b/>
        </w:rPr>
        <w:t>Документация о закупке</w:t>
      </w:r>
      <w:r w:rsidR="0077044F">
        <w:rPr>
          <w:b/>
        </w:rPr>
        <w:t xml:space="preserve"> </w:t>
      </w:r>
      <w:r w:rsidRPr="003430F9">
        <w:t xml:space="preserve">– комплект документов, содержащий всю необходимую </w:t>
      </w:r>
      <w:r w:rsidR="00100064">
        <w:t xml:space="preserve">согласно </w:t>
      </w:r>
      <w:r w:rsidR="00A0068D">
        <w:t xml:space="preserve">законодательству </w:t>
      </w:r>
      <w:r w:rsidRPr="003430F9">
        <w:t>информацию о закупк</w:t>
      </w:r>
      <w:r w:rsidR="00A0068D">
        <w:t xml:space="preserve">е и </w:t>
      </w:r>
      <w:r w:rsidRPr="003430F9">
        <w:t>условиях ее проведения.</w:t>
      </w:r>
    </w:p>
    <w:p w14:paraId="4FA32406" w14:textId="584A76AE" w:rsidR="00321B1F" w:rsidRPr="003430F9" w:rsidRDefault="00B220F0" w:rsidP="007D38FF">
      <w:pPr>
        <w:pStyle w:val="afff7"/>
      </w:pPr>
      <w:r w:rsidRPr="007D38FF">
        <w:rPr>
          <w:b/>
          <w:shd w:val="clear" w:color="auto" w:fill="FFFFFF"/>
        </w:rPr>
        <w:t>Е</w:t>
      </w:r>
      <w:r w:rsidRPr="003430F9">
        <w:rPr>
          <w:b/>
          <w:bCs/>
          <w:shd w:val="clear" w:color="auto" w:fill="FFFFFF"/>
        </w:rPr>
        <w:t>диная информационная система в сфере закупок</w:t>
      </w:r>
      <w:r>
        <w:rPr>
          <w:b/>
          <w:bCs/>
          <w:shd w:val="clear" w:color="auto" w:fill="FFFFFF"/>
        </w:rPr>
        <w:t xml:space="preserve"> </w:t>
      </w:r>
      <w:r w:rsidRPr="003430F9">
        <w:t>–</w:t>
      </w:r>
      <w:r w:rsidRPr="003430F9">
        <w:rPr>
          <w:shd w:val="clear" w:color="auto" w:fill="FFFFFF"/>
        </w:rPr>
        <w:t xml:space="preserve"> </w:t>
      </w:r>
      <w:r>
        <w:rPr>
          <w:shd w:val="clear" w:color="auto" w:fill="FFFFFF"/>
        </w:rPr>
        <w:t xml:space="preserve">определенная </w:t>
      </w:r>
      <w:r w:rsidR="00E03229">
        <w:rPr>
          <w:shd w:val="clear" w:color="auto" w:fill="FFFFFF"/>
        </w:rPr>
        <w:t>Ф</w:t>
      </w:r>
      <w:r w:rsidR="00E03229" w:rsidRPr="00A11EFC">
        <w:rPr>
          <w:shd w:val="clear" w:color="auto" w:fill="FFFFFF"/>
        </w:rPr>
        <w:t>едеральны</w:t>
      </w:r>
      <w:r w:rsidR="00E03229">
        <w:rPr>
          <w:shd w:val="clear" w:color="auto" w:fill="FFFFFF"/>
        </w:rPr>
        <w:t>м</w:t>
      </w:r>
      <w:r w:rsidR="00E03229" w:rsidRPr="00A11EFC">
        <w:rPr>
          <w:shd w:val="clear" w:color="auto" w:fill="FFFFFF"/>
        </w:rPr>
        <w:t xml:space="preserve"> </w:t>
      </w:r>
      <w:r w:rsidR="00A11EFC" w:rsidRPr="00A11EFC">
        <w:rPr>
          <w:shd w:val="clear" w:color="auto" w:fill="FFFFFF"/>
        </w:rPr>
        <w:t>закон</w:t>
      </w:r>
      <w:r w:rsidR="00A11EFC">
        <w:rPr>
          <w:shd w:val="clear" w:color="auto" w:fill="FFFFFF"/>
        </w:rPr>
        <w:t>ом</w:t>
      </w:r>
      <w:r w:rsidR="00A11EFC" w:rsidRPr="00A11EFC">
        <w:rPr>
          <w:shd w:val="clear" w:color="auto" w:fill="FFFFFF"/>
        </w:rPr>
        <w:t xml:space="preserve"> от 05</w:t>
      </w:r>
      <w:r w:rsidR="002905F3">
        <w:rPr>
          <w:shd w:val="clear" w:color="auto" w:fill="FFFFFF"/>
        </w:rPr>
        <w:t xml:space="preserve"> апреля</w:t>
      </w:r>
      <w:r w:rsidR="00A11EFC" w:rsidRPr="00A11EFC">
        <w:rPr>
          <w:shd w:val="clear" w:color="auto" w:fill="FFFFFF"/>
        </w:rPr>
        <w:t xml:space="preserve"> 2013 г. № 44-ФЗ «О контрактной системе в сфере закупок товаров, работ, услуг для обеспечения государственных и муниципальных нужд»</w:t>
      </w:r>
      <w:r w:rsidRPr="003430F9">
        <w:rPr>
          <w:shd w:val="clear" w:color="auto" w:fill="FFFFFF"/>
        </w:rPr>
        <w:t xml:space="preserve"> </w:t>
      </w:r>
      <w:r w:rsidR="00321B1F" w:rsidRPr="003430F9">
        <w:rPr>
          <w:shd w:val="clear" w:color="auto" w:fill="FFFFFF"/>
        </w:rPr>
        <w:t xml:space="preserve">совокупность информации </w:t>
      </w:r>
      <w:r>
        <w:rPr>
          <w:shd w:val="clear" w:color="auto" w:fill="FFFFFF"/>
        </w:rPr>
        <w:t>о закупках, а также</w:t>
      </w:r>
      <w:r w:rsidR="00321B1F" w:rsidRPr="003430F9">
        <w:rPr>
          <w:shd w:val="clear" w:color="auto" w:fill="FFFFFF"/>
        </w:rPr>
        <w:t xml:space="preserve"> технических средств, обеспечивающих </w:t>
      </w:r>
      <w:r w:rsidR="002C4BEC">
        <w:rPr>
          <w:shd w:val="clear" w:color="auto" w:fill="FFFFFF"/>
        </w:rPr>
        <w:t xml:space="preserve">ее </w:t>
      </w:r>
      <w:r w:rsidR="00321B1F" w:rsidRPr="003430F9">
        <w:rPr>
          <w:shd w:val="clear" w:color="auto" w:fill="FFFFFF"/>
        </w:rPr>
        <w:t>формирование, обработку, хранение</w:t>
      </w:r>
      <w:r>
        <w:rPr>
          <w:shd w:val="clear" w:color="auto" w:fill="FFFFFF"/>
        </w:rPr>
        <w:t xml:space="preserve"> и</w:t>
      </w:r>
      <w:r w:rsidR="00ED6259">
        <w:rPr>
          <w:shd w:val="clear" w:color="auto" w:fill="FFFFFF"/>
        </w:rPr>
        <w:t xml:space="preserve"> </w:t>
      </w:r>
      <w:r w:rsidR="002C4BEC">
        <w:rPr>
          <w:shd w:val="clear" w:color="auto" w:fill="FFFFFF"/>
        </w:rPr>
        <w:t>п</w:t>
      </w:r>
      <w:r w:rsidR="00321B1F" w:rsidRPr="003430F9">
        <w:rPr>
          <w:shd w:val="clear" w:color="auto" w:fill="FFFFFF"/>
        </w:rPr>
        <w:t>редоставление с использованием </w:t>
      </w:r>
      <w:hyperlink r:id="rId17" w:anchor="dst100051" w:history="1">
        <w:r w:rsidR="005A3D19">
          <w:rPr>
            <w:rStyle w:val="a9"/>
            <w:color w:val="auto"/>
            <w:u w:val="none"/>
            <w:shd w:val="clear" w:color="auto" w:fill="FFFFFF"/>
          </w:rPr>
          <w:t>О</w:t>
        </w:r>
        <w:r w:rsidR="00321B1F" w:rsidRPr="003430F9">
          <w:rPr>
            <w:rStyle w:val="a9"/>
            <w:color w:val="auto"/>
            <w:u w:val="none"/>
            <w:shd w:val="clear" w:color="auto" w:fill="FFFFFF"/>
          </w:rPr>
          <w:t>фициального сайта</w:t>
        </w:r>
      </w:hyperlink>
      <w:r w:rsidR="00321B1F" w:rsidRPr="003430F9">
        <w:rPr>
          <w:szCs w:val="22"/>
        </w:rPr>
        <w:t>.</w:t>
      </w:r>
    </w:p>
    <w:p w14:paraId="40A9D644" w14:textId="77777777" w:rsidR="000271C6" w:rsidRPr="003430F9" w:rsidRDefault="000271C6" w:rsidP="007D38FF">
      <w:pPr>
        <w:pStyle w:val="afff7"/>
      </w:pPr>
      <w:bookmarkStart w:id="15" w:name="_Hlk83663245"/>
      <w:bookmarkStart w:id="16" w:name="_Hlk83660302"/>
      <w:r w:rsidRPr="003430F9">
        <w:rPr>
          <w:b/>
        </w:rPr>
        <w:t xml:space="preserve">Единоличный исполнительный орган </w:t>
      </w:r>
      <w:r w:rsidR="00A11EFC" w:rsidRPr="007D38FF">
        <w:rPr>
          <w:b/>
        </w:rPr>
        <w:t>подконтрольного общества Заказчика</w:t>
      </w:r>
      <w:r w:rsidR="00496208">
        <w:rPr>
          <w:b/>
        </w:rPr>
        <w:t xml:space="preserve"> </w:t>
      </w:r>
      <w:r w:rsidRPr="003430F9">
        <w:t xml:space="preserve">– </w:t>
      </w:r>
      <w:r w:rsidR="00AF4B12" w:rsidRPr="003430F9">
        <w:t xml:space="preserve">орган, </w:t>
      </w:r>
      <w:r w:rsidR="00AF4B12" w:rsidRPr="0085285E">
        <w:t xml:space="preserve">образованный (избранный) в соответствии с законодательством и уставом </w:t>
      </w:r>
      <w:r w:rsidR="00A11EFC" w:rsidRPr="007D38FF">
        <w:t>Заказчика</w:t>
      </w:r>
      <w:r w:rsidR="00AF4B12" w:rsidRPr="0085285E">
        <w:t>, осуществляющий свои полномочия в соответствии с</w:t>
      </w:r>
      <w:r w:rsidR="004F30A1" w:rsidRPr="0085285E">
        <w:t xml:space="preserve"> </w:t>
      </w:r>
      <w:r w:rsidR="00AF4B12" w:rsidRPr="0085285E">
        <w:t xml:space="preserve">законодательством, уставом </w:t>
      </w:r>
      <w:r w:rsidR="00A11EFC" w:rsidRPr="007D38FF">
        <w:t>Заказчика</w:t>
      </w:r>
      <w:r w:rsidR="00AF4B12" w:rsidRPr="0085285E">
        <w:t xml:space="preserve">, </w:t>
      </w:r>
      <w:r w:rsidR="00A11EFC" w:rsidRPr="0085285E">
        <w:t>локальными нормативными документами (актами) Заказчика</w:t>
      </w:r>
      <w:r w:rsidR="00AF4B12" w:rsidRPr="0085285E">
        <w:t xml:space="preserve">, договором на осуществление функций </w:t>
      </w:r>
      <w:r w:rsidR="00A11EFC" w:rsidRPr="0085285E">
        <w:rPr>
          <w:bCs/>
          <w:shd w:val="clear" w:color="auto" w:fill="FFFFFF"/>
        </w:rPr>
        <w:t xml:space="preserve">единоличного исполнительного органа </w:t>
      </w:r>
      <w:r w:rsidR="00A11EFC" w:rsidRPr="007D38FF">
        <w:t>Заказчика</w:t>
      </w:r>
      <w:r w:rsidR="00B220F0" w:rsidRPr="0085285E">
        <w:t xml:space="preserve"> (в том числе</w:t>
      </w:r>
      <w:r w:rsidR="00AF4B12" w:rsidRPr="0085285E">
        <w:t xml:space="preserve"> генеральн</w:t>
      </w:r>
      <w:r w:rsidR="0039157F">
        <w:t>ого</w:t>
      </w:r>
      <w:r w:rsidR="00AF4B12" w:rsidRPr="0085285E">
        <w:t xml:space="preserve"> директор</w:t>
      </w:r>
      <w:r w:rsidR="0039157F">
        <w:t>а</w:t>
      </w:r>
      <w:r w:rsidR="00AF4B12" w:rsidRPr="0085285E">
        <w:t xml:space="preserve"> </w:t>
      </w:r>
      <w:r w:rsidR="00A11EFC" w:rsidRPr="007D38FF">
        <w:t>Заказчика</w:t>
      </w:r>
      <w:r w:rsidR="00AF4B12" w:rsidRPr="0085285E">
        <w:t>, директор</w:t>
      </w:r>
      <w:r w:rsidR="0039157F">
        <w:t>а</w:t>
      </w:r>
      <w:r w:rsidR="00AF4B12" w:rsidRPr="0085285E">
        <w:t xml:space="preserve"> </w:t>
      </w:r>
      <w:r w:rsidR="00A11EFC" w:rsidRPr="007D38FF">
        <w:t>Заказчика</w:t>
      </w:r>
      <w:r w:rsidR="00AF4B12" w:rsidRPr="0085285E">
        <w:t xml:space="preserve"> или ино</w:t>
      </w:r>
      <w:r w:rsidR="0039157F">
        <w:t>го</w:t>
      </w:r>
      <w:r w:rsidR="00AF4B12" w:rsidRPr="0085285E">
        <w:t xml:space="preserve"> лиц</w:t>
      </w:r>
      <w:r w:rsidR="0039157F">
        <w:t>а</w:t>
      </w:r>
      <w:r w:rsidR="00AF4B12" w:rsidRPr="0085285E">
        <w:t>, наделенно</w:t>
      </w:r>
      <w:r w:rsidR="0039157F">
        <w:t>го</w:t>
      </w:r>
      <w:r w:rsidR="00AF4B12" w:rsidRPr="0085285E">
        <w:t xml:space="preserve"> соответствующими полномочиями</w:t>
      </w:r>
      <w:bookmarkEnd w:id="15"/>
      <w:r w:rsidR="00B220F0" w:rsidRPr="0085285E">
        <w:t>)</w:t>
      </w:r>
      <w:r w:rsidR="00AF4B12" w:rsidRPr="0085285E">
        <w:t>.</w:t>
      </w:r>
    </w:p>
    <w:bookmarkEnd w:id="16"/>
    <w:p w14:paraId="4E8DD19C" w14:textId="77777777" w:rsidR="00363B89" w:rsidRPr="003430F9" w:rsidRDefault="00363B89" w:rsidP="007D38FF">
      <w:pPr>
        <w:pStyle w:val="afff7"/>
      </w:pPr>
      <w:r w:rsidRPr="003430F9">
        <w:rPr>
          <w:b/>
        </w:rPr>
        <w:t>Единый реестр субъектов малого и среднего предпринимательства</w:t>
      </w:r>
      <w:r w:rsidRPr="003430F9">
        <w:t xml:space="preserve"> </w:t>
      </w:r>
      <w:r w:rsidRPr="0085285E">
        <w:t>– р</w:t>
      </w:r>
      <w:r w:rsidRPr="003430F9">
        <w:t xml:space="preserve">еестр, </w:t>
      </w:r>
      <w:r w:rsidR="004B1A42" w:rsidRPr="004B1A42">
        <w:t>являющий</w:t>
      </w:r>
      <w:r w:rsidR="0039157F">
        <w:t>ся</w:t>
      </w:r>
      <w:r w:rsidR="004B1A42" w:rsidRPr="004B1A42">
        <w:t xml:space="preserve"> официальным источником</w:t>
      </w:r>
      <w:r w:rsidR="001111DD">
        <w:t xml:space="preserve"> </w:t>
      </w:r>
      <w:r w:rsidR="004B1A42" w:rsidRPr="004B1A42">
        <w:t xml:space="preserve">сведений </w:t>
      </w:r>
      <w:r w:rsidRPr="003430F9">
        <w:t xml:space="preserve">о юридических лицах и об индивидуальных предпринимателях, </w:t>
      </w:r>
      <w:r w:rsidR="004B1A42">
        <w:t xml:space="preserve">отнесенных по законодательству к </w:t>
      </w:r>
      <w:r w:rsidR="00D25A7B" w:rsidRPr="00D25A7B">
        <w:t>субъектам малого и среднего предпринимательства</w:t>
      </w:r>
      <w:r w:rsidR="0039157F">
        <w:t>,</w:t>
      </w:r>
      <w:r w:rsidRPr="003430F9">
        <w:t xml:space="preserve"> и размещенны</w:t>
      </w:r>
      <w:r w:rsidR="003C2FB5" w:rsidRPr="003430F9">
        <w:t>й</w:t>
      </w:r>
      <w:r w:rsidRPr="003430F9">
        <w:t xml:space="preserve"> </w:t>
      </w:r>
      <w:r w:rsidR="004B1A42">
        <w:t xml:space="preserve">в сети Интернет </w:t>
      </w:r>
      <w:r w:rsidRPr="003430F9">
        <w:t xml:space="preserve">на официальном сайте </w:t>
      </w:r>
      <w:r w:rsidR="002E1AFC">
        <w:t>ф</w:t>
      </w:r>
      <w:r w:rsidR="002E1AFC" w:rsidRPr="002E1AFC">
        <w:t>едеральн</w:t>
      </w:r>
      <w:r w:rsidR="002E1AFC">
        <w:t>ого</w:t>
      </w:r>
      <w:r w:rsidR="002E1AFC" w:rsidRPr="002E1AFC">
        <w:t xml:space="preserve"> орган</w:t>
      </w:r>
      <w:r w:rsidR="002E1AFC">
        <w:t>а</w:t>
      </w:r>
      <w:r w:rsidR="002E1AFC" w:rsidRPr="002E1AFC">
        <w:t xml:space="preserve"> исполнительной власти</w:t>
      </w:r>
      <w:r w:rsidR="002E1AFC" w:rsidRPr="002E1AFC" w:rsidDel="002E1AFC">
        <w:t xml:space="preserve"> </w:t>
      </w:r>
      <w:r w:rsidR="002E1AFC">
        <w:t>Российской Федерации</w:t>
      </w:r>
      <w:r w:rsidRPr="003430F9">
        <w:t xml:space="preserve">, </w:t>
      </w:r>
      <w:r w:rsidR="004B1A42" w:rsidRPr="003430F9">
        <w:t>осуществляюще</w:t>
      </w:r>
      <w:r w:rsidR="004B1A42">
        <w:t>го</w:t>
      </w:r>
      <w:r w:rsidR="004B1A42" w:rsidRPr="003430F9">
        <w:t xml:space="preserve"> </w:t>
      </w:r>
      <w:r w:rsidRPr="003430F9">
        <w:t xml:space="preserve">функции по контролю и надзору за соблюдением законодательства </w:t>
      </w:r>
      <w:r w:rsidR="002E1AFC">
        <w:t xml:space="preserve">Российской Федерации </w:t>
      </w:r>
      <w:r w:rsidRPr="003430F9">
        <w:t>о налогах и сборах.</w:t>
      </w:r>
    </w:p>
    <w:p w14:paraId="2632ADC8" w14:textId="542F23FF" w:rsidR="004B1A42" w:rsidRDefault="00AA52CD" w:rsidP="007D38FF">
      <w:pPr>
        <w:pStyle w:val="afff7"/>
      </w:pPr>
      <w:r w:rsidRPr="003430F9">
        <w:rPr>
          <w:b/>
        </w:rPr>
        <w:t>Единый технологический процесс</w:t>
      </w:r>
      <w:r w:rsidRPr="003430F9">
        <w:t xml:space="preserve"> – совокупность научно и практически обоснованных производственных и технологических операций, необходимых для производства</w:t>
      </w:r>
      <w:r w:rsidR="00271CE5">
        <w:t xml:space="preserve"> (выполнения, оказания)</w:t>
      </w:r>
      <w:r w:rsidRPr="003430F9">
        <w:t xml:space="preserve"> </w:t>
      </w:r>
      <w:r w:rsidR="004B1A42" w:rsidRPr="003430F9">
        <w:t xml:space="preserve">Заказчиком </w:t>
      </w:r>
      <w:r w:rsidRPr="003430F9">
        <w:t xml:space="preserve">одного </w:t>
      </w:r>
      <w:r w:rsidR="00271CE5">
        <w:t xml:space="preserve">(одной) </w:t>
      </w:r>
      <w:r w:rsidRPr="003430F9">
        <w:t>или одновременно нескольких видов товаров</w:t>
      </w:r>
      <w:r w:rsidR="00271CE5">
        <w:t xml:space="preserve"> (</w:t>
      </w:r>
      <w:r w:rsidRPr="003430F9">
        <w:t>работ, услуг</w:t>
      </w:r>
      <w:r w:rsidR="00271CE5">
        <w:t>)</w:t>
      </w:r>
      <w:r w:rsidRPr="003430F9">
        <w:t>.</w:t>
      </w:r>
    </w:p>
    <w:p w14:paraId="0141A6DB" w14:textId="77777777" w:rsidR="00F6115F" w:rsidRPr="00CF3E73" w:rsidRDefault="005757DD" w:rsidP="007D38FF">
      <w:pPr>
        <w:pStyle w:val="afff7"/>
      </w:pPr>
      <w:r w:rsidRPr="003430F9">
        <w:rPr>
          <w:b/>
        </w:rPr>
        <w:t>Заказчик</w:t>
      </w:r>
      <w:r w:rsidR="00F6115F" w:rsidRPr="003430F9">
        <w:t xml:space="preserve"> </w:t>
      </w:r>
      <w:r w:rsidR="00F6115F" w:rsidRPr="00CF3E73">
        <w:t xml:space="preserve">– </w:t>
      </w:r>
      <w:r w:rsidR="00E362D7" w:rsidRPr="00CF3E73">
        <w:t>ПАО </w:t>
      </w:r>
      <w:r w:rsidR="00114FDB" w:rsidRPr="00CF3E73">
        <w:t>«РусГидро» или организация</w:t>
      </w:r>
      <w:r w:rsidR="004260C4" w:rsidRPr="00CF3E73">
        <w:t xml:space="preserve"> Групп</w:t>
      </w:r>
      <w:r w:rsidR="00114FDB" w:rsidRPr="00CF3E73">
        <w:t>ы РусГидро</w:t>
      </w:r>
      <w:r w:rsidR="00735E66" w:rsidRPr="00CF3E73">
        <w:t xml:space="preserve">, </w:t>
      </w:r>
      <w:r w:rsidR="003D0D19" w:rsidRPr="00CF3E73">
        <w:t>присоединившаяся к</w:t>
      </w:r>
      <w:r w:rsidR="00735E66" w:rsidRPr="00CF3E73">
        <w:t xml:space="preserve"> </w:t>
      </w:r>
      <w:r w:rsidR="00A11EFC" w:rsidRPr="00CF3E73">
        <w:t xml:space="preserve">настоящему Положению </w:t>
      </w:r>
      <w:r w:rsidR="00735E66" w:rsidRPr="00CF3E73">
        <w:t>в установленном порядке</w:t>
      </w:r>
      <w:r w:rsidR="00F6115F" w:rsidRPr="00CF3E73">
        <w:t>.</w:t>
      </w:r>
    </w:p>
    <w:p w14:paraId="4EAAC0D4" w14:textId="77777777" w:rsidR="00F6115F" w:rsidRPr="003430F9" w:rsidRDefault="00F6115F" w:rsidP="007D38FF">
      <w:pPr>
        <w:pStyle w:val="afff7"/>
      </w:pPr>
      <w:bookmarkStart w:id="17" w:name="_Hlk77954456"/>
      <w:r w:rsidRPr="00CF3E73">
        <w:rPr>
          <w:b/>
        </w:rPr>
        <w:t>Закупка (процедура закупки</w:t>
      </w:r>
      <w:r w:rsidRPr="003430F9">
        <w:rPr>
          <w:b/>
        </w:rPr>
        <w:t>)</w:t>
      </w:r>
      <w:r w:rsidRPr="003430F9">
        <w:t xml:space="preserve"> – последовательность действий</w:t>
      </w:r>
      <w:r w:rsidR="00B174C0">
        <w:t xml:space="preserve">, </w:t>
      </w:r>
      <w:r w:rsidR="00B174C0" w:rsidRPr="00B174C0">
        <w:t>осуществляемая в соответствии с требованиями законодательства и применимых внутренних норм</w:t>
      </w:r>
      <w:r w:rsidR="00B174C0">
        <w:t xml:space="preserve"> (</w:t>
      </w:r>
      <w:r w:rsidR="00B174C0" w:rsidRPr="00B174C0">
        <w:t>а для конкурентной закупки</w:t>
      </w:r>
      <w:r w:rsidR="001111DD">
        <w:t xml:space="preserve"> </w:t>
      </w:r>
      <w:r w:rsidR="00B174C0" w:rsidRPr="00B174C0">
        <w:t>и состязательного отбора</w:t>
      </w:r>
      <w:r w:rsidR="001111DD">
        <w:t xml:space="preserve"> </w:t>
      </w:r>
      <w:r w:rsidR="00B174C0" w:rsidRPr="00B174C0">
        <w:t>– также и правилами, установленными извещением и</w:t>
      </w:r>
      <w:r w:rsidR="000C0611">
        <w:t xml:space="preserve"> </w:t>
      </w:r>
      <w:r w:rsidR="00A75D5E">
        <w:t>(</w:t>
      </w:r>
      <w:r w:rsidR="000C0611">
        <w:t>или</w:t>
      </w:r>
      <w:r w:rsidR="00A75D5E">
        <w:t>)</w:t>
      </w:r>
      <w:r w:rsidR="00B174C0" w:rsidRPr="00B174C0">
        <w:t xml:space="preserve"> документацией о такой закупке</w:t>
      </w:r>
      <w:r w:rsidR="00B174C0">
        <w:t xml:space="preserve">) </w:t>
      </w:r>
      <w:r w:rsidR="00DE7CAE">
        <w:t>для</w:t>
      </w:r>
      <w:r w:rsidR="00B174C0">
        <w:t xml:space="preserve"> </w:t>
      </w:r>
      <w:r w:rsidRPr="003430F9">
        <w:t>выбор</w:t>
      </w:r>
      <w:r w:rsidR="00B174C0">
        <w:t>а</w:t>
      </w:r>
      <w:r w:rsidRPr="003430F9">
        <w:t xml:space="preserve"> поставщика </w:t>
      </w:r>
      <w:r w:rsidR="00B174C0">
        <w:t>и</w:t>
      </w:r>
      <w:r w:rsidRPr="003430F9">
        <w:t xml:space="preserve"> заключения </w:t>
      </w:r>
      <w:r w:rsidR="00B174C0">
        <w:t xml:space="preserve">с ним </w:t>
      </w:r>
      <w:r w:rsidRPr="003430F9">
        <w:t xml:space="preserve">договора </w:t>
      </w:r>
      <w:r w:rsidR="000E0073" w:rsidRPr="003430F9">
        <w:t xml:space="preserve">на приобретение </w:t>
      </w:r>
      <w:r w:rsidRPr="003430F9">
        <w:t>продукции</w:t>
      </w:r>
      <w:bookmarkEnd w:id="17"/>
      <w:r w:rsidRPr="003430F9">
        <w:t>.</w:t>
      </w:r>
    </w:p>
    <w:p w14:paraId="07B4515F" w14:textId="77777777" w:rsidR="002E1AFC" w:rsidRDefault="002E1AFC" w:rsidP="002E1AFC">
      <w:pPr>
        <w:pStyle w:val="afff7"/>
        <w:spacing w:before="0"/>
        <w:rPr>
          <w:i/>
        </w:rPr>
      </w:pPr>
    </w:p>
    <w:p w14:paraId="2BA26BFA" w14:textId="77777777" w:rsidR="002E1AFC" w:rsidRPr="006A67B0" w:rsidRDefault="002E1AFC" w:rsidP="002E1AFC">
      <w:pPr>
        <w:pStyle w:val="afff7"/>
        <w:spacing w:before="0"/>
        <w:rPr>
          <w:i/>
        </w:rPr>
      </w:pPr>
      <w:r w:rsidRPr="006A67B0">
        <w:rPr>
          <w:i/>
        </w:rPr>
        <w:t>Примечания</w:t>
      </w:r>
      <w:r>
        <w:rPr>
          <w:i/>
        </w:rPr>
        <w:t xml:space="preserve"> (определения форм закупок)</w:t>
      </w:r>
      <w:r w:rsidRPr="006A67B0">
        <w:rPr>
          <w:i/>
        </w:rPr>
        <w:t>:</w:t>
      </w:r>
    </w:p>
    <w:p w14:paraId="11150DB8" w14:textId="77777777" w:rsidR="002E1AFC" w:rsidRPr="007D38FF" w:rsidRDefault="002E1AFC" w:rsidP="0098758D">
      <w:pPr>
        <w:pStyle w:val="afff7"/>
        <w:rPr>
          <w:i/>
        </w:rPr>
      </w:pPr>
      <w:r w:rsidRPr="007D38FF">
        <w:rPr>
          <w:b/>
          <w:i/>
        </w:rPr>
        <w:t>Закрытая закупка</w:t>
      </w:r>
      <w:r w:rsidRPr="007D38FF">
        <w:rPr>
          <w:i/>
        </w:rPr>
        <w:t xml:space="preserve"> – форма конкурентной закупки (конкурс, аукцион, запрос предложений, запрос котировок), информация о которой не размещается в открытом доступе в единой информационной системе в сфере закупок, </w:t>
      </w:r>
      <w:r w:rsidR="0007298C">
        <w:rPr>
          <w:i/>
        </w:rPr>
        <w:t xml:space="preserve">на </w:t>
      </w:r>
      <w:r w:rsidRPr="007D38FF">
        <w:rPr>
          <w:i/>
        </w:rPr>
        <w:t xml:space="preserve">официальном сайте и (или) в иных открытых источниках информации </w:t>
      </w:r>
      <w:r w:rsidR="00286965">
        <w:rPr>
          <w:i/>
        </w:rPr>
        <w:t xml:space="preserve">и которая </w:t>
      </w:r>
      <w:r w:rsidRPr="007D38FF">
        <w:rPr>
          <w:i/>
        </w:rPr>
        <w:t>проводи</w:t>
      </w:r>
      <w:r w:rsidR="00286965">
        <w:rPr>
          <w:i/>
        </w:rPr>
        <w:t>тс</w:t>
      </w:r>
      <w:r w:rsidRPr="007D38FF">
        <w:rPr>
          <w:i/>
        </w:rPr>
        <w:t xml:space="preserve">я в случаях и в порядке, установленных настоящим Положением. </w:t>
      </w:r>
    </w:p>
    <w:p w14:paraId="6FBC12A6" w14:textId="77777777" w:rsidR="00762C96" w:rsidRPr="007D38FF" w:rsidRDefault="00762C96" w:rsidP="007D38FF">
      <w:pPr>
        <w:pStyle w:val="afff7"/>
        <w:rPr>
          <w:i/>
        </w:rPr>
      </w:pPr>
      <w:r w:rsidRPr="007D38FF">
        <w:rPr>
          <w:b/>
          <w:i/>
          <w:snapToGrid/>
        </w:rPr>
        <w:t>Закупка в электронной форме –</w:t>
      </w:r>
      <w:r w:rsidR="009D3ACE">
        <w:rPr>
          <w:b/>
          <w:i/>
          <w:snapToGrid/>
        </w:rPr>
        <w:t xml:space="preserve"> </w:t>
      </w:r>
      <w:r w:rsidR="0073141A" w:rsidRPr="007D38FF">
        <w:rPr>
          <w:i/>
        </w:rPr>
        <w:t xml:space="preserve">форма закупки, проводимая путем обмена </w:t>
      </w:r>
      <w:r w:rsidR="008D3035" w:rsidRPr="007D38FF">
        <w:rPr>
          <w:i/>
        </w:rPr>
        <w:t xml:space="preserve">с </w:t>
      </w:r>
      <w:r w:rsidR="002E1AFC">
        <w:rPr>
          <w:i/>
        </w:rPr>
        <w:t>электронной площадкой</w:t>
      </w:r>
      <w:r w:rsidR="008D3035" w:rsidRPr="007D38FF">
        <w:rPr>
          <w:i/>
        </w:rPr>
        <w:t xml:space="preserve"> </w:t>
      </w:r>
      <w:r w:rsidR="0073141A" w:rsidRPr="007D38FF">
        <w:rPr>
          <w:i/>
        </w:rPr>
        <w:t>информацией в электронной форме, удостоверенной электронной подписью в соответствии с Федеральным законом от 06</w:t>
      </w:r>
      <w:r w:rsidR="002905F3">
        <w:rPr>
          <w:i/>
        </w:rPr>
        <w:t xml:space="preserve"> апреля</w:t>
      </w:r>
      <w:r w:rsidR="002905F3" w:rsidRPr="007D38FF" w:rsidDel="002905F3">
        <w:rPr>
          <w:i/>
        </w:rPr>
        <w:t xml:space="preserve"> </w:t>
      </w:r>
      <w:r w:rsidR="0073141A" w:rsidRPr="007D38FF">
        <w:rPr>
          <w:i/>
        </w:rPr>
        <w:t>2011 г. № 63-ФЗ «Об электронной подписи».</w:t>
      </w:r>
    </w:p>
    <w:p w14:paraId="1D245D19" w14:textId="77777777" w:rsidR="002E1AFC" w:rsidRPr="003C54C4" w:rsidRDefault="002E1AFC" w:rsidP="0098758D">
      <w:pPr>
        <w:spacing w:before="120" w:line="240" w:lineRule="auto"/>
        <w:ind w:firstLine="0"/>
        <w:rPr>
          <w:i/>
          <w:szCs w:val="28"/>
        </w:rPr>
      </w:pPr>
      <w:r w:rsidRPr="007D38FF">
        <w:rPr>
          <w:b/>
          <w:i/>
          <w:szCs w:val="28"/>
        </w:rPr>
        <w:t>Открытая закупка</w:t>
      </w:r>
      <w:r w:rsidRPr="007D38FF">
        <w:rPr>
          <w:i/>
          <w:szCs w:val="28"/>
        </w:rPr>
        <w:t xml:space="preserve"> – форма конкурентной закупки (конкурс, аукцион, запрос предложений, запрос котировок), проводим</w:t>
      </w:r>
      <w:r w:rsidR="00E30B14">
        <w:rPr>
          <w:i/>
          <w:szCs w:val="28"/>
        </w:rPr>
        <w:t>ой</w:t>
      </w:r>
      <w:r w:rsidRPr="007D38FF">
        <w:rPr>
          <w:i/>
          <w:szCs w:val="28"/>
        </w:rPr>
        <w:t xml:space="preserve"> не в электронной форме,</w:t>
      </w:r>
      <w:r w:rsidRPr="007D38FF">
        <w:rPr>
          <w:i/>
        </w:rPr>
        <w:t xml:space="preserve"> </w:t>
      </w:r>
      <w:r w:rsidRPr="007D38FF">
        <w:rPr>
          <w:i/>
          <w:szCs w:val="28"/>
        </w:rPr>
        <w:t xml:space="preserve">информация о которой размещается в открытом доступе </w:t>
      </w:r>
      <w:r w:rsidR="00E30B14" w:rsidRPr="006A67B0">
        <w:rPr>
          <w:i/>
        </w:rPr>
        <w:t>в единой информационной системе в сфере закупок,</w:t>
      </w:r>
      <w:r w:rsidR="00E30B14">
        <w:rPr>
          <w:i/>
        </w:rPr>
        <w:t xml:space="preserve"> на</w:t>
      </w:r>
      <w:r w:rsidR="00E30B14" w:rsidRPr="006A67B0">
        <w:rPr>
          <w:i/>
        </w:rPr>
        <w:t xml:space="preserve"> официальном сайте </w:t>
      </w:r>
      <w:r w:rsidRPr="007D38FF">
        <w:rPr>
          <w:i/>
          <w:szCs w:val="28"/>
        </w:rPr>
        <w:t>и (</w:t>
      </w:r>
      <w:r w:rsidR="005853D9">
        <w:rPr>
          <w:i/>
          <w:szCs w:val="28"/>
        </w:rPr>
        <w:t>при необходимости</w:t>
      </w:r>
      <w:r w:rsidRPr="007D38FF">
        <w:rPr>
          <w:i/>
          <w:szCs w:val="28"/>
        </w:rPr>
        <w:t xml:space="preserve">) в иных открытых источниках </w:t>
      </w:r>
      <w:r w:rsidRPr="003C54C4">
        <w:rPr>
          <w:i/>
          <w:szCs w:val="28"/>
        </w:rPr>
        <w:t xml:space="preserve">информации в случаях и в порядке, установленных </w:t>
      </w:r>
      <w:r w:rsidR="00E30B14" w:rsidRPr="003C54C4">
        <w:rPr>
          <w:i/>
          <w:szCs w:val="28"/>
        </w:rPr>
        <w:t xml:space="preserve">настоящим </w:t>
      </w:r>
      <w:r w:rsidRPr="003C54C4">
        <w:rPr>
          <w:i/>
          <w:szCs w:val="28"/>
        </w:rPr>
        <w:t xml:space="preserve">Положением. </w:t>
      </w:r>
    </w:p>
    <w:p w14:paraId="1714460D" w14:textId="77777777" w:rsidR="00F6115F" w:rsidRPr="003430F9" w:rsidRDefault="00F6115F" w:rsidP="007D38FF">
      <w:pPr>
        <w:pStyle w:val="afff7"/>
        <w:rPr>
          <w:snapToGrid/>
        </w:rPr>
      </w:pPr>
      <w:r w:rsidRPr="003C54C4">
        <w:rPr>
          <w:b/>
          <w:snapToGrid/>
        </w:rPr>
        <w:t>Закупка совместная</w:t>
      </w:r>
      <w:r w:rsidRPr="003C54C4">
        <w:t xml:space="preserve"> </w:t>
      </w:r>
      <w:r w:rsidRPr="003C54C4">
        <w:rPr>
          <w:snapToGrid/>
        </w:rPr>
        <w:t>–</w:t>
      </w:r>
      <w:r w:rsidRPr="003C54C4">
        <w:t xml:space="preserve"> </w:t>
      </w:r>
      <w:r w:rsidRPr="003C54C4">
        <w:rPr>
          <w:snapToGrid/>
        </w:rPr>
        <w:t xml:space="preserve">закупка </w:t>
      </w:r>
      <w:r w:rsidR="00B174C0" w:rsidRPr="003C54C4">
        <w:rPr>
          <w:snapToGrid/>
        </w:rPr>
        <w:t xml:space="preserve">для нужд нескольких </w:t>
      </w:r>
      <w:r w:rsidR="00312EE2" w:rsidRPr="003C54C4">
        <w:rPr>
          <w:snapToGrid/>
        </w:rPr>
        <w:t>З</w:t>
      </w:r>
      <w:r w:rsidR="00B174C0" w:rsidRPr="003C54C4">
        <w:rPr>
          <w:snapToGrid/>
        </w:rPr>
        <w:t xml:space="preserve">аказчиков (и (или) их </w:t>
      </w:r>
      <w:r w:rsidR="00861FB6">
        <w:rPr>
          <w:snapToGrid/>
        </w:rPr>
        <w:t>Ф</w:t>
      </w:r>
      <w:r w:rsidR="00B174C0" w:rsidRPr="003C54C4">
        <w:rPr>
          <w:snapToGrid/>
        </w:rPr>
        <w:t>илиалов и (или) Исполнительного аппарата Заказчика</w:t>
      </w:r>
      <w:r w:rsidR="00DE7CAE" w:rsidRPr="003C54C4">
        <w:rPr>
          <w:snapToGrid/>
        </w:rPr>
        <w:t>) продукции</w:t>
      </w:r>
      <w:r w:rsidR="00B174C0">
        <w:rPr>
          <w:snapToGrid/>
        </w:rPr>
        <w:t>,</w:t>
      </w:r>
      <w:r w:rsidRPr="003430F9">
        <w:rPr>
          <w:snapToGrid/>
        </w:rPr>
        <w:t xml:space="preserve"> близкой по своим характеристикам, в рамках одной закупочной процедуры.</w:t>
      </w:r>
    </w:p>
    <w:p w14:paraId="7FD01C83" w14:textId="77777777" w:rsidR="00F6115F" w:rsidRPr="003430F9" w:rsidRDefault="00F6115F" w:rsidP="007D38FF">
      <w:pPr>
        <w:pStyle w:val="afff7"/>
        <w:rPr>
          <w:snapToGrid/>
        </w:rPr>
      </w:pPr>
      <w:r w:rsidRPr="003430F9">
        <w:rPr>
          <w:b/>
          <w:snapToGrid/>
        </w:rPr>
        <w:t>Закупка многолотовая</w:t>
      </w:r>
      <w:r w:rsidRPr="003430F9">
        <w:t xml:space="preserve"> </w:t>
      </w:r>
      <w:r w:rsidRPr="003430F9">
        <w:rPr>
          <w:snapToGrid/>
        </w:rPr>
        <w:t>–</w:t>
      </w:r>
      <w:r w:rsidR="00E30B14">
        <w:t xml:space="preserve"> </w:t>
      </w:r>
      <w:r w:rsidR="00B174C0" w:rsidRPr="00B174C0">
        <w:t>закупка (</w:t>
      </w:r>
      <w:r w:rsidR="00E30B14">
        <w:t xml:space="preserve">конкурентная или </w:t>
      </w:r>
      <w:r w:rsidR="00FE0522">
        <w:t xml:space="preserve">проводимая способом </w:t>
      </w:r>
      <w:r w:rsidR="00B174C0" w:rsidRPr="00B174C0">
        <w:t>состязательн</w:t>
      </w:r>
      <w:r w:rsidR="00FE0522">
        <w:t>ого</w:t>
      </w:r>
      <w:r w:rsidR="00B174C0" w:rsidRPr="00B174C0">
        <w:t xml:space="preserve"> отбор</w:t>
      </w:r>
      <w:r w:rsidR="00FE0522">
        <w:t>а</w:t>
      </w:r>
      <w:r w:rsidR="00B174C0" w:rsidRPr="00B174C0">
        <w:t>), состоящая из нескольких лотов и оформленная для всех</w:t>
      </w:r>
      <w:r w:rsidR="00100064">
        <w:t xml:space="preserve"> лотов</w:t>
      </w:r>
      <w:r w:rsidR="00B174C0" w:rsidRPr="00B174C0">
        <w:t xml:space="preserve"> одним извещением и</w:t>
      </w:r>
      <w:r w:rsidR="000C0611">
        <w:t xml:space="preserve"> </w:t>
      </w:r>
      <w:r w:rsidR="00A75D5E">
        <w:t>(</w:t>
      </w:r>
      <w:r w:rsidR="000C0611">
        <w:t>или</w:t>
      </w:r>
      <w:r w:rsidR="00A75D5E">
        <w:t>)</w:t>
      </w:r>
      <w:r w:rsidR="00B174C0" w:rsidRPr="00B174C0">
        <w:t xml:space="preserve"> документацией о закупке</w:t>
      </w:r>
      <w:r w:rsidRPr="003430F9">
        <w:rPr>
          <w:snapToGrid/>
        </w:rPr>
        <w:t>.</w:t>
      </w:r>
    </w:p>
    <w:p w14:paraId="6DE2CBD7" w14:textId="77777777" w:rsidR="00232D88" w:rsidRPr="003430F9" w:rsidRDefault="00510A07" w:rsidP="007D38FF">
      <w:pPr>
        <w:pStyle w:val="afff7"/>
        <w:rPr>
          <w:b/>
        </w:rPr>
      </w:pPr>
      <w:r w:rsidRPr="003430F9">
        <w:rPr>
          <w:b/>
        </w:rPr>
        <w:t>Закупка, требующая опережающего проведения</w:t>
      </w:r>
      <w:r w:rsidR="00FE0522">
        <w:rPr>
          <w:b/>
        </w:rPr>
        <w:t>,</w:t>
      </w:r>
      <w:r w:rsidRPr="003430F9">
        <w:t xml:space="preserve"> – закупка, в рамках которой предполагаемая дата выплаты аванса и (или) дата начала поставки продукции </w:t>
      </w:r>
      <w:r w:rsidR="00B174C0">
        <w:t xml:space="preserve">намечены на </w:t>
      </w:r>
      <w:r w:rsidRPr="003430F9">
        <w:t>год</w:t>
      </w:r>
      <w:r w:rsidR="00B174C0">
        <w:t xml:space="preserve">, наступающий после </w:t>
      </w:r>
      <w:r w:rsidR="00100064">
        <w:t>года, в котором осуществляется размещение извещения и</w:t>
      </w:r>
      <w:r w:rsidR="000C0611">
        <w:t xml:space="preserve"> </w:t>
      </w:r>
      <w:r w:rsidR="00A75D5E">
        <w:t>(</w:t>
      </w:r>
      <w:r w:rsidR="000C0611">
        <w:t>или</w:t>
      </w:r>
      <w:r w:rsidR="00A75D5E">
        <w:t>)</w:t>
      </w:r>
      <w:r w:rsidR="00100064">
        <w:t xml:space="preserve"> документации о такой закупке</w:t>
      </w:r>
      <w:r w:rsidR="00E30B14">
        <w:t>.</w:t>
      </w:r>
      <w:r w:rsidRPr="003430F9">
        <w:rPr>
          <w:b/>
        </w:rPr>
        <w:t xml:space="preserve"> </w:t>
      </w:r>
    </w:p>
    <w:p w14:paraId="30B2F9DB" w14:textId="77777777" w:rsidR="00F6115F" w:rsidRPr="003430F9" w:rsidRDefault="00F6115F" w:rsidP="007D38FF">
      <w:pPr>
        <w:pStyle w:val="afff7"/>
      </w:pPr>
      <w:r w:rsidRPr="003430F9">
        <w:rPr>
          <w:b/>
        </w:rPr>
        <w:t xml:space="preserve">Закупка </w:t>
      </w:r>
      <w:r w:rsidR="0085582B">
        <w:rPr>
          <w:b/>
        </w:rPr>
        <w:t xml:space="preserve">у </w:t>
      </w:r>
      <w:r w:rsidRPr="003430F9">
        <w:rPr>
          <w:b/>
        </w:rPr>
        <w:t xml:space="preserve">единственного </w:t>
      </w:r>
      <w:r w:rsidR="00387104" w:rsidRPr="003430F9">
        <w:rPr>
          <w:b/>
        </w:rPr>
        <w:t xml:space="preserve">поставщика </w:t>
      </w:r>
      <w:r w:rsidRPr="003430F9">
        <w:rPr>
          <w:b/>
        </w:rPr>
        <w:t>(исполнителя</w:t>
      </w:r>
      <w:r w:rsidR="00387104" w:rsidRPr="003430F9">
        <w:rPr>
          <w:b/>
        </w:rPr>
        <w:t xml:space="preserve">, </w:t>
      </w:r>
      <w:r w:rsidRPr="003430F9">
        <w:rPr>
          <w:b/>
        </w:rPr>
        <w:t>подрядчика)</w:t>
      </w:r>
      <w:r w:rsidRPr="003430F9">
        <w:t xml:space="preserve"> – неконкурентный способ закупки, при котором </w:t>
      </w:r>
      <w:r w:rsidR="005757DD" w:rsidRPr="003430F9">
        <w:t>Заказчик</w:t>
      </w:r>
      <w:r w:rsidRPr="003430F9">
        <w:t xml:space="preserve"> направляет предложение о заключении договора конкретному поставщику </w:t>
      </w:r>
      <w:r w:rsidR="00B174C0">
        <w:t>(</w:t>
      </w:r>
      <w:r w:rsidRPr="003430F9">
        <w:t>либо принимает предложение о заключении договора от одного поставщика</w:t>
      </w:r>
      <w:r w:rsidR="00B174C0">
        <w:t>)</w:t>
      </w:r>
      <w:r w:rsidRPr="003430F9">
        <w:t xml:space="preserve"> без рассмотрения конкурирующих предложений.</w:t>
      </w:r>
    </w:p>
    <w:p w14:paraId="5D281F0C" w14:textId="045758CC" w:rsidR="00F6115F" w:rsidRPr="003430F9" w:rsidRDefault="00F6115F" w:rsidP="007D38FF">
      <w:pPr>
        <w:pStyle w:val="afff7"/>
      </w:pPr>
      <w:r w:rsidRPr="003430F9">
        <w:rPr>
          <w:b/>
        </w:rPr>
        <w:t xml:space="preserve">Закупка у единственного </w:t>
      </w:r>
      <w:r w:rsidR="0066493E" w:rsidRPr="003430F9">
        <w:rPr>
          <w:b/>
        </w:rPr>
        <w:t>участник</w:t>
      </w:r>
      <w:r w:rsidRPr="003430F9">
        <w:rPr>
          <w:b/>
        </w:rPr>
        <w:t>а</w:t>
      </w:r>
      <w:r w:rsidRPr="003430F9">
        <w:t xml:space="preserve"> – одно из возможных решений, которое может быть принято </w:t>
      </w:r>
      <w:r w:rsidR="00CC4DBE">
        <w:t>Заказчиком (</w:t>
      </w:r>
      <w:r w:rsidRPr="003430F9">
        <w:t>закупочной комиссией</w:t>
      </w:r>
      <w:bookmarkStart w:id="18" w:name="_Hlk497824885"/>
      <w:r w:rsidR="00CC4DBE">
        <w:t>)</w:t>
      </w:r>
      <w:r w:rsidR="00DB05CB" w:rsidRPr="003430F9">
        <w:t xml:space="preserve">, </w:t>
      </w:r>
      <w:r w:rsidRPr="003430F9">
        <w:t xml:space="preserve">если по результатам </w:t>
      </w:r>
      <w:r w:rsidR="00973995" w:rsidRPr="003430F9">
        <w:t xml:space="preserve">несостоявшейся </w:t>
      </w:r>
      <w:r w:rsidRPr="003430F9">
        <w:t>закупки</w:t>
      </w:r>
      <w:r w:rsidR="001111DD">
        <w:t xml:space="preserve"> </w:t>
      </w:r>
      <w:r w:rsidR="00DE7CAE">
        <w:t>(</w:t>
      </w:r>
      <w:r w:rsidR="00E30B14" w:rsidRPr="003430F9">
        <w:t xml:space="preserve">конкурентной </w:t>
      </w:r>
      <w:r w:rsidR="00E30B14">
        <w:t xml:space="preserve">или </w:t>
      </w:r>
      <w:r w:rsidR="003F7CF6">
        <w:t xml:space="preserve">проводимой способом </w:t>
      </w:r>
      <w:r w:rsidR="0060553E" w:rsidRPr="003430F9">
        <w:t>состязательного отбора</w:t>
      </w:r>
      <w:r w:rsidR="00DE7CAE">
        <w:t>)</w:t>
      </w:r>
      <w:r w:rsidR="00B72DF7" w:rsidRPr="003430F9">
        <w:t xml:space="preserve"> </w:t>
      </w:r>
      <w:r w:rsidRPr="003430F9">
        <w:t>только одна заявка</w:t>
      </w:r>
      <w:r w:rsidR="00F627BC" w:rsidRPr="003430F9">
        <w:t xml:space="preserve"> была признана соответствующей </w:t>
      </w:r>
      <w:r w:rsidRPr="003430F9">
        <w:t xml:space="preserve">требованиям </w:t>
      </w:r>
      <w:r w:rsidR="00ED4E06" w:rsidRPr="003430F9">
        <w:t xml:space="preserve">извещения </w:t>
      </w:r>
      <w:r w:rsidR="0060213C" w:rsidRPr="003430F9">
        <w:t>и </w:t>
      </w:r>
      <w:r w:rsidR="00A75D5E">
        <w:t>(</w:t>
      </w:r>
      <w:r w:rsidR="000C0611">
        <w:t>или</w:t>
      </w:r>
      <w:r w:rsidR="00A75D5E">
        <w:t>)</w:t>
      </w:r>
      <w:r w:rsidR="000C0611">
        <w:t xml:space="preserve"> </w:t>
      </w:r>
      <w:r w:rsidR="00ED4E06" w:rsidRPr="003430F9">
        <w:t xml:space="preserve">документации </w:t>
      </w:r>
      <w:r w:rsidRPr="003430F9">
        <w:t>о закупке.</w:t>
      </w:r>
      <w:bookmarkEnd w:id="18"/>
    </w:p>
    <w:p w14:paraId="673BFD0D" w14:textId="77777777" w:rsidR="002C30A2" w:rsidRPr="003430F9" w:rsidRDefault="00F6115F" w:rsidP="007D38FF">
      <w:pPr>
        <w:pStyle w:val="afff7"/>
      </w:pPr>
      <w:r w:rsidRPr="003430F9">
        <w:rPr>
          <w:b/>
        </w:rPr>
        <w:t xml:space="preserve">Закупочная комиссия </w:t>
      </w:r>
      <w:r w:rsidR="005F2D0A" w:rsidRPr="003430F9">
        <w:rPr>
          <w:b/>
        </w:rPr>
        <w:t>(комиссия по осуществлению закупок)</w:t>
      </w:r>
      <w:r w:rsidR="005F2D0A" w:rsidRPr="003430F9">
        <w:t xml:space="preserve"> </w:t>
      </w:r>
      <w:r w:rsidRPr="003430F9">
        <w:t xml:space="preserve">– </w:t>
      </w:r>
      <w:r w:rsidR="002C30A2" w:rsidRPr="003430F9">
        <w:t xml:space="preserve">коллегиальный орган, </w:t>
      </w:r>
      <w:r w:rsidR="00886E38">
        <w:t xml:space="preserve">принимающий решения о </w:t>
      </w:r>
      <w:r w:rsidR="00886E38" w:rsidRPr="00E73CC3">
        <w:t xml:space="preserve">ходе проведения </w:t>
      </w:r>
      <w:r w:rsidR="00886E38">
        <w:t xml:space="preserve">соответствующей </w:t>
      </w:r>
      <w:r w:rsidR="00886E38" w:rsidRPr="00E73CC3">
        <w:t>закупки</w:t>
      </w:r>
      <w:r w:rsidR="00886E38">
        <w:t xml:space="preserve"> (в том числе по выбору ее победителя).</w:t>
      </w:r>
    </w:p>
    <w:p w14:paraId="0367D8EF" w14:textId="77777777" w:rsidR="00F6115F" w:rsidRPr="003430F9" w:rsidRDefault="00F6115F" w:rsidP="007D38FF">
      <w:pPr>
        <w:pStyle w:val="afff7"/>
      </w:pPr>
      <w:r w:rsidRPr="003430F9">
        <w:rPr>
          <w:b/>
        </w:rPr>
        <w:t xml:space="preserve">Закупочное подразделение </w:t>
      </w:r>
      <w:r w:rsidRPr="003430F9">
        <w:t>–</w:t>
      </w:r>
      <w:r w:rsidR="007812E8" w:rsidRPr="003430F9">
        <w:t xml:space="preserve"> </w:t>
      </w:r>
      <w:r w:rsidR="00A43D66" w:rsidRPr="003430F9">
        <w:t xml:space="preserve">структурное подразделение </w:t>
      </w:r>
      <w:r w:rsidR="005757DD" w:rsidRPr="003430F9">
        <w:t>Заказчик</w:t>
      </w:r>
      <w:r w:rsidR="00A43D66" w:rsidRPr="003430F9">
        <w:t>а</w:t>
      </w:r>
      <w:r w:rsidR="002B04FA">
        <w:t xml:space="preserve"> </w:t>
      </w:r>
      <w:r w:rsidR="002B04FA" w:rsidRPr="003430F9">
        <w:t xml:space="preserve">(в том числе в </w:t>
      </w:r>
      <w:r w:rsidR="00861FB6">
        <w:t>Ф</w:t>
      </w:r>
      <w:r w:rsidR="002B04FA" w:rsidRPr="003430F9">
        <w:t>илиалах Заказчика)</w:t>
      </w:r>
      <w:r w:rsidR="00A43D66" w:rsidRPr="003430F9">
        <w:t>, к основным функциональным задачам (обязанностям) которого относ</w:t>
      </w:r>
      <w:r w:rsidR="0000678F" w:rsidRPr="003430F9">
        <w:t>я</w:t>
      </w:r>
      <w:r w:rsidR="00A43D66" w:rsidRPr="003430F9">
        <w:t xml:space="preserve">тся организация и обеспечение закупок для нужд такого </w:t>
      </w:r>
      <w:r w:rsidR="005757DD" w:rsidRPr="003430F9">
        <w:t>Заказчик</w:t>
      </w:r>
      <w:r w:rsidR="00A43D66" w:rsidRPr="003430F9">
        <w:t xml:space="preserve">а. При отсутствии у </w:t>
      </w:r>
      <w:r w:rsidR="005757DD" w:rsidRPr="003430F9">
        <w:t>Заказчик</w:t>
      </w:r>
      <w:r w:rsidR="00A43D66" w:rsidRPr="003430F9">
        <w:t xml:space="preserve">а </w:t>
      </w:r>
      <w:r w:rsidR="00DE7CAE">
        <w:t>закупочного</w:t>
      </w:r>
      <w:r w:rsidR="00A43D66" w:rsidRPr="003430F9">
        <w:t xml:space="preserve"> подразделения </w:t>
      </w:r>
      <w:r w:rsidR="00646115">
        <w:t>эти</w:t>
      </w:r>
      <w:r w:rsidR="00324B9D">
        <w:t xml:space="preserve"> </w:t>
      </w:r>
      <w:r w:rsidR="00A43D66" w:rsidRPr="003430F9">
        <w:t>функции осуществляет</w:t>
      </w:r>
      <w:r w:rsidR="00646115">
        <w:t xml:space="preserve"> </w:t>
      </w:r>
      <w:r w:rsidR="00A43D66" w:rsidRPr="003430F9">
        <w:t xml:space="preserve">работник такого </w:t>
      </w:r>
      <w:r w:rsidR="005757DD" w:rsidRPr="003430F9">
        <w:t>Заказчик</w:t>
      </w:r>
      <w:r w:rsidR="00A43D66" w:rsidRPr="003430F9">
        <w:t>а.</w:t>
      </w:r>
    </w:p>
    <w:p w14:paraId="41F9E9F1" w14:textId="65A85B16" w:rsidR="00502A95" w:rsidRPr="003430F9" w:rsidRDefault="00502A95" w:rsidP="007D38FF">
      <w:pPr>
        <w:pStyle w:val="afff7"/>
      </w:pPr>
      <w:r w:rsidRPr="003430F9">
        <w:rPr>
          <w:b/>
        </w:rPr>
        <w:t>Запрос котировок</w:t>
      </w:r>
      <w:r w:rsidR="00DD2AA0" w:rsidRPr="003430F9">
        <w:t xml:space="preserve"> –</w:t>
      </w:r>
      <w:r w:rsidR="002B04FA">
        <w:t xml:space="preserve"> </w:t>
      </w:r>
      <w:r w:rsidR="006D56AE" w:rsidRPr="003430F9">
        <w:t>конкурентная закупка</w:t>
      </w:r>
      <w:r w:rsidR="002B04FA">
        <w:t xml:space="preserve"> в форме </w:t>
      </w:r>
      <w:r w:rsidR="006D56AE" w:rsidRPr="003430F9">
        <w:t>торг</w:t>
      </w:r>
      <w:r w:rsidR="002B04FA">
        <w:t>ов</w:t>
      </w:r>
      <w:r w:rsidR="00DD2AA0" w:rsidRPr="003430F9">
        <w:t xml:space="preserve">, </w:t>
      </w:r>
      <w:r w:rsidR="009A6CF4" w:rsidRPr="009A6CF4">
        <w:t xml:space="preserve">при которой победителем признается </w:t>
      </w:r>
      <w:r w:rsidR="00820E2C">
        <w:t>У</w:t>
      </w:r>
      <w:r w:rsidR="009A6CF4" w:rsidRPr="009A6CF4">
        <w:t>частник закупки, заявка которого соответствует требованиям, установленным извещением</w:t>
      </w:r>
      <w:r w:rsidR="000C0611">
        <w:t xml:space="preserve"> и </w:t>
      </w:r>
      <w:r w:rsidR="00A75D5E">
        <w:t>(</w:t>
      </w:r>
      <w:r w:rsidR="000C0611">
        <w:t>или</w:t>
      </w:r>
      <w:r w:rsidR="00A75D5E">
        <w:t>)</w:t>
      </w:r>
      <w:r w:rsidR="000C0611">
        <w:t xml:space="preserve"> документацией</w:t>
      </w:r>
      <w:r w:rsidR="009A6CF4" w:rsidRPr="009A6CF4">
        <w:t xml:space="preserve"> о проведении запроса котировок, </w:t>
      </w:r>
      <w:r w:rsidR="009A6CF4">
        <w:t>и содержит наиболее низкую цену</w:t>
      </w:r>
      <w:r w:rsidR="009A6CF4" w:rsidRPr="003430F9">
        <w:rPr>
          <w:rStyle w:val="aa"/>
        </w:rPr>
        <w:footnoteReference w:id="3"/>
      </w:r>
      <w:r w:rsidR="009A6CF4">
        <w:t xml:space="preserve"> </w:t>
      </w:r>
      <w:r w:rsidR="009A6CF4" w:rsidRPr="009A6CF4">
        <w:t>договора</w:t>
      </w:r>
      <w:r w:rsidR="005853D9">
        <w:t xml:space="preserve">. </w:t>
      </w:r>
      <w:r w:rsidR="005853D9" w:rsidRPr="00D90BE2">
        <w:t xml:space="preserve">В </w:t>
      </w:r>
      <w:r w:rsidR="005853D9">
        <w:t>настоящем Положении</w:t>
      </w:r>
      <w:r w:rsidR="005853D9" w:rsidRPr="00D90BE2">
        <w:t xml:space="preserve"> под «</w:t>
      </w:r>
      <w:r w:rsidR="005853D9">
        <w:t>запросом котировок</w:t>
      </w:r>
      <w:r w:rsidR="005853D9" w:rsidRPr="00D90BE2">
        <w:t xml:space="preserve">» понимается: </w:t>
      </w:r>
      <w:r w:rsidR="005853D9">
        <w:t>запрос котировок</w:t>
      </w:r>
      <w:r w:rsidR="005853D9" w:rsidRPr="00D90BE2">
        <w:t xml:space="preserve"> в электронной форме, закрытый </w:t>
      </w:r>
      <w:r w:rsidR="005853D9">
        <w:t>запрос котировок</w:t>
      </w:r>
      <w:r w:rsidR="00DD2AA0" w:rsidRPr="003430F9">
        <w:t>.</w:t>
      </w:r>
    </w:p>
    <w:p w14:paraId="2B90A755" w14:textId="06BB3E80" w:rsidR="00502A95" w:rsidRPr="003430F9" w:rsidRDefault="00502A95" w:rsidP="007D38FF">
      <w:pPr>
        <w:pStyle w:val="afff7"/>
      </w:pPr>
      <w:r w:rsidRPr="003430F9">
        <w:rPr>
          <w:b/>
        </w:rPr>
        <w:t>Запрос предложений</w:t>
      </w:r>
      <w:r w:rsidR="00DD2AA0" w:rsidRPr="003430F9">
        <w:t xml:space="preserve"> – </w:t>
      </w:r>
      <w:r w:rsidR="006D56AE" w:rsidRPr="003430F9">
        <w:t>конкурентная закупка</w:t>
      </w:r>
      <w:r w:rsidR="002B04FA">
        <w:t xml:space="preserve"> в форме торгов, </w:t>
      </w:r>
      <w:r w:rsidR="009A6CF4">
        <w:t>п</w:t>
      </w:r>
      <w:r w:rsidR="009A6CF4" w:rsidRPr="009A6CF4">
        <w:t xml:space="preserve">ри которой победителем признается </w:t>
      </w:r>
      <w:r w:rsidR="00820E2C">
        <w:t>У</w:t>
      </w:r>
      <w:r w:rsidR="009A6CF4" w:rsidRPr="009A6CF4">
        <w:t>частник закупки, заявка которого</w:t>
      </w:r>
      <w:r w:rsidR="00977901">
        <w:t>,</w:t>
      </w:r>
      <w:r w:rsidR="009A6CF4" w:rsidRPr="009A6CF4">
        <w:t xml:space="preserve">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r w:rsidR="005853D9">
        <w:t>.</w:t>
      </w:r>
      <w:r w:rsidR="00E30B14">
        <w:t xml:space="preserve"> </w:t>
      </w:r>
      <w:r w:rsidR="005853D9" w:rsidRPr="00D90BE2">
        <w:t xml:space="preserve">В </w:t>
      </w:r>
      <w:r w:rsidR="005853D9">
        <w:t>настоящем Положении</w:t>
      </w:r>
      <w:r w:rsidR="005853D9" w:rsidRPr="00D90BE2">
        <w:t xml:space="preserve"> под «</w:t>
      </w:r>
      <w:r w:rsidR="005853D9">
        <w:t xml:space="preserve">запросом </w:t>
      </w:r>
      <w:r w:rsidR="00B0475C">
        <w:t>предложений</w:t>
      </w:r>
      <w:r w:rsidR="005853D9" w:rsidRPr="00D90BE2">
        <w:t xml:space="preserve">» понимается: </w:t>
      </w:r>
      <w:r w:rsidR="005853D9">
        <w:t xml:space="preserve">запрос </w:t>
      </w:r>
      <w:r w:rsidR="00B0475C">
        <w:t>предложений</w:t>
      </w:r>
      <w:r w:rsidR="005853D9" w:rsidRPr="00D90BE2">
        <w:t xml:space="preserve"> в электронной форме, закрытый </w:t>
      </w:r>
      <w:r w:rsidR="005853D9">
        <w:t xml:space="preserve">запрос </w:t>
      </w:r>
      <w:r w:rsidR="00B0475C">
        <w:t>предложений</w:t>
      </w:r>
      <w:r w:rsidR="00064EB8" w:rsidRPr="003430F9">
        <w:t>.</w:t>
      </w:r>
    </w:p>
    <w:p w14:paraId="5050FA2C" w14:textId="79B2FF10" w:rsidR="00AF25D7" w:rsidRDefault="00963F8D" w:rsidP="00963F8D">
      <w:pPr>
        <w:pStyle w:val="afff7"/>
      </w:pPr>
      <w:r w:rsidRPr="003430F9">
        <w:rPr>
          <w:b/>
        </w:rPr>
        <w:t>Заявка</w:t>
      </w:r>
      <w:r w:rsidRPr="003430F9">
        <w:t xml:space="preserve"> – </w:t>
      </w:r>
      <w:r>
        <w:t xml:space="preserve">документ (комплект документов), содержащий предложения Участника закупки, направленный Организатору закупки с намерением принять участие в процедурах соответствующей закупки и впоследствии заключить договор на поставку продукции на условиях, определенных </w:t>
      </w:r>
      <w:r w:rsidR="003E4197">
        <w:t>Заказчиком</w:t>
      </w:r>
      <w:r>
        <w:t xml:space="preserve">: </w:t>
      </w:r>
    </w:p>
    <w:p w14:paraId="6770271E" w14:textId="55A76732" w:rsidR="00963F8D" w:rsidRDefault="00963F8D" w:rsidP="001130C5">
      <w:pPr>
        <w:pStyle w:val="afff7"/>
        <w:numPr>
          <w:ilvl w:val="0"/>
          <w:numId w:val="91"/>
        </w:numPr>
        <w:ind w:left="426" w:hanging="426"/>
      </w:pPr>
      <w:r>
        <w:t>для конкурентных закупок – в извещении и (или) документацией о закупке</w:t>
      </w:r>
      <w:r w:rsidR="00AF25D7">
        <w:t>;</w:t>
      </w:r>
      <w:r>
        <w:t xml:space="preserve"> </w:t>
      </w:r>
    </w:p>
    <w:p w14:paraId="54998F6D" w14:textId="7D8D30DD" w:rsidR="00963F8D" w:rsidRDefault="00AF25D7" w:rsidP="001130C5">
      <w:pPr>
        <w:pStyle w:val="afff7"/>
        <w:numPr>
          <w:ilvl w:val="0"/>
          <w:numId w:val="91"/>
        </w:numPr>
        <w:ind w:left="426" w:hanging="426"/>
      </w:pPr>
      <w:r>
        <w:t>д</w:t>
      </w:r>
      <w:r w:rsidR="00963F8D">
        <w:t>ля неконкурентных закупок – в соответствии с требованиями настоящего Положения.</w:t>
      </w:r>
    </w:p>
    <w:p w14:paraId="22202729" w14:textId="7A38A501" w:rsidR="00F6115F" w:rsidRPr="003430F9" w:rsidRDefault="00963F8D" w:rsidP="00963F8D">
      <w:pPr>
        <w:pStyle w:val="afff7"/>
      </w:pPr>
      <w:r w:rsidRPr="005772F7">
        <w:t xml:space="preserve">Заявка </w:t>
      </w:r>
      <w:r w:rsidR="00820E2C">
        <w:t>У</w:t>
      </w:r>
      <w:r w:rsidRPr="005772F7">
        <w:t xml:space="preserve">частника отклоняется при ее несоответствии требованиям извещения и (или) документации о закупке; иных случаях, предусмотренных Положением (для неконкурентных закупок); а также в случае невозможности заключения договора с </w:t>
      </w:r>
      <w:r w:rsidR="00820E2C">
        <w:t>У</w:t>
      </w:r>
      <w:r w:rsidRPr="005772F7">
        <w:t>частником, предусмотренной требованиями законодательства о национальном режиме.</w:t>
      </w:r>
    </w:p>
    <w:p w14:paraId="468B0C36" w14:textId="77777777" w:rsidR="00F6115F" w:rsidRPr="003430F9" w:rsidRDefault="00F6115F" w:rsidP="007D38FF">
      <w:pPr>
        <w:pStyle w:val="afff7"/>
      </w:pPr>
      <w:r w:rsidRPr="003430F9">
        <w:rPr>
          <w:b/>
        </w:rPr>
        <w:t xml:space="preserve">Извещение о закупке </w:t>
      </w:r>
      <w:r w:rsidR="00504CCA" w:rsidRPr="003430F9">
        <w:rPr>
          <w:b/>
        </w:rPr>
        <w:t>(извещение)</w:t>
      </w:r>
      <w:r w:rsidR="00504CCA" w:rsidRPr="003430F9">
        <w:t xml:space="preserve"> </w:t>
      </w:r>
      <w:r w:rsidRPr="003430F9">
        <w:t xml:space="preserve">– </w:t>
      </w:r>
      <w:r w:rsidR="007C0DDF" w:rsidRPr="003430F9">
        <w:t xml:space="preserve">документ, предназначенный для потенциальных Участников </w:t>
      </w:r>
      <w:r w:rsidR="00C23EE9" w:rsidRPr="003430F9">
        <w:t>закупок</w:t>
      </w:r>
      <w:r w:rsidR="007C0DDF" w:rsidRPr="003430F9">
        <w:t xml:space="preserve">, публикация </w:t>
      </w:r>
      <w:r w:rsidR="001A6EA9" w:rsidRPr="003430F9">
        <w:t xml:space="preserve">(размещение) </w:t>
      </w:r>
      <w:r w:rsidR="007C0DDF" w:rsidRPr="003430F9">
        <w:t xml:space="preserve">которого означает официальное объявление о начале </w:t>
      </w:r>
      <w:r w:rsidR="00C23EE9" w:rsidRPr="003430F9">
        <w:t>закупки</w:t>
      </w:r>
      <w:r w:rsidRPr="003430F9">
        <w:t>.</w:t>
      </w:r>
    </w:p>
    <w:p w14:paraId="5F6055EC" w14:textId="77777777" w:rsidR="00F6115F" w:rsidRDefault="00F6115F" w:rsidP="007D38FF">
      <w:pPr>
        <w:pStyle w:val="afff7"/>
      </w:pPr>
      <w:r w:rsidRPr="003430F9">
        <w:rPr>
          <w:b/>
        </w:rPr>
        <w:t>Инициатор договора</w:t>
      </w:r>
      <w:r w:rsidRPr="003430F9">
        <w:t xml:space="preserve"> –</w:t>
      </w:r>
      <w:r w:rsidR="00785D96" w:rsidRPr="003430F9">
        <w:t xml:space="preserve"> должностное лицо </w:t>
      </w:r>
      <w:r w:rsidR="00E30B14">
        <w:t>Заказчика</w:t>
      </w:r>
      <w:r w:rsidR="00E30B14" w:rsidRPr="003430F9">
        <w:t xml:space="preserve"> </w:t>
      </w:r>
      <w:r w:rsidR="00785D96" w:rsidRPr="003430F9">
        <w:t>(ответственн</w:t>
      </w:r>
      <w:r w:rsidR="00977901">
        <w:t>ое</w:t>
      </w:r>
      <w:r w:rsidR="00785D96" w:rsidRPr="003430F9">
        <w:t xml:space="preserve"> за статью </w:t>
      </w:r>
      <w:r w:rsidR="00E30B14" w:rsidRPr="00E30B14">
        <w:t>код</w:t>
      </w:r>
      <w:r w:rsidR="00E30B14">
        <w:t>а</w:t>
      </w:r>
      <w:r w:rsidR="00E30B14" w:rsidRPr="00E30B14">
        <w:t xml:space="preserve"> бюджетной классификации ПАО «РусГидро»</w:t>
      </w:r>
      <w:r w:rsidR="00785D96" w:rsidRPr="003430F9">
        <w:t xml:space="preserve"> в соответствии с </w:t>
      </w:r>
      <w:r w:rsidR="002B04FA">
        <w:t>п</w:t>
      </w:r>
      <w:r w:rsidR="00785D96" w:rsidRPr="003430F9">
        <w:t>оложением о системе бюджетирования</w:t>
      </w:r>
      <w:r w:rsidR="007075E1">
        <w:t xml:space="preserve"> – для ПАО «РусГидро»</w:t>
      </w:r>
      <w:r w:rsidR="00785D96" w:rsidRPr="003430F9">
        <w:t xml:space="preserve">), которое организует и контролирует деятельность в рамках соответствующего функционального направления </w:t>
      </w:r>
      <w:r w:rsidR="00E30B14">
        <w:t xml:space="preserve">Заказчика </w:t>
      </w:r>
      <w:r w:rsidR="00DE7CAE">
        <w:t>и</w:t>
      </w:r>
      <w:r w:rsidR="00785D96" w:rsidRPr="003430F9">
        <w:t xml:space="preserve"> </w:t>
      </w:r>
      <w:r w:rsidR="002B04FA">
        <w:t>отвечает</w:t>
      </w:r>
      <w:r w:rsidR="00785D96" w:rsidRPr="003430F9">
        <w:t xml:space="preserve"> за выполнение планов и финансово-экономических показателей по закрепленному за ним перечню статей бюджетной классификации, а также за эффективное использование выделенных ресурсов.</w:t>
      </w:r>
    </w:p>
    <w:p w14:paraId="0DCD2491" w14:textId="77777777" w:rsidR="003350C5" w:rsidRPr="003430F9" w:rsidRDefault="003350C5" w:rsidP="007D38FF">
      <w:pPr>
        <w:pStyle w:val="afff7"/>
      </w:pPr>
      <w:r w:rsidRPr="003430F9">
        <w:rPr>
          <w:b/>
        </w:rPr>
        <w:t>Ин</w:t>
      </w:r>
      <w:r>
        <w:rPr>
          <w:b/>
        </w:rPr>
        <w:t>остранные санкции</w:t>
      </w:r>
      <w:r w:rsidRPr="003430F9">
        <w:t xml:space="preserve"> – </w:t>
      </w:r>
      <w:r w:rsidR="00A31164">
        <w:t>политические или экономические санкции, введенные</w:t>
      </w:r>
      <w:r w:rsidRPr="003350C5">
        <w:t xml:space="preserve"> иностранными государствами, совершающими недружественные действия в отношении </w:t>
      </w:r>
      <w:r w:rsidR="00E30B14">
        <w:t>Российской Федерации</w:t>
      </w:r>
      <w:r w:rsidRPr="003350C5">
        <w:t xml:space="preserve">, </w:t>
      </w:r>
      <w:r>
        <w:t xml:space="preserve">ее </w:t>
      </w:r>
      <w:r w:rsidRPr="003350C5">
        <w:t xml:space="preserve">граждан или российских юридических лиц, и (или) </w:t>
      </w:r>
      <w:r w:rsidR="00A31164">
        <w:t xml:space="preserve">меры ограничительного характера, </w:t>
      </w:r>
      <w:r w:rsidRPr="003350C5">
        <w:t>введ</w:t>
      </w:r>
      <w:r w:rsidR="00A31164">
        <w:t>енные</w:t>
      </w:r>
      <w:r w:rsidRPr="003350C5">
        <w:t xml:space="preserve">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w:t>
      </w:r>
      <w:r w:rsidR="00A31164">
        <w:t>.</w:t>
      </w:r>
    </w:p>
    <w:p w14:paraId="12007C63" w14:textId="77777777" w:rsidR="005E46A9" w:rsidRPr="002811D5" w:rsidRDefault="005E46A9" w:rsidP="005E46A9">
      <w:pPr>
        <w:pStyle w:val="afff7"/>
      </w:pPr>
      <w:r w:rsidRPr="005E46A9">
        <w:rPr>
          <w:b/>
        </w:rPr>
        <w:t>Каталог корпоративных сервисных услуг ПАО «РусГидро»</w:t>
      </w:r>
      <w:r w:rsidR="00D760AF">
        <w:t xml:space="preserve"> </w:t>
      </w:r>
      <w:r w:rsidRPr="003430F9">
        <w:t xml:space="preserve">– </w:t>
      </w:r>
      <w:r>
        <w:t xml:space="preserve">утвержденный ПАО «РусГидро» </w:t>
      </w:r>
      <w:r w:rsidR="000A6945">
        <w:t>ЛНД (А)</w:t>
      </w:r>
      <w:r w:rsidR="000A6945" w:rsidRPr="003430F9">
        <w:t>,</w:t>
      </w:r>
      <w:r w:rsidR="000A6945">
        <w:t xml:space="preserve"> </w:t>
      </w:r>
      <w:r w:rsidRPr="003430F9">
        <w:t xml:space="preserve">устанавливающий перечень продукции, закупка которой может осуществляться у </w:t>
      </w:r>
      <w:r w:rsidR="002811D5">
        <w:t>взаимозависимых лиц – п</w:t>
      </w:r>
      <w:r w:rsidRPr="005E46A9">
        <w:t>рофильн</w:t>
      </w:r>
      <w:r w:rsidR="002811D5">
        <w:t>ых</w:t>
      </w:r>
      <w:r w:rsidRPr="005E46A9">
        <w:t xml:space="preserve"> сервисн</w:t>
      </w:r>
      <w:r w:rsidR="002811D5">
        <w:t>ых</w:t>
      </w:r>
      <w:r w:rsidRPr="005E46A9">
        <w:t xml:space="preserve"> специализированн</w:t>
      </w:r>
      <w:r w:rsidR="002811D5">
        <w:t xml:space="preserve">ых </w:t>
      </w:r>
      <w:r w:rsidRPr="005E46A9">
        <w:t>организаци</w:t>
      </w:r>
      <w:r w:rsidR="002811D5">
        <w:t>й</w:t>
      </w:r>
      <w:r w:rsidRPr="005E46A9">
        <w:t xml:space="preserve"> Группы РусГидро</w:t>
      </w:r>
      <w:r w:rsidRPr="003430F9">
        <w:t>.</w:t>
      </w:r>
    </w:p>
    <w:p w14:paraId="37B08DCC" w14:textId="77777777" w:rsidR="0059059C" w:rsidRPr="003430F9" w:rsidRDefault="0059059C" w:rsidP="007D38FF">
      <w:pPr>
        <w:pStyle w:val="afff7"/>
        <w:rPr>
          <w:b/>
        </w:rPr>
      </w:pPr>
      <w:r w:rsidRPr="003430F9">
        <w:rPr>
          <w:b/>
        </w:rPr>
        <w:t>Квалификационный отбор</w:t>
      </w:r>
      <w:r w:rsidRPr="003430F9">
        <w:t xml:space="preserve"> – опциональный этап закупки, целью которо</w:t>
      </w:r>
      <w:r w:rsidR="00D4403E">
        <w:t>го</w:t>
      </w:r>
      <w:r w:rsidRPr="003430F9">
        <w:t xml:space="preserve"> является отбор Участников, отвечающих квалификационным требованиям, установленным в документации о закупке.</w:t>
      </w:r>
    </w:p>
    <w:p w14:paraId="0B3CAEEB" w14:textId="77777777" w:rsidR="000B62CB" w:rsidRPr="003430F9" w:rsidRDefault="000B62CB" w:rsidP="007D38FF">
      <w:pPr>
        <w:pStyle w:val="afff7"/>
      </w:pPr>
      <w:r w:rsidRPr="003430F9">
        <w:rPr>
          <w:b/>
        </w:rPr>
        <w:t>Коллективный участник</w:t>
      </w:r>
      <w:r w:rsidRPr="003430F9">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14:paraId="320F1EC0" w14:textId="77777777" w:rsidR="007E1FA1" w:rsidRPr="003430F9" w:rsidRDefault="007E1FA1" w:rsidP="007D38FF">
      <w:pPr>
        <w:pStyle w:val="afff7"/>
      </w:pPr>
      <w:r w:rsidRPr="003430F9">
        <w:rPr>
          <w:b/>
        </w:rPr>
        <w:t xml:space="preserve">Комплексная закупка </w:t>
      </w:r>
      <w:r w:rsidR="00743CD8">
        <w:rPr>
          <w:b/>
        </w:rPr>
        <w:t xml:space="preserve">(комплексный лот) </w:t>
      </w:r>
      <w:r w:rsidRPr="003430F9">
        <w:t>– закупка на право заключения договора</w:t>
      </w:r>
      <w:r w:rsidR="00743CD8">
        <w:t xml:space="preserve"> (комплексного договора)</w:t>
      </w:r>
      <w:r w:rsidRPr="003430F9">
        <w:t>, который включает в себя несколько самостоятельных обязательств (например, поставк</w:t>
      </w:r>
      <w:r w:rsidR="00641AC0">
        <w:t>у</w:t>
      </w:r>
      <w:r w:rsidRPr="003430F9">
        <w:t xml:space="preserve"> оборудования и его последующий монтаж).</w:t>
      </w:r>
    </w:p>
    <w:p w14:paraId="091B7A21" w14:textId="77777777" w:rsidR="00587011" w:rsidRPr="003430F9" w:rsidRDefault="00F6115F" w:rsidP="007D38FF">
      <w:pPr>
        <w:pStyle w:val="afff7"/>
      </w:pPr>
      <w:r w:rsidRPr="003430F9">
        <w:rPr>
          <w:b/>
        </w:rPr>
        <w:t>Конкурентные закупки</w:t>
      </w:r>
      <w:r w:rsidRPr="003430F9">
        <w:t xml:space="preserve"> –</w:t>
      </w:r>
      <w:r w:rsidR="001E6D62" w:rsidRPr="003430F9">
        <w:t xml:space="preserve"> </w:t>
      </w:r>
      <w:r w:rsidRPr="003430F9">
        <w:t xml:space="preserve">закупки, </w:t>
      </w:r>
      <w:r w:rsidR="00587011" w:rsidRPr="003430F9">
        <w:t>осуществляем</w:t>
      </w:r>
      <w:r w:rsidR="001E6D62" w:rsidRPr="003430F9">
        <w:t xml:space="preserve">ые </w:t>
      </w:r>
      <w:r w:rsidR="00587011" w:rsidRPr="003430F9">
        <w:t>с соблюдением одновременно следующих условий:</w:t>
      </w:r>
    </w:p>
    <w:p w14:paraId="7E28F750" w14:textId="77777777" w:rsidR="00587011" w:rsidRPr="003430F9" w:rsidRDefault="00587011">
      <w:pPr>
        <w:pStyle w:val="affa"/>
        <w:keepNext/>
        <w:numPr>
          <w:ilvl w:val="0"/>
          <w:numId w:val="9"/>
        </w:numPr>
        <w:spacing w:before="120" w:after="0" w:line="240" w:lineRule="auto"/>
        <w:ind w:left="567" w:hanging="567"/>
        <w:contextualSpacing w:val="0"/>
        <w:jc w:val="both"/>
        <w:rPr>
          <w:rFonts w:ascii="Times New Roman" w:hAnsi="Times New Roman"/>
          <w:sz w:val="28"/>
          <w:szCs w:val="28"/>
        </w:rPr>
      </w:pPr>
      <w:r w:rsidRPr="003430F9">
        <w:rPr>
          <w:rFonts w:ascii="Times New Roman" w:hAnsi="Times New Roman"/>
          <w:sz w:val="28"/>
          <w:szCs w:val="28"/>
        </w:rPr>
        <w:t xml:space="preserve">информация о конкурентной закупке сообщается </w:t>
      </w:r>
      <w:r w:rsidR="005757DD" w:rsidRPr="003430F9">
        <w:rPr>
          <w:rFonts w:ascii="Times New Roman" w:hAnsi="Times New Roman"/>
          <w:sz w:val="28"/>
          <w:szCs w:val="28"/>
        </w:rPr>
        <w:t>Организатором закупки</w:t>
      </w:r>
      <w:r w:rsidRPr="003430F9">
        <w:rPr>
          <w:rFonts w:ascii="Times New Roman" w:hAnsi="Times New Roman"/>
          <w:sz w:val="28"/>
          <w:szCs w:val="28"/>
        </w:rPr>
        <w:t xml:space="preserve"> одним из следующих способов:</w:t>
      </w:r>
    </w:p>
    <w:p w14:paraId="04A4A22A" w14:textId="77777777" w:rsidR="00587011" w:rsidRPr="007D38FF" w:rsidRDefault="00587011">
      <w:pPr>
        <w:pStyle w:val="affa"/>
        <w:numPr>
          <w:ilvl w:val="0"/>
          <w:numId w:val="10"/>
        </w:numPr>
        <w:spacing w:before="120" w:after="0" w:line="240" w:lineRule="auto"/>
        <w:ind w:left="1134" w:hanging="567"/>
        <w:contextualSpacing w:val="0"/>
        <w:jc w:val="both"/>
        <w:rPr>
          <w:rFonts w:ascii="Times New Roman" w:hAnsi="Times New Roman"/>
          <w:sz w:val="28"/>
          <w:szCs w:val="28"/>
        </w:rPr>
      </w:pPr>
      <w:r w:rsidRPr="007D38FF">
        <w:rPr>
          <w:rFonts w:ascii="Times New Roman" w:hAnsi="Times New Roman"/>
          <w:sz w:val="28"/>
          <w:szCs w:val="28"/>
        </w:rPr>
        <w:t xml:space="preserve">путем размещения </w:t>
      </w:r>
      <w:r w:rsidR="00092942" w:rsidRPr="007D38FF">
        <w:rPr>
          <w:rFonts w:ascii="Times New Roman" w:hAnsi="Times New Roman"/>
          <w:sz w:val="28"/>
          <w:szCs w:val="28"/>
        </w:rPr>
        <w:t>извещения и</w:t>
      </w:r>
      <w:r w:rsidR="00A75D5E">
        <w:rPr>
          <w:rFonts w:ascii="Times New Roman" w:hAnsi="Times New Roman"/>
          <w:sz w:val="28"/>
          <w:szCs w:val="28"/>
        </w:rPr>
        <w:t xml:space="preserve"> (или)</w:t>
      </w:r>
      <w:r w:rsidR="00092942" w:rsidRPr="007D38FF">
        <w:rPr>
          <w:rFonts w:ascii="Times New Roman" w:hAnsi="Times New Roman"/>
          <w:sz w:val="28"/>
          <w:szCs w:val="28"/>
        </w:rPr>
        <w:t xml:space="preserve"> документации о закупке </w:t>
      </w:r>
      <w:r w:rsidRPr="007D38FF">
        <w:rPr>
          <w:rFonts w:ascii="Times New Roman" w:hAnsi="Times New Roman"/>
          <w:sz w:val="28"/>
          <w:szCs w:val="28"/>
        </w:rPr>
        <w:t xml:space="preserve">в </w:t>
      </w:r>
      <w:r w:rsidR="005853D9" w:rsidRPr="007D38FF">
        <w:rPr>
          <w:rFonts w:ascii="Times New Roman" w:hAnsi="Times New Roman"/>
          <w:sz w:val="28"/>
          <w:szCs w:val="28"/>
        </w:rPr>
        <w:t>единой информационной системе в сфере закупок, на официальном сайте и (при необходимости) в иных открытых источниках информации</w:t>
      </w:r>
      <w:r w:rsidRPr="007D38FF">
        <w:rPr>
          <w:rFonts w:ascii="Times New Roman" w:hAnsi="Times New Roman"/>
          <w:sz w:val="28"/>
          <w:szCs w:val="28"/>
        </w:rPr>
        <w:t>, доступн</w:t>
      </w:r>
      <w:r w:rsidR="00092942">
        <w:rPr>
          <w:rFonts w:ascii="Times New Roman" w:hAnsi="Times New Roman"/>
          <w:sz w:val="28"/>
          <w:szCs w:val="28"/>
        </w:rPr>
        <w:t>ых</w:t>
      </w:r>
      <w:r w:rsidRPr="007D38FF">
        <w:rPr>
          <w:rFonts w:ascii="Times New Roman" w:hAnsi="Times New Roman"/>
          <w:sz w:val="28"/>
          <w:szCs w:val="28"/>
        </w:rPr>
        <w:t xml:space="preserve"> неограниченному кругу лиц</w:t>
      </w:r>
      <w:r w:rsidR="00092942">
        <w:rPr>
          <w:rFonts w:ascii="Times New Roman" w:hAnsi="Times New Roman"/>
          <w:sz w:val="28"/>
          <w:szCs w:val="28"/>
        </w:rPr>
        <w:t>,</w:t>
      </w:r>
    </w:p>
    <w:p w14:paraId="3AEDE087" w14:textId="77777777" w:rsidR="00587011" w:rsidRPr="003430F9" w:rsidRDefault="00587011">
      <w:pPr>
        <w:pStyle w:val="affa"/>
        <w:numPr>
          <w:ilvl w:val="0"/>
          <w:numId w:val="10"/>
        </w:numPr>
        <w:spacing w:before="120" w:after="0" w:line="240" w:lineRule="auto"/>
        <w:ind w:left="1134" w:hanging="567"/>
        <w:contextualSpacing w:val="0"/>
        <w:jc w:val="both"/>
        <w:rPr>
          <w:rFonts w:ascii="Times New Roman" w:hAnsi="Times New Roman"/>
          <w:sz w:val="28"/>
          <w:szCs w:val="28"/>
        </w:rPr>
      </w:pPr>
      <w:r w:rsidRPr="003430F9">
        <w:rPr>
          <w:rFonts w:ascii="Times New Roman" w:hAnsi="Times New Roman"/>
          <w:sz w:val="28"/>
          <w:szCs w:val="28"/>
        </w:rPr>
        <w:t xml:space="preserve">посредством направления приглашений </w:t>
      </w:r>
      <w:r w:rsidR="00C35507">
        <w:rPr>
          <w:rFonts w:ascii="Times New Roman" w:hAnsi="Times New Roman"/>
          <w:sz w:val="28"/>
          <w:szCs w:val="28"/>
        </w:rPr>
        <w:t>(</w:t>
      </w:r>
      <w:r w:rsidR="00C35507" w:rsidRPr="003430F9">
        <w:rPr>
          <w:rFonts w:ascii="Times New Roman" w:hAnsi="Times New Roman"/>
          <w:sz w:val="28"/>
          <w:szCs w:val="28"/>
        </w:rPr>
        <w:t>с приложением документации о закупке</w:t>
      </w:r>
      <w:r w:rsidR="00C35507">
        <w:rPr>
          <w:rFonts w:ascii="Times New Roman" w:hAnsi="Times New Roman"/>
          <w:sz w:val="28"/>
          <w:szCs w:val="28"/>
        </w:rPr>
        <w:t>)</w:t>
      </w:r>
      <w:r w:rsidR="00C35507" w:rsidRPr="003430F9">
        <w:rPr>
          <w:rFonts w:ascii="Times New Roman" w:hAnsi="Times New Roman"/>
          <w:sz w:val="28"/>
          <w:szCs w:val="28"/>
        </w:rPr>
        <w:t xml:space="preserve"> </w:t>
      </w:r>
      <w:r w:rsidRPr="003430F9">
        <w:rPr>
          <w:rFonts w:ascii="Times New Roman" w:hAnsi="Times New Roman"/>
          <w:sz w:val="28"/>
          <w:szCs w:val="28"/>
        </w:rPr>
        <w:t xml:space="preserve">принять участие в закрытой закупке в случаях, которые предусмотрены </w:t>
      </w:r>
      <w:r w:rsidR="0043202A" w:rsidRPr="003430F9">
        <w:rPr>
          <w:rFonts w:ascii="Times New Roman" w:hAnsi="Times New Roman"/>
          <w:sz w:val="28"/>
          <w:szCs w:val="28"/>
        </w:rPr>
        <w:t xml:space="preserve">ст. 3.5 </w:t>
      </w:r>
      <w:r w:rsidR="001C2304">
        <w:rPr>
          <w:rFonts w:ascii="Times New Roman" w:hAnsi="Times New Roman"/>
          <w:sz w:val="28"/>
          <w:szCs w:val="28"/>
        </w:rPr>
        <w:t>Ф</w:t>
      </w:r>
      <w:r w:rsidR="005853D9" w:rsidRPr="007D38FF">
        <w:rPr>
          <w:rFonts w:ascii="Times New Roman" w:hAnsi="Times New Roman"/>
          <w:sz w:val="28"/>
          <w:szCs w:val="28"/>
        </w:rPr>
        <w:t>едерального закона от 18</w:t>
      </w:r>
      <w:r w:rsidR="002905F3">
        <w:rPr>
          <w:rFonts w:ascii="Times New Roman" w:hAnsi="Times New Roman"/>
          <w:sz w:val="28"/>
          <w:szCs w:val="28"/>
        </w:rPr>
        <w:t xml:space="preserve"> июля </w:t>
      </w:r>
      <w:r w:rsidR="005853D9" w:rsidRPr="007D38FF">
        <w:rPr>
          <w:rFonts w:ascii="Times New Roman" w:hAnsi="Times New Roman"/>
          <w:sz w:val="28"/>
          <w:szCs w:val="28"/>
        </w:rPr>
        <w:t>2011 г. № 223</w:t>
      </w:r>
      <w:r w:rsidR="005853D9" w:rsidRPr="007D38FF">
        <w:rPr>
          <w:rFonts w:ascii="Times New Roman" w:hAnsi="Times New Roman"/>
          <w:sz w:val="28"/>
          <w:szCs w:val="28"/>
        </w:rPr>
        <w:noBreakHyphen/>
        <w:t>ФЗ «О закупках товаров, работ, услуг отдельными видами юридических лиц»</w:t>
      </w:r>
      <w:r w:rsidRPr="003430F9">
        <w:rPr>
          <w:rFonts w:ascii="Times New Roman" w:hAnsi="Times New Roman"/>
          <w:sz w:val="28"/>
          <w:szCs w:val="28"/>
        </w:rPr>
        <w:t>, не менее чем двум лицам, способны</w:t>
      </w:r>
      <w:r w:rsidR="00C35507">
        <w:rPr>
          <w:rFonts w:ascii="Times New Roman" w:hAnsi="Times New Roman"/>
          <w:sz w:val="28"/>
          <w:szCs w:val="28"/>
        </w:rPr>
        <w:t>м</w:t>
      </w:r>
      <w:r w:rsidRPr="003430F9">
        <w:rPr>
          <w:rFonts w:ascii="Times New Roman" w:hAnsi="Times New Roman"/>
          <w:sz w:val="28"/>
          <w:szCs w:val="28"/>
        </w:rPr>
        <w:t xml:space="preserve"> осуществить поставки </w:t>
      </w:r>
      <w:r w:rsidR="00C35507">
        <w:rPr>
          <w:rFonts w:ascii="Times New Roman" w:hAnsi="Times New Roman"/>
          <w:sz w:val="28"/>
          <w:szCs w:val="28"/>
        </w:rPr>
        <w:t xml:space="preserve">соответствующей </w:t>
      </w:r>
      <w:r w:rsidR="004575A4" w:rsidRPr="003430F9">
        <w:rPr>
          <w:rFonts w:ascii="Times New Roman" w:hAnsi="Times New Roman"/>
          <w:sz w:val="28"/>
          <w:szCs w:val="28"/>
        </w:rPr>
        <w:t>продукции</w:t>
      </w:r>
      <w:r w:rsidRPr="003430F9">
        <w:rPr>
          <w:rFonts w:ascii="Times New Roman" w:hAnsi="Times New Roman"/>
          <w:sz w:val="28"/>
          <w:szCs w:val="28"/>
        </w:rPr>
        <w:t>;</w:t>
      </w:r>
    </w:p>
    <w:p w14:paraId="52CB6885" w14:textId="77777777" w:rsidR="00587011" w:rsidRPr="003430F9" w:rsidRDefault="00587011">
      <w:pPr>
        <w:pStyle w:val="affa"/>
        <w:numPr>
          <w:ilvl w:val="0"/>
          <w:numId w:val="9"/>
        </w:numPr>
        <w:spacing w:before="120" w:after="0" w:line="240" w:lineRule="auto"/>
        <w:ind w:left="567" w:hanging="567"/>
        <w:contextualSpacing w:val="0"/>
        <w:jc w:val="both"/>
        <w:rPr>
          <w:rFonts w:ascii="Times New Roman" w:hAnsi="Times New Roman"/>
          <w:sz w:val="28"/>
          <w:szCs w:val="28"/>
        </w:rPr>
      </w:pPr>
      <w:r w:rsidRPr="003430F9">
        <w:rPr>
          <w:rFonts w:ascii="Times New Roman" w:hAnsi="Times New Roman"/>
          <w:sz w:val="28"/>
          <w:szCs w:val="28"/>
        </w:rPr>
        <w:t xml:space="preserve">обеспечивается конкуренция между </w:t>
      </w:r>
      <w:r w:rsidR="0066493E" w:rsidRPr="003430F9">
        <w:rPr>
          <w:rFonts w:ascii="Times New Roman" w:hAnsi="Times New Roman"/>
          <w:sz w:val="28"/>
          <w:szCs w:val="28"/>
        </w:rPr>
        <w:t>Участник</w:t>
      </w:r>
      <w:r w:rsidRPr="003430F9">
        <w:rPr>
          <w:rFonts w:ascii="Times New Roman" w:hAnsi="Times New Roman"/>
          <w:sz w:val="28"/>
          <w:szCs w:val="28"/>
        </w:rPr>
        <w:t xml:space="preserve">ами за право заключить договор с </w:t>
      </w:r>
      <w:r w:rsidR="005757DD" w:rsidRPr="003430F9">
        <w:rPr>
          <w:rFonts w:ascii="Times New Roman" w:hAnsi="Times New Roman"/>
          <w:sz w:val="28"/>
          <w:szCs w:val="28"/>
        </w:rPr>
        <w:t>Заказчик</w:t>
      </w:r>
      <w:r w:rsidRPr="003430F9">
        <w:rPr>
          <w:rFonts w:ascii="Times New Roman" w:hAnsi="Times New Roman"/>
          <w:sz w:val="28"/>
          <w:szCs w:val="28"/>
        </w:rPr>
        <w:t xml:space="preserve">ом на условиях, предлагаемых в заявках на участие в такой закупке, окончательных предложениях </w:t>
      </w:r>
      <w:r w:rsidR="0066493E" w:rsidRPr="003430F9">
        <w:rPr>
          <w:rFonts w:ascii="Times New Roman" w:hAnsi="Times New Roman"/>
          <w:sz w:val="28"/>
          <w:szCs w:val="28"/>
        </w:rPr>
        <w:t>Участник</w:t>
      </w:r>
      <w:r w:rsidRPr="003430F9">
        <w:rPr>
          <w:rFonts w:ascii="Times New Roman" w:hAnsi="Times New Roman"/>
          <w:sz w:val="28"/>
          <w:szCs w:val="28"/>
        </w:rPr>
        <w:t>ов;</w:t>
      </w:r>
    </w:p>
    <w:p w14:paraId="6075891C" w14:textId="77777777" w:rsidR="00587011" w:rsidRPr="003430F9" w:rsidRDefault="00587011">
      <w:pPr>
        <w:pStyle w:val="affa"/>
        <w:numPr>
          <w:ilvl w:val="0"/>
          <w:numId w:val="9"/>
        </w:numPr>
        <w:spacing w:before="120" w:after="0" w:line="240" w:lineRule="auto"/>
        <w:ind w:left="567" w:hanging="567"/>
        <w:contextualSpacing w:val="0"/>
        <w:jc w:val="both"/>
        <w:rPr>
          <w:rFonts w:ascii="Times New Roman" w:hAnsi="Times New Roman"/>
          <w:sz w:val="28"/>
          <w:szCs w:val="28"/>
        </w:rPr>
      </w:pPr>
      <w:r w:rsidRPr="003430F9">
        <w:rPr>
          <w:rFonts w:ascii="Times New Roman" w:hAnsi="Times New Roman"/>
          <w:sz w:val="28"/>
          <w:szCs w:val="28"/>
        </w:rPr>
        <w:t xml:space="preserve">описание предмета конкурентной закупки осуществляется с соблюдением требований </w:t>
      </w:r>
      <w:r w:rsidR="00FA1AE2" w:rsidRPr="003430F9">
        <w:rPr>
          <w:rFonts w:ascii="Times New Roman" w:hAnsi="Times New Roman"/>
          <w:sz w:val="28"/>
          <w:szCs w:val="28"/>
        </w:rPr>
        <w:t>части</w:t>
      </w:r>
      <w:r w:rsidR="00FB71B7" w:rsidRPr="003430F9">
        <w:rPr>
          <w:rFonts w:ascii="Times New Roman" w:hAnsi="Times New Roman"/>
          <w:sz w:val="28"/>
          <w:szCs w:val="28"/>
        </w:rPr>
        <w:t> </w:t>
      </w:r>
      <w:r w:rsidR="00FA1AE2" w:rsidRPr="003430F9">
        <w:rPr>
          <w:rFonts w:ascii="Times New Roman" w:hAnsi="Times New Roman"/>
          <w:sz w:val="28"/>
          <w:szCs w:val="28"/>
        </w:rPr>
        <w:t>6.1 статьи</w:t>
      </w:r>
      <w:r w:rsidR="00FB71B7" w:rsidRPr="003430F9">
        <w:rPr>
          <w:rFonts w:ascii="Times New Roman" w:hAnsi="Times New Roman"/>
          <w:sz w:val="28"/>
          <w:szCs w:val="28"/>
        </w:rPr>
        <w:t> </w:t>
      </w:r>
      <w:r w:rsidR="00FA1AE2" w:rsidRPr="003430F9">
        <w:rPr>
          <w:rFonts w:ascii="Times New Roman" w:hAnsi="Times New Roman"/>
          <w:sz w:val="28"/>
          <w:szCs w:val="28"/>
        </w:rPr>
        <w:t xml:space="preserve">3 </w:t>
      </w:r>
      <w:r w:rsidR="00B35AF9">
        <w:rPr>
          <w:rFonts w:ascii="Times New Roman" w:hAnsi="Times New Roman"/>
          <w:sz w:val="28"/>
          <w:szCs w:val="28"/>
        </w:rPr>
        <w:t>Ф</w:t>
      </w:r>
      <w:r w:rsidR="005853D9" w:rsidRPr="007D38FF">
        <w:rPr>
          <w:rFonts w:ascii="Times New Roman" w:hAnsi="Times New Roman"/>
          <w:sz w:val="28"/>
          <w:szCs w:val="28"/>
        </w:rPr>
        <w:t>едерального закона от 18</w:t>
      </w:r>
      <w:r w:rsidR="002905F3">
        <w:rPr>
          <w:rFonts w:ascii="Times New Roman" w:hAnsi="Times New Roman"/>
          <w:sz w:val="28"/>
          <w:szCs w:val="28"/>
        </w:rPr>
        <w:t xml:space="preserve"> июля </w:t>
      </w:r>
      <w:r w:rsidR="005853D9" w:rsidRPr="007D38FF">
        <w:rPr>
          <w:rFonts w:ascii="Times New Roman" w:hAnsi="Times New Roman"/>
          <w:sz w:val="28"/>
          <w:szCs w:val="28"/>
        </w:rPr>
        <w:t>2011 г. № 223</w:t>
      </w:r>
      <w:r w:rsidR="005853D9" w:rsidRPr="007D38FF">
        <w:rPr>
          <w:rFonts w:ascii="Times New Roman" w:hAnsi="Times New Roman"/>
          <w:sz w:val="28"/>
          <w:szCs w:val="28"/>
        </w:rPr>
        <w:noBreakHyphen/>
        <w:t>ФЗ «О закупках товаров, работ, услуг отдельными видами юридических лиц»</w:t>
      </w:r>
      <w:r w:rsidR="006A148A" w:rsidRPr="003430F9">
        <w:rPr>
          <w:rFonts w:ascii="Times New Roman" w:hAnsi="Times New Roman"/>
          <w:sz w:val="28"/>
          <w:szCs w:val="28"/>
        </w:rPr>
        <w:t>.</w:t>
      </w:r>
    </w:p>
    <w:p w14:paraId="1819EC5D" w14:textId="6A1F15EA" w:rsidR="00502A95" w:rsidRDefault="00502A95" w:rsidP="00A155A5">
      <w:pPr>
        <w:spacing w:before="120" w:line="240" w:lineRule="auto"/>
        <w:ind w:firstLine="0"/>
        <w:rPr>
          <w:szCs w:val="28"/>
        </w:rPr>
      </w:pPr>
      <w:bookmarkStart w:id="19" w:name="_Ref93159694"/>
      <w:r w:rsidRPr="003430F9">
        <w:rPr>
          <w:b/>
          <w:snapToGrid/>
          <w:szCs w:val="28"/>
        </w:rPr>
        <w:t>Конкур</w:t>
      </w:r>
      <w:r w:rsidR="00253970" w:rsidRPr="003430F9">
        <w:rPr>
          <w:b/>
          <w:snapToGrid/>
          <w:szCs w:val="28"/>
        </w:rPr>
        <w:t>с</w:t>
      </w:r>
      <w:r w:rsidR="00253970" w:rsidRPr="003430F9">
        <w:rPr>
          <w:snapToGrid/>
          <w:szCs w:val="28"/>
        </w:rPr>
        <w:t xml:space="preserve"> – </w:t>
      </w:r>
      <w:r w:rsidR="005853D9" w:rsidRPr="003430F9">
        <w:t>конкурентная закупка</w:t>
      </w:r>
      <w:r w:rsidR="005853D9">
        <w:t xml:space="preserve"> в форме </w:t>
      </w:r>
      <w:r w:rsidR="005853D9" w:rsidRPr="003430F9">
        <w:t>торг</w:t>
      </w:r>
      <w:r w:rsidR="005853D9">
        <w:t>ов</w:t>
      </w:r>
      <w:r w:rsidR="005853D9" w:rsidRPr="003430F9">
        <w:t xml:space="preserve">, </w:t>
      </w:r>
      <w:r w:rsidR="00D2399C" w:rsidRPr="00D2399C">
        <w:t xml:space="preserve">при которой победителем признается </w:t>
      </w:r>
      <w:r w:rsidR="00820E2C">
        <w:t>У</w:t>
      </w:r>
      <w:r w:rsidR="00D2399C" w:rsidRPr="00D2399C">
        <w:t>частник закупки, заявка, окончательное предложение которого соответствует требованиям, установленным документацией о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006123E2">
        <w:rPr>
          <w:szCs w:val="28"/>
        </w:rPr>
        <w:t>.</w:t>
      </w:r>
      <w:r w:rsidR="00C35507">
        <w:rPr>
          <w:szCs w:val="28"/>
        </w:rPr>
        <w:t xml:space="preserve"> </w:t>
      </w:r>
      <w:r w:rsidR="006E4619" w:rsidRPr="00D90BE2">
        <w:t>В</w:t>
      </w:r>
      <w:r w:rsidR="006E4619">
        <w:t> </w:t>
      </w:r>
      <w:r w:rsidR="006123E2">
        <w:t>настоящем Положении</w:t>
      </w:r>
      <w:r w:rsidR="006123E2" w:rsidRPr="00D90BE2">
        <w:t xml:space="preserve"> под «</w:t>
      </w:r>
      <w:r w:rsidR="00EB0A3A">
        <w:t>конкурсом</w:t>
      </w:r>
      <w:r w:rsidR="006123E2" w:rsidRPr="00D90BE2">
        <w:t xml:space="preserve">» понимается: открытый </w:t>
      </w:r>
      <w:r w:rsidR="006123E2">
        <w:t>конкурс</w:t>
      </w:r>
      <w:r w:rsidR="006123E2" w:rsidRPr="00D90BE2">
        <w:t xml:space="preserve">, </w:t>
      </w:r>
      <w:r w:rsidR="006123E2">
        <w:t>конкурс</w:t>
      </w:r>
      <w:r w:rsidR="006123E2" w:rsidRPr="00D90BE2">
        <w:t xml:space="preserve"> в электронной форме, закрытый </w:t>
      </w:r>
      <w:r w:rsidR="006123E2">
        <w:t>конкурс</w:t>
      </w:r>
      <w:r w:rsidR="006D56AE" w:rsidRPr="003430F9">
        <w:rPr>
          <w:szCs w:val="28"/>
        </w:rPr>
        <w:t>.</w:t>
      </w:r>
    </w:p>
    <w:p w14:paraId="358D628F" w14:textId="77777777" w:rsidR="00D25A7B" w:rsidRPr="00EB1FBE" w:rsidRDefault="00D25A7B" w:rsidP="00A155A5">
      <w:pPr>
        <w:spacing w:before="120" w:line="240" w:lineRule="auto"/>
        <w:ind w:firstLine="0"/>
        <w:rPr>
          <w:snapToGrid/>
          <w:szCs w:val="28"/>
        </w:rPr>
      </w:pPr>
      <w:r w:rsidRPr="00B738A9">
        <w:rPr>
          <w:b/>
          <w:snapToGrid/>
          <w:szCs w:val="28"/>
        </w:rPr>
        <w:t>Лидер коллективного участника</w:t>
      </w:r>
      <w:r w:rsidRPr="00B738A9">
        <w:t xml:space="preserve"> </w:t>
      </w:r>
      <w:r w:rsidRPr="00B738A9">
        <w:rPr>
          <w:snapToGrid/>
          <w:szCs w:val="28"/>
        </w:rPr>
        <w:t>–</w:t>
      </w:r>
      <w:r w:rsidRPr="00B738A9">
        <w:t xml:space="preserve"> </w:t>
      </w:r>
      <w:r w:rsidRPr="00B738A9">
        <w:rPr>
          <w:snapToGrid/>
          <w:szCs w:val="28"/>
        </w:rPr>
        <w:t>лицо, являющееся одним из членов коллективного участника и представляющее интересы всех членов коллективного участника в отношениях с Организатором закупки.</w:t>
      </w:r>
    </w:p>
    <w:p w14:paraId="0C0AD953" w14:textId="56788D9D" w:rsidR="00F6115F" w:rsidRPr="003430F9" w:rsidRDefault="00F6115F" w:rsidP="00A155A5">
      <w:pPr>
        <w:spacing w:before="120" w:line="240" w:lineRule="auto"/>
        <w:ind w:firstLine="0"/>
        <w:rPr>
          <w:snapToGrid/>
          <w:szCs w:val="28"/>
        </w:rPr>
      </w:pPr>
      <w:r w:rsidRPr="003430F9">
        <w:rPr>
          <w:b/>
          <w:snapToGrid/>
          <w:szCs w:val="28"/>
        </w:rPr>
        <w:t>Лот</w:t>
      </w:r>
      <w:r w:rsidRPr="003430F9">
        <w:t xml:space="preserve"> </w:t>
      </w:r>
      <w:r w:rsidRPr="003430F9">
        <w:rPr>
          <w:snapToGrid/>
          <w:szCs w:val="28"/>
        </w:rPr>
        <w:t>–</w:t>
      </w:r>
      <w:r w:rsidR="00F708D3">
        <w:rPr>
          <w:snapToGrid/>
          <w:szCs w:val="28"/>
        </w:rPr>
        <w:t xml:space="preserve"> </w:t>
      </w:r>
      <w:r w:rsidRPr="003430F9">
        <w:rPr>
          <w:snapToGrid/>
          <w:szCs w:val="28"/>
        </w:rPr>
        <w:t xml:space="preserve">продукция, на которую в рамках </w:t>
      </w:r>
      <w:r w:rsidR="00C23EE9" w:rsidRPr="003430F9">
        <w:rPr>
          <w:snapToGrid/>
          <w:szCs w:val="28"/>
        </w:rPr>
        <w:t>закупки</w:t>
      </w:r>
      <w:r w:rsidRPr="003430F9">
        <w:rPr>
          <w:snapToGrid/>
          <w:szCs w:val="28"/>
        </w:rPr>
        <w:t xml:space="preserve"> </w:t>
      </w:r>
      <w:r w:rsidR="00425390" w:rsidRPr="003430F9">
        <w:rPr>
          <w:snapToGrid/>
          <w:szCs w:val="28"/>
        </w:rPr>
        <w:t>допуска</w:t>
      </w:r>
      <w:r w:rsidR="00425390">
        <w:rPr>
          <w:snapToGrid/>
          <w:szCs w:val="28"/>
        </w:rPr>
        <w:t>е</w:t>
      </w:r>
      <w:r w:rsidR="00425390" w:rsidRPr="003430F9">
        <w:rPr>
          <w:snapToGrid/>
          <w:szCs w:val="28"/>
        </w:rPr>
        <w:t xml:space="preserve">тся </w:t>
      </w:r>
      <w:r w:rsidRPr="003430F9">
        <w:rPr>
          <w:snapToGrid/>
          <w:szCs w:val="28"/>
        </w:rPr>
        <w:t>подача отдельного предложения и заключение отдельного договора.</w:t>
      </w:r>
      <w:bookmarkEnd w:id="19"/>
    </w:p>
    <w:p w14:paraId="174002AC" w14:textId="77777777" w:rsidR="00F6115F" w:rsidRDefault="00F6115F" w:rsidP="00A155A5">
      <w:pPr>
        <w:spacing w:before="120" w:line="240" w:lineRule="auto"/>
        <w:ind w:firstLine="0"/>
        <w:rPr>
          <w:snapToGrid/>
          <w:szCs w:val="28"/>
        </w:rPr>
      </w:pPr>
      <w:r w:rsidRPr="003430F9">
        <w:rPr>
          <w:b/>
          <w:snapToGrid/>
          <w:szCs w:val="28"/>
        </w:rPr>
        <w:t>Начальная (максимальная) цена договора</w:t>
      </w:r>
      <w:r w:rsidR="003B7CA2">
        <w:rPr>
          <w:b/>
          <w:snapToGrid/>
          <w:szCs w:val="28"/>
        </w:rPr>
        <w:t xml:space="preserve"> </w:t>
      </w:r>
      <w:r w:rsidRPr="003430F9">
        <w:rPr>
          <w:snapToGrid/>
          <w:szCs w:val="28"/>
        </w:rPr>
        <w:t>– предельно допустимая цена договора (лота</w:t>
      </w:r>
      <w:r w:rsidR="009638A3">
        <w:rPr>
          <w:snapToGrid/>
          <w:szCs w:val="28"/>
        </w:rPr>
        <w:t>, единицы продукции</w:t>
      </w:r>
      <w:r w:rsidRPr="003430F9">
        <w:rPr>
          <w:snapToGrid/>
          <w:szCs w:val="28"/>
        </w:rPr>
        <w:t xml:space="preserve">), </w:t>
      </w:r>
      <w:r w:rsidR="00CC079F">
        <w:t>превышение которой исключает возможность заключения договора</w:t>
      </w:r>
      <w:r w:rsidR="00B41991">
        <w:t> </w:t>
      </w:r>
      <w:r w:rsidR="00CC079F">
        <w:t>/ недопустимо для заключения договора</w:t>
      </w:r>
      <w:r w:rsidRPr="003430F9">
        <w:rPr>
          <w:snapToGrid/>
          <w:szCs w:val="28"/>
        </w:rPr>
        <w:t xml:space="preserve"> по итогам проведения закупки.</w:t>
      </w:r>
    </w:p>
    <w:p w14:paraId="0DB338D5" w14:textId="77777777" w:rsidR="00963F8D" w:rsidRPr="003430F9" w:rsidRDefault="00963F8D" w:rsidP="00963F8D">
      <w:pPr>
        <w:spacing w:before="120" w:line="240" w:lineRule="auto"/>
        <w:ind w:firstLine="0"/>
        <w:rPr>
          <w:snapToGrid/>
          <w:szCs w:val="28"/>
        </w:rPr>
      </w:pPr>
      <w:r w:rsidRPr="003430F9">
        <w:rPr>
          <w:b/>
          <w:szCs w:val="28"/>
        </w:rPr>
        <w:t>Н</w:t>
      </w:r>
      <w:r>
        <w:rPr>
          <w:b/>
          <w:szCs w:val="28"/>
        </w:rPr>
        <w:t>ациональный режим</w:t>
      </w:r>
      <w:r w:rsidRPr="00514FB7">
        <w:t xml:space="preserve"> </w:t>
      </w:r>
      <w:r w:rsidRPr="00514FB7">
        <w:rPr>
          <w:snapToGrid/>
          <w:szCs w:val="28"/>
        </w:rPr>
        <w:t xml:space="preserve">– </w:t>
      </w:r>
      <w:r>
        <w:rPr>
          <w:snapToGrid/>
          <w:szCs w:val="28"/>
        </w:rPr>
        <w:t>установленные законодательством условия</w:t>
      </w:r>
      <w:r w:rsidRPr="00514FB7">
        <w:rPr>
          <w:snapToGrid/>
          <w:szCs w:val="28"/>
        </w:rPr>
        <w:t xml:space="preserve">, </w:t>
      </w:r>
      <w:r>
        <w:rPr>
          <w:snapToGrid/>
          <w:szCs w:val="28"/>
        </w:rPr>
        <w:t xml:space="preserve">обеспечивающие предоставление (или непредоставление) для </w:t>
      </w:r>
      <w:r w:rsidRPr="00B11D50">
        <w:rPr>
          <w:snapToGrid/>
          <w:szCs w:val="28"/>
        </w:rPr>
        <w:t>происходяще</w:t>
      </w:r>
      <w:r>
        <w:rPr>
          <w:snapToGrid/>
          <w:szCs w:val="28"/>
        </w:rPr>
        <w:t>й</w:t>
      </w:r>
      <w:r w:rsidRPr="00B11D50">
        <w:rPr>
          <w:snapToGrid/>
          <w:szCs w:val="28"/>
        </w:rPr>
        <w:t xml:space="preserve"> из иностранного государства</w:t>
      </w:r>
      <w:r>
        <w:rPr>
          <w:snapToGrid/>
          <w:szCs w:val="28"/>
        </w:rPr>
        <w:t xml:space="preserve"> продукции</w:t>
      </w:r>
      <w:r w:rsidRPr="00B11D50">
        <w:rPr>
          <w:snapToGrid/>
          <w:szCs w:val="28"/>
        </w:rPr>
        <w:t xml:space="preserve"> </w:t>
      </w:r>
      <w:r>
        <w:rPr>
          <w:snapToGrid/>
          <w:szCs w:val="28"/>
        </w:rPr>
        <w:t>прав участия в закупке, равных</w:t>
      </w:r>
      <w:r w:rsidRPr="00B11D50">
        <w:rPr>
          <w:snapToGrid/>
          <w:szCs w:val="28"/>
        </w:rPr>
        <w:t xml:space="preserve"> с</w:t>
      </w:r>
      <w:r>
        <w:rPr>
          <w:snapToGrid/>
          <w:szCs w:val="28"/>
        </w:rPr>
        <w:t xml:space="preserve"> правами для продукции</w:t>
      </w:r>
      <w:r w:rsidRPr="00B11D50">
        <w:rPr>
          <w:snapToGrid/>
          <w:szCs w:val="28"/>
        </w:rPr>
        <w:t xml:space="preserve"> российского происхождения</w:t>
      </w:r>
      <w:r>
        <w:rPr>
          <w:snapToGrid/>
          <w:szCs w:val="28"/>
        </w:rPr>
        <w:t>.</w:t>
      </w:r>
    </w:p>
    <w:p w14:paraId="2F980DA2" w14:textId="77777777" w:rsidR="00502A95" w:rsidRPr="00514FB7" w:rsidRDefault="00502A95" w:rsidP="002E3461">
      <w:pPr>
        <w:spacing w:before="120" w:line="240" w:lineRule="auto"/>
        <w:ind w:firstLine="0"/>
        <w:rPr>
          <w:snapToGrid/>
          <w:szCs w:val="28"/>
        </w:rPr>
      </w:pPr>
      <w:r w:rsidRPr="003430F9">
        <w:rPr>
          <w:b/>
          <w:szCs w:val="28"/>
        </w:rPr>
        <w:t>Неконкурентн</w:t>
      </w:r>
      <w:r w:rsidR="006A148A" w:rsidRPr="003430F9">
        <w:rPr>
          <w:b/>
          <w:szCs w:val="28"/>
        </w:rPr>
        <w:t>ые</w:t>
      </w:r>
      <w:r w:rsidRPr="003430F9">
        <w:rPr>
          <w:b/>
          <w:szCs w:val="28"/>
        </w:rPr>
        <w:t xml:space="preserve"> </w:t>
      </w:r>
      <w:r w:rsidRPr="00514FB7">
        <w:rPr>
          <w:b/>
          <w:szCs w:val="28"/>
        </w:rPr>
        <w:t>закупк</w:t>
      </w:r>
      <w:r w:rsidR="006A148A" w:rsidRPr="00514FB7">
        <w:rPr>
          <w:b/>
          <w:szCs w:val="28"/>
        </w:rPr>
        <w:t>и</w:t>
      </w:r>
      <w:r w:rsidR="006A148A" w:rsidRPr="00514FB7">
        <w:t xml:space="preserve"> </w:t>
      </w:r>
      <w:r w:rsidR="006A148A" w:rsidRPr="00514FB7">
        <w:rPr>
          <w:snapToGrid/>
          <w:szCs w:val="28"/>
        </w:rPr>
        <w:t xml:space="preserve">– закупки, </w:t>
      </w:r>
      <w:r w:rsidR="009638A3" w:rsidRPr="00514FB7">
        <w:rPr>
          <w:snapToGrid/>
          <w:szCs w:val="28"/>
        </w:rPr>
        <w:t xml:space="preserve">в которых не выполняется хотя бы </w:t>
      </w:r>
      <w:r w:rsidR="00E33132" w:rsidRPr="00514FB7">
        <w:rPr>
          <w:snapToGrid/>
          <w:szCs w:val="28"/>
        </w:rPr>
        <w:t xml:space="preserve">одно из </w:t>
      </w:r>
      <w:r w:rsidR="006A148A" w:rsidRPr="00514FB7">
        <w:rPr>
          <w:snapToGrid/>
          <w:szCs w:val="28"/>
        </w:rPr>
        <w:t>услови</w:t>
      </w:r>
      <w:r w:rsidR="00E33132" w:rsidRPr="00514FB7">
        <w:rPr>
          <w:snapToGrid/>
          <w:szCs w:val="28"/>
        </w:rPr>
        <w:t>й</w:t>
      </w:r>
      <w:r w:rsidR="006A148A" w:rsidRPr="00514FB7">
        <w:rPr>
          <w:snapToGrid/>
          <w:szCs w:val="28"/>
        </w:rPr>
        <w:t xml:space="preserve">, </w:t>
      </w:r>
      <w:r w:rsidR="009638A3" w:rsidRPr="00514FB7">
        <w:rPr>
          <w:snapToGrid/>
          <w:szCs w:val="28"/>
        </w:rPr>
        <w:t>определяющих</w:t>
      </w:r>
      <w:r w:rsidR="006A148A" w:rsidRPr="00514FB7">
        <w:rPr>
          <w:snapToGrid/>
          <w:szCs w:val="28"/>
        </w:rPr>
        <w:t xml:space="preserve"> </w:t>
      </w:r>
      <w:r w:rsidR="009638A3" w:rsidRPr="00514FB7">
        <w:rPr>
          <w:snapToGrid/>
          <w:szCs w:val="28"/>
        </w:rPr>
        <w:t>конкурентную закупку</w:t>
      </w:r>
      <w:r w:rsidR="006A148A" w:rsidRPr="00514FB7">
        <w:rPr>
          <w:snapToGrid/>
          <w:szCs w:val="28"/>
        </w:rPr>
        <w:t>.</w:t>
      </w:r>
    </w:p>
    <w:p w14:paraId="774FD9EA" w14:textId="77777777" w:rsidR="009638A3" w:rsidRPr="00514FB7" w:rsidRDefault="00DF5C79" w:rsidP="00011C6A">
      <w:pPr>
        <w:spacing w:before="120" w:line="240" w:lineRule="auto"/>
        <w:ind w:firstLine="0"/>
        <w:rPr>
          <w:szCs w:val="28"/>
        </w:rPr>
      </w:pPr>
      <w:r w:rsidRPr="00514FB7">
        <w:rPr>
          <w:b/>
          <w:szCs w:val="28"/>
        </w:rPr>
        <w:t>Нерегламентированные</w:t>
      </w:r>
      <w:r w:rsidR="00452D78" w:rsidRPr="00514FB7">
        <w:rPr>
          <w:b/>
          <w:szCs w:val="28"/>
        </w:rPr>
        <w:t xml:space="preserve"> закупки</w:t>
      </w:r>
      <w:r w:rsidR="00452D78" w:rsidRPr="00514FB7">
        <w:rPr>
          <w:szCs w:val="28"/>
        </w:rPr>
        <w:t xml:space="preserve"> –</w:t>
      </w:r>
      <w:r w:rsidR="003B7CA2">
        <w:rPr>
          <w:szCs w:val="28"/>
        </w:rPr>
        <w:t xml:space="preserve"> </w:t>
      </w:r>
      <w:r w:rsidR="009638A3" w:rsidRPr="00A432EA">
        <w:rPr>
          <w:szCs w:val="28"/>
        </w:rPr>
        <w:t>неконкурентные закупки, стоимость каждой из которых не превышает</w:t>
      </w:r>
      <w:r w:rsidR="00011C6A">
        <w:rPr>
          <w:szCs w:val="28"/>
        </w:rPr>
        <w:t xml:space="preserve"> порога обязательной регламентации</w:t>
      </w:r>
      <w:r w:rsidR="009638A3" w:rsidRPr="00D53425">
        <w:rPr>
          <w:szCs w:val="28"/>
        </w:rPr>
        <w:t>.</w:t>
      </w:r>
    </w:p>
    <w:p w14:paraId="4D67CC96" w14:textId="77777777" w:rsidR="00BE7ECF" w:rsidRPr="003430F9" w:rsidRDefault="00BE7ECF" w:rsidP="002E3461">
      <w:pPr>
        <w:spacing w:before="120" w:line="240" w:lineRule="auto"/>
        <w:ind w:firstLine="0"/>
        <w:rPr>
          <w:szCs w:val="28"/>
        </w:rPr>
      </w:pPr>
      <w:r w:rsidRPr="00514FB7">
        <w:rPr>
          <w:b/>
          <w:szCs w:val="28"/>
        </w:rPr>
        <w:t xml:space="preserve">Оператор </w:t>
      </w:r>
      <w:r w:rsidR="003B7CA2">
        <w:rPr>
          <w:b/>
          <w:szCs w:val="28"/>
        </w:rPr>
        <w:t>электронной площадки</w:t>
      </w:r>
      <w:r w:rsidR="003B7CA2" w:rsidRPr="00514FB7">
        <w:rPr>
          <w:szCs w:val="28"/>
        </w:rPr>
        <w:t xml:space="preserve"> </w:t>
      </w:r>
      <w:r w:rsidRPr="00514FB7">
        <w:rPr>
          <w:snapToGrid/>
          <w:szCs w:val="28"/>
        </w:rPr>
        <w:t>–</w:t>
      </w:r>
      <w:r w:rsidR="005660A9" w:rsidRPr="00514FB7">
        <w:rPr>
          <w:snapToGrid/>
          <w:szCs w:val="28"/>
        </w:rPr>
        <w:t xml:space="preserve"> </w:t>
      </w:r>
      <w:r w:rsidRPr="00514FB7">
        <w:rPr>
          <w:snapToGrid/>
          <w:szCs w:val="28"/>
        </w:rPr>
        <w:t xml:space="preserve">юридическое лицо, </w:t>
      </w:r>
      <w:r w:rsidR="00ED303A" w:rsidRPr="00514FB7">
        <w:rPr>
          <w:snapToGrid/>
          <w:szCs w:val="28"/>
        </w:rPr>
        <w:t xml:space="preserve">соответствующее требованиям законодательства, </w:t>
      </w:r>
      <w:r w:rsidRPr="00514FB7">
        <w:rPr>
          <w:snapToGrid/>
          <w:szCs w:val="28"/>
        </w:rPr>
        <w:t>в</w:t>
      </w:r>
      <w:r w:rsidR="005660A9" w:rsidRPr="00514FB7">
        <w:rPr>
          <w:snapToGrid/>
          <w:szCs w:val="28"/>
        </w:rPr>
        <w:t xml:space="preserve">ладеющее </w:t>
      </w:r>
      <w:r w:rsidR="003B7CA2">
        <w:rPr>
          <w:snapToGrid/>
          <w:szCs w:val="28"/>
        </w:rPr>
        <w:t>электронной площадкой</w:t>
      </w:r>
      <w:r w:rsidR="003B7CA2" w:rsidRPr="00514FB7">
        <w:rPr>
          <w:snapToGrid/>
          <w:szCs w:val="28"/>
        </w:rPr>
        <w:t xml:space="preserve"> </w:t>
      </w:r>
      <w:r w:rsidRPr="00514FB7">
        <w:rPr>
          <w:snapToGrid/>
          <w:szCs w:val="28"/>
        </w:rPr>
        <w:t xml:space="preserve">и обеспечивающее проведение закупок в электронной форме в соответствии с положениями </w:t>
      </w:r>
      <w:r w:rsidR="005660A9" w:rsidRPr="00514FB7">
        <w:rPr>
          <w:snapToGrid/>
          <w:szCs w:val="28"/>
        </w:rPr>
        <w:t>законодательства</w:t>
      </w:r>
      <w:r w:rsidRPr="00514FB7">
        <w:rPr>
          <w:snapToGrid/>
          <w:szCs w:val="28"/>
        </w:rPr>
        <w:t>.</w:t>
      </w:r>
    </w:p>
    <w:p w14:paraId="22206398" w14:textId="77777777" w:rsidR="0085285E" w:rsidRDefault="0085285E" w:rsidP="00A155A5">
      <w:pPr>
        <w:spacing w:before="120" w:line="240" w:lineRule="auto"/>
        <w:ind w:firstLine="0"/>
        <w:rPr>
          <w:b/>
          <w:szCs w:val="28"/>
        </w:rPr>
      </w:pPr>
      <w:r>
        <w:rPr>
          <w:b/>
          <w:szCs w:val="28"/>
        </w:rPr>
        <w:t>Опция (опциональный этап</w:t>
      </w:r>
      <w:r w:rsidR="00B8235C">
        <w:rPr>
          <w:b/>
          <w:szCs w:val="28"/>
        </w:rPr>
        <w:t>, опциональный элемент</w:t>
      </w:r>
      <w:r>
        <w:rPr>
          <w:b/>
          <w:szCs w:val="28"/>
        </w:rPr>
        <w:t>)</w:t>
      </w:r>
      <w:r w:rsidRPr="007D38FF">
        <w:rPr>
          <w:szCs w:val="28"/>
        </w:rPr>
        <w:t xml:space="preserve"> </w:t>
      </w:r>
      <w:r w:rsidR="008D3552" w:rsidRPr="008D3552">
        <w:rPr>
          <w:snapToGrid/>
          <w:szCs w:val="28"/>
        </w:rPr>
        <w:t>–</w:t>
      </w:r>
      <w:r w:rsidR="008D3552">
        <w:rPr>
          <w:szCs w:val="28"/>
        </w:rPr>
        <w:t xml:space="preserve"> </w:t>
      </w:r>
      <w:r w:rsidR="008D3552" w:rsidRPr="007D38FF">
        <w:rPr>
          <w:szCs w:val="28"/>
        </w:rPr>
        <w:t xml:space="preserve">вариант </w:t>
      </w:r>
      <w:r w:rsidR="008D3552">
        <w:rPr>
          <w:szCs w:val="28"/>
        </w:rPr>
        <w:t xml:space="preserve">проведения </w:t>
      </w:r>
      <w:r w:rsidR="008D3552" w:rsidRPr="007D38FF">
        <w:rPr>
          <w:szCs w:val="28"/>
        </w:rPr>
        <w:t>процедуры закупки, реализующийся при наличии специальных обстоятельств, определенных настоящим Положением.</w:t>
      </w:r>
    </w:p>
    <w:p w14:paraId="4F999489" w14:textId="77777777" w:rsidR="00F6115F" w:rsidRPr="003430F9" w:rsidRDefault="005757DD" w:rsidP="00A155A5">
      <w:pPr>
        <w:spacing w:before="120" w:line="240" w:lineRule="auto"/>
        <w:ind w:firstLine="0"/>
        <w:rPr>
          <w:szCs w:val="28"/>
        </w:rPr>
      </w:pPr>
      <w:r w:rsidRPr="003430F9">
        <w:rPr>
          <w:b/>
          <w:szCs w:val="28"/>
        </w:rPr>
        <w:t>Организатор</w:t>
      </w:r>
      <w:r w:rsidR="00F6115F" w:rsidRPr="003430F9">
        <w:rPr>
          <w:b/>
          <w:szCs w:val="28"/>
        </w:rPr>
        <w:t xml:space="preserve"> закупки</w:t>
      </w:r>
      <w:r w:rsidR="00F6115F" w:rsidRPr="003430F9">
        <w:rPr>
          <w:szCs w:val="28"/>
        </w:rPr>
        <w:t xml:space="preserve"> – </w:t>
      </w:r>
      <w:r w:rsidRPr="003430F9">
        <w:rPr>
          <w:szCs w:val="28"/>
        </w:rPr>
        <w:t>Заказчик</w:t>
      </w:r>
      <w:r w:rsidR="00F6115F" w:rsidRPr="003430F9">
        <w:rPr>
          <w:szCs w:val="28"/>
        </w:rPr>
        <w:t xml:space="preserve"> или действующее по договору с ним юридическое лицо, выступающ</w:t>
      </w:r>
      <w:r w:rsidR="003E7818" w:rsidRPr="003430F9">
        <w:rPr>
          <w:szCs w:val="28"/>
        </w:rPr>
        <w:t>е</w:t>
      </w:r>
      <w:r w:rsidR="00F6115F" w:rsidRPr="003430F9">
        <w:rPr>
          <w:szCs w:val="28"/>
        </w:rPr>
        <w:t>е</w:t>
      </w:r>
      <w:r w:rsidR="0084457D" w:rsidRPr="003430F9">
        <w:rPr>
          <w:szCs w:val="28"/>
        </w:rPr>
        <w:t xml:space="preserve"> Сторонним</w:t>
      </w:r>
      <w:r w:rsidR="00F6115F" w:rsidRPr="003430F9">
        <w:rPr>
          <w:szCs w:val="28"/>
        </w:rPr>
        <w:t xml:space="preserve"> </w:t>
      </w:r>
      <w:r w:rsidR="0084457D" w:rsidRPr="003430F9">
        <w:rPr>
          <w:szCs w:val="28"/>
        </w:rPr>
        <w:t>о</w:t>
      </w:r>
      <w:r w:rsidRPr="003430F9">
        <w:rPr>
          <w:szCs w:val="28"/>
        </w:rPr>
        <w:t>рганизатор</w:t>
      </w:r>
      <w:r w:rsidR="00F6115F" w:rsidRPr="003430F9">
        <w:rPr>
          <w:szCs w:val="28"/>
        </w:rPr>
        <w:t>ом закупки.</w:t>
      </w:r>
    </w:p>
    <w:p w14:paraId="51E42F33" w14:textId="77777777" w:rsidR="003F4B97" w:rsidRPr="003430F9" w:rsidRDefault="003F4B97" w:rsidP="002E3461">
      <w:pPr>
        <w:spacing w:before="120" w:line="240" w:lineRule="auto"/>
        <w:ind w:firstLine="0"/>
        <w:rPr>
          <w:szCs w:val="28"/>
        </w:rPr>
      </w:pPr>
      <w:r w:rsidRPr="003430F9">
        <w:rPr>
          <w:b/>
          <w:szCs w:val="28"/>
        </w:rPr>
        <w:t>Организаци</w:t>
      </w:r>
      <w:r w:rsidR="00114FDB" w:rsidRPr="003430F9">
        <w:rPr>
          <w:b/>
          <w:szCs w:val="28"/>
        </w:rPr>
        <w:t>и</w:t>
      </w:r>
      <w:r w:rsidR="004260C4" w:rsidRPr="003430F9">
        <w:rPr>
          <w:b/>
          <w:szCs w:val="28"/>
        </w:rPr>
        <w:t xml:space="preserve"> Групп</w:t>
      </w:r>
      <w:r w:rsidRPr="003430F9">
        <w:rPr>
          <w:b/>
          <w:szCs w:val="28"/>
        </w:rPr>
        <w:t>ы РусГидро</w:t>
      </w:r>
      <w:r w:rsidRPr="003430F9">
        <w:rPr>
          <w:szCs w:val="28"/>
        </w:rPr>
        <w:t xml:space="preserve"> – организаци</w:t>
      </w:r>
      <w:r w:rsidR="00114FDB" w:rsidRPr="003430F9">
        <w:rPr>
          <w:szCs w:val="28"/>
        </w:rPr>
        <w:t>и</w:t>
      </w:r>
      <w:r w:rsidRPr="003430F9">
        <w:rPr>
          <w:szCs w:val="28"/>
        </w:rPr>
        <w:t xml:space="preserve">, </w:t>
      </w:r>
      <w:r w:rsidR="00114FDB" w:rsidRPr="003430F9">
        <w:rPr>
          <w:szCs w:val="28"/>
        </w:rPr>
        <w:t xml:space="preserve">в отношении которых </w:t>
      </w:r>
      <w:r w:rsidR="00E362D7" w:rsidRPr="003430F9">
        <w:rPr>
          <w:szCs w:val="28"/>
        </w:rPr>
        <w:t>ПАО </w:t>
      </w:r>
      <w:r w:rsidR="00114FDB" w:rsidRPr="003430F9">
        <w:rPr>
          <w:szCs w:val="28"/>
        </w:rPr>
        <w:t>«РусГидро» осуществляет полномочия управления в соответствии с законодательством</w:t>
      </w:r>
      <w:r w:rsidR="00AD10E8" w:rsidRPr="003430F9">
        <w:rPr>
          <w:szCs w:val="28"/>
        </w:rPr>
        <w:t xml:space="preserve"> </w:t>
      </w:r>
      <w:r w:rsidR="00114FDB" w:rsidRPr="003430F9">
        <w:rPr>
          <w:szCs w:val="28"/>
        </w:rPr>
        <w:t xml:space="preserve">и распорядительными документами </w:t>
      </w:r>
      <w:r w:rsidR="00E362D7" w:rsidRPr="003430F9">
        <w:rPr>
          <w:szCs w:val="28"/>
        </w:rPr>
        <w:t>ПАО </w:t>
      </w:r>
      <w:r w:rsidR="00114FDB" w:rsidRPr="003430F9">
        <w:rPr>
          <w:szCs w:val="28"/>
        </w:rPr>
        <w:t xml:space="preserve">«РусГидро», </w:t>
      </w:r>
      <w:r w:rsidR="0060213C" w:rsidRPr="003430F9">
        <w:rPr>
          <w:szCs w:val="28"/>
        </w:rPr>
        <w:t>и (или)</w:t>
      </w:r>
      <w:r w:rsidR="00114FDB" w:rsidRPr="003430F9">
        <w:rPr>
          <w:szCs w:val="28"/>
        </w:rPr>
        <w:t xml:space="preserve"> присоединившиеся к </w:t>
      </w:r>
      <w:r w:rsidR="003B7CA2">
        <w:rPr>
          <w:szCs w:val="28"/>
        </w:rPr>
        <w:t xml:space="preserve">настоящему Положению </w:t>
      </w:r>
      <w:r w:rsidR="00114FDB" w:rsidRPr="003430F9">
        <w:rPr>
          <w:szCs w:val="28"/>
        </w:rPr>
        <w:t>в установленном порядке.</w:t>
      </w:r>
    </w:p>
    <w:p w14:paraId="39F392CA" w14:textId="77777777" w:rsidR="009B65FC" w:rsidRPr="003430F9" w:rsidRDefault="009B65FC" w:rsidP="009B65FC">
      <w:pPr>
        <w:spacing w:before="120" w:line="240" w:lineRule="auto"/>
        <w:ind w:firstLine="0"/>
        <w:rPr>
          <w:szCs w:val="28"/>
        </w:rPr>
      </w:pPr>
      <w:bookmarkStart w:id="20" w:name="_Hlk81999220"/>
      <w:r w:rsidRPr="003430F9">
        <w:rPr>
          <w:b/>
          <w:szCs w:val="28"/>
        </w:rPr>
        <w:t>Ответственный за функциональный бюджет</w:t>
      </w:r>
      <w:bookmarkEnd w:id="20"/>
      <w:r w:rsidRPr="003430F9">
        <w:rPr>
          <w:szCs w:val="28"/>
        </w:rPr>
        <w:t xml:space="preserve"> –</w:t>
      </w:r>
      <w:r w:rsidR="000E26C9" w:rsidRPr="003430F9">
        <w:t xml:space="preserve"> </w:t>
      </w:r>
      <w:bookmarkStart w:id="21" w:name="_Hlk81999234"/>
      <w:r w:rsidR="000E26C9" w:rsidRPr="003430F9">
        <w:rPr>
          <w:szCs w:val="28"/>
        </w:rPr>
        <w:t>должностное лицо ПАО «РусГидро», ответственное за организацию деятельности функционального направления ПАО «РусГидро»</w:t>
      </w:r>
      <w:r w:rsidR="00517CDE" w:rsidRPr="003430F9">
        <w:rPr>
          <w:szCs w:val="28"/>
        </w:rPr>
        <w:t xml:space="preserve"> (для ПАО «РусГидро»)</w:t>
      </w:r>
      <w:r w:rsidR="00B41991">
        <w:rPr>
          <w:szCs w:val="28"/>
        </w:rPr>
        <w:t> </w:t>
      </w:r>
      <w:r w:rsidR="000E26C9" w:rsidRPr="003430F9">
        <w:t>/</w:t>
      </w:r>
      <w:r w:rsidR="00B41991">
        <w:t> </w:t>
      </w:r>
      <w:bookmarkStart w:id="22" w:name="_Hlk81998926"/>
      <w:r w:rsidR="00517CDE" w:rsidRPr="003430F9">
        <w:rPr>
          <w:szCs w:val="28"/>
        </w:rPr>
        <w:t>ответственн</w:t>
      </w:r>
      <w:r w:rsidR="00EC611D" w:rsidRPr="003430F9">
        <w:rPr>
          <w:szCs w:val="28"/>
        </w:rPr>
        <w:t>ое</w:t>
      </w:r>
      <w:r w:rsidR="00517CDE" w:rsidRPr="003430F9">
        <w:rPr>
          <w:szCs w:val="28"/>
        </w:rPr>
        <w:t xml:space="preserve"> за статью </w:t>
      </w:r>
      <w:r w:rsidR="003B7CA2">
        <w:t>кода бюджетной классификации ПАО «РусГидро»</w:t>
      </w:r>
      <w:r w:rsidR="00517CDE" w:rsidRPr="003430F9">
        <w:rPr>
          <w:szCs w:val="28"/>
        </w:rPr>
        <w:t xml:space="preserve"> в соответствии с Положением о системе бюджетирования (для АО «РАО ЭС Востока)</w:t>
      </w:r>
      <w:bookmarkEnd w:id="22"/>
      <w:r w:rsidR="000E26C9" w:rsidRPr="003430F9">
        <w:rPr>
          <w:szCs w:val="28"/>
        </w:rPr>
        <w:t>, действующее в рамках полномочий</w:t>
      </w:r>
      <w:bookmarkEnd w:id="21"/>
      <w:r w:rsidR="000E26C9" w:rsidRPr="003430F9">
        <w:rPr>
          <w:szCs w:val="28"/>
        </w:rPr>
        <w:t>.</w:t>
      </w:r>
    </w:p>
    <w:p w14:paraId="5053325D" w14:textId="45FFB198" w:rsidR="00FE0851" w:rsidRPr="003430F9" w:rsidRDefault="00FE0851" w:rsidP="00FE0851">
      <w:pPr>
        <w:spacing w:before="120" w:line="240" w:lineRule="auto"/>
        <w:ind w:firstLine="0"/>
        <w:rPr>
          <w:b/>
          <w:szCs w:val="28"/>
        </w:rPr>
      </w:pPr>
      <w:r w:rsidRPr="003430F9">
        <w:rPr>
          <w:b/>
          <w:bCs/>
          <w:szCs w:val="28"/>
          <w:shd w:val="clear" w:color="auto" w:fill="FFFFFF"/>
        </w:rPr>
        <w:t>Официальный сайт</w:t>
      </w:r>
      <w:r w:rsidRPr="003430F9">
        <w:rPr>
          <w:szCs w:val="28"/>
        </w:rPr>
        <w:t xml:space="preserve"> – официальный сайт </w:t>
      </w:r>
      <w:r w:rsidR="003B7CA2">
        <w:rPr>
          <w:shd w:val="clear" w:color="auto" w:fill="FFFFFF"/>
        </w:rPr>
        <w:t>е</w:t>
      </w:r>
      <w:r w:rsidR="003B7CA2" w:rsidRPr="006A67B0">
        <w:rPr>
          <w:bCs/>
          <w:shd w:val="clear" w:color="auto" w:fill="FFFFFF"/>
        </w:rPr>
        <w:t>дин</w:t>
      </w:r>
      <w:r w:rsidR="003B7CA2">
        <w:rPr>
          <w:bCs/>
          <w:shd w:val="clear" w:color="auto" w:fill="FFFFFF"/>
        </w:rPr>
        <w:t>ой</w:t>
      </w:r>
      <w:r w:rsidR="003B7CA2" w:rsidRPr="006A67B0">
        <w:rPr>
          <w:bCs/>
          <w:shd w:val="clear" w:color="auto" w:fill="FFFFFF"/>
        </w:rPr>
        <w:t xml:space="preserve"> информационн</w:t>
      </w:r>
      <w:r w:rsidR="003B7CA2">
        <w:rPr>
          <w:bCs/>
          <w:shd w:val="clear" w:color="auto" w:fill="FFFFFF"/>
        </w:rPr>
        <w:t>ой</w:t>
      </w:r>
      <w:r w:rsidR="003B7CA2" w:rsidRPr="006A67B0">
        <w:rPr>
          <w:bCs/>
          <w:shd w:val="clear" w:color="auto" w:fill="FFFFFF"/>
        </w:rPr>
        <w:t xml:space="preserve"> систем</w:t>
      </w:r>
      <w:r w:rsidR="003B7CA2">
        <w:rPr>
          <w:bCs/>
          <w:shd w:val="clear" w:color="auto" w:fill="FFFFFF"/>
        </w:rPr>
        <w:t>ы</w:t>
      </w:r>
      <w:r w:rsidR="003B7CA2" w:rsidRPr="006A67B0">
        <w:rPr>
          <w:bCs/>
          <w:shd w:val="clear" w:color="auto" w:fill="FFFFFF"/>
        </w:rPr>
        <w:t xml:space="preserve"> в сфере закупок</w:t>
      </w:r>
      <w:r w:rsidR="003B7CA2" w:rsidRPr="003430F9" w:rsidDel="003B7CA2">
        <w:rPr>
          <w:color w:val="000000"/>
          <w:szCs w:val="28"/>
          <w:shd w:val="clear" w:color="auto" w:fill="FFFFFF"/>
        </w:rPr>
        <w:t xml:space="preserve"> </w:t>
      </w:r>
      <w:r w:rsidRPr="003430F9">
        <w:rPr>
          <w:color w:val="000000"/>
          <w:szCs w:val="28"/>
          <w:shd w:val="clear" w:color="auto" w:fill="FFFFFF"/>
        </w:rPr>
        <w:t>в сети Интернет,</w:t>
      </w:r>
      <w:r w:rsidRPr="003430F9">
        <w:rPr>
          <w:szCs w:val="28"/>
        </w:rPr>
        <w:t xml:space="preserve"> расположенный по адресу </w:t>
      </w:r>
      <w:hyperlink r:id="rId18" w:history="1">
        <w:r w:rsidRPr="003430F9">
          <w:rPr>
            <w:rStyle w:val="a9"/>
            <w:szCs w:val="28"/>
            <w:u w:val="none"/>
          </w:rPr>
          <w:t>www.zakupki.gov.r</w:t>
        </w:r>
        <w:r w:rsidRPr="003430F9">
          <w:rPr>
            <w:rStyle w:val="a9"/>
            <w:szCs w:val="28"/>
            <w:u w:val="none"/>
            <w:lang w:val="en-US"/>
          </w:rPr>
          <w:t>u</w:t>
        </w:r>
      </w:hyperlink>
      <w:r w:rsidRPr="003430F9">
        <w:rPr>
          <w:szCs w:val="22"/>
        </w:rPr>
        <w:t>.</w:t>
      </w:r>
    </w:p>
    <w:p w14:paraId="22BFF19A" w14:textId="295B293B" w:rsidR="00287B29" w:rsidRPr="003430F9" w:rsidRDefault="00287B29" w:rsidP="00A155A5">
      <w:pPr>
        <w:spacing w:before="120" w:line="240" w:lineRule="auto"/>
        <w:ind w:firstLine="0"/>
      </w:pPr>
      <w:r w:rsidRPr="003430F9">
        <w:rPr>
          <w:b/>
          <w:szCs w:val="28"/>
        </w:rPr>
        <w:t xml:space="preserve">Официальный сайт </w:t>
      </w:r>
      <w:r w:rsidR="005757DD" w:rsidRPr="003430F9">
        <w:rPr>
          <w:b/>
          <w:szCs w:val="28"/>
        </w:rPr>
        <w:t>заказчик</w:t>
      </w:r>
      <w:r w:rsidRPr="003430F9">
        <w:rPr>
          <w:b/>
          <w:szCs w:val="28"/>
        </w:rPr>
        <w:t>а</w:t>
      </w:r>
      <w:r w:rsidRPr="003430F9">
        <w:rPr>
          <w:szCs w:val="28"/>
        </w:rPr>
        <w:t xml:space="preserve"> – </w:t>
      </w:r>
      <w:r w:rsidR="006D56AE" w:rsidRPr="003430F9">
        <w:t xml:space="preserve">официальный сайт </w:t>
      </w:r>
      <w:r w:rsidR="003D0D19">
        <w:t>ПАО</w:t>
      </w:r>
      <w:r w:rsidR="00973DCB" w:rsidRPr="003430F9">
        <w:t xml:space="preserve"> </w:t>
      </w:r>
      <w:r w:rsidR="003D0D19">
        <w:t>«</w:t>
      </w:r>
      <w:r w:rsidR="00973DCB" w:rsidRPr="003430F9">
        <w:t>РусГидро</w:t>
      </w:r>
      <w:r w:rsidR="003D0D19">
        <w:t xml:space="preserve">» или </w:t>
      </w:r>
      <w:r w:rsidR="003B7CA2" w:rsidRPr="003430F9">
        <w:rPr>
          <w:szCs w:val="28"/>
        </w:rPr>
        <w:t>подконтрольн</w:t>
      </w:r>
      <w:r w:rsidR="003B7CA2">
        <w:rPr>
          <w:szCs w:val="28"/>
        </w:rPr>
        <w:t>ого</w:t>
      </w:r>
      <w:r w:rsidR="003B7CA2" w:rsidRPr="003430F9">
        <w:rPr>
          <w:szCs w:val="28"/>
        </w:rPr>
        <w:t xml:space="preserve"> обществ</w:t>
      </w:r>
      <w:r w:rsidR="003B7CA2">
        <w:rPr>
          <w:szCs w:val="28"/>
        </w:rPr>
        <w:t>а</w:t>
      </w:r>
      <w:r w:rsidR="006D56AE" w:rsidRPr="003430F9">
        <w:t xml:space="preserve"> </w:t>
      </w:r>
      <w:r w:rsidR="003B7CA2">
        <w:t>ПАО</w:t>
      </w:r>
      <w:r w:rsidR="003B7CA2" w:rsidRPr="003430F9">
        <w:t xml:space="preserve"> </w:t>
      </w:r>
      <w:r w:rsidR="003B7CA2">
        <w:t>«</w:t>
      </w:r>
      <w:r w:rsidR="003B7CA2" w:rsidRPr="003430F9">
        <w:t>РусГидро</w:t>
      </w:r>
      <w:r w:rsidR="003B7CA2">
        <w:t xml:space="preserve">» </w:t>
      </w:r>
      <w:r w:rsidR="006D56AE" w:rsidRPr="003430F9">
        <w:t xml:space="preserve">в сети Интернет, </w:t>
      </w:r>
      <w:r w:rsidR="00656EE0" w:rsidRPr="003430F9">
        <w:t xml:space="preserve">на котором </w:t>
      </w:r>
      <w:r w:rsidR="006D56AE" w:rsidRPr="003430F9">
        <w:t>содержится специальный раздел для размещения информации об осуществлении закупочной деятельности</w:t>
      </w:r>
      <w:r w:rsidR="000D7FB6" w:rsidRPr="003430F9">
        <w:t xml:space="preserve">; </w:t>
      </w:r>
      <w:r w:rsidR="003B7CA2" w:rsidRPr="003430F9">
        <w:t xml:space="preserve">для </w:t>
      </w:r>
      <w:r w:rsidR="003B7CA2" w:rsidRPr="003430F9">
        <w:rPr>
          <w:szCs w:val="28"/>
        </w:rPr>
        <w:t>подконтрольно</w:t>
      </w:r>
      <w:r w:rsidR="003B7CA2">
        <w:rPr>
          <w:szCs w:val="28"/>
        </w:rPr>
        <w:t>го</w:t>
      </w:r>
      <w:r w:rsidR="003B7CA2" w:rsidRPr="003430F9">
        <w:rPr>
          <w:szCs w:val="28"/>
        </w:rPr>
        <w:t xml:space="preserve"> обществ</w:t>
      </w:r>
      <w:r w:rsidR="003B7CA2">
        <w:rPr>
          <w:szCs w:val="28"/>
        </w:rPr>
        <w:t>а</w:t>
      </w:r>
      <w:r w:rsidR="003B7CA2" w:rsidRPr="003B7CA2">
        <w:t xml:space="preserve"> </w:t>
      </w:r>
      <w:r w:rsidR="003B7CA2">
        <w:t>ПАО</w:t>
      </w:r>
      <w:r w:rsidR="003B7CA2" w:rsidRPr="003430F9">
        <w:t xml:space="preserve"> </w:t>
      </w:r>
      <w:r w:rsidR="003B7CA2">
        <w:t>«</w:t>
      </w:r>
      <w:r w:rsidR="003B7CA2" w:rsidRPr="003430F9">
        <w:t>РусГидро</w:t>
      </w:r>
      <w:r w:rsidR="003B7CA2">
        <w:t>»</w:t>
      </w:r>
      <w:r w:rsidR="003B7CA2" w:rsidRPr="003430F9">
        <w:rPr>
          <w:szCs w:val="28"/>
        </w:rPr>
        <w:t xml:space="preserve"> </w:t>
      </w:r>
      <w:r w:rsidR="003B7CA2" w:rsidRPr="003430F9">
        <w:t>так</w:t>
      </w:r>
      <w:r w:rsidR="003B7CA2">
        <w:t>им</w:t>
      </w:r>
      <w:r w:rsidR="003B7CA2" w:rsidRPr="003430F9">
        <w:t xml:space="preserve"> сайт</w:t>
      </w:r>
      <w:r w:rsidR="003B7CA2">
        <w:t>ом</w:t>
      </w:r>
      <w:r w:rsidR="000D7FB6" w:rsidRPr="003430F9">
        <w:t xml:space="preserve"> может являться сайт </w:t>
      </w:r>
      <w:hyperlink r:id="rId19" w:history="1">
        <w:r w:rsidR="000D7FB6" w:rsidRPr="003430F9">
          <w:rPr>
            <w:rStyle w:val="a9"/>
            <w:color w:val="auto"/>
          </w:rPr>
          <w:t>http://www.rushydro.ru</w:t>
        </w:r>
      </w:hyperlink>
      <w:r w:rsidR="000D7FB6" w:rsidRPr="003430F9">
        <w:t xml:space="preserve"> (при отсутствии собственного </w:t>
      </w:r>
      <w:r w:rsidR="008B53D6" w:rsidRPr="003430F9">
        <w:t>О</w:t>
      </w:r>
      <w:r w:rsidR="000D7FB6" w:rsidRPr="003430F9">
        <w:t xml:space="preserve">фициального сайта </w:t>
      </w:r>
      <w:r w:rsidR="008B53D6" w:rsidRPr="003430F9">
        <w:t>з</w:t>
      </w:r>
      <w:r w:rsidR="005757DD" w:rsidRPr="003430F9">
        <w:t>аказчик</w:t>
      </w:r>
      <w:r w:rsidR="000D7FB6" w:rsidRPr="003430F9">
        <w:t>а).</w:t>
      </w:r>
    </w:p>
    <w:p w14:paraId="38A4764A" w14:textId="77777777" w:rsidR="00114FDB" w:rsidRPr="003430F9" w:rsidRDefault="00E362D7" w:rsidP="002E3461">
      <w:pPr>
        <w:spacing w:before="120" w:line="240" w:lineRule="auto"/>
        <w:ind w:firstLine="0"/>
        <w:rPr>
          <w:szCs w:val="28"/>
        </w:rPr>
      </w:pPr>
      <w:r w:rsidRPr="003430F9">
        <w:rPr>
          <w:b/>
          <w:szCs w:val="28"/>
        </w:rPr>
        <w:t>ПАО </w:t>
      </w:r>
      <w:r w:rsidR="00114FDB" w:rsidRPr="003430F9">
        <w:rPr>
          <w:b/>
          <w:szCs w:val="28"/>
        </w:rPr>
        <w:t>«РусГидро</w:t>
      </w:r>
      <w:r w:rsidR="003E5F44" w:rsidRPr="003430F9">
        <w:rPr>
          <w:b/>
          <w:szCs w:val="28"/>
        </w:rPr>
        <w:t>»</w:t>
      </w:r>
      <w:r w:rsidR="00114FDB" w:rsidRPr="003430F9">
        <w:rPr>
          <w:szCs w:val="28"/>
        </w:rPr>
        <w:t xml:space="preserve"> – публичное акционерное общество «Федеральная гидрогенерирующая компания РусГидро».</w:t>
      </w:r>
    </w:p>
    <w:p w14:paraId="185ACA74" w14:textId="77777777" w:rsidR="00F6115F" w:rsidRPr="006E61F6" w:rsidRDefault="00F6115F" w:rsidP="00A155A5">
      <w:pPr>
        <w:spacing w:before="120" w:line="240" w:lineRule="auto"/>
        <w:ind w:firstLine="0"/>
      </w:pPr>
      <w:r w:rsidRPr="003430F9">
        <w:rPr>
          <w:b/>
          <w:szCs w:val="28"/>
        </w:rPr>
        <w:t>Переторжка</w:t>
      </w:r>
      <w:r w:rsidRPr="003430F9">
        <w:t xml:space="preserve"> </w:t>
      </w:r>
      <w:r w:rsidRPr="003430F9">
        <w:rPr>
          <w:szCs w:val="28"/>
        </w:rPr>
        <w:t>–</w:t>
      </w:r>
      <w:r w:rsidRPr="003430F9">
        <w:t xml:space="preserve"> </w:t>
      </w:r>
      <w:r w:rsidR="0085285E">
        <w:t>опциональный этап закупки, проводимый в случаях, определенных настоящим Положением</w:t>
      </w:r>
      <w:r w:rsidR="00856407">
        <w:t>,</w:t>
      </w:r>
      <w:r w:rsidR="0085285E">
        <w:t xml:space="preserve"> и представляющий собой </w:t>
      </w:r>
      <w:r w:rsidR="0085285E" w:rsidRPr="003430F9">
        <w:rPr>
          <w:szCs w:val="28"/>
        </w:rPr>
        <w:t>процедур</w:t>
      </w:r>
      <w:r w:rsidR="0085285E">
        <w:rPr>
          <w:szCs w:val="28"/>
        </w:rPr>
        <w:t>у</w:t>
      </w:r>
      <w:r w:rsidR="0085285E" w:rsidRPr="003430F9">
        <w:rPr>
          <w:szCs w:val="28"/>
        </w:rPr>
        <w:t xml:space="preserve"> </w:t>
      </w:r>
      <w:r w:rsidRPr="003430F9">
        <w:rPr>
          <w:szCs w:val="28"/>
        </w:rPr>
        <w:t xml:space="preserve">подачи </w:t>
      </w:r>
      <w:r w:rsidR="0066493E" w:rsidRPr="003430F9">
        <w:rPr>
          <w:szCs w:val="28"/>
        </w:rPr>
        <w:t>Участник</w:t>
      </w:r>
      <w:r w:rsidRPr="003430F9">
        <w:rPr>
          <w:szCs w:val="28"/>
        </w:rPr>
        <w:t xml:space="preserve">ами </w:t>
      </w:r>
      <w:r w:rsidR="00520C0D" w:rsidRPr="003430F9">
        <w:rPr>
          <w:szCs w:val="28"/>
        </w:rPr>
        <w:t xml:space="preserve">дополнительных </w:t>
      </w:r>
      <w:r w:rsidRPr="003430F9">
        <w:rPr>
          <w:szCs w:val="28"/>
        </w:rPr>
        <w:t xml:space="preserve">предложений с целью повысить их </w:t>
      </w:r>
      <w:r w:rsidRPr="006E61F6">
        <w:rPr>
          <w:szCs w:val="28"/>
        </w:rPr>
        <w:t xml:space="preserve">предпочтительность для </w:t>
      </w:r>
      <w:r w:rsidR="005757DD" w:rsidRPr="006E61F6">
        <w:rPr>
          <w:szCs w:val="28"/>
        </w:rPr>
        <w:t>Заказчик</w:t>
      </w:r>
      <w:r w:rsidRPr="006E61F6">
        <w:rPr>
          <w:szCs w:val="28"/>
        </w:rPr>
        <w:t>а.</w:t>
      </w:r>
    </w:p>
    <w:p w14:paraId="6E15883F" w14:textId="77777777" w:rsidR="00011C6A" w:rsidRPr="006E61F6" w:rsidRDefault="00011C6A" w:rsidP="00011C6A">
      <w:pPr>
        <w:spacing w:before="120" w:line="240" w:lineRule="auto"/>
        <w:ind w:firstLine="0"/>
        <w:rPr>
          <w:b/>
          <w:szCs w:val="28"/>
        </w:rPr>
      </w:pPr>
      <w:r w:rsidRPr="006E61F6">
        <w:rPr>
          <w:b/>
          <w:szCs w:val="28"/>
        </w:rPr>
        <w:t xml:space="preserve">Порог обязательной регламентации </w:t>
      </w:r>
      <w:r w:rsidR="0085285E" w:rsidRPr="006E61F6">
        <w:rPr>
          <w:szCs w:val="28"/>
        </w:rPr>
        <w:t>– 500 тыс. рублей без НДС (если годовая выручка Заказчика за отчетный финансовый год составляет более чем 5 млрд рублей) или 100 тыс. рублей без НДС (во всех остальных случаях). Порог устанавливается на основании бухгалтерской (финансовой) отчетности с даты получения отметки налогового органа или иного документа, подтверждающего факт представления такой отчетности в налоговый орган</w:t>
      </w:r>
      <w:r w:rsidR="009D3ACE" w:rsidRPr="006E61F6">
        <w:rPr>
          <w:szCs w:val="28"/>
        </w:rPr>
        <w:t>.</w:t>
      </w:r>
    </w:p>
    <w:p w14:paraId="4B18DD5C" w14:textId="77777777" w:rsidR="00F6115F" w:rsidRPr="003430F9" w:rsidRDefault="00F6115F" w:rsidP="00A155A5">
      <w:pPr>
        <w:spacing w:before="120" w:line="240" w:lineRule="auto"/>
        <w:ind w:firstLine="0"/>
        <w:rPr>
          <w:szCs w:val="28"/>
        </w:rPr>
      </w:pPr>
      <w:r w:rsidRPr="003430F9">
        <w:rPr>
          <w:b/>
          <w:szCs w:val="28"/>
        </w:rPr>
        <w:t>Поставщик</w:t>
      </w:r>
      <w:r w:rsidRPr="003430F9">
        <w:rPr>
          <w:szCs w:val="28"/>
        </w:rPr>
        <w:t xml:space="preserve"> – любое юридическое или физическое лицо, а также объединение этих лиц, способное на законных основаниях поставить требуемую продукцию.</w:t>
      </w:r>
      <w:r w:rsidRPr="003430F9">
        <w:t xml:space="preserve"> </w:t>
      </w:r>
      <w:r w:rsidRPr="003430F9">
        <w:rPr>
          <w:szCs w:val="28"/>
        </w:rPr>
        <w:t>Под поставщиком продукции при закупке работ</w:t>
      </w:r>
      <w:r w:rsidR="00B41991">
        <w:rPr>
          <w:szCs w:val="28"/>
        </w:rPr>
        <w:t> </w:t>
      </w:r>
      <w:r w:rsidRPr="003430F9">
        <w:rPr>
          <w:szCs w:val="28"/>
        </w:rPr>
        <w:t>/</w:t>
      </w:r>
      <w:r w:rsidR="00B41991">
        <w:rPr>
          <w:szCs w:val="28"/>
        </w:rPr>
        <w:t> </w:t>
      </w:r>
      <w:r w:rsidRPr="003430F9">
        <w:rPr>
          <w:szCs w:val="28"/>
        </w:rPr>
        <w:t>услуг понимается</w:t>
      </w:r>
      <w:r w:rsidR="00944568">
        <w:rPr>
          <w:szCs w:val="28"/>
        </w:rPr>
        <w:t>,</w:t>
      </w:r>
      <w:r w:rsidRPr="003430F9">
        <w:rPr>
          <w:szCs w:val="28"/>
        </w:rPr>
        <w:t xml:space="preserve"> соответственно</w:t>
      </w:r>
      <w:r w:rsidR="00944568">
        <w:rPr>
          <w:szCs w:val="28"/>
        </w:rPr>
        <w:t>,</w:t>
      </w:r>
      <w:r w:rsidRPr="003430F9">
        <w:rPr>
          <w:szCs w:val="28"/>
        </w:rPr>
        <w:t xml:space="preserve"> подрядчик</w:t>
      </w:r>
      <w:r w:rsidR="0060213C" w:rsidRPr="003430F9">
        <w:rPr>
          <w:szCs w:val="28"/>
        </w:rPr>
        <w:t xml:space="preserve"> </w:t>
      </w:r>
      <w:r w:rsidRPr="003430F9">
        <w:rPr>
          <w:szCs w:val="28"/>
        </w:rPr>
        <w:t>/</w:t>
      </w:r>
      <w:r w:rsidR="0060213C" w:rsidRPr="003430F9">
        <w:rPr>
          <w:szCs w:val="28"/>
        </w:rPr>
        <w:t xml:space="preserve"> </w:t>
      </w:r>
      <w:r w:rsidRPr="003430F9">
        <w:rPr>
          <w:szCs w:val="28"/>
        </w:rPr>
        <w:t>исполнитель.</w:t>
      </w:r>
    </w:p>
    <w:p w14:paraId="13F0F1A9" w14:textId="77777777" w:rsidR="00F6115F" w:rsidRDefault="00F6115F" w:rsidP="00A155A5">
      <w:pPr>
        <w:spacing w:before="120" w:line="240" w:lineRule="auto"/>
        <w:ind w:firstLine="0"/>
        <w:rPr>
          <w:szCs w:val="28"/>
        </w:rPr>
      </w:pPr>
      <w:r w:rsidRPr="003430F9">
        <w:rPr>
          <w:b/>
          <w:szCs w:val="28"/>
        </w:rPr>
        <w:t>Потребитель продукции</w:t>
      </w:r>
      <w:r w:rsidRPr="003430F9">
        <w:t xml:space="preserve"> </w:t>
      </w:r>
      <w:r w:rsidRPr="003430F9">
        <w:rPr>
          <w:szCs w:val="28"/>
        </w:rPr>
        <w:t>–</w:t>
      </w:r>
      <w:r w:rsidRPr="003430F9">
        <w:t xml:space="preserve"> </w:t>
      </w:r>
      <w:r w:rsidRPr="003430F9">
        <w:rPr>
          <w:szCs w:val="28"/>
        </w:rPr>
        <w:t xml:space="preserve">структурная единица </w:t>
      </w:r>
      <w:r w:rsidR="005757DD" w:rsidRPr="003430F9">
        <w:rPr>
          <w:szCs w:val="28"/>
        </w:rPr>
        <w:t>Заказчик</w:t>
      </w:r>
      <w:r w:rsidR="00540B46" w:rsidRPr="003430F9">
        <w:rPr>
          <w:szCs w:val="28"/>
        </w:rPr>
        <w:t xml:space="preserve">а </w:t>
      </w:r>
      <w:r w:rsidRPr="003430F9">
        <w:rPr>
          <w:szCs w:val="28"/>
        </w:rPr>
        <w:t xml:space="preserve">(Исполнительный аппарат </w:t>
      </w:r>
      <w:r w:rsidR="005757DD" w:rsidRPr="003430F9">
        <w:rPr>
          <w:szCs w:val="28"/>
        </w:rPr>
        <w:t>Заказчик</w:t>
      </w:r>
      <w:r w:rsidR="00540B46" w:rsidRPr="003430F9">
        <w:rPr>
          <w:szCs w:val="28"/>
        </w:rPr>
        <w:t>а</w:t>
      </w:r>
      <w:r w:rsidRPr="003430F9">
        <w:rPr>
          <w:szCs w:val="28"/>
        </w:rPr>
        <w:t xml:space="preserve">, Филиалы </w:t>
      </w:r>
      <w:r w:rsidR="005757DD" w:rsidRPr="003430F9">
        <w:rPr>
          <w:szCs w:val="28"/>
        </w:rPr>
        <w:t>Заказчик</w:t>
      </w:r>
      <w:r w:rsidR="00540B46" w:rsidRPr="003430F9">
        <w:rPr>
          <w:szCs w:val="28"/>
        </w:rPr>
        <w:t>а</w:t>
      </w:r>
      <w:r w:rsidRPr="003430F9">
        <w:rPr>
          <w:szCs w:val="28"/>
        </w:rPr>
        <w:t xml:space="preserve">) или его </w:t>
      </w:r>
      <w:r w:rsidR="0085285E">
        <w:rPr>
          <w:szCs w:val="28"/>
        </w:rPr>
        <w:t>подконтрольное общество</w:t>
      </w:r>
      <w:r w:rsidR="00D4403E">
        <w:rPr>
          <w:szCs w:val="28"/>
        </w:rPr>
        <w:t>,</w:t>
      </w:r>
      <w:r w:rsidRPr="003430F9">
        <w:rPr>
          <w:szCs w:val="28"/>
        </w:rPr>
        <w:t xml:space="preserve"> или сторонняя организация, для </w:t>
      </w:r>
      <w:r w:rsidR="006B44BB">
        <w:rPr>
          <w:szCs w:val="28"/>
        </w:rPr>
        <w:t xml:space="preserve">удовлетворения </w:t>
      </w:r>
      <w:r w:rsidR="00A306B0">
        <w:rPr>
          <w:szCs w:val="28"/>
        </w:rPr>
        <w:t xml:space="preserve">непосредственных </w:t>
      </w:r>
      <w:r w:rsidRPr="003430F9">
        <w:rPr>
          <w:szCs w:val="28"/>
        </w:rPr>
        <w:t>нужд которых закупается продукция.</w:t>
      </w:r>
    </w:p>
    <w:p w14:paraId="1D738EB4" w14:textId="77777777" w:rsidR="00EA1649" w:rsidRDefault="00EA1649" w:rsidP="00A155A5">
      <w:pPr>
        <w:spacing w:before="120" w:line="240" w:lineRule="auto"/>
        <w:ind w:firstLine="0"/>
      </w:pPr>
      <w:r w:rsidRPr="003430F9">
        <w:rPr>
          <w:b/>
          <w:szCs w:val="28"/>
        </w:rPr>
        <w:t>П</w:t>
      </w:r>
      <w:r>
        <w:rPr>
          <w:b/>
          <w:szCs w:val="28"/>
        </w:rPr>
        <w:t>редварительный отбор</w:t>
      </w:r>
      <w:r w:rsidR="006134FA">
        <w:rPr>
          <w:b/>
          <w:szCs w:val="28"/>
        </w:rPr>
        <w:t xml:space="preserve"> </w:t>
      </w:r>
      <w:r w:rsidRPr="003430F9">
        <w:rPr>
          <w:szCs w:val="28"/>
        </w:rPr>
        <w:t>–</w:t>
      </w:r>
      <w:r w:rsidRPr="003430F9">
        <w:t xml:space="preserve"> </w:t>
      </w:r>
      <w:r w:rsidR="0085285E">
        <w:t xml:space="preserve">опциональный </w:t>
      </w:r>
      <w:r w:rsidR="003D0D19" w:rsidRPr="003D0D19">
        <w:rPr>
          <w:szCs w:val="28"/>
        </w:rPr>
        <w:t xml:space="preserve">этап </w:t>
      </w:r>
      <w:r w:rsidR="006134FA">
        <w:rPr>
          <w:szCs w:val="28"/>
        </w:rPr>
        <w:t xml:space="preserve">серии </w:t>
      </w:r>
      <w:r w:rsidR="006134FA" w:rsidRPr="007D38FF">
        <w:rPr>
          <w:szCs w:val="28"/>
        </w:rPr>
        <w:t>однотипных закупок, объединенных каким-либо классифицирующим признаком,</w:t>
      </w:r>
      <w:r w:rsidR="006134FA" w:rsidRPr="003D0D19">
        <w:rPr>
          <w:szCs w:val="28"/>
        </w:rPr>
        <w:t xml:space="preserve"> </w:t>
      </w:r>
      <w:r w:rsidR="003D0D19" w:rsidRPr="003D0D19">
        <w:rPr>
          <w:szCs w:val="28"/>
        </w:rPr>
        <w:t>котор</w:t>
      </w:r>
      <w:r w:rsidR="006134FA">
        <w:rPr>
          <w:szCs w:val="28"/>
        </w:rPr>
        <w:t>ые</w:t>
      </w:r>
      <w:r w:rsidR="003D0D19" w:rsidRPr="003D0D19">
        <w:rPr>
          <w:szCs w:val="28"/>
        </w:rPr>
        <w:t xml:space="preserve"> планиру</w:t>
      </w:r>
      <w:r w:rsidR="006134FA">
        <w:rPr>
          <w:szCs w:val="28"/>
        </w:rPr>
        <w:t>ю</w:t>
      </w:r>
      <w:r w:rsidR="003D0D19" w:rsidRPr="003D0D19">
        <w:rPr>
          <w:szCs w:val="28"/>
        </w:rPr>
        <w:t>тся к проведению в будущем</w:t>
      </w:r>
      <w:r w:rsidR="006134FA">
        <w:rPr>
          <w:szCs w:val="28"/>
        </w:rPr>
        <w:t xml:space="preserve">. </w:t>
      </w:r>
      <w:r w:rsidR="0085285E">
        <w:rPr>
          <w:szCs w:val="28"/>
        </w:rPr>
        <w:t>П</w:t>
      </w:r>
      <w:r w:rsidR="0085285E" w:rsidRPr="0085285E">
        <w:rPr>
          <w:szCs w:val="28"/>
        </w:rPr>
        <w:t>роводи</w:t>
      </w:r>
      <w:r w:rsidR="0085285E">
        <w:rPr>
          <w:szCs w:val="28"/>
        </w:rPr>
        <w:t>тся</w:t>
      </w:r>
      <w:r w:rsidR="0085285E" w:rsidRPr="0085285E">
        <w:rPr>
          <w:szCs w:val="28"/>
        </w:rPr>
        <w:t xml:space="preserve"> в случаях, определенных настоящим Положением</w:t>
      </w:r>
      <w:r w:rsidR="0050512B">
        <w:rPr>
          <w:szCs w:val="28"/>
        </w:rPr>
        <w:t>,</w:t>
      </w:r>
      <w:r w:rsidR="0085285E" w:rsidRPr="0085285E">
        <w:rPr>
          <w:szCs w:val="28"/>
        </w:rPr>
        <w:t xml:space="preserve"> </w:t>
      </w:r>
      <w:r w:rsidR="0085285E">
        <w:rPr>
          <w:szCs w:val="28"/>
        </w:rPr>
        <w:t>с ц</w:t>
      </w:r>
      <w:r w:rsidR="006134FA">
        <w:rPr>
          <w:szCs w:val="28"/>
        </w:rPr>
        <w:t>елью формировани</w:t>
      </w:r>
      <w:r w:rsidR="0085285E">
        <w:rPr>
          <w:szCs w:val="28"/>
        </w:rPr>
        <w:t>я</w:t>
      </w:r>
      <w:r w:rsidR="006134FA">
        <w:rPr>
          <w:szCs w:val="28"/>
        </w:rPr>
        <w:t xml:space="preserve"> перечня </w:t>
      </w:r>
      <w:r w:rsidR="0085285E">
        <w:rPr>
          <w:szCs w:val="28"/>
        </w:rPr>
        <w:t>квалифицированных Участников (а именно</w:t>
      </w:r>
      <w:r w:rsidR="0050512B">
        <w:rPr>
          <w:szCs w:val="28"/>
        </w:rPr>
        <w:t xml:space="preserve"> </w:t>
      </w:r>
      <w:r w:rsidR="0050512B" w:rsidRPr="003430F9">
        <w:rPr>
          <w:szCs w:val="28"/>
        </w:rPr>
        <w:t>–</w:t>
      </w:r>
      <w:r w:rsidR="0085285E">
        <w:rPr>
          <w:szCs w:val="28"/>
        </w:rPr>
        <w:t xml:space="preserve"> Участников, </w:t>
      </w:r>
      <w:r w:rsidR="003D0D19" w:rsidRPr="003D0D19">
        <w:rPr>
          <w:szCs w:val="28"/>
        </w:rPr>
        <w:t xml:space="preserve">отвечающих установленным единым квалификационным требованиям Заказчика, </w:t>
      </w:r>
      <w:r w:rsidR="0085285E" w:rsidRPr="007D38FF">
        <w:rPr>
          <w:szCs w:val="28"/>
        </w:rPr>
        <w:t>содержащимся в извещении и</w:t>
      </w:r>
      <w:r w:rsidR="00A75D5E">
        <w:rPr>
          <w:szCs w:val="28"/>
        </w:rPr>
        <w:t xml:space="preserve"> (или)</w:t>
      </w:r>
      <w:r w:rsidR="0085285E" w:rsidRPr="007D38FF">
        <w:rPr>
          <w:szCs w:val="28"/>
        </w:rPr>
        <w:t xml:space="preserve"> документации о проведении предварительного отбора)</w:t>
      </w:r>
      <w:r w:rsidR="0085285E" w:rsidRPr="00E02715">
        <w:rPr>
          <w:i/>
        </w:rPr>
        <w:t xml:space="preserve"> </w:t>
      </w:r>
      <w:r w:rsidR="003D0D19" w:rsidRPr="003D0D19">
        <w:rPr>
          <w:szCs w:val="28"/>
        </w:rPr>
        <w:t>для дальнейшего участия таких поставщиков в серии указанных закупок</w:t>
      </w:r>
      <w:r>
        <w:t>.</w:t>
      </w:r>
    </w:p>
    <w:p w14:paraId="75364C9B" w14:textId="77777777" w:rsidR="00523C45" w:rsidRPr="003430F9" w:rsidRDefault="00F6115F" w:rsidP="00A466D6">
      <w:pPr>
        <w:shd w:val="clear" w:color="auto" w:fill="FFFFFF" w:themeFill="background1"/>
        <w:spacing w:before="120" w:line="240" w:lineRule="auto"/>
        <w:ind w:firstLine="0"/>
        <w:rPr>
          <w:szCs w:val="28"/>
        </w:rPr>
      </w:pPr>
      <w:r w:rsidRPr="003430F9">
        <w:rPr>
          <w:b/>
          <w:szCs w:val="28"/>
        </w:rPr>
        <w:t>Предмет закупки</w:t>
      </w:r>
      <w:r w:rsidRPr="003430F9">
        <w:rPr>
          <w:szCs w:val="28"/>
        </w:rPr>
        <w:t xml:space="preserve"> </w:t>
      </w:r>
      <w:r w:rsidR="00523C45" w:rsidRPr="003430F9">
        <w:rPr>
          <w:szCs w:val="28"/>
        </w:rPr>
        <w:t>– конкретная продукция, которую предполагается закупить в объеме и на условиях, определенных Заказчиком.</w:t>
      </w:r>
    </w:p>
    <w:p w14:paraId="3F25BF82" w14:textId="77777777" w:rsidR="00F6115F" w:rsidRPr="008B0722" w:rsidRDefault="00F6115F" w:rsidP="007D38FF">
      <w:pPr>
        <w:spacing w:before="120" w:line="240" w:lineRule="auto"/>
        <w:ind w:firstLine="0"/>
        <w:rPr>
          <w:szCs w:val="28"/>
        </w:rPr>
      </w:pPr>
      <w:r w:rsidRPr="003430F9">
        <w:rPr>
          <w:b/>
          <w:szCs w:val="28"/>
        </w:rPr>
        <w:t xml:space="preserve">Преференция </w:t>
      </w:r>
      <w:r w:rsidRPr="003430F9">
        <w:rPr>
          <w:szCs w:val="28"/>
        </w:rPr>
        <w:t>–</w:t>
      </w:r>
      <w:r w:rsidRPr="003430F9">
        <w:rPr>
          <w:b/>
          <w:szCs w:val="28"/>
        </w:rPr>
        <w:t xml:space="preserve"> </w:t>
      </w:r>
      <w:r w:rsidRPr="003430F9">
        <w:rPr>
          <w:snapToGrid/>
          <w:szCs w:val="28"/>
        </w:rPr>
        <w:t xml:space="preserve">преимущество, которое Заказчик предоставляет определенным группам </w:t>
      </w:r>
      <w:r w:rsidR="00523C45" w:rsidRPr="00514FB7">
        <w:rPr>
          <w:snapToGrid/>
          <w:szCs w:val="28"/>
        </w:rPr>
        <w:t>поставщиков</w:t>
      </w:r>
      <w:r w:rsidR="00523C45" w:rsidRPr="00514FB7">
        <w:rPr>
          <w:szCs w:val="28"/>
        </w:rPr>
        <w:t xml:space="preserve"> </w:t>
      </w:r>
      <w:r w:rsidR="00874D7D" w:rsidRPr="008B0722">
        <w:rPr>
          <w:szCs w:val="28"/>
        </w:rPr>
        <w:t xml:space="preserve">при проведении </w:t>
      </w:r>
      <w:r w:rsidR="00523C45" w:rsidRPr="008B0722">
        <w:rPr>
          <w:snapToGrid/>
          <w:szCs w:val="28"/>
        </w:rPr>
        <w:t>закупок</w:t>
      </w:r>
      <w:bookmarkStart w:id="23" w:name="_Hlk77956513"/>
      <w:r w:rsidRPr="008B0722">
        <w:rPr>
          <w:szCs w:val="28"/>
        </w:rPr>
        <w:t>.</w:t>
      </w:r>
      <w:bookmarkEnd w:id="23"/>
    </w:p>
    <w:p w14:paraId="2630B8F7" w14:textId="77777777" w:rsidR="009638A3" w:rsidRPr="008B0722" w:rsidRDefault="009638A3" w:rsidP="007D38FF">
      <w:pPr>
        <w:spacing w:before="120" w:line="240" w:lineRule="auto"/>
        <w:ind w:firstLine="0"/>
        <w:rPr>
          <w:szCs w:val="28"/>
        </w:rPr>
      </w:pPr>
      <w:r w:rsidRPr="008B0722">
        <w:rPr>
          <w:b/>
          <w:szCs w:val="28"/>
        </w:rPr>
        <w:t xml:space="preserve">Применимые внутренние нормы </w:t>
      </w:r>
      <w:r w:rsidRPr="008B0722">
        <w:rPr>
          <w:szCs w:val="28"/>
        </w:rPr>
        <w:t>–</w:t>
      </w:r>
      <w:r w:rsidR="005C608C" w:rsidRPr="008B0722">
        <w:rPr>
          <w:szCs w:val="28"/>
        </w:rPr>
        <w:t xml:space="preserve"> </w:t>
      </w:r>
      <w:r w:rsidRPr="008B0722">
        <w:rPr>
          <w:szCs w:val="28"/>
        </w:rPr>
        <w:t xml:space="preserve">нормы </w:t>
      </w:r>
      <w:r w:rsidR="005C608C" w:rsidRPr="008B0722">
        <w:rPr>
          <w:szCs w:val="28"/>
        </w:rPr>
        <w:t>настоящего Положения,</w:t>
      </w:r>
      <w:r w:rsidRPr="008B0722">
        <w:rPr>
          <w:szCs w:val="28"/>
        </w:rPr>
        <w:t xml:space="preserve"> иных локальных нормативных документов (актов) </w:t>
      </w:r>
      <w:r w:rsidRPr="008B0722">
        <w:rPr>
          <w:rFonts w:eastAsia="Calibri"/>
          <w:snapToGrid/>
          <w:szCs w:val="28"/>
        </w:rPr>
        <w:t>Заказчика</w:t>
      </w:r>
      <w:r w:rsidRPr="008B0722">
        <w:rPr>
          <w:szCs w:val="28"/>
        </w:rPr>
        <w:t xml:space="preserve">, </w:t>
      </w:r>
      <w:r w:rsidR="005C608C" w:rsidRPr="008B0722">
        <w:rPr>
          <w:szCs w:val="28"/>
        </w:rPr>
        <w:t>касающиеся осуществления закупочной деятельности</w:t>
      </w:r>
      <w:r w:rsidRPr="008B0722">
        <w:rPr>
          <w:szCs w:val="28"/>
        </w:rPr>
        <w:t>.</w:t>
      </w:r>
    </w:p>
    <w:p w14:paraId="3634B44C" w14:textId="77777777" w:rsidR="00F6115F" w:rsidRPr="003430F9" w:rsidRDefault="00F6115F" w:rsidP="00783ADD">
      <w:pPr>
        <w:shd w:val="clear" w:color="auto" w:fill="FFFFFF" w:themeFill="background1"/>
        <w:spacing w:before="120" w:line="240" w:lineRule="auto"/>
        <w:ind w:firstLine="0"/>
        <w:rPr>
          <w:szCs w:val="28"/>
        </w:rPr>
      </w:pPr>
      <w:r w:rsidRPr="008B0722">
        <w:rPr>
          <w:b/>
          <w:szCs w:val="28"/>
        </w:rPr>
        <w:t>Приоритет</w:t>
      </w:r>
      <w:r w:rsidRPr="008B0722">
        <w:rPr>
          <w:szCs w:val="28"/>
        </w:rPr>
        <w:t xml:space="preserve"> – преимущество</w:t>
      </w:r>
      <w:r w:rsidRPr="003430F9">
        <w:rPr>
          <w:szCs w:val="28"/>
        </w:rPr>
        <w:t>, устанавливаемое в соответствии с законодательством, в том числе в отношении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w:t>
      </w:r>
      <w:r w:rsidR="003B361E">
        <w:rPr>
          <w:szCs w:val="28"/>
        </w:rPr>
        <w:t xml:space="preserve"> </w:t>
      </w:r>
      <w:r w:rsidRPr="003430F9">
        <w:rPr>
          <w:szCs w:val="28"/>
        </w:rPr>
        <w:t>услугам, выполняемым, оказываемым иностранными лицами.</w:t>
      </w:r>
    </w:p>
    <w:p w14:paraId="1EF595E9" w14:textId="77777777" w:rsidR="00F6115F" w:rsidRPr="003430F9" w:rsidRDefault="00F6115F" w:rsidP="00A155A5">
      <w:pPr>
        <w:spacing w:before="120" w:line="240" w:lineRule="auto"/>
        <w:ind w:firstLine="0"/>
        <w:rPr>
          <w:bCs/>
          <w:iCs/>
          <w:szCs w:val="28"/>
        </w:rPr>
      </w:pPr>
      <w:r w:rsidRPr="003430F9">
        <w:rPr>
          <w:b/>
          <w:szCs w:val="28"/>
        </w:rPr>
        <w:t>Продукция</w:t>
      </w:r>
      <w:r w:rsidRPr="003430F9">
        <w:t xml:space="preserve"> </w:t>
      </w:r>
      <w:r w:rsidRPr="003430F9">
        <w:rPr>
          <w:szCs w:val="28"/>
        </w:rPr>
        <w:t xml:space="preserve">– </w:t>
      </w:r>
      <w:r w:rsidRPr="003430F9">
        <w:rPr>
          <w:bCs/>
          <w:iCs/>
          <w:szCs w:val="28"/>
        </w:rPr>
        <w:t xml:space="preserve">товары, работы, </w:t>
      </w:r>
      <w:r w:rsidRPr="003430F9">
        <w:rPr>
          <w:szCs w:val="28"/>
        </w:rPr>
        <w:t>услуги</w:t>
      </w:r>
      <w:r w:rsidRPr="003430F9">
        <w:rPr>
          <w:bCs/>
          <w:iCs/>
          <w:szCs w:val="28"/>
        </w:rPr>
        <w:t xml:space="preserve">, приобретаемые </w:t>
      </w:r>
      <w:r w:rsidR="005757DD" w:rsidRPr="003430F9">
        <w:rPr>
          <w:bCs/>
          <w:iCs/>
          <w:szCs w:val="28"/>
        </w:rPr>
        <w:t>Заказчик</w:t>
      </w:r>
      <w:r w:rsidRPr="003430F9">
        <w:rPr>
          <w:bCs/>
          <w:iCs/>
          <w:szCs w:val="28"/>
        </w:rPr>
        <w:t>ом на возмездной основе</w:t>
      </w:r>
      <w:r w:rsidR="001A6EA9" w:rsidRPr="003430F9">
        <w:rPr>
          <w:bCs/>
          <w:iCs/>
          <w:szCs w:val="28"/>
        </w:rPr>
        <w:t>; в том числе в контексте «поставка продукции»: поставка товаров, выполнение работ, оказание услуг</w:t>
      </w:r>
      <w:r w:rsidRPr="003430F9">
        <w:rPr>
          <w:bCs/>
          <w:iCs/>
          <w:szCs w:val="28"/>
        </w:rPr>
        <w:t>.</w:t>
      </w:r>
    </w:p>
    <w:p w14:paraId="4E84DE5D" w14:textId="77777777" w:rsidR="00F6115F" w:rsidRPr="003430F9" w:rsidRDefault="00F6115F" w:rsidP="00A155A5">
      <w:pPr>
        <w:spacing w:before="120" w:line="240" w:lineRule="auto"/>
        <w:ind w:firstLine="0"/>
        <w:rPr>
          <w:szCs w:val="28"/>
        </w:rPr>
      </w:pPr>
      <w:r w:rsidRPr="003430F9">
        <w:rPr>
          <w:b/>
          <w:bCs/>
          <w:iCs/>
          <w:szCs w:val="28"/>
        </w:rPr>
        <w:t>Производитель продукции</w:t>
      </w:r>
      <w:r w:rsidRPr="003430F9">
        <w:rPr>
          <w:bCs/>
          <w:iCs/>
          <w:szCs w:val="28"/>
        </w:rPr>
        <w:t xml:space="preserve"> – </w:t>
      </w:r>
      <w:r w:rsidR="000C0366" w:rsidRPr="000C0366">
        <w:rPr>
          <w:bCs/>
          <w:iCs/>
          <w:szCs w:val="28"/>
        </w:rPr>
        <w:t>физическое или юридическое лицо, обладающее полным спектром вещных прав на продукцию, выпускающее ее под своей торговой маркой самостоятельно (либо с привлечением услуг маркировщиков, упаковщиков, проектировщиков и изготовителей) и несущее полную ответственность за соблюдение требований безопасности, уста</w:t>
      </w:r>
      <w:r w:rsidR="000C0366">
        <w:rPr>
          <w:bCs/>
          <w:iCs/>
          <w:szCs w:val="28"/>
        </w:rPr>
        <w:t>новленных в конкретной отрасли.</w:t>
      </w:r>
      <w:r w:rsidRPr="003430F9">
        <w:rPr>
          <w:bCs/>
          <w:iCs/>
          <w:szCs w:val="28"/>
        </w:rPr>
        <w:t xml:space="preserve"> Информация о н</w:t>
      </w:r>
      <w:r w:rsidR="00F64523">
        <w:rPr>
          <w:bCs/>
          <w:iCs/>
          <w:szCs w:val="28"/>
        </w:rPr>
        <w:t>е</w:t>
      </w:r>
      <w:r w:rsidRPr="003430F9">
        <w:rPr>
          <w:bCs/>
          <w:iCs/>
          <w:szCs w:val="28"/>
        </w:rPr>
        <w:t xml:space="preserve">м в обязательном порядке указывается на продукции и доводится до </w:t>
      </w:r>
      <w:r w:rsidR="006F6F3D" w:rsidRPr="003430F9">
        <w:rPr>
          <w:bCs/>
          <w:iCs/>
          <w:szCs w:val="28"/>
        </w:rPr>
        <w:t>П</w:t>
      </w:r>
      <w:r w:rsidRPr="003430F9">
        <w:rPr>
          <w:bCs/>
          <w:iCs/>
          <w:szCs w:val="28"/>
        </w:rPr>
        <w:t xml:space="preserve">отребителя. </w:t>
      </w:r>
    </w:p>
    <w:p w14:paraId="5A538401" w14:textId="77777777" w:rsidR="00F6115F" w:rsidRPr="003430F9" w:rsidRDefault="00F6115F" w:rsidP="00A155A5">
      <w:pPr>
        <w:spacing w:before="120" w:line="240" w:lineRule="auto"/>
        <w:ind w:firstLine="0"/>
        <w:rPr>
          <w:snapToGrid/>
          <w:szCs w:val="28"/>
        </w:rPr>
      </w:pPr>
      <w:bookmarkStart w:id="24" w:name="_Ref86401328"/>
      <w:r w:rsidRPr="003430F9">
        <w:rPr>
          <w:b/>
          <w:snapToGrid/>
          <w:szCs w:val="28"/>
        </w:rPr>
        <w:t>Простая продукция</w:t>
      </w:r>
      <w:r w:rsidRPr="003430F9">
        <w:t xml:space="preserve"> </w:t>
      </w:r>
      <w:r w:rsidRPr="003430F9">
        <w:rPr>
          <w:snapToGrid/>
          <w:szCs w:val="28"/>
        </w:rPr>
        <w:t>– продукция, характеристики (потребительские свойства) которой легко формализуются и описываются, допускают установление однозначных требований к качеству либо общеизвестны (в т</w:t>
      </w:r>
      <w:r w:rsidR="00F64523">
        <w:rPr>
          <w:snapToGrid/>
          <w:szCs w:val="28"/>
        </w:rPr>
        <w:t xml:space="preserve">ом </w:t>
      </w:r>
      <w:r w:rsidRPr="003430F9">
        <w:rPr>
          <w:snapToGrid/>
          <w:szCs w:val="28"/>
        </w:rPr>
        <w:t>ч</w:t>
      </w:r>
      <w:r w:rsidR="00F64523">
        <w:rPr>
          <w:snapToGrid/>
          <w:szCs w:val="28"/>
        </w:rPr>
        <w:t>исле</w:t>
      </w:r>
      <w:r w:rsidRPr="003430F9">
        <w:rPr>
          <w:snapToGrid/>
          <w:szCs w:val="28"/>
        </w:rPr>
        <w:t xml:space="preserve"> стандартизованы).</w:t>
      </w:r>
      <w:bookmarkEnd w:id="24"/>
    </w:p>
    <w:p w14:paraId="50FBFB9F" w14:textId="77777777" w:rsidR="00B63ACF" w:rsidRPr="003430F9" w:rsidRDefault="00A52B3A" w:rsidP="00A155A5">
      <w:pPr>
        <w:spacing w:before="120" w:line="240" w:lineRule="auto"/>
        <w:ind w:firstLine="0"/>
        <w:rPr>
          <w:b/>
          <w:szCs w:val="28"/>
        </w:rPr>
      </w:pPr>
      <w:r w:rsidRPr="00AD2B51">
        <w:rPr>
          <w:b/>
          <w:bCs/>
          <w:snapToGrid/>
          <w:szCs w:val="28"/>
        </w:rPr>
        <w:t>Профильная сервисная специализированная организация Группы РусГидро</w:t>
      </w:r>
      <w:r w:rsidR="007630F8">
        <w:rPr>
          <w:b/>
        </w:rPr>
        <w:t xml:space="preserve"> </w:t>
      </w:r>
      <w:r w:rsidR="007630F8" w:rsidRPr="003430F9">
        <w:rPr>
          <w:szCs w:val="28"/>
        </w:rPr>
        <w:t>–</w:t>
      </w:r>
      <w:r>
        <w:rPr>
          <w:szCs w:val="28"/>
        </w:rPr>
        <w:t xml:space="preserve"> </w:t>
      </w:r>
      <w:r w:rsidR="005C608C" w:rsidRPr="005C608C">
        <w:t>подконтрольн</w:t>
      </w:r>
      <w:r>
        <w:t>ое</w:t>
      </w:r>
      <w:r w:rsidR="005C608C" w:rsidRPr="005C608C">
        <w:t xml:space="preserve"> общество </w:t>
      </w:r>
      <w:r w:rsidR="00B63ACF" w:rsidRPr="003430F9">
        <w:t xml:space="preserve">ПАО «РусГидро», специально </w:t>
      </w:r>
      <w:r w:rsidRPr="003430F9">
        <w:t>созданн</w:t>
      </w:r>
      <w:r>
        <w:t>ое</w:t>
      </w:r>
      <w:r w:rsidRPr="003430F9">
        <w:t xml:space="preserve"> </w:t>
      </w:r>
      <w:r w:rsidR="00B63ACF" w:rsidRPr="003430F9">
        <w:t xml:space="preserve">для </w:t>
      </w:r>
      <w:r w:rsidR="00CF14FB" w:rsidRPr="003430F9">
        <w:t>поставки профильн</w:t>
      </w:r>
      <w:r w:rsidR="004575A4" w:rsidRPr="003430F9">
        <w:t>ой продукции</w:t>
      </w:r>
      <w:r w:rsidR="003565B5">
        <w:t xml:space="preserve"> </w:t>
      </w:r>
      <w:r w:rsidR="00B63ACF" w:rsidRPr="003430F9">
        <w:t xml:space="preserve">организациям Группы РусГидро. Такое </w:t>
      </w:r>
      <w:r w:rsidR="005C608C">
        <w:t>подконтрольное общество</w:t>
      </w:r>
      <w:r>
        <w:t xml:space="preserve"> включается в </w:t>
      </w:r>
      <w:r w:rsidRPr="00B738A9">
        <w:t>Перечень Профильных сервисных специализированных организаций Группы РусГидро</w:t>
      </w:r>
      <w:r>
        <w:t xml:space="preserve">, а также </w:t>
      </w:r>
      <w:r w:rsidR="00B63ACF" w:rsidRPr="003430F9">
        <w:t xml:space="preserve">в </w:t>
      </w:r>
      <w:r w:rsidR="0031145F">
        <w:t>К</w:t>
      </w:r>
      <w:r w:rsidR="0031145F" w:rsidRPr="003430F9">
        <w:t xml:space="preserve">аталог </w:t>
      </w:r>
      <w:r w:rsidR="00B63ACF" w:rsidRPr="003430F9">
        <w:t>корпоративных сервисных услуг</w:t>
      </w:r>
      <w:r w:rsidR="0031145F">
        <w:t xml:space="preserve"> ПАО «РусГидро»</w:t>
      </w:r>
      <w:r w:rsidR="00B63ACF" w:rsidRPr="003430F9">
        <w:t xml:space="preserve">. </w:t>
      </w:r>
    </w:p>
    <w:p w14:paraId="6DF0D3C2" w14:textId="77777777" w:rsidR="00363B89" w:rsidRPr="003430F9" w:rsidRDefault="00F6115F" w:rsidP="00A155A5">
      <w:pPr>
        <w:spacing w:before="120" w:line="240" w:lineRule="auto"/>
        <w:ind w:firstLine="0"/>
        <w:rPr>
          <w:szCs w:val="28"/>
        </w:rPr>
      </w:pPr>
      <w:r w:rsidRPr="003430F9">
        <w:rPr>
          <w:b/>
          <w:szCs w:val="28"/>
        </w:rPr>
        <w:t>Рамочное соглашение</w:t>
      </w:r>
      <w:r w:rsidRPr="003430F9">
        <w:rPr>
          <w:szCs w:val="28"/>
        </w:rPr>
        <w:t xml:space="preserve"> – договор, заключенный между поставщиками продукции и </w:t>
      </w:r>
      <w:r w:rsidR="005757DD" w:rsidRPr="003430F9">
        <w:rPr>
          <w:szCs w:val="28"/>
        </w:rPr>
        <w:t>Заказчик</w:t>
      </w:r>
      <w:r w:rsidRPr="003430F9">
        <w:rPr>
          <w:szCs w:val="28"/>
        </w:rPr>
        <w:t xml:space="preserve">ом, в котором определяется какая-то часть условий поставок, устанавливаются принципы сотрудничества, но могут быть не определены отдельные существенные условия (конкретные объемы закупок, цены, сроки и т.д.). </w:t>
      </w:r>
    </w:p>
    <w:p w14:paraId="4AF8A0E1" w14:textId="77777777" w:rsidR="00F6115F" w:rsidRDefault="00F6115F" w:rsidP="00A155A5">
      <w:pPr>
        <w:autoSpaceDE w:val="0"/>
        <w:autoSpaceDN w:val="0"/>
        <w:adjustRightInd w:val="0"/>
        <w:spacing w:before="120" w:line="240" w:lineRule="auto"/>
        <w:ind w:firstLine="0"/>
        <w:rPr>
          <w:rFonts w:eastAsia="Calibri"/>
          <w:snapToGrid/>
          <w:szCs w:val="28"/>
        </w:rPr>
      </w:pPr>
      <w:r w:rsidRPr="003430F9">
        <w:rPr>
          <w:rFonts w:eastAsia="Calibri"/>
          <w:b/>
          <w:snapToGrid/>
          <w:szCs w:val="28"/>
        </w:rPr>
        <w:t>Руководитель по закупкам</w:t>
      </w:r>
      <w:r w:rsidRPr="003430F9">
        <w:rPr>
          <w:rFonts w:eastAsia="Calibri"/>
        </w:rPr>
        <w:t xml:space="preserve"> </w:t>
      </w:r>
      <w:r w:rsidRPr="003430F9">
        <w:rPr>
          <w:rFonts w:eastAsia="Calibri"/>
          <w:snapToGrid/>
          <w:szCs w:val="28"/>
        </w:rPr>
        <w:t xml:space="preserve">– работник </w:t>
      </w:r>
      <w:r w:rsidR="005757DD" w:rsidRPr="003430F9">
        <w:rPr>
          <w:rFonts w:eastAsia="Calibri"/>
          <w:snapToGrid/>
          <w:szCs w:val="28"/>
        </w:rPr>
        <w:t>Заказчик</w:t>
      </w:r>
      <w:r w:rsidR="00540B46" w:rsidRPr="003430F9">
        <w:rPr>
          <w:rFonts w:eastAsia="Calibri"/>
          <w:snapToGrid/>
          <w:szCs w:val="28"/>
        </w:rPr>
        <w:t>а</w:t>
      </w:r>
      <w:r w:rsidRPr="003430F9">
        <w:rPr>
          <w:rFonts w:eastAsia="Calibri"/>
          <w:snapToGrid/>
          <w:szCs w:val="28"/>
        </w:rPr>
        <w:t xml:space="preserve">, возглавляющий закупочное подразделение </w:t>
      </w:r>
      <w:r w:rsidR="005757DD" w:rsidRPr="003430F9">
        <w:rPr>
          <w:rFonts w:eastAsia="Calibri"/>
          <w:snapToGrid/>
          <w:szCs w:val="28"/>
        </w:rPr>
        <w:t>Заказчик</w:t>
      </w:r>
      <w:r w:rsidR="00540B46" w:rsidRPr="003430F9">
        <w:rPr>
          <w:rFonts w:eastAsia="Calibri"/>
          <w:snapToGrid/>
          <w:szCs w:val="28"/>
        </w:rPr>
        <w:t>а</w:t>
      </w:r>
      <w:r w:rsidR="00753364" w:rsidRPr="003430F9">
        <w:rPr>
          <w:rFonts w:eastAsia="Calibri"/>
          <w:snapToGrid/>
          <w:szCs w:val="28"/>
        </w:rPr>
        <w:t xml:space="preserve"> </w:t>
      </w:r>
      <w:r w:rsidR="001C596D" w:rsidRPr="003430F9">
        <w:rPr>
          <w:rFonts w:eastAsia="Calibri"/>
          <w:snapToGrid/>
          <w:szCs w:val="28"/>
        </w:rPr>
        <w:t xml:space="preserve">(может быть конкретизирован по тексту: руководитель по закупкам Заказчика, руководитель по закупкам </w:t>
      </w:r>
      <w:r w:rsidR="00861FB6">
        <w:rPr>
          <w:rFonts w:eastAsia="Calibri"/>
          <w:snapToGrid/>
          <w:szCs w:val="28"/>
        </w:rPr>
        <w:t>Ф</w:t>
      </w:r>
      <w:r w:rsidR="001C596D" w:rsidRPr="003430F9">
        <w:rPr>
          <w:rFonts w:eastAsia="Calibri"/>
          <w:snapToGrid/>
          <w:szCs w:val="28"/>
        </w:rPr>
        <w:t>илиала Заказчика и т.д.)</w:t>
      </w:r>
      <w:r w:rsidRPr="003430F9">
        <w:rPr>
          <w:rFonts w:eastAsia="Calibri"/>
          <w:snapToGrid/>
          <w:szCs w:val="28"/>
        </w:rPr>
        <w:t>.</w:t>
      </w:r>
    </w:p>
    <w:p w14:paraId="3F40A4B1" w14:textId="77777777" w:rsidR="00F6115F" w:rsidRDefault="00F6115F" w:rsidP="00A155A5">
      <w:pPr>
        <w:autoSpaceDE w:val="0"/>
        <w:autoSpaceDN w:val="0"/>
        <w:adjustRightInd w:val="0"/>
        <w:spacing w:before="120" w:line="240" w:lineRule="auto"/>
        <w:ind w:firstLine="0"/>
        <w:rPr>
          <w:rFonts w:eastAsia="Calibri"/>
          <w:snapToGrid/>
          <w:szCs w:val="28"/>
        </w:rPr>
      </w:pPr>
      <w:r w:rsidRPr="003430F9">
        <w:rPr>
          <w:rFonts w:eastAsia="Calibri"/>
          <w:b/>
          <w:snapToGrid/>
          <w:szCs w:val="28"/>
        </w:rPr>
        <w:t>Серия однотипных закупок</w:t>
      </w:r>
      <w:r w:rsidRPr="003430F9">
        <w:rPr>
          <w:rFonts w:eastAsia="Calibri"/>
        </w:rPr>
        <w:t xml:space="preserve"> </w:t>
      </w:r>
      <w:r w:rsidRPr="003430F9">
        <w:rPr>
          <w:rFonts w:eastAsia="Calibri"/>
          <w:snapToGrid/>
          <w:szCs w:val="28"/>
        </w:rPr>
        <w:t>– ряд закупок однотипной продукции, проводимых в ограниченный период времени по результатам предварительного отбора</w:t>
      </w:r>
      <w:r w:rsidR="008F07B5">
        <w:rPr>
          <w:rFonts w:eastAsia="Calibri"/>
          <w:snapToGrid/>
          <w:szCs w:val="28"/>
        </w:rPr>
        <w:t>,</w:t>
      </w:r>
      <w:r w:rsidRPr="003430F9">
        <w:rPr>
          <w:rFonts w:eastAsia="Calibri"/>
          <w:snapToGrid/>
          <w:szCs w:val="28"/>
        </w:rPr>
        <w:t xml:space="preserve"> для различных потребителей</w:t>
      </w:r>
      <w:r w:rsidR="00726068" w:rsidRPr="003430F9">
        <w:rPr>
          <w:rFonts w:eastAsia="Calibri"/>
          <w:snapToGrid/>
          <w:szCs w:val="28"/>
        </w:rPr>
        <w:t xml:space="preserve"> продукции</w:t>
      </w:r>
      <w:r w:rsidRPr="003430F9">
        <w:rPr>
          <w:rFonts w:eastAsia="Calibri"/>
          <w:snapToGrid/>
          <w:szCs w:val="28"/>
        </w:rPr>
        <w:t xml:space="preserve"> </w:t>
      </w:r>
      <w:r w:rsidR="00684C52" w:rsidRPr="003430F9">
        <w:rPr>
          <w:rFonts w:eastAsia="Calibri"/>
          <w:snapToGrid/>
          <w:szCs w:val="28"/>
        </w:rPr>
        <w:t>и</w:t>
      </w:r>
      <w:r w:rsidR="002F4374" w:rsidRPr="003430F9">
        <w:rPr>
          <w:rFonts w:eastAsia="Calibri"/>
          <w:snapToGrid/>
          <w:szCs w:val="28"/>
        </w:rPr>
        <w:t> </w:t>
      </w:r>
      <w:r w:rsidR="00684C52" w:rsidRPr="003430F9">
        <w:rPr>
          <w:rFonts w:eastAsia="Calibri"/>
          <w:snapToGrid/>
          <w:szCs w:val="28"/>
        </w:rPr>
        <w:t>(или)</w:t>
      </w:r>
      <w:r w:rsidRPr="003430F9">
        <w:rPr>
          <w:rFonts w:eastAsia="Calibri"/>
          <w:snapToGrid/>
          <w:szCs w:val="28"/>
        </w:rPr>
        <w:t xml:space="preserve"> в различные сроки.</w:t>
      </w:r>
    </w:p>
    <w:p w14:paraId="2DFAE2AF" w14:textId="77777777" w:rsidR="00F6115F" w:rsidRPr="003430F9" w:rsidRDefault="00F6115F" w:rsidP="00A155A5">
      <w:pPr>
        <w:autoSpaceDE w:val="0"/>
        <w:autoSpaceDN w:val="0"/>
        <w:adjustRightInd w:val="0"/>
        <w:spacing w:before="120" w:line="240" w:lineRule="auto"/>
        <w:ind w:firstLine="0"/>
        <w:rPr>
          <w:rFonts w:eastAsia="Calibri"/>
          <w:snapToGrid/>
          <w:szCs w:val="28"/>
        </w:rPr>
      </w:pPr>
      <w:r w:rsidRPr="003430F9">
        <w:rPr>
          <w:rFonts w:eastAsia="Calibri"/>
          <w:b/>
          <w:snapToGrid/>
          <w:szCs w:val="28"/>
        </w:rPr>
        <w:t>Сложная продукция</w:t>
      </w:r>
      <w:r w:rsidRPr="003430F9">
        <w:rPr>
          <w:rFonts w:eastAsia="Calibri"/>
          <w:snapToGrid/>
          <w:szCs w:val="28"/>
        </w:rPr>
        <w:t xml:space="preserve"> – продукция, в отношении которой </w:t>
      </w:r>
      <w:r w:rsidRPr="0030444D">
        <w:rPr>
          <w:rFonts w:eastAsia="Calibri"/>
          <w:snapToGrid/>
          <w:szCs w:val="28"/>
        </w:rPr>
        <w:t xml:space="preserve">невозможно </w:t>
      </w:r>
      <w:r w:rsidR="000C0366" w:rsidRPr="0030444D">
        <w:rPr>
          <w:rFonts w:eastAsia="Calibri"/>
          <w:snapToGrid/>
          <w:szCs w:val="28"/>
        </w:rPr>
        <w:t xml:space="preserve">(либо неприемлемо трудно) </w:t>
      </w:r>
      <w:r w:rsidRPr="0030444D">
        <w:rPr>
          <w:rFonts w:eastAsia="Calibri"/>
          <w:snapToGrid/>
          <w:szCs w:val="28"/>
        </w:rPr>
        <w:t>однозначно описать требования, либо о</w:t>
      </w:r>
      <w:r w:rsidRPr="003430F9">
        <w:rPr>
          <w:rFonts w:eastAsia="Calibri"/>
          <w:snapToGrid/>
          <w:szCs w:val="28"/>
        </w:rPr>
        <w:t xml:space="preserve">жидаются предложения инновационных решений, либо существуют высоко вероятные </w:t>
      </w:r>
      <w:r w:rsidR="00684C52" w:rsidRPr="003430F9">
        <w:rPr>
          <w:rFonts w:eastAsia="Calibri"/>
          <w:snapToGrid/>
          <w:szCs w:val="28"/>
        </w:rPr>
        <w:t>и</w:t>
      </w:r>
      <w:r w:rsidR="002F4374" w:rsidRPr="003430F9">
        <w:rPr>
          <w:rFonts w:eastAsia="Calibri"/>
          <w:snapToGrid/>
          <w:szCs w:val="28"/>
        </w:rPr>
        <w:t> </w:t>
      </w:r>
      <w:r w:rsidR="00684C52" w:rsidRPr="003430F9">
        <w:rPr>
          <w:rFonts w:eastAsia="Calibri"/>
          <w:snapToGrid/>
          <w:szCs w:val="28"/>
        </w:rPr>
        <w:t>(или)</w:t>
      </w:r>
      <w:r w:rsidRPr="003430F9">
        <w:rPr>
          <w:rFonts w:eastAsia="Calibri"/>
          <w:snapToGrid/>
          <w:szCs w:val="28"/>
        </w:rPr>
        <w:t xml:space="preserve"> неприемлемо большие потери от неисполнения или ненадлежащего исполнения заключенного договора.</w:t>
      </w:r>
    </w:p>
    <w:p w14:paraId="0CD718E3" w14:textId="77777777" w:rsidR="0061289D" w:rsidRPr="003430F9" w:rsidRDefault="0061289D" w:rsidP="0061289D">
      <w:pPr>
        <w:autoSpaceDE w:val="0"/>
        <w:autoSpaceDN w:val="0"/>
        <w:adjustRightInd w:val="0"/>
        <w:spacing w:before="120" w:line="240" w:lineRule="auto"/>
        <w:ind w:firstLine="0"/>
        <w:rPr>
          <w:rFonts w:eastAsia="Calibri"/>
          <w:snapToGrid/>
          <w:color w:val="000000"/>
          <w:szCs w:val="28"/>
        </w:rPr>
      </w:pPr>
      <w:r w:rsidRPr="003430F9">
        <w:rPr>
          <w:rFonts w:eastAsia="Calibri"/>
          <w:b/>
          <w:bCs/>
          <w:snapToGrid/>
          <w:color w:val="000000"/>
          <w:szCs w:val="28"/>
        </w:rPr>
        <w:t>Состязательный отбор</w:t>
      </w:r>
      <w:r w:rsidRPr="003430F9">
        <w:rPr>
          <w:rFonts w:eastAsia="Calibri"/>
          <w:snapToGrid/>
          <w:color w:val="000000"/>
          <w:szCs w:val="28"/>
        </w:rPr>
        <w:t xml:space="preserve"> – </w:t>
      </w:r>
      <w:r w:rsidR="0027378F" w:rsidRPr="003430F9">
        <w:t>неконкурентный способ закупки, предполагающий состязательность предложений, оцениваемых способом, установленным в документации о закупке</w:t>
      </w:r>
      <w:r w:rsidRPr="003430F9">
        <w:t>.</w:t>
      </w:r>
    </w:p>
    <w:p w14:paraId="32E2709E" w14:textId="77777777" w:rsidR="00F6115F" w:rsidRPr="003430F9" w:rsidRDefault="00F6115F" w:rsidP="00A155A5">
      <w:pPr>
        <w:autoSpaceDE w:val="0"/>
        <w:autoSpaceDN w:val="0"/>
        <w:adjustRightInd w:val="0"/>
        <w:spacing w:before="120" w:line="240" w:lineRule="auto"/>
        <w:ind w:firstLine="0"/>
        <w:rPr>
          <w:rFonts w:eastAsia="Calibri"/>
          <w:snapToGrid/>
          <w:szCs w:val="28"/>
        </w:rPr>
      </w:pPr>
      <w:r w:rsidRPr="003430F9">
        <w:rPr>
          <w:rFonts w:eastAsia="Calibri"/>
          <w:b/>
          <w:snapToGrid/>
          <w:szCs w:val="28"/>
        </w:rPr>
        <w:t>Способ закупки</w:t>
      </w:r>
      <w:r w:rsidRPr="003430F9">
        <w:rPr>
          <w:rFonts w:eastAsia="Calibri"/>
          <w:snapToGrid/>
          <w:szCs w:val="28"/>
        </w:rPr>
        <w:t xml:space="preserve"> – разновидность процедур закупки, предусмотренная </w:t>
      </w:r>
      <w:r w:rsidR="005C608C">
        <w:rPr>
          <w:rFonts w:eastAsia="Calibri"/>
          <w:snapToGrid/>
          <w:szCs w:val="28"/>
        </w:rPr>
        <w:t xml:space="preserve">законодательством и настоящим </w:t>
      </w:r>
      <w:r w:rsidR="005C608C" w:rsidRPr="005A7C3F">
        <w:rPr>
          <w:rFonts w:eastAsia="Calibri"/>
          <w:snapToGrid/>
          <w:szCs w:val="28"/>
        </w:rPr>
        <w:t>Положением</w:t>
      </w:r>
      <w:r w:rsidRPr="005A7C3F">
        <w:rPr>
          <w:rFonts w:eastAsia="Calibri"/>
          <w:snapToGrid/>
          <w:szCs w:val="28"/>
        </w:rPr>
        <w:t>, определяющая</w:t>
      </w:r>
      <w:r w:rsidRPr="003430F9">
        <w:rPr>
          <w:rFonts w:eastAsia="Calibri"/>
          <w:snapToGrid/>
          <w:szCs w:val="28"/>
        </w:rPr>
        <w:t xml:space="preserve"> действия, предписанные к безусловному выполнению </w:t>
      </w:r>
      <w:r w:rsidR="00657D98" w:rsidRPr="003430F9">
        <w:rPr>
          <w:rFonts w:eastAsia="Calibri"/>
          <w:snapToGrid/>
          <w:szCs w:val="28"/>
        </w:rPr>
        <w:t>работниками</w:t>
      </w:r>
      <w:r w:rsidRPr="003430F9">
        <w:rPr>
          <w:rFonts w:eastAsia="Calibri"/>
          <w:snapToGrid/>
          <w:szCs w:val="28"/>
        </w:rPr>
        <w:t>, обеспечивающими проведение закупки.</w:t>
      </w:r>
    </w:p>
    <w:p w14:paraId="3407210F" w14:textId="77777777" w:rsidR="00F6115F" w:rsidRPr="003430F9" w:rsidRDefault="00F6115F" w:rsidP="00A155A5">
      <w:pPr>
        <w:autoSpaceDE w:val="0"/>
        <w:autoSpaceDN w:val="0"/>
        <w:adjustRightInd w:val="0"/>
        <w:spacing w:before="120" w:line="240" w:lineRule="auto"/>
        <w:ind w:firstLine="0"/>
        <w:rPr>
          <w:rFonts w:eastAsia="Calibri"/>
          <w:snapToGrid/>
          <w:szCs w:val="28"/>
        </w:rPr>
      </w:pPr>
      <w:r w:rsidRPr="003430F9">
        <w:rPr>
          <w:rFonts w:eastAsia="Calibri"/>
          <w:b/>
          <w:snapToGrid/>
          <w:szCs w:val="28"/>
        </w:rPr>
        <w:t>Срочная потребность</w:t>
      </w:r>
      <w:r w:rsidRPr="003430F9">
        <w:rPr>
          <w:rFonts w:eastAsia="Calibri"/>
          <w:snapToGrid/>
          <w:szCs w:val="28"/>
        </w:rPr>
        <w:t xml:space="preserve"> – потребность, неудовлетворение которой быстрейшим образом может привести к значительным потерям</w:t>
      </w:r>
      <w:r w:rsidR="000C0366">
        <w:rPr>
          <w:rFonts w:eastAsia="Calibri"/>
          <w:snapToGrid/>
          <w:szCs w:val="28"/>
        </w:rPr>
        <w:t xml:space="preserve"> для</w:t>
      </w:r>
      <w:r w:rsidRPr="003430F9">
        <w:rPr>
          <w:rFonts w:eastAsia="Calibri"/>
          <w:snapToGrid/>
          <w:szCs w:val="28"/>
        </w:rPr>
        <w:t xml:space="preserve"> </w:t>
      </w:r>
      <w:r w:rsidR="005757DD" w:rsidRPr="003430F9">
        <w:rPr>
          <w:rFonts w:eastAsia="Calibri"/>
          <w:snapToGrid/>
          <w:szCs w:val="28"/>
        </w:rPr>
        <w:t>Заказчик</w:t>
      </w:r>
      <w:r w:rsidRPr="003430F9">
        <w:rPr>
          <w:rFonts w:eastAsia="Calibri"/>
          <w:snapToGrid/>
          <w:szCs w:val="28"/>
        </w:rPr>
        <w:t>а.</w:t>
      </w:r>
    </w:p>
    <w:p w14:paraId="108C171E" w14:textId="77777777" w:rsidR="0084457D" w:rsidRPr="003430F9" w:rsidRDefault="0084457D" w:rsidP="00A155A5">
      <w:pPr>
        <w:autoSpaceDE w:val="0"/>
        <w:autoSpaceDN w:val="0"/>
        <w:adjustRightInd w:val="0"/>
        <w:spacing w:before="120" w:line="240" w:lineRule="auto"/>
        <w:ind w:firstLine="0"/>
        <w:rPr>
          <w:b/>
          <w:szCs w:val="28"/>
        </w:rPr>
      </w:pPr>
      <w:r w:rsidRPr="003430F9">
        <w:rPr>
          <w:b/>
          <w:szCs w:val="28"/>
        </w:rPr>
        <w:t>Сторонний организатор закупки</w:t>
      </w:r>
      <w:r w:rsidRPr="003430F9">
        <w:rPr>
          <w:rFonts w:eastAsia="Calibri"/>
          <w:snapToGrid/>
          <w:szCs w:val="28"/>
        </w:rPr>
        <w:t xml:space="preserve"> –</w:t>
      </w:r>
      <w:r w:rsidR="00826B52" w:rsidRPr="003430F9">
        <w:rPr>
          <w:rFonts w:eastAsia="Calibri"/>
          <w:snapToGrid/>
          <w:szCs w:val="28"/>
        </w:rPr>
        <w:t xml:space="preserve"> </w:t>
      </w:r>
      <w:r w:rsidR="00D65A43" w:rsidRPr="003430F9">
        <w:t xml:space="preserve">специально созданная </w:t>
      </w:r>
      <w:r w:rsidR="00D65A43" w:rsidRPr="003430F9">
        <w:rPr>
          <w:rFonts w:eastAsia="Calibri"/>
          <w:snapToGrid/>
          <w:szCs w:val="28"/>
        </w:rPr>
        <w:t xml:space="preserve">организация Группы РусГидро, </w:t>
      </w:r>
      <w:r w:rsidR="00D65A43" w:rsidRPr="003430F9">
        <w:t xml:space="preserve">основной функцией которой является </w:t>
      </w:r>
      <w:r w:rsidR="00D65A43" w:rsidRPr="003430F9">
        <w:rPr>
          <w:rFonts w:eastAsia="Calibri"/>
          <w:snapToGrid/>
          <w:szCs w:val="28"/>
        </w:rPr>
        <w:t xml:space="preserve">организация и </w:t>
      </w:r>
      <w:r w:rsidR="00E01344" w:rsidRPr="003430F9">
        <w:rPr>
          <w:rFonts w:eastAsia="Calibri"/>
          <w:snapToGrid/>
          <w:szCs w:val="28"/>
        </w:rPr>
        <w:t>проведение</w:t>
      </w:r>
      <w:r w:rsidR="00D65A43" w:rsidRPr="003430F9">
        <w:rPr>
          <w:rFonts w:eastAsia="Calibri"/>
          <w:snapToGrid/>
          <w:szCs w:val="28"/>
        </w:rPr>
        <w:t xml:space="preserve"> закупок продукции для нужд Группы РусГидро, </w:t>
      </w:r>
      <w:r w:rsidR="00D65A43" w:rsidRPr="003430F9">
        <w:t xml:space="preserve">или организация Группы РусГидро, осуществляющая в рамках реализации отдельных проектов функцию проведения закупок, </w:t>
      </w:r>
      <w:r w:rsidR="00D65A43" w:rsidRPr="003430F9">
        <w:rPr>
          <w:rFonts w:eastAsia="Calibri"/>
          <w:snapToGrid/>
          <w:szCs w:val="28"/>
        </w:rPr>
        <w:t xml:space="preserve">или </w:t>
      </w:r>
      <w:r w:rsidR="00D65A43" w:rsidRPr="003430F9">
        <w:t>организация</w:t>
      </w:r>
      <w:r w:rsidR="00D65A43" w:rsidRPr="003430F9">
        <w:rPr>
          <w:rFonts w:eastAsia="Calibri"/>
          <w:snapToGrid/>
          <w:szCs w:val="28"/>
        </w:rPr>
        <w:t>, являющ</w:t>
      </w:r>
      <w:r w:rsidR="00C5311B" w:rsidRPr="003430F9">
        <w:rPr>
          <w:rFonts w:eastAsia="Calibri"/>
          <w:snapToGrid/>
          <w:szCs w:val="28"/>
        </w:rPr>
        <w:t>ая</w:t>
      </w:r>
      <w:r w:rsidR="00D65A43" w:rsidRPr="003430F9">
        <w:rPr>
          <w:rFonts w:eastAsia="Calibri"/>
          <w:snapToGrid/>
          <w:szCs w:val="28"/>
        </w:rPr>
        <w:t>ся юридическим лицом, не входящим в Группу РусГидро, котор</w:t>
      </w:r>
      <w:r w:rsidR="00C5311B" w:rsidRPr="003430F9">
        <w:rPr>
          <w:rFonts w:eastAsia="Calibri"/>
          <w:snapToGrid/>
          <w:szCs w:val="28"/>
        </w:rPr>
        <w:t>ая на основании</w:t>
      </w:r>
      <w:r w:rsidR="00D65A43" w:rsidRPr="003430F9">
        <w:rPr>
          <w:rFonts w:eastAsia="Calibri"/>
          <w:snapToGrid/>
          <w:szCs w:val="28"/>
        </w:rPr>
        <w:t xml:space="preserve"> заключенного договора с организацией Группы РусГидро </w:t>
      </w:r>
      <w:r w:rsidR="00D65A43" w:rsidRPr="003430F9">
        <w:t>выполняет функцию организации и проведения закупок</w:t>
      </w:r>
      <w:r w:rsidR="00B37683" w:rsidRPr="003430F9">
        <w:rPr>
          <w:rFonts w:eastAsia="Calibri"/>
          <w:snapToGrid/>
          <w:szCs w:val="28"/>
        </w:rPr>
        <w:t>.</w:t>
      </w:r>
    </w:p>
    <w:p w14:paraId="695F8521" w14:textId="77777777" w:rsidR="00F6115F" w:rsidRPr="003430F9" w:rsidRDefault="00F6115F" w:rsidP="00A155A5">
      <w:pPr>
        <w:autoSpaceDE w:val="0"/>
        <w:autoSpaceDN w:val="0"/>
        <w:adjustRightInd w:val="0"/>
        <w:spacing w:before="120" w:line="240" w:lineRule="auto"/>
        <w:ind w:firstLine="0"/>
        <w:rPr>
          <w:szCs w:val="28"/>
        </w:rPr>
      </w:pPr>
      <w:r w:rsidRPr="003430F9">
        <w:rPr>
          <w:b/>
          <w:szCs w:val="28"/>
        </w:rPr>
        <w:t>Субъект малого и среднего предпринимательства</w:t>
      </w:r>
      <w:r w:rsidR="00BB7CE6">
        <w:rPr>
          <w:b/>
          <w:szCs w:val="28"/>
        </w:rPr>
        <w:t xml:space="preserve"> </w:t>
      </w:r>
      <w:r w:rsidRPr="003430F9">
        <w:rPr>
          <w:szCs w:val="28"/>
        </w:rPr>
        <w:t xml:space="preserve">– определяется в соответствии с Федеральным законом от 24.07.2007 </w:t>
      </w:r>
      <w:r w:rsidR="00A46E10" w:rsidRPr="003430F9">
        <w:rPr>
          <w:szCs w:val="28"/>
        </w:rPr>
        <w:t>№ </w:t>
      </w:r>
      <w:r w:rsidRPr="003430F9">
        <w:rPr>
          <w:szCs w:val="28"/>
        </w:rPr>
        <w:t>209-ФЗ «О</w:t>
      </w:r>
      <w:r w:rsidR="00DE2260">
        <w:rPr>
          <w:szCs w:val="28"/>
        </w:rPr>
        <w:t> </w:t>
      </w:r>
      <w:r w:rsidRPr="003430F9">
        <w:rPr>
          <w:szCs w:val="28"/>
        </w:rPr>
        <w:t>развитии малого и среднего предпринимательства в Российской Федерации».</w:t>
      </w:r>
    </w:p>
    <w:p w14:paraId="10833BC7" w14:textId="77777777" w:rsidR="00F6115F" w:rsidRPr="003430F9" w:rsidRDefault="00F6115F" w:rsidP="002E3461">
      <w:pPr>
        <w:spacing w:before="120" w:line="240" w:lineRule="auto"/>
        <w:ind w:firstLine="0"/>
        <w:rPr>
          <w:szCs w:val="28"/>
        </w:rPr>
      </w:pPr>
      <w:r w:rsidRPr="003430F9">
        <w:rPr>
          <w:b/>
          <w:szCs w:val="28"/>
        </w:rPr>
        <w:t>Торги</w:t>
      </w:r>
      <w:r w:rsidRPr="003430F9">
        <w:rPr>
          <w:szCs w:val="28"/>
        </w:rPr>
        <w:t xml:space="preserve"> – закупка, проведенная </w:t>
      </w:r>
      <w:r w:rsidR="00520C0D" w:rsidRPr="003430F9">
        <w:rPr>
          <w:szCs w:val="28"/>
        </w:rPr>
        <w:t>способами</w:t>
      </w:r>
      <w:r w:rsidR="006F6B77" w:rsidRPr="003430F9">
        <w:rPr>
          <w:szCs w:val="28"/>
        </w:rPr>
        <w:t>:</w:t>
      </w:r>
      <w:r w:rsidR="00520C0D" w:rsidRPr="003430F9">
        <w:rPr>
          <w:szCs w:val="28"/>
        </w:rPr>
        <w:t xml:space="preserve"> </w:t>
      </w:r>
      <w:r w:rsidR="006F6B77" w:rsidRPr="003430F9">
        <w:rPr>
          <w:szCs w:val="28"/>
        </w:rPr>
        <w:t>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r w:rsidRPr="003430F9">
        <w:rPr>
          <w:szCs w:val="28"/>
        </w:rPr>
        <w:t>.</w:t>
      </w:r>
    </w:p>
    <w:p w14:paraId="1598ED47" w14:textId="77777777" w:rsidR="00735343" w:rsidRPr="003430F9" w:rsidRDefault="00735343" w:rsidP="002E3461">
      <w:pPr>
        <w:spacing w:before="120" w:line="240" w:lineRule="auto"/>
        <w:ind w:firstLine="0"/>
        <w:rPr>
          <w:szCs w:val="28"/>
        </w:rPr>
      </w:pPr>
      <w:r w:rsidRPr="003430F9">
        <w:rPr>
          <w:b/>
          <w:szCs w:val="28"/>
        </w:rPr>
        <w:t xml:space="preserve">Упрощенная закупка </w:t>
      </w:r>
      <w:r w:rsidRPr="003430F9">
        <w:rPr>
          <w:szCs w:val="28"/>
        </w:rPr>
        <w:t>– неконкурентная закупка, которая проводится путем направления предложения о заключении договора конкретному поставщику, выбранному на основании предварительного анализа рынка.</w:t>
      </w:r>
    </w:p>
    <w:p w14:paraId="26D3882C" w14:textId="2AE6CB03" w:rsidR="00F6115F" w:rsidRPr="003430F9" w:rsidRDefault="0066493E" w:rsidP="002E3461">
      <w:pPr>
        <w:spacing w:before="120" w:line="240" w:lineRule="auto"/>
        <w:ind w:firstLine="0"/>
        <w:rPr>
          <w:szCs w:val="28"/>
        </w:rPr>
      </w:pPr>
      <w:r w:rsidRPr="003430F9">
        <w:rPr>
          <w:b/>
          <w:szCs w:val="28"/>
        </w:rPr>
        <w:t>Участник</w:t>
      </w:r>
      <w:r w:rsidR="00F6115F" w:rsidRPr="003430F9">
        <w:rPr>
          <w:szCs w:val="28"/>
        </w:rPr>
        <w:t xml:space="preserve"> – </w:t>
      </w:r>
      <w:r w:rsidR="0096193A" w:rsidRPr="003430F9">
        <w:rPr>
          <w:szCs w:val="22"/>
        </w:rPr>
        <w:t xml:space="preserve">любое юридическое лицо или несколько юридических лиц, выступающих на стороне одного </w:t>
      </w:r>
      <w:r w:rsidR="00A43927" w:rsidRPr="003430F9">
        <w:rPr>
          <w:szCs w:val="22"/>
        </w:rPr>
        <w:t>у</w:t>
      </w:r>
      <w:r w:rsidRPr="003430F9">
        <w:rPr>
          <w:szCs w:val="22"/>
        </w:rPr>
        <w:t>частник</w:t>
      </w:r>
      <w:r w:rsidR="0096193A" w:rsidRPr="003430F9">
        <w:rPr>
          <w:szCs w:val="22"/>
        </w:rPr>
        <w:t>а закупки, независимо от организационно-правовой формы, формы собственности, места нахождения и места происхождения капитала</w:t>
      </w:r>
      <w:r w:rsidR="00ED54F8" w:rsidRPr="003430F9">
        <w:rPr>
          <w:szCs w:val="22"/>
        </w:rPr>
        <w:t>,</w:t>
      </w:r>
      <w:r w:rsidR="00212023">
        <w:rPr>
          <w:szCs w:val="22"/>
        </w:rPr>
        <w:t xml:space="preserve"> </w:t>
      </w:r>
      <w:r w:rsidR="00212023" w:rsidRPr="00ED5715">
        <w:rPr>
          <w:szCs w:val="28"/>
        </w:rPr>
        <w:t>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00212023">
        <w:rPr>
          <w:szCs w:val="28"/>
        </w:rPr>
        <w:t>,</w:t>
      </w:r>
      <w:r w:rsidR="0096193A" w:rsidRPr="003430F9">
        <w:rPr>
          <w:szCs w:val="22"/>
        </w:rPr>
        <w:t xml:space="preserve"> либо любое физическое лицо или несколько физических лиц, выступающих на стороне одного </w:t>
      </w:r>
      <w:r w:rsidR="00A43927" w:rsidRPr="003430F9">
        <w:rPr>
          <w:szCs w:val="22"/>
        </w:rPr>
        <w:t>у</w:t>
      </w:r>
      <w:r w:rsidRPr="003430F9">
        <w:rPr>
          <w:szCs w:val="22"/>
        </w:rPr>
        <w:t>частник</w:t>
      </w:r>
      <w:r w:rsidR="0096193A" w:rsidRPr="003430F9">
        <w:rPr>
          <w:szCs w:val="22"/>
        </w:rPr>
        <w:t xml:space="preserve">а закупки, в том числе индивидуальный предприниматель или несколько индивидуальных предпринимателей, выступающих на стороне одного </w:t>
      </w:r>
      <w:r w:rsidR="00A43927" w:rsidRPr="003430F9">
        <w:rPr>
          <w:szCs w:val="22"/>
        </w:rPr>
        <w:t>у</w:t>
      </w:r>
      <w:r w:rsidRPr="003430F9">
        <w:rPr>
          <w:szCs w:val="22"/>
        </w:rPr>
        <w:t>частник</w:t>
      </w:r>
      <w:r w:rsidR="0096193A" w:rsidRPr="003430F9">
        <w:rPr>
          <w:szCs w:val="22"/>
        </w:rPr>
        <w:t>а закупки</w:t>
      </w:r>
      <w:r w:rsidR="00212023">
        <w:rPr>
          <w:szCs w:val="22"/>
        </w:rPr>
        <w:t xml:space="preserve">, </w:t>
      </w:r>
      <w:r w:rsidR="00212023" w:rsidRPr="00ED5715">
        <w:rPr>
          <w:szCs w:val="28"/>
        </w:rPr>
        <w:t xml:space="preserve">за исключением </w:t>
      </w:r>
      <w:r w:rsidR="00212023">
        <w:rPr>
          <w:szCs w:val="28"/>
        </w:rPr>
        <w:t>физического</w:t>
      </w:r>
      <w:r w:rsidR="00212023" w:rsidRPr="00ED5715">
        <w:rPr>
          <w:szCs w:val="28"/>
        </w:rPr>
        <w:t xml:space="preserve">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00F6115F" w:rsidRPr="003430F9">
        <w:rPr>
          <w:szCs w:val="28"/>
        </w:rPr>
        <w:t>.</w:t>
      </w:r>
    </w:p>
    <w:p w14:paraId="1C1BCF7C" w14:textId="77777777" w:rsidR="00F6115F" w:rsidRPr="003430F9" w:rsidRDefault="00F6115F" w:rsidP="00A155A5">
      <w:pPr>
        <w:spacing w:before="120" w:line="240" w:lineRule="auto"/>
        <w:ind w:firstLine="0"/>
        <w:rPr>
          <w:szCs w:val="28"/>
        </w:rPr>
      </w:pPr>
      <w:r w:rsidRPr="003430F9">
        <w:rPr>
          <w:b/>
          <w:szCs w:val="28"/>
        </w:rPr>
        <w:t>Форма документа</w:t>
      </w:r>
      <w:r w:rsidRPr="003430F9">
        <w:rPr>
          <w:szCs w:val="28"/>
        </w:rPr>
        <w:t xml:space="preserve"> – установленный </w:t>
      </w:r>
      <w:r w:rsidR="000C0366">
        <w:rPr>
          <w:szCs w:val="28"/>
        </w:rPr>
        <w:t xml:space="preserve">(в том числе </w:t>
      </w:r>
      <w:r w:rsidRPr="003430F9">
        <w:rPr>
          <w:szCs w:val="28"/>
        </w:rPr>
        <w:t>документацией о закупке</w:t>
      </w:r>
      <w:r w:rsidR="000C0366">
        <w:rPr>
          <w:szCs w:val="28"/>
        </w:rPr>
        <w:t>)</w:t>
      </w:r>
      <w:r w:rsidRPr="003430F9">
        <w:rPr>
          <w:szCs w:val="28"/>
        </w:rPr>
        <w:t xml:space="preserve"> шаблон для предоставления какой-либо информации </w:t>
      </w:r>
      <w:r w:rsidR="0066493E" w:rsidRPr="003430F9">
        <w:rPr>
          <w:szCs w:val="28"/>
        </w:rPr>
        <w:t>Участник</w:t>
      </w:r>
      <w:r w:rsidRPr="003430F9">
        <w:rPr>
          <w:szCs w:val="28"/>
        </w:rPr>
        <w:t>ом.</w:t>
      </w:r>
    </w:p>
    <w:p w14:paraId="71F3972B" w14:textId="77777777" w:rsidR="00E71D24" w:rsidRPr="003430F9" w:rsidRDefault="00E71D24" w:rsidP="002E3461">
      <w:pPr>
        <w:spacing w:before="120" w:line="240" w:lineRule="auto"/>
        <w:ind w:firstLine="0"/>
      </w:pPr>
      <w:r w:rsidRPr="003430F9">
        <w:rPr>
          <w:b/>
          <w:szCs w:val="28"/>
        </w:rPr>
        <w:t>Характеристики продукции</w:t>
      </w:r>
      <w:r w:rsidRPr="003430F9">
        <w:rPr>
          <w:szCs w:val="28"/>
        </w:rPr>
        <w:t xml:space="preserve"> – </w:t>
      </w:r>
      <w:r w:rsidRPr="003430F9">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продукции.</w:t>
      </w:r>
    </w:p>
    <w:p w14:paraId="28FB45A2" w14:textId="77777777" w:rsidR="00F6115F" w:rsidRPr="003430F9" w:rsidRDefault="00F6115F" w:rsidP="00A155A5">
      <w:pPr>
        <w:spacing w:before="120" w:line="240" w:lineRule="auto"/>
        <w:ind w:firstLine="0"/>
        <w:rPr>
          <w:szCs w:val="28"/>
        </w:rPr>
      </w:pPr>
      <w:r w:rsidRPr="003430F9">
        <w:rPr>
          <w:b/>
          <w:szCs w:val="28"/>
        </w:rPr>
        <w:t>Центральная закупочная комиссия</w:t>
      </w:r>
      <w:r w:rsidR="007275FB">
        <w:rPr>
          <w:b/>
          <w:szCs w:val="28"/>
        </w:rPr>
        <w:t xml:space="preserve"> </w:t>
      </w:r>
      <w:r w:rsidRPr="003430F9">
        <w:rPr>
          <w:szCs w:val="28"/>
        </w:rPr>
        <w:t xml:space="preserve">– коллегиальный постоянно действующий орган, создаваемый </w:t>
      </w:r>
      <w:r w:rsidR="005757DD" w:rsidRPr="003430F9">
        <w:rPr>
          <w:szCs w:val="28"/>
        </w:rPr>
        <w:t>Заказчик</w:t>
      </w:r>
      <w:r w:rsidRPr="003430F9">
        <w:rPr>
          <w:szCs w:val="28"/>
        </w:rPr>
        <w:t>ом для контроля и координации закупочной деятельности.</w:t>
      </w:r>
    </w:p>
    <w:p w14:paraId="4AAB18D0" w14:textId="77777777" w:rsidR="00F6115F" w:rsidRPr="003430F9" w:rsidRDefault="00F6115F" w:rsidP="00A155A5">
      <w:pPr>
        <w:spacing w:before="120" w:line="240" w:lineRule="auto"/>
        <w:ind w:firstLine="0"/>
        <w:rPr>
          <w:szCs w:val="28"/>
        </w:rPr>
      </w:pPr>
      <w:r w:rsidRPr="003430F9">
        <w:rPr>
          <w:b/>
          <w:szCs w:val="28"/>
        </w:rPr>
        <w:t>Чрезвычайные обстоятельства</w:t>
      </w:r>
      <w:r w:rsidRPr="003430F9">
        <w:rPr>
          <w:szCs w:val="28"/>
        </w:rPr>
        <w:t xml:space="preserve"> – обстоятельства непреодолимой силы, которые нельзя было предусмотреть заранее и которые создают явную и значительную опасность для жизни и здоровья человека, состояния окружающей среды либо имущественных интересов </w:t>
      </w:r>
      <w:r w:rsidR="005757DD" w:rsidRPr="003430F9">
        <w:rPr>
          <w:szCs w:val="28"/>
        </w:rPr>
        <w:t>Заказчик</w:t>
      </w:r>
      <w:r w:rsidRPr="003430F9">
        <w:rPr>
          <w:szCs w:val="28"/>
        </w:rPr>
        <w:t>а.</w:t>
      </w:r>
    </w:p>
    <w:p w14:paraId="20E3CFE9" w14:textId="77777777" w:rsidR="00F6115F" w:rsidRPr="003430F9" w:rsidRDefault="00F6115F" w:rsidP="00A155A5">
      <w:pPr>
        <w:spacing w:before="120" w:line="240" w:lineRule="auto"/>
        <w:ind w:firstLine="0"/>
        <w:rPr>
          <w:szCs w:val="28"/>
        </w:rPr>
      </w:pPr>
      <w:r w:rsidRPr="003430F9">
        <w:rPr>
          <w:b/>
          <w:szCs w:val="28"/>
        </w:rPr>
        <w:t>Эксперт</w:t>
      </w:r>
      <w:r w:rsidRPr="003430F9">
        <w:t xml:space="preserve"> </w:t>
      </w:r>
      <w:r w:rsidRPr="003430F9">
        <w:rPr>
          <w:szCs w:val="28"/>
        </w:rPr>
        <w:t>–</w:t>
      </w:r>
      <w:r w:rsidRPr="003430F9">
        <w:t xml:space="preserve"> </w:t>
      </w:r>
      <w:r w:rsidR="001301B4" w:rsidRPr="003430F9">
        <w:rPr>
          <w:szCs w:val="28"/>
        </w:rPr>
        <w:t xml:space="preserve">работник </w:t>
      </w:r>
      <w:r w:rsidR="00A76CD6" w:rsidRPr="003430F9">
        <w:rPr>
          <w:szCs w:val="28"/>
        </w:rPr>
        <w:t>З</w:t>
      </w:r>
      <w:r w:rsidR="001301B4" w:rsidRPr="003430F9">
        <w:rPr>
          <w:szCs w:val="28"/>
        </w:rPr>
        <w:t>аказчика или иное лицо, обладающее в соответствующих областях специальными знаниями, достаточными для проведения оценки заявок на участие в закупке</w:t>
      </w:r>
      <w:r w:rsidR="00C97D81">
        <w:rPr>
          <w:szCs w:val="28"/>
        </w:rPr>
        <w:t>,</w:t>
      </w:r>
      <w:r w:rsidR="001301B4" w:rsidRPr="003430F9">
        <w:rPr>
          <w:szCs w:val="28"/>
        </w:rPr>
        <w:t xml:space="preserve"> и назначаемое с целью экспертизы поступивших заявок на предмет соответствия требованиям документации о закупке по закрепленному за ним функциональному направлению</w:t>
      </w:r>
      <w:r w:rsidRPr="003430F9">
        <w:rPr>
          <w:szCs w:val="28"/>
        </w:rPr>
        <w:t>.</w:t>
      </w:r>
    </w:p>
    <w:p w14:paraId="5EABEA25" w14:textId="77777777" w:rsidR="00F6115F" w:rsidRPr="003430F9" w:rsidRDefault="00F6115F" w:rsidP="00A155A5">
      <w:pPr>
        <w:spacing w:before="120" w:line="240" w:lineRule="auto"/>
        <w:ind w:firstLine="0"/>
      </w:pPr>
      <w:r w:rsidRPr="003430F9">
        <w:rPr>
          <w:b/>
          <w:szCs w:val="28"/>
        </w:rPr>
        <w:t>Электронный магазин</w:t>
      </w:r>
      <w:r w:rsidRPr="003430F9">
        <w:t xml:space="preserve"> – функционирующий в </w:t>
      </w:r>
      <w:r w:rsidR="00C97D81">
        <w:t xml:space="preserve">сети </w:t>
      </w:r>
      <w:r w:rsidRPr="003430F9">
        <w:rPr>
          <w:szCs w:val="28"/>
        </w:rPr>
        <w:t>Интернет</w:t>
      </w:r>
      <w:r w:rsidRPr="003430F9">
        <w:t xml:space="preserve"> сервис (в том числе на </w:t>
      </w:r>
      <w:r w:rsidR="007275FB">
        <w:t>электронной площадке</w:t>
      </w:r>
      <w:r w:rsidRPr="003430F9">
        <w:t>), предназначенный для размещения поставщиками публичных оферт и имеющий утвержденные правила осуществления сделок с фиксацией их результатов.</w:t>
      </w:r>
    </w:p>
    <w:p w14:paraId="044278BE" w14:textId="77777777" w:rsidR="0033613D" w:rsidRDefault="007275FB" w:rsidP="00A155A5">
      <w:pPr>
        <w:spacing w:before="120" w:line="240" w:lineRule="auto"/>
        <w:ind w:firstLine="0"/>
        <w:rPr>
          <w:szCs w:val="28"/>
        </w:rPr>
      </w:pPr>
      <w:r>
        <w:rPr>
          <w:b/>
          <w:szCs w:val="28"/>
        </w:rPr>
        <w:t>Э</w:t>
      </w:r>
      <w:r w:rsidR="00F6115F" w:rsidRPr="003430F9">
        <w:rPr>
          <w:b/>
          <w:szCs w:val="28"/>
        </w:rPr>
        <w:t>лектронная площадка</w:t>
      </w:r>
      <w:r w:rsidR="00F6115F" w:rsidRPr="003430F9">
        <w:t xml:space="preserve"> </w:t>
      </w:r>
      <w:r w:rsidR="00F6115F" w:rsidRPr="003430F9">
        <w:rPr>
          <w:szCs w:val="28"/>
        </w:rPr>
        <w:t xml:space="preserve">– программно-аппаратный комплекс организационных, информационных и технических решений, обеспечивающих взаимодействие </w:t>
      </w:r>
      <w:r w:rsidR="005757DD" w:rsidRPr="003430F9">
        <w:rPr>
          <w:szCs w:val="28"/>
        </w:rPr>
        <w:t>Организатор</w:t>
      </w:r>
      <w:r w:rsidR="00F6115F" w:rsidRPr="003430F9">
        <w:rPr>
          <w:szCs w:val="28"/>
        </w:rPr>
        <w:t xml:space="preserve">а закупки с </w:t>
      </w:r>
      <w:r>
        <w:rPr>
          <w:szCs w:val="28"/>
        </w:rPr>
        <w:t>п</w:t>
      </w:r>
      <w:r w:rsidRPr="003430F9">
        <w:rPr>
          <w:szCs w:val="28"/>
        </w:rPr>
        <w:t xml:space="preserve">оставщиками </w:t>
      </w:r>
      <w:r w:rsidR="00F6115F" w:rsidRPr="003430F9">
        <w:rPr>
          <w:szCs w:val="28"/>
        </w:rPr>
        <w:t xml:space="preserve">и </w:t>
      </w:r>
      <w:r w:rsidR="0066493E" w:rsidRPr="003430F9">
        <w:rPr>
          <w:szCs w:val="28"/>
        </w:rPr>
        <w:t>Участник</w:t>
      </w:r>
      <w:r w:rsidR="00F6115F" w:rsidRPr="003430F9">
        <w:rPr>
          <w:szCs w:val="28"/>
        </w:rPr>
        <w:t>ами</w:t>
      </w:r>
      <w:r w:rsidR="00F6115F" w:rsidRPr="003430F9" w:rsidDel="00BE2432">
        <w:rPr>
          <w:szCs w:val="28"/>
        </w:rPr>
        <w:t xml:space="preserve"> </w:t>
      </w:r>
      <w:r w:rsidR="00F6115F" w:rsidRPr="003430F9">
        <w:rPr>
          <w:szCs w:val="28"/>
        </w:rPr>
        <w:t>через электронные каналы связи, а также проведение процедур закупок в электронной форме с использованием сети Интернет</w:t>
      </w:r>
      <w:r w:rsidR="00A3564F" w:rsidRPr="003430F9">
        <w:rPr>
          <w:szCs w:val="28"/>
        </w:rPr>
        <w:t xml:space="preserve"> в порядке, установленном законодательством</w:t>
      </w:r>
      <w:r w:rsidR="00F6115F" w:rsidRPr="003430F9">
        <w:rPr>
          <w:szCs w:val="28"/>
        </w:rPr>
        <w:t>.</w:t>
      </w:r>
      <w:r w:rsidR="0033613D">
        <w:rPr>
          <w:szCs w:val="28"/>
        </w:rPr>
        <w:br w:type="page"/>
      </w:r>
    </w:p>
    <w:p w14:paraId="051EC8B3" w14:textId="77777777" w:rsidR="0033613D" w:rsidRPr="003430F9" w:rsidRDefault="0033613D" w:rsidP="00EC58B4">
      <w:pPr>
        <w:pStyle w:val="11"/>
        <w:ind w:left="1276" w:hanging="1276"/>
      </w:pPr>
      <w:bookmarkStart w:id="25" w:name="_Ref117967428"/>
      <w:bookmarkStart w:id="26" w:name="_Toc184996248"/>
      <w:bookmarkStart w:id="27" w:name="_Toc212808974"/>
      <w:r>
        <w:t>Сокращения</w:t>
      </w:r>
      <w:bookmarkEnd w:id="25"/>
      <w:bookmarkEnd w:id="26"/>
      <w:bookmarkEnd w:id="27"/>
    </w:p>
    <w:p w14:paraId="09062CEF" w14:textId="77777777" w:rsidR="003F31EF" w:rsidRDefault="003F31EF" w:rsidP="004F3B60">
      <w:pPr>
        <w:pStyle w:val="afff7"/>
        <w:spacing w:before="80"/>
      </w:pPr>
      <w:r>
        <w:rPr>
          <w:b/>
        </w:rPr>
        <w:t>ВЗЛ</w:t>
      </w:r>
      <w:r w:rsidRPr="0098758D">
        <w:t xml:space="preserve"> – взаимозависимое лицо.</w:t>
      </w:r>
    </w:p>
    <w:p w14:paraId="4CF67F40" w14:textId="77777777" w:rsidR="003F31EF" w:rsidRDefault="003F31EF" w:rsidP="004F3B60">
      <w:pPr>
        <w:pStyle w:val="afff7"/>
        <w:spacing w:before="80"/>
      </w:pPr>
      <w:r w:rsidRPr="003F31EF">
        <w:rPr>
          <w:b/>
        </w:rPr>
        <w:t xml:space="preserve">ГКПЗ </w:t>
      </w:r>
      <w:r>
        <w:t>– годовая комплексная программа закупок.</w:t>
      </w:r>
    </w:p>
    <w:p w14:paraId="277C9D75" w14:textId="77777777" w:rsidR="003F31EF" w:rsidRPr="003430F9" w:rsidRDefault="003F31EF" w:rsidP="004F3B60">
      <w:pPr>
        <w:pStyle w:val="afff7"/>
        <w:spacing w:before="80"/>
      </w:pPr>
      <w:r w:rsidRPr="003430F9">
        <w:rPr>
          <w:b/>
        </w:rPr>
        <w:t xml:space="preserve">ДЗ </w:t>
      </w:r>
      <w:r w:rsidRPr="003430F9">
        <w:t xml:space="preserve">– </w:t>
      </w:r>
      <w:r w:rsidR="006E4619">
        <w:t>Д</w:t>
      </w:r>
      <w:r w:rsidR="006E4619" w:rsidRPr="003430F9">
        <w:t xml:space="preserve">епартамент </w:t>
      </w:r>
      <w:r w:rsidRPr="003430F9">
        <w:t>закупок, маркетинга и ценообразования ПАО «РусГидро».</w:t>
      </w:r>
    </w:p>
    <w:p w14:paraId="72B157DC" w14:textId="77777777" w:rsidR="00957852" w:rsidRDefault="00957852" w:rsidP="00957852">
      <w:pPr>
        <w:pStyle w:val="afff7"/>
        <w:spacing w:before="80"/>
      </w:pPr>
      <w:r w:rsidRPr="003430F9">
        <w:rPr>
          <w:b/>
        </w:rPr>
        <w:t>Д</w:t>
      </w:r>
      <w:r>
        <w:rPr>
          <w:b/>
        </w:rPr>
        <w:t>ФН</w:t>
      </w:r>
      <w:r w:rsidRPr="003430F9">
        <w:rPr>
          <w:b/>
        </w:rPr>
        <w:t xml:space="preserve"> </w:t>
      </w:r>
      <w:r w:rsidRPr="003430F9">
        <w:t xml:space="preserve">– </w:t>
      </w:r>
      <w:r w:rsidR="006E4619">
        <w:t>Д</w:t>
      </w:r>
      <w:r w:rsidR="006E4619" w:rsidRPr="003430F9">
        <w:t xml:space="preserve">епартамент </w:t>
      </w:r>
      <w:r>
        <w:t>по функциональному направлению</w:t>
      </w:r>
      <w:r w:rsidRPr="003430F9">
        <w:t xml:space="preserve"> ПАО «РусГидро».</w:t>
      </w:r>
    </w:p>
    <w:p w14:paraId="18848245" w14:textId="77777777" w:rsidR="00A11EFC" w:rsidRDefault="00A11EFC" w:rsidP="004F3B60">
      <w:pPr>
        <w:pStyle w:val="afff7"/>
        <w:spacing w:before="80"/>
        <w:rPr>
          <w:bCs/>
          <w:shd w:val="clear" w:color="auto" w:fill="FFFFFF"/>
        </w:rPr>
      </w:pPr>
      <w:r w:rsidRPr="00A11EFC">
        <w:rPr>
          <w:b/>
          <w:bCs/>
          <w:shd w:val="clear" w:color="auto" w:fill="FFFFFF"/>
        </w:rPr>
        <w:t>ЕИО ПО</w:t>
      </w:r>
      <w:r w:rsidRPr="0098758D">
        <w:rPr>
          <w:bCs/>
          <w:shd w:val="clear" w:color="auto" w:fill="FFFFFF"/>
        </w:rPr>
        <w:t xml:space="preserve"> </w:t>
      </w:r>
      <w:r w:rsidRPr="0098758D">
        <w:t>–</w:t>
      </w:r>
      <w:r w:rsidRPr="0098758D">
        <w:rPr>
          <w:bCs/>
          <w:shd w:val="clear" w:color="auto" w:fill="FFFFFF"/>
        </w:rPr>
        <w:t xml:space="preserve"> единоличный исполнительный орган подконтрольного общества Заказчика.</w:t>
      </w:r>
    </w:p>
    <w:p w14:paraId="2E86418C" w14:textId="77777777" w:rsidR="00A11EFC" w:rsidRDefault="00A11EFC" w:rsidP="004F3B60">
      <w:pPr>
        <w:pStyle w:val="afff7"/>
        <w:spacing w:before="80"/>
        <w:rPr>
          <w:bCs/>
          <w:shd w:val="clear" w:color="auto" w:fill="FFFFFF"/>
        </w:rPr>
      </w:pPr>
      <w:r>
        <w:rPr>
          <w:b/>
          <w:bCs/>
          <w:shd w:val="clear" w:color="auto" w:fill="FFFFFF"/>
        </w:rPr>
        <w:t>ЕИС</w:t>
      </w:r>
      <w:r>
        <w:rPr>
          <w:shd w:val="clear" w:color="auto" w:fill="FFFFFF"/>
        </w:rPr>
        <w:t xml:space="preserve"> </w:t>
      </w:r>
      <w:r w:rsidRPr="0098758D">
        <w:t xml:space="preserve">– </w:t>
      </w:r>
      <w:r>
        <w:rPr>
          <w:shd w:val="clear" w:color="auto" w:fill="FFFFFF"/>
        </w:rPr>
        <w:t>е</w:t>
      </w:r>
      <w:r w:rsidRPr="0098758D">
        <w:rPr>
          <w:bCs/>
          <w:shd w:val="clear" w:color="auto" w:fill="FFFFFF"/>
        </w:rPr>
        <w:t>диная информационная система в сфере закупок.</w:t>
      </w:r>
    </w:p>
    <w:p w14:paraId="6F8D5F57" w14:textId="77777777" w:rsidR="002E1AFC" w:rsidRPr="0030444D" w:rsidRDefault="002E1AFC" w:rsidP="004F3B60">
      <w:pPr>
        <w:pStyle w:val="afff7"/>
        <w:spacing w:before="80"/>
      </w:pPr>
      <w:r w:rsidRPr="0030444D">
        <w:rPr>
          <w:b/>
        </w:rPr>
        <w:t xml:space="preserve">Закон 44-ФЗ </w:t>
      </w:r>
      <w:r w:rsidRPr="0030444D">
        <w:t>–</w:t>
      </w:r>
      <w:r w:rsidRPr="0030444D">
        <w:rPr>
          <w:b/>
        </w:rPr>
        <w:t xml:space="preserve"> </w:t>
      </w:r>
      <w:r w:rsidR="00B35AF9">
        <w:t>Ф</w:t>
      </w:r>
      <w:r w:rsidRPr="0030444D">
        <w:t>едеральный закон от 05</w:t>
      </w:r>
      <w:r w:rsidR="002905F3">
        <w:t xml:space="preserve"> апреля </w:t>
      </w:r>
      <w:r w:rsidRPr="0030444D">
        <w:t>2013 г. № 44-ФЗ «О контрактной системе в сфере закупок товаров, работ, услуг для обеспечения государственных и муниципальных нужд».</w:t>
      </w:r>
    </w:p>
    <w:p w14:paraId="1D8F7163" w14:textId="77777777" w:rsidR="002E1AFC" w:rsidRDefault="002E1AFC" w:rsidP="004F3B60">
      <w:pPr>
        <w:pStyle w:val="afff7"/>
        <w:spacing w:before="80"/>
      </w:pPr>
      <w:r w:rsidRPr="0030444D">
        <w:rPr>
          <w:b/>
        </w:rPr>
        <w:t xml:space="preserve">Закон 223-ФЗ </w:t>
      </w:r>
      <w:r w:rsidRPr="0030444D">
        <w:t>–</w:t>
      </w:r>
      <w:r w:rsidRPr="0030444D">
        <w:rPr>
          <w:b/>
        </w:rPr>
        <w:t xml:space="preserve"> </w:t>
      </w:r>
      <w:r w:rsidR="00B35AF9">
        <w:t>Ф</w:t>
      </w:r>
      <w:r w:rsidRPr="0030444D">
        <w:t xml:space="preserve">едеральный закон </w:t>
      </w:r>
      <w:r w:rsidRPr="003430F9">
        <w:t>от 18</w:t>
      </w:r>
      <w:r w:rsidR="002905F3">
        <w:t xml:space="preserve"> июля </w:t>
      </w:r>
      <w:r w:rsidRPr="003430F9">
        <w:t xml:space="preserve">2011 </w:t>
      </w:r>
      <w:r>
        <w:t xml:space="preserve">г. </w:t>
      </w:r>
      <w:r w:rsidRPr="003430F9">
        <w:t>№ 223</w:t>
      </w:r>
      <w:r w:rsidRPr="003430F9">
        <w:noBreakHyphen/>
        <w:t>ФЗ «О закупках товаров, работ, услуг отдельными видами юридических лиц».</w:t>
      </w:r>
    </w:p>
    <w:p w14:paraId="22FDA248" w14:textId="77777777" w:rsidR="002E1AFC" w:rsidRDefault="002E1AFC" w:rsidP="004F3B60">
      <w:pPr>
        <w:pStyle w:val="afff7"/>
        <w:spacing w:before="80"/>
      </w:pPr>
      <w:r w:rsidRPr="00CF5255">
        <w:rPr>
          <w:b/>
        </w:rPr>
        <w:t xml:space="preserve">Законодательство </w:t>
      </w:r>
      <w:r w:rsidRPr="00CF5255">
        <w:t>– законодательство Российской Федерации (если в тексте настоящего Положения прямо не указано иное).</w:t>
      </w:r>
    </w:p>
    <w:p w14:paraId="77476A49" w14:textId="77777777" w:rsidR="00E30B14" w:rsidRDefault="00E30B14" w:rsidP="004F3B60">
      <w:pPr>
        <w:pStyle w:val="afff7"/>
        <w:spacing w:before="80"/>
      </w:pPr>
      <w:r w:rsidRPr="003430F9">
        <w:rPr>
          <w:b/>
        </w:rPr>
        <w:t xml:space="preserve">Закупка у </w:t>
      </w:r>
      <w:r>
        <w:rPr>
          <w:b/>
        </w:rPr>
        <w:t>ЕП</w:t>
      </w:r>
      <w:r w:rsidRPr="0098758D">
        <w:t xml:space="preserve"> – закупка у единственного поставщика (исполнителя, подрядчика)</w:t>
      </w:r>
      <w:r>
        <w:t>.</w:t>
      </w:r>
    </w:p>
    <w:p w14:paraId="09C57353" w14:textId="77777777" w:rsidR="003E2FC0" w:rsidRDefault="003E2FC0" w:rsidP="004F3B60">
      <w:pPr>
        <w:pStyle w:val="afff7"/>
        <w:spacing w:before="80"/>
        <w:rPr>
          <w:b/>
        </w:rPr>
      </w:pPr>
      <w:r>
        <w:rPr>
          <w:b/>
        </w:rPr>
        <w:t>(Закупка) «с</w:t>
      </w:r>
      <w:r w:rsidR="00A50993">
        <w:rPr>
          <w:b/>
        </w:rPr>
        <w:t xml:space="preserve"> участием</w:t>
      </w:r>
      <w:r>
        <w:rPr>
          <w:b/>
        </w:rPr>
        <w:t xml:space="preserve"> любых лиц» </w:t>
      </w:r>
      <w:r w:rsidRPr="0098758D">
        <w:t>–</w:t>
      </w:r>
      <w:r w:rsidRPr="003E2FC0">
        <w:t xml:space="preserve"> закупк</w:t>
      </w:r>
      <w:r w:rsidR="00E801FE">
        <w:t>а</w:t>
      </w:r>
      <w:r w:rsidRPr="003E2FC0">
        <w:t>, Участниками котор</w:t>
      </w:r>
      <w:r w:rsidR="00E801FE">
        <w:t>ой</w:t>
      </w:r>
      <w:r w:rsidRPr="003E2FC0">
        <w:t xml:space="preserve"> могут быть </w:t>
      </w:r>
      <w:r>
        <w:t>любые лица</w:t>
      </w:r>
      <w:r w:rsidRPr="003E2FC0">
        <w:t>.</w:t>
      </w:r>
    </w:p>
    <w:p w14:paraId="76E5F3EB" w14:textId="77777777" w:rsidR="003E2FC0" w:rsidRDefault="003E2FC0" w:rsidP="004F3B60">
      <w:pPr>
        <w:pStyle w:val="afff7"/>
        <w:spacing w:before="80"/>
        <w:rPr>
          <w:b/>
        </w:rPr>
      </w:pPr>
      <w:r>
        <w:rPr>
          <w:b/>
        </w:rPr>
        <w:t>(Закупка) «</w:t>
      </w:r>
      <w:r w:rsidR="00A50993">
        <w:rPr>
          <w:b/>
        </w:rPr>
        <w:t xml:space="preserve">с участием только </w:t>
      </w:r>
      <w:r>
        <w:rPr>
          <w:b/>
        </w:rPr>
        <w:t xml:space="preserve">субъектов МСП» </w:t>
      </w:r>
      <w:r w:rsidRPr="0098758D">
        <w:t>–</w:t>
      </w:r>
      <w:r w:rsidRPr="003E2FC0">
        <w:t xml:space="preserve"> закупк</w:t>
      </w:r>
      <w:r w:rsidR="00E801FE">
        <w:t>а</w:t>
      </w:r>
      <w:r w:rsidRPr="003E2FC0">
        <w:t>, Участниками котор</w:t>
      </w:r>
      <w:r w:rsidR="00E801FE">
        <w:t>ой</w:t>
      </w:r>
      <w:r w:rsidRPr="003E2FC0">
        <w:t xml:space="preserve"> </w:t>
      </w:r>
      <w:r>
        <w:t>могут быть только субъекты</w:t>
      </w:r>
      <w:r w:rsidRPr="003E2FC0">
        <w:t xml:space="preserve"> МСП.</w:t>
      </w:r>
    </w:p>
    <w:p w14:paraId="6ECB641F" w14:textId="77777777" w:rsidR="00481F18" w:rsidRPr="002811D5" w:rsidRDefault="00481F18" w:rsidP="00481F18">
      <w:pPr>
        <w:pStyle w:val="afff7"/>
        <w:spacing w:before="80"/>
      </w:pPr>
      <w:r>
        <w:t xml:space="preserve">Каталог – </w:t>
      </w:r>
      <w:r w:rsidRPr="002811D5">
        <w:t>Каталог корпоративных сервисных услуг ПАО «РусГидро»</w:t>
      </w:r>
      <w:r>
        <w:t>.</w:t>
      </w:r>
    </w:p>
    <w:p w14:paraId="0BCCECE1" w14:textId="77777777" w:rsidR="00E30B14" w:rsidRDefault="00E30B14" w:rsidP="004F3B60">
      <w:pPr>
        <w:pStyle w:val="afff7"/>
        <w:spacing w:before="80"/>
      </w:pPr>
      <w:r>
        <w:rPr>
          <w:b/>
        </w:rPr>
        <w:t>КБК</w:t>
      </w:r>
      <w:r w:rsidRPr="007D38FF">
        <w:t xml:space="preserve"> </w:t>
      </w:r>
      <w:r w:rsidRPr="003430F9">
        <w:t xml:space="preserve">– </w:t>
      </w:r>
      <w:r>
        <w:t>код бюджетной классификации ПАО «РусГидро».</w:t>
      </w:r>
    </w:p>
    <w:p w14:paraId="4FA831B4" w14:textId="77777777" w:rsidR="003F31EF" w:rsidRDefault="000A6945" w:rsidP="004F3B60">
      <w:pPr>
        <w:pStyle w:val="afff7"/>
        <w:spacing w:before="80"/>
      </w:pPr>
      <w:r>
        <w:rPr>
          <w:b/>
        </w:rPr>
        <w:t>ЛНД (А)</w:t>
      </w:r>
      <w:r w:rsidR="003F31EF" w:rsidRPr="0098758D">
        <w:t xml:space="preserve"> </w:t>
      </w:r>
      <w:r w:rsidR="00A11EFC" w:rsidRPr="006A67B0">
        <w:t xml:space="preserve">– </w:t>
      </w:r>
      <w:r w:rsidR="003F31EF" w:rsidRPr="0098758D">
        <w:t>локальный нормативный документ (акт)</w:t>
      </w:r>
      <w:r w:rsidR="003F31EF">
        <w:t xml:space="preserve"> Заказчика</w:t>
      </w:r>
      <w:r w:rsidR="006123E2">
        <w:t xml:space="preserve"> </w:t>
      </w:r>
      <w:r w:rsidR="006123E2" w:rsidRPr="001C433C">
        <w:t>(</w:t>
      </w:r>
      <w:r w:rsidR="006123E2">
        <w:t>за исключением случае</w:t>
      </w:r>
      <w:r w:rsidR="00995EB5">
        <w:t>в</w:t>
      </w:r>
      <w:r w:rsidR="006123E2" w:rsidRPr="001C433C">
        <w:t xml:space="preserve">, если прямо по тексту </w:t>
      </w:r>
      <w:r w:rsidR="006123E2">
        <w:t xml:space="preserve">настоящего Положения </w:t>
      </w:r>
      <w:r w:rsidR="006123E2" w:rsidRPr="001C433C">
        <w:t>указано</w:t>
      </w:r>
      <w:r w:rsidR="006123E2">
        <w:t xml:space="preserve">, что </w:t>
      </w:r>
      <w:r>
        <w:t>ЛНД (А)</w:t>
      </w:r>
      <w:r w:rsidR="006123E2">
        <w:t xml:space="preserve"> ПАО «РусГидро» или </w:t>
      </w:r>
      <w:r>
        <w:t>ЛНД (А)</w:t>
      </w:r>
      <w:r w:rsidR="006123E2">
        <w:t xml:space="preserve"> Группы РусГидро)</w:t>
      </w:r>
      <w:r w:rsidR="003F31EF" w:rsidRPr="0098758D">
        <w:t>.</w:t>
      </w:r>
    </w:p>
    <w:p w14:paraId="0287A88D" w14:textId="77777777" w:rsidR="008C6824" w:rsidRPr="008C6824" w:rsidRDefault="008C6824" w:rsidP="004F3B60">
      <w:pPr>
        <w:spacing w:before="80" w:line="240" w:lineRule="auto"/>
        <w:ind w:firstLine="0"/>
        <w:rPr>
          <w:szCs w:val="28"/>
        </w:rPr>
      </w:pPr>
      <w:r>
        <w:rPr>
          <w:b/>
          <w:szCs w:val="28"/>
        </w:rPr>
        <w:t xml:space="preserve">НДС </w:t>
      </w:r>
      <w:r w:rsidRPr="008C6824">
        <w:rPr>
          <w:szCs w:val="28"/>
        </w:rPr>
        <w:t xml:space="preserve">– </w:t>
      </w:r>
      <w:r>
        <w:rPr>
          <w:szCs w:val="28"/>
        </w:rPr>
        <w:t>н</w:t>
      </w:r>
      <w:r w:rsidRPr="008C6824">
        <w:rPr>
          <w:szCs w:val="28"/>
        </w:rPr>
        <w:t>алог на добавленную стоимость.</w:t>
      </w:r>
    </w:p>
    <w:p w14:paraId="2959DAC1" w14:textId="77777777" w:rsidR="006123E2" w:rsidRPr="007D38FF" w:rsidRDefault="006123E2" w:rsidP="004F3B60">
      <w:pPr>
        <w:spacing w:before="80" w:line="240" w:lineRule="auto"/>
        <w:ind w:firstLine="0"/>
        <w:rPr>
          <w:szCs w:val="28"/>
        </w:rPr>
      </w:pPr>
      <w:r>
        <w:rPr>
          <w:b/>
          <w:szCs w:val="28"/>
        </w:rPr>
        <w:t>НМЦ</w:t>
      </w:r>
      <w:r w:rsidRPr="007D38FF">
        <w:rPr>
          <w:szCs w:val="28"/>
        </w:rPr>
        <w:t xml:space="preserve"> – </w:t>
      </w:r>
      <w:r w:rsidRPr="007D38FF">
        <w:rPr>
          <w:snapToGrid/>
          <w:szCs w:val="28"/>
        </w:rPr>
        <w:t>начальная (максимальная) цена договора.</w:t>
      </w:r>
    </w:p>
    <w:p w14:paraId="7729D410" w14:textId="77777777" w:rsidR="003B7CA2" w:rsidRDefault="003B7CA2" w:rsidP="004F3B60">
      <w:pPr>
        <w:spacing w:before="80" w:line="240" w:lineRule="auto"/>
        <w:ind w:firstLine="0"/>
        <w:rPr>
          <w:snapToGrid/>
          <w:szCs w:val="28"/>
        </w:rPr>
      </w:pPr>
      <w:r w:rsidRPr="007D38FF">
        <w:rPr>
          <w:b/>
          <w:snapToGrid/>
          <w:szCs w:val="28"/>
        </w:rPr>
        <w:t>Оператор ЭП</w:t>
      </w:r>
      <w:r w:rsidRPr="0098758D">
        <w:rPr>
          <w:snapToGrid/>
          <w:szCs w:val="28"/>
        </w:rPr>
        <w:t xml:space="preserve"> – </w:t>
      </w:r>
      <w:r>
        <w:rPr>
          <w:szCs w:val="28"/>
        </w:rPr>
        <w:t>о</w:t>
      </w:r>
      <w:r w:rsidRPr="007D38FF">
        <w:rPr>
          <w:szCs w:val="28"/>
        </w:rPr>
        <w:t>ператор электронной площадки</w:t>
      </w:r>
      <w:r w:rsidRPr="0098758D">
        <w:rPr>
          <w:snapToGrid/>
          <w:szCs w:val="28"/>
        </w:rPr>
        <w:t>.</w:t>
      </w:r>
    </w:p>
    <w:p w14:paraId="1AB95244" w14:textId="77777777" w:rsidR="00524489" w:rsidRDefault="00641089" w:rsidP="004F3B60">
      <w:pPr>
        <w:spacing w:before="80" w:line="240" w:lineRule="auto"/>
        <w:ind w:firstLine="0"/>
        <w:rPr>
          <w:snapToGrid/>
          <w:szCs w:val="28"/>
        </w:rPr>
      </w:pPr>
      <w:r>
        <w:rPr>
          <w:b/>
          <w:snapToGrid/>
          <w:szCs w:val="28"/>
        </w:rPr>
        <w:t>п</w:t>
      </w:r>
      <w:r w:rsidR="00EA164D" w:rsidRPr="007D38FF">
        <w:rPr>
          <w:b/>
          <w:snapToGrid/>
          <w:szCs w:val="28"/>
        </w:rPr>
        <w:t>.</w:t>
      </w:r>
      <w:r w:rsidR="00EA164D">
        <w:rPr>
          <w:snapToGrid/>
          <w:szCs w:val="28"/>
        </w:rPr>
        <w:t xml:space="preserve"> – пункт настоящего Положения (если по тексту не указано иное).</w:t>
      </w:r>
    </w:p>
    <w:p w14:paraId="5295B645" w14:textId="77777777" w:rsidR="00A85027" w:rsidRPr="0098758D" w:rsidRDefault="00A85027" w:rsidP="004F3B60">
      <w:pPr>
        <w:spacing w:before="80" w:line="240" w:lineRule="auto"/>
        <w:ind w:firstLine="0"/>
        <w:rPr>
          <w:snapToGrid/>
          <w:szCs w:val="28"/>
        </w:rPr>
      </w:pPr>
      <w:r>
        <w:rPr>
          <w:b/>
          <w:snapToGrid/>
          <w:szCs w:val="28"/>
        </w:rPr>
        <w:t>п</w:t>
      </w:r>
      <w:r w:rsidR="009863A3">
        <w:rPr>
          <w:b/>
          <w:snapToGrid/>
          <w:szCs w:val="28"/>
        </w:rPr>
        <w:t>одп</w:t>
      </w:r>
      <w:r w:rsidRPr="007D38FF">
        <w:rPr>
          <w:b/>
          <w:snapToGrid/>
          <w:szCs w:val="28"/>
        </w:rPr>
        <w:t>.</w:t>
      </w:r>
      <w:r>
        <w:rPr>
          <w:snapToGrid/>
          <w:szCs w:val="28"/>
        </w:rPr>
        <w:t xml:space="preserve"> – подпункт настоящего Положения (если по тексту не указано иное).</w:t>
      </w:r>
    </w:p>
    <w:p w14:paraId="547E5E6A" w14:textId="77777777" w:rsidR="00A11EFC" w:rsidRDefault="00A11EFC" w:rsidP="004F3B60">
      <w:pPr>
        <w:spacing w:before="80" w:line="240" w:lineRule="auto"/>
        <w:ind w:firstLine="0"/>
        <w:rPr>
          <w:szCs w:val="28"/>
        </w:rPr>
      </w:pPr>
      <w:r w:rsidRPr="003430F9">
        <w:rPr>
          <w:b/>
          <w:szCs w:val="28"/>
        </w:rPr>
        <w:t>ПО</w:t>
      </w:r>
      <w:r w:rsidRPr="003430F9">
        <w:t xml:space="preserve"> </w:t>
      </w:r>
      <w:r w:rsidRPr="003430F9">
        <w:rPr>
          <w:szCs w:val="28"/>
        </w:rPr>
        <w:t xml:space="preserve">– подконтрольное общество </w:t>
      </w:r>
      <w:r w:rsidR="005C608C">
        <w:rPr>
          <w:szCs w:val="28"/>
        </w:rPr>
        <w:t xml:space="preserve">ПАО «РусГидро» или иного </w:t>
      </w:r>
      <w:r w:rsidRPr="003430F9">
        <w:rPr>
          <w:szCs w:val="28"/>
        </w:rPr>
        <w:t>Заказчика</w:t>
      </w:r>
      <w:r w:rsidR="005C608C">
        <w:rPr>
          <w:szCs w:val="28"/>
        </w:rPr>
        <w:t>, входящего в Группу РусГидро</w:t>
      </w:r>
      <w:r w:rsidRPr="003430F9">
        <w:rPr>
          <w:szCs w:val="28"/>
        </w:rPr>
        <w:t>.</w:t>
      </w:r>
    </w:p>
    <w:p w14:paraId="0EF8F130" w14:textId="77777777" w:rsidR="003B7CA2" w:rsidRPr="0098758D" w:rsidRDefault="003B7CA2" w:rsidP="004F3B60">
      <w:pPr>
        <w:pStyle w:val="afff7"/>
        <w:spacing w:before="80"/>
      </w:pPr>
      <w:r>
        <w:rPr>
          <w:b/>
        </w:rPr>
        <w:t>Положение</w:t>
      </w:r>
      <w:r w:rsidRPr="0098758D">
        <w:t xml:space="preserve"> – настоящее Положение.</w:t>
      </w:r>
    </w:p>
    <w:p w14:paraId="7F496865" w14:textId="77777777" w:rsidR="003F31EF" w:rsidRDefault="003F31EF" w:rsidP="004F3B60">
      <w:pPr>
        <w:pStyle w:val="afff7"/>
        <w:spacing w:before="80"/>
      </w:pPr>
      <w:r w:rsidRPr="003F31EF">
        <w:rPr>
          <w:b/>
        </w:rPr>
        <w:t xml:space="preserve">РФ </w:t>
      </w:r>
      <w:r>
        <w:t>– Российская Федерация.</w:t>
      </w:r>
    </w:p>
    <w:p w14:paraId="3E36E01B" w14:textId="77777777" w:rsidR="00A52B3A" w:rsidRPr="00A52B3A" w:rsidRDefault="00A52B3A" w:rsidP="00AD2B51">
      <w:pPr>
        <w:spacing w:before="80" w:line="240" w:lineRule="auto"/>
        <w:ind w:firstLine="0"/>
      </w:pPr>
      <w:r>
        <w:rPr>
          <w:b/>
          <w:szCs w:val="28"/>
        </w:rPr>
        <w:t xml:space="preserve">Сервисная организация </w:t>
      </w:r>
      <w:r w:rsidRPr="005C608C">
        <w:rPr>
          <w:szCs w:val="28"/>
        </w:rPr>
        <w:t>–</w:t>
      </w:r>
      <w:r>
        <w:rPr>
          <w:szCs w:val="28"/>
        </w:rPr>
        <w:t xml:space="preserve"> </w:t>
      </w:r>
      <w:r>
        <w:rPr>
          <w:snapToGrid/>
          <w:szCs w:val="28"/>
        </w:rPr>
        <w:t>П</w:t>
      </w:r>
      <w:r w:rsidRPr="004F128C">
        <w:rPr>
          <w:snapToGrid/>
          <w:szCs w:val="28"/>
        </w:rPr>
        <w:t>рофильная сервисная специализированная организация Группы РусГидро</w:t>
      </w:r>
      <w:r w:rsidRPr="005C608C">
        <w:rPr>
          <w:szCs w:val="28"/>
        </w:rPr>
        <w:t>.</w:t>
      </w:r>
    </w:p>
    <w:p w14:paraId="5A40378F" w14:textId="1945F910" w:rsidR="00F50087" w:rsidRDefault="005C608C" w:rsidP="004F3B60">
      <w:pPr>
        <w:spacing w:before="80" w:line="240" w:lineRule="auto"/>
        <w:ind w:firstLine="0"/>
        <w:rPr>
          <w:szCs w:val="28"/>
        </w:rPr>
      </w:pPr>
      <w:r>
        <w:rPr>
          <w:b/>
          <w:szCs w:val="28"/>
        </w:rPr>
        <w:t>Субъект МСП</w:t>
      </w:r>
      <w:r w:rsidRPr="007D38FF">
        <w:rPr>
          <w:szCs w:val="28"/>
        </w:rPr>
        <w:t xml:space="preserve"> </w:t>
      </w:r>
      <w:r w:rsidRPr="005C608C">
        <w:rPr>
          <w:szCs w:val="28"/>
        </w:rPr>
        <w:t>–</w:t>
      </w:r>
      <w:r>
        <w:rPr>
          <w:szCs w:val="28"/>
        </w:rPr>
        <w:t xml:space="preserve"> </w:t>
      </w:r>
      <w:r w:rsidR="007B414C">
        <w:rPr>
          <w:szCs w:val="28"/>
        </w:rPr>
        <w:t>с</w:t>
      </w:r>
      <w:r w:rsidR="007B414C" w:rsidRPr="007D38FF">
        <w:rPr>
          <w:szCs w:val="28"/>
        </w:rPr>
        <w:t xml:space="preserve">убъект </w:t>
      </w:r>
      <w:r w:rsidRPr="007D38FF">
        <w:rPr>
          <w:szCs w:val="28"/>
        </w:rPr>
        <w:t>малого и</w:t>
      </w:r>
      <w:r w:rsidR="00ED6206">
        <w:rPr>
          <w:szCs w:val="28"/>
        </w:rPr>
        <w:t>ли</w:t>
      </w:r>
      <w:r w:rsidRPr="007D38FF">
        <w:rPr>
          <w:szCs w:val="28"/>
        </w:rPr>
        <w:t xml:space="preserve"> среднего предпринимательств</w:t>
      </w:r>
      <w:r w:rsidRPr="005C608C">
        <w:rPr>
          <w:szCs w:val="28"/>
        </w:rPr>
        <w:t>а.</w:t>
      </w:r>
    </w:p>
    <w:p w14:paraId="6CA05B4A" w14:textId="77777777" w:rsidR="004330F6" w:rsidRPr="004330F6" w:rsidRDefault="004330F6" w:rsidP="004F3B60">
      <w:pPr>
        <w:spacing w:before="80" w:line="240" w:lineRule="auto"/>
        <w:ind w:firstLine="0"/>
        <w:rPr>
          <w:szCs w:val="28"/>
        </w:rPr>
      </w:pPr>
      <w:r>
        <w:rPr>
          <w:b/>
          <w:szCs w:val="28"/>
        </w:rPr>
        <w:t>УО</w:t>
      </w:r>
      <w:r w:rsidR="000A6945">
        <w:rPr>
          <w:b/>
          <w:szCs w:val="28"/>
        </w:rPr>
        <w:t xml:space="preserve"> </w:t>
      </w:r>
      <w:r>
        <w:rPr>
          <w:b/>
          <w:szCs w:val="28"/>
        </w:rPr>
        <w:t>/</w:t>
      </w:r>
      <w:r w:rsidR="000A6945">
        <w:rPr>
          <w:b/>
          <w:szCs w:val="28"/>
        </w:rPr>
        <w:t xml:space="preserve"> </w:t>
      </w:r>
      <w:r>
        <w:rPr>
          <w:b/>
          <w:szCs w:val="28"/>
        </w:rPr>
        <w:t xml:space="preserve">УЛ – </w:t>
      </w:r>
      <w:r w:rsidRPr="004330F6">
        <w:rPr>
          <w:szCs w:val="28"/>
        </w:rPr>
        <w:t>уполномоченные органы / уполномоченные лица Заказчика, полномочия которых</w:t>
      </w:r>
      <w:r>
        <w:rPr>
          <w:szCs w:val="28"/>
        </w:rPr>
        <w:t xml:space="preserve"> при осуществлении закупочной деятельности</w:t>
      </w:r>
      <w:r w:rsidRPr="004330F6">
        <w:rPr>
          <w:szCs w:val="28"/>
        </w:rPr>
        <w:t xml:space="preserve"> определены </w:t>
      </w:r>
      <w:r w:rsidR="008F2515">
        <w:rPr>
          <w:szCs w:val="28"/>
        </w:rPr>
        <w:t>П</w:t>
      </w:r>
      <w:r w:rsidRPr="004330F6">
        <w:rPr>
          <w:szCs w:val="28"/>
        </w:rPr>
        <w:t>риложени</w:t>
      </w:r>
      <w:r w:rsidR="00FB5D19">
        <w:rPr>
          <w:szCs w:val="28"/>
        </w:rPr>
        <w:t>ем</w:t>
      </w:r>
      <w:r w:rsidRPr="004330F6">
        <w:rPr>
          <w:szCs w:val="28"/>
        </w:rPr>
        <w:t xml:space="preserve"> </w:t>
      </w:r>
      <w:r w:rsidR="008F2515">
        <w:rPr>
          <w:szCs w:val="28"/>
        </w:rPr>
        <w:t xml:space="preserve">№ </w:t>
      </w:r>
      <w:r w:rsidR="00B35AF9">
        <w:rPr>
          <w:szCs w:val="28"/>
        </w:rPr>
        <w:t>5</w:t>
      </w:r>
      <w:r w:rsidR="003F5C55" w:rsidRPr="004330F6">
        <w:rPr>
          <w:szCs w:val="28"/>
        </w:rPr>
        <w:t xml:space="preserve"> </w:t>
      </w:r>
      <w:r w:rsidRPr="004330F6">
        <w:rPr>
          <w:szCs w:val="28"/>
        </w:rPr>
        <w:t>к Положению.</w:t>
      </w:r>
    </w:p>
    <w:p w14:paraId="5EDB06C3" w14:textId="77777777" w:rsidR="007275FB" w:rsidRPr="003430F9" w:rsidRDefault="007275FB" w:rsidP="004F3B60">
      <w:pPr>
        <w:spacing w:before="80" w:line="240" w:lineRule="auto"/>
        <w:ind w:firstLine="0"/>
        <w:rPr>
          <w:szCs w:val="28"/>
        </w:rPr>
      </w:pPr>
      <w:r w:rsidRPr="003430F9">
        <w:rPr>
          <w:b/>
          <w:szCs w:val="28"/>
        </w:rPr>
        <w:t>ЦЗК</w:t>
      </w:r>
      <w:r w:rsidRPr="003430F9">
        <w:rPr>
          <w:szCs w:val="28"/>
        </w:rPr>
        <w:t xml:space="preserve"> </w:t>
      </w:r>
      <w:r w:rsidRPr="007275FB">
        <w:rPr>
          <w:szCs w:val="28"/>
        </w:rPr>
        <w:t xml:space="preserve">– </w:t>
      </w:r>
      <w:r w:rsidRPr="006A67B0">
        <w:rPr>
          <w:szCs w:val="28"/>
        </w:rPr>
        <w:t>Центральная закупочная комиссия</w:t>
      </w:r>
      <w:r w:rsidRPr="007275FB">
        <w:rPr>
          <w:szCs w:val="28"/>
        </w:rPr>
        <w:t>.</w:t>
      </w:r>
    </w:p>
    <w:p w14:paraId="139F61CD" w14:textId="77777777" w:rsidR="007275FB" w:rsidRDefault="007275FB" w:rsidP="004F3B60">
      <w:pPr>
        <w:spacing w:before="80" w:line="240" w:lineRule="auto"/>
        <w:ind w:firstLine="0"/>
        <w:rPr>
          <w:szCs w:val="28"/>
        </w:rPr>
      </w:pPr>
      <w:r>
        <w:rPr>
          <w:b/>
          <w:szCs w:val="28"/>
        </w:rPr>
        <w:t>ЭП</w:t>
      </w:r>
      <w:r w:rsidRPr="007D38FF">
        <w:rPr>
          <w:szCs w:val="28"/>
        </w:rPr>
        <w:t xml:space="preserve"> </w:t>
      </w:r>
      <w:r w:rsidRPr="007275FB">
        <w:rPr>
          <w:szCs w:val="28"/>
        </w:rPr>
        <w:t>–</w:t>
      </w:r>
      <w:r w:rsidRPr="007D38FF">
        <w:rPr>
          <w:szCs w:val="28"/>
        </w:rPr>
        <w:t xml:space="preserve"> электронная площадка</w:t>
      </w:r>
      <w:r w:rsidRPr="007275FB">
        <w:rPr>
          <w:szCs w:val="28"/>
        </w:rPr>
        <w:t>.</w:t>
      </w:r>
      <w:r>
        <w:rPr>
          <w:szCs w:val="28"/>
        </w:rPr>
        <w:br w:type="page"/>
      </w:r>
    </w:p>
    <w:p w14:paraId="6477ABB8" w14:textId="77777777" w:rsidR="00F6115F" w:rsidRPr="003430F9" w:rsidRDefault="00F6115F" w:rsidP="00696E7C">
      <w:pPr>
        <w:pStyle w:val="11"/>
        <w:ind w:left="1418" w:hanging="1418"/>
      </w:pPr>
      <w:bookmarkStart w:id="28" w:name="_Toc117806760"/>
      <w:bookmarkStart w:id="29" w:name="_Toc117807215"/>
      <w:bookmarkStart w:id="30" w:name="_Toc511567109"/>
      <w:bookmarkStart w:id="31" w:name="_Toc511567203"/>
      <w:bookmarkStart w:id="32" w:name="_Toc511741655"/>
      <w:bookmarkStart w:id="33" w:name="_Toc511742377"/>
      <w:bookmarkStart w:id="34" w:name="_Toc511743077"/>
      <w:bookmarkStart w:id="35" w:name="_Toc511743761"/>
      <w:bookmarkStart w:id="36" w:name="_Toc511744155"/>
      <w:bookmarkStart w:id="37" w:name="_Toc511744282"/>
      <w:bookmarkStart w:id="38" w:name="_Toc511744397"/>
      <w:bookmarkStart w:id="39" w:name="_Toc511744496"/>
      <w:bookmarkStart w:id="40" w:name="_Toc511744605"/>
      <w:bookmarkStart w:id="41" w:name="_Toc511744703"/>
      <w:bookmarkStart w:id="42" w:name="_Toc511747651"/>
      <w:bookmarkStart w:id="43" w:name="_Toc511991850"/>
      <w:bookmarkStart w:id="44" w:name="_Toc512275204"/>
      <w:bookmarkStart w:id="45" w:name="_Toc512277910"/>
      <w:bookmarkStart w:id="46" w:name="_Toc511744704"/>
      <w:bookmarkStart w:id="47" w:name="_Toc108639216"/>
      <w:bookmarkStart w:id="48" w:name="_Toc184996249"/>
      <w:bookmarkStart w:id="49" w:name="_Toc212808975"/>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3430F9">
        <w:t>Область применения</w:t>
      </w:r>
      <w:bookmarkEnd w:id="46"/>
      <w:bookmarkEnd w:id="47"/>
      <w:bookmarkEnd w:id="48"/>
      <w:bookmarkEnd w:id="49"/>
    </w:p>
    <w:p w14:paraId="5E039F2A" w14:textId="56155E2C" w:rsidR="00F6115F" w:rsidRPr="003430F9" w:rsidRDefault="00BD628C" w:rsidP="00984063">
      <w:pPr>
        <w:pStyle w:val="111"/>
        <w:tabs>
          <w:tab w:val="clear" w:pos="1134"/>
          <w:tab w:val="left" w:pos="1418"/>
        </w:tabs>
      </w:pPr>
      <w:bookmarkStart w:id="50" w:name="_Ref304386560"/>
      <w:bookmarkStart w:id="51" w:name="_Ref187835697"/>
      <w:r w:rsidRPr="009C0092">
        <w:t>Положение</w:t>
      </w:r>
      <w:r w:rsidRPr="008857BE">
        <w:t xml:space="preserve"> </w:t>
      </w:r>
      <w:r w:rsidR="008857BE" w:rsidRPr="008857BE">
        <w:t>распространяется на закупки любой продукции для нужд Заказчика</w:t>
      </w:r>
      <w:r w:rsidR="00F6115F" w:rsidRPr="003430F9">
        <w:t xml:space="preserve">, за исключением закупок, предусмотренных </w:t>
      </w:r>
      <w:r w:rsidR="00F97D62" w:rsidRPr="003430F9">
        <w:t>п</w:t>
      </w:r>
      <w:r w:rsidR="001E4D5E" w:rsidRPr="003430F9">
        <w:t>. </w:t>
      </w:r>
      <w:r w:rsidR="00F6115F" w:rsidRPr="003430F9">
        <w:fldChar w:fldCharType="begin"/>
      </w:r>
      <w:r w:rsidR="00F6115F" w:rsidRPr="003430F9">
        <w:instrText xml:space="preserve"> REF _Ref416880629 \r \h  \* MERGEFORMAT </w:instrText>
      </w:r>
      <w:r w:rsidR="00F6115F" w:rsidRPr="003430F9">
        <w:fldChar w:fldCharType="separate"/>
      </w:r>
      <w:r w:rsidR="000B3388">
        <w:t>1.3.3</w:t>
      </w:r>
      <w:r w:rsidR="00F6115F" w:rsidRPr="003430F9">
        <w:fldChar w:fldCharType="end"/>
      </w:r>
      <w:r w:rsidR="00F6115F" w:rsidRPr="003430F9">
        <w:t>.</w:t>
      </w:r>
      <w:bookmarkStart w:id="52" w:name="_Ref54335434"/>
      <w:bookmarkEnd w:id="50"/>
    </w:p>
    <w:p w14:paraId="4BFDE89F" w14:textId="77777777" w:rsidR="00F6115F" w:rsidRPr="00BD628C" w:rsidRDefault="00F6115F" w:rsidP="00984063">
      <w:pPr>
        <w:pStyle w:val="111"/>
        <w:tabs>
          <w:tab w:val="clear" w:pos="1134"/>
          <w:tab w:val="left" w:pos="1418"/>
        </w:tabs>
      </w:pPr>
      <w:r w:rsidRPr="00BD628C">
        <w:t xml:space="preserve">При закупке продукции </w:t>
      </w:r>
      <w:r w:rsidR="005757DD" w:rsidRPr="00BD628C">
        <w:t>Заказчик</w:t>
      </w:r>
      <w:r w:rsidRPr="00BD628C">
        <w:t xml:space="preserve"> руководствуется</w:t>
      </w:r>
      <w:r w:rsidR="00784F41" w:rsidRPr="00BD628C">
        <w:t xml:space="preserve"> </w:t>
      </w:r>
      <w:r w:rsidR="008857BE" w:rsidRPr="00BD628C">
        <w:t>законодательством</w:t>
      </w:r>
      <w:r w:rsidRPr="00BD628C">
        <w:t xml:space="preserve">, а также </w:t>
      </w:r>
      <w:r w:rsidR="00BD628C">
        <w:t>Положением</w:t>
      </w:r>
      <w:r w:rsidRPr="00BD628C">
        <w:t>.</w:t>
      </w:r>
    </w:p>
    <w:p w14:paraId="66D1F7D9" w14:textId="77777777" w:rsidR="00D92B3D" w:rsidRDefault="00D166F5" w:rsidP="00DA16E0">
      <w:pPr>
        <w:pStyle w:val="111"/>
        <w:tabs>
          <w:tab w:val="clear" w:pos="1134"/>
          <w:tab w:val="left" w:pos="1418"/>
        </w:tabs>
      </w:pPr>
      <w:bookmarkStart w:id="53" w:name="_Ref416880629"/>
      <w:bookmarkEnd w:id="51"/>
      <w:r>
        <w:t>Н</w:t>
      </w:r>
      <w:r w:rsidR="008857BE" w:rsidRPr="008857BE">
        <w:t xml:space="preserve">ормы </w:t>
      </w:r>
      <w:r w:rsidR="00BD628C">
        <w:t>Положения</w:t>
      </w:r>
      <w:r w:rsidR="00F6115F" w:rsidRPr="003430F9">
        <w:t xml:space="preserve"> не регулируют отношения</w:t>
      </w:r>
      <w:r w:rsidR="00D92B3D">
        <w:t>:</w:t>
      </w:r>
    </w:p>
    <w:bookmarkEnd w:id="53"/>
    <w:p w14:paraId="201E22BD" w14:textId="77777777" w:rsidR="00D92B3D" w:rsidRDefault="00BD628C">
      <w:pPr>
        <w:pStyle w:val="1111"/>
        <w:tabs>
          <w:tab w:val="left" w:pos="1418"/>
        </w:tabs>
      </w:pPr>
      <w:r>
        <w:t>П</w:t>
      </w:r>
      <w:r w:rsidR="00D92B3D">
        <w:t xml:space="preserve">рямо </w:t>
      </w:r>
      <w:r w:rsidR="00D92B3D" w:rsidRPr="00EC756E">
        <w:t>исключенны</w:t>
      </w:r>
      <w:r w:rsidR="00D92B3D">
        <w:t>е</w:t>
      </w:r>
      <w:r w:rsidR="00D92B3D" w:rsidRPr="00EC756E">
        <w:t xml:space="preserve"> </w:t>
      </w:r>
      <w:r w:rsidR="00F46442" w:rsidRPr="00EC756E">
        <w:t xml:space="preserve">из-под </w:t>
      </w:r>
      <w:r>
        <w:t>регулирования</w:t>
      </w:r>
      <w:r w:rsidRPr="00EC756E">
        <w:t xml:space="preserve"> </w:t>
      </w:r>
      <w:r>
        <w:t xml:space="preserve">частью 4 статьи 1 </w:t>
      </w:r>
      <w:r w:rsidR="00F46442" w:rsidRPr="00EC756E">
        <w:t>Закона 223-ФЗ</w:t>
      </w:r>
      <w:r>
        <w:t>.</w:t>
      </w:r>
    </w:p>
    <w:p w14:paraId="3F277D82" w14:textId="77777777" w:rsidR="00F46442" w:rsidRPr="00EC756E" w:rsidRDefault="00BD628C">
      <w:pPr>
        <w:pStyle w:val="1111"/>
      </w:pPr>
      <w:r>
        <w:t>Н</w:t>
      </w:r>
      <w:r w:rsidR="00F46442" w:rsidRPr="00EC756E">
        <w:t>е являющиеся закупками</w:t>
      </w:r>
      <w:r w:rsidR="00D92B3D">
        <w:t>, в том числе:</w:t>
      </w:r>
    </w:p>
    <w:p w14:paraId="6906BDB0" w14:textId="77777777" w:rsidR="00F46442" w:rsidRPr="00EC756E" w:rsidRDefault="00F46442">
      <w:pPr>
        <w:pStyle w:val="a"/>
        <w:tabs>
          <w:tab w:val="num" w:pos="1843"/>
        </w:tabs>
        <w:ind w:firstLine="0"/>
      </w:pPr>
      <w:r w:rsidRPr="00EC756E">
        <w:t>вложения в уставный капитал юридических лиц;</w:t>
      </w:r>
    </w:p>
    <w:p w14:paraId="42A8047F" w14:textId="77777777" w:rsidR="00F46442" w:rsidRDefault="00F46442">
      <w:pPr>
        <w:pStyle w:val="a"/>
        <w:tabs>
          <w:tab w:val="num" w:pos="1843"/>
        </w:tabs>
        <w:ind w:firstLine="0"/>
      </w:pPr>
      <w:r w:rsidRPr="00EC756E">
        <w:t>договоры финансирования под уступку денежного требования;</w:t>
      </w:r>
    </w:p>
    <w:p w14:paraId="42C143C5" w14:textId="77777777" w:rsidR="00916DFD" w:rsidRDefault="00916DFD">
      <w:pPr>
        <w:pStyle w:val="a"/>
        <w:tabs>
          <w:tab w:val="num" w:pos="1843"/>
        </w:tabs>
        <w:ind w:firstLine="0"/>
      </w:pPr>
      <w:r>
        <w:t>договоры мены;</w:t>
      </w:r>
    </w:p>
    <w:p w14:paraId="0B51A8EC" w14:textId="77777777" w:rsidR="00546192" w:rsidRPr="00EC756E" w:rsidRDefault="00546192">
      <w:pPr>
        <w:pStyle w:val="a"/>
        <w:tabs>
          <w:tab w:val="num" w:pos="1843"/>
        </w:tabs>
        <w:ind w:firstLine="0"/>
      </w:pPr>
      <w:r w:rsidRPr="00546192">
        <w:t>гражданско-правовы</w:t>
      </w:r>
      <w:r>
        <w:t>е</w:t>
      </w:r>
      <w:r w:rsidRPr="00546192">
        <w:t xml:space="preserve"> договор</w:t>
      </w:r>
      <w:r>
        <w:t>ы</w:t>
      </w:r>
      <w:r w:rsidRPr="00546192">
        <w:t xml:space="preserve"> на оказание Заказчику услуг физическими лицами, не являющимися индивидуальными предпринимателями (за исключением лиц, применяющих специальный налоговый режим </w:t>
      </w:r>
      <w:r>
        <w:t>«</w:t>
      </w:r>
      <w:r w:rsidRPr="00546192">
        <w:t>Налог на профессиональный доход</w:t>
      </w:r>
      <w:r>
        <w:t>»</w:t>
      </w:r>
      <w:r w:rsidRPr="00546192">
        <w:t xml:space="preserve"> и в течение определенного действующим законодательством в области закупок срока, в который эти лица приравнены к субъектам малого и среднего предпринимательства)</w:t>
      </w:r>
      <w:r>
        <w:t>;</w:t>
      </w:r>
    </w:p>
    <w:p w14:paraId="56CA1CBB" w14:textId="77777777" w:rsidR="00F46442" w:rsidRPr="00EC756E" w:rsidRDefault="00F46442">
      <w:pPr>
        <w:pStyle w:val="a"/>
        <w:tabs>
          <w:tab w:val="num" w:pos="1843"/>
        </w:tabs>
        <w:ind w:firstLine="0"/>
      </w:pPr>
      <w:r w:rsidRPr="00EC756E">
        <w:t>соглашения о совместной деятельности;</w:t>
      </w:r>
    </w:p>
    <w:p w14:paraId="22BD1836" w14:textId="77777777" w:rsidR="00F46442" w:rsidRPr="00EC756E" w:rsidRDefault="00F46442">
      <w:pPr>
        <w:pStyle w:val="a"/>
        <w:tabs>
          <w:tab w:val="num" w:pos="1843"/>
        </w:tabs>
        <w:ind w:firstLine="0"/>
      </w:pPr>
      <w:r w:rsidRPr="00EC756E">
        <w:t>соглашения акционеров;</w:t>
      </w:r>
    </w:p>
    <w:p w14:paraId="4B56A722" w14:textId="77777777" w:rsidR="00F46442" w:rsidRPr="00EC756E" w:rsidRDefault="00F46442">
      <w:pPr>
        <w:pStyle w:val="a"/>
        <w:tabs>
          <w:tab w:val="num" w:pos="1843"/>
        </w:tabs>
        <w:ind w:firstLine="0"/>
      </w:pPr>
      <w:r w:rsidRPr="00EC756E">
        <w:t>соглашение о конфиденциальности;</w:t>
      </w:r>
    </w:p>
    <w:p w14:paraId="5656A32F" w14:textId="77777777" w:rsidR="00BC3500" w:rsidRDefault="00F46442">
      <w:pPr>
        <w:pStyle w:val="a"/>
        <w:tabs>
          <w:tab w:val="num" w:pos="1843"/>
        </w:tabs>
        <w:ind w:firstLine="0"/>
      </w:pPr>
      <w:r w:rsidRPr="00EC756E">
        <w:t>соглашения о намерениях (меморандумы)</w:t>
      </w:r>
      <w:r w:rsidR="00BC3500">
        <w:t>;</w:t>
      </w:r>
    </w:p>
    <w:p w14:paraId="54BF2820" w14:textId="77777777" w:rsidR="00F46442" w:rsidRPr="00EC756E" w:rsidRDefault="00BC3500">
      <w:pPr>
        <w:pStyle w:val="a"/>
        <w:tabs>
          <w:tab w:val="num" w:pos="1843"/>
        </w:tabs>
        <w:ind w:firstLine="0"/>
      </w:pPr>
      <w:r w:rsidRPr="004E2F9F">
        <w:t xml:space="preserve">финансовые операции (членские взносы, штрафы, государственные пошлины, налоги, </w:t>
      </w:r>
      <w:r w:rsidR="00B05F70">
        <w:t>тарифы</w:t>
      </w:r>
      <w:r w:rsidRPr="004E2F9F">
        <w:t xml:space="preserve"> за совершение нотариальных действий, для которых законодательством </w:t>
      </w:r>
      <w:r>
        <w:t>РФ</w:t>
      </w:r>
      <w:r w:rsidRPr="004E2F9F">
        <w:t xml:space="preserve"> предусмотрена обязательная нотариальная форма)</w:t>
      </w:r>
      <w:r w:rsidR="00F46442" w:rsidRPr="00EC756E">
        <w:t>.</w:t>
      </w:r>
    </w:p>
    <w:p w14:paraId="44733C99" w14:textId="77777777" w:rsidR="00F6115F" w:rsidRPr="0068036F" w:rsidRDefault="00F6115F">
      <w:pPr>
        <w:pStyle w:val="111"/>
        <w:tabs>
          <w:tab w:val="clear" w:pos="1134"/>
          <w:tab w:val="left" w:pos="1418"/>
        </w:tabs>
      </w:pPr>
      <w:bookmarkStart w:id="54" w:name="_Ref301441219"/>
      <w:r w:rsidRPr="00BD628C">
        <w:t xml:space="preserve">Договорами с органами </w:t>
      </w:r>
      <w:r w:rsidRPr="0068036F">
        <w:t>государственной власти и местного самоуправления</w:t>
      </w:r>
      <w:r w:rsidR="009C464D" w:rsidRPr="0068036F">
        <w:t xml:space="preserve"> РФ</w:t>
      </w:r>
      <w:r w:rsidRPr="0068036F">
        <w:t xml:space="preserve">, кредитными, гарантирующими кредит либо софинансирующими организациями может быть предусмотрен особый </w:t>
      </w:r>
      <w:r w:rsidR="00D92B3D" w:rsidRPr="0068036F">
        <w:t xml:space="preserve">(предусматривающий отклонения от норм </w:t>
      </w:r>
      <w:r w:rsidR="00BD628C" w:rsidRPr="0068036F">
        <w:t>Положения</w:t>
      </w:r>
      <w:r w:rsidR="00D92B3D" w:rsidRPr="0068036F">
        <w:t xml:space="preserve">) </w:t>
      </w:r>
      <w:r w:rsidRPr="0068036F">
        <w:t xml:space="preserve">порядок закупок </w:t>
      </w:r>
      <w:r w:rsidR="00D807A5" w:rsidRPr="0068036F">
        <w:t>с использованием</w:t>
      </w:r>
      <w:r w:rsidRPr="0068036F">
        <w:t xml:space="preserve"> предоставляемых ресурсов (совместного финансирования на основе кредитов, лизинга, бюджетного финансирования и т.д.)</w:t>
      </w:r>
      <w:r w:rsidR="00BD628C" w:rsidRPr="0068036F">
        <w:t>. С</w:t>
      </w:r>
      <w:r w:rsidR="006775CE" w:rsidRPr="0068036F">
        <w:t>оответствующие оговорки должны включаться в договоры о кредите (совместном финансировании) и не должны противоречить императивным нормам законодательства</w:t>
      </w:r>
      <w:r w:rsidRPr="0068036F">
        <w:t xml:space="preserve">. </w:t>
      </w:r>
      <w:r w:rsidR="006775CE" w:rsidRPr="0068036F">
        <w:t xml:space="preserve">Решение о проведении указанных закупок </w:t>
      </w:r>
      <w:r w:rsidR="002F7C69" w:rsidRPr="0068036F">
        <w:t>(</w:t>
      </w:r>
      <w:r w:rsidR="006775CE" w:rsidRPr="0068036F">
        <w:t xml:space="preserve">с отклонением от норм </w:t>
      </w:r>
      <w:r w:rsidR="00BD628C" w:rsidRPr="0068036F">
        <w:t>Положения</w:t>
      </w:r>
      <w:r w:rsidR="002F7C69" w:rsidRPr="0068036F">
        <w:t>)</w:t>
      </w:r>
      <w:r w:rsidR="006775CE" w:rsidRPr="0068036F">
        <w:t xml:space="preserve"> принимается </w:t>
      </w:r>
      <w:r w:rsidR="004330F6" w:rsidRPr="0068036F">
        <w:t>УО</w:t>
      </w:r>
      <w:r w:rsidR="000A6945">
        <w:t xml:space="preserve"> </w:t>
      </w:r>
      <w:r w:rsidR="004330F6" w:rsidRPr="0068036F">
        <w:t>/</w:t>
      </w:r>
      <w:r w:rsidR="000A6945">
        <w:t xml:space="preserve"> </w:t>
      </w:r>
      <w:r w:rsidR="004330F6" w:rsidRPr="0068036F">
        <w:t>УЛ</w:t>
      </w:r>
      <w:r w:rsidRPr="0068036F">
        <w:t>.</w:t>
      </w:r>
      <w:bookmarkEnd w:id="54"/>
    </w:p>
    <w:p w14:paraId="13E8A5C8" w14:textId="77777777" w:rsidR="00F6115F" w:rsidRPr="0068036F" w:rsidRDefault="00D807A5">
      <w:pPr>
        <w:pStyle w:val="111"/>
        <w:tabs>
          <w:tab w:val="clear" w:pos="1134"/>
          <w:tab w:val="left" w:pos="1418"/>
        </w:tabs>
      </w:pPr>
      <w:r w:rsidRPr="0068036F">
        <w:t>Императивные н</w:t>
      </w:r>
      <w:r w:rsidR="00F6115F" w:rsidRPr="0068036F">
        <w:t xml:space="preserve">ормы законодательства имеют приоритет по отношению к </w:t>
      </w:r>
      <w:r w:rsidRPr="0068036F">
        <w:t xml:space="preserve">применимым </w:t>
      </w:r>
      <w:r w:rsidR="00F6115F" w:rsidRPr="0068036F">
        <w:t>нормам</w:t>
      </w:r>
      <w:r w:rsidR="00BD628C" w:rsidRPr="0068036F">
        <w:t xml:space="preserve"> Положения </w:t>
      </w:r>
      <w:r w:rsidR="00F6115F" w:rsidRPr="0068036F">
        <w:t>(в случае противоречия).</w:t>
      </w:r>
      <w:r w:rsidR="008D4DF5" w:rsidRPr="0068036F">
        <w:t xml:space="preserve"> В части диспозитивных норм </w:t>
      </w:r>
      <w:r w:rsidR="002F7C69" w:rsidRPr="0068036F">
        <w:t xml:space="preserve">– </w:t>
      </w:r>
      <w:r w:rsidR="008D4DF5" w:rsidRPr="0068036F">
        <w:t xml:space="preserve">нормы </w:t>
      </w:r>
      <w:r w:rsidR="00BD628C" w:rsidRPr="0068036F">
        <w:t xml:space="preserve">Положения </w:t>
      </w:r>
      <w:r w:rsidR="008D4DF5" w:rsidRPr="0068036F">
        <w:t>имеют приоритет.</w:t>
      </w:r>
    </w:p>
    <w:p w14:paraId="5F2CA838" w14:textId="77777777" w:rsidR="00F6115F" w:rsidRPr="0068036F" w:rsidRDefault="00F6115F">
      <w:pPr>
        <w:pStyle w:val="111"/>
        <w:tabs>
          <w:tab w:val="clear" w:pos="1134"/>
          <w:tab w:val="left" w:pos="1418"/>
        </w:tabs>
      </w:pPr>
      <w:r w:rsidRPr="0068036F">
        <w:t xml:space="preserve">В развитие норм </w:t>
      </w:r>
      <w:r w:rsidR="00BD628C" w:rsidRPr="0068036F">
        <w:t xml:space="preserve">Положения </w:t>
      </w:r>
      <w:r w:rsidR="000A6945">
        <w:t>ЛНД (А)</w:t>
      </w:r>
      <w:r w:rsidRPr="0068036F">
        <w:t xml:space="preserve"> </w:t>
      </w:r>
      <w:r w:rsidR="005757DD" w:rsidRPr="0068036F">
        <w:rPr>
          <w:rFonts w:eastAsia="Calibri"/>
          <w:snapToGrid/>
        </w:rPr>
        <w:t>Заказчик</w:t>
      </w:r>
      <w:r w:rsidR="00540B46" w:rsidRPr="0068036F">
        <w:rPr>
          <w:rFonts w:eastAsia="Calibri"/>
          <w:snapToGrid/>
        </w:rPr>
        <w:t>а</w:t>
      </w:r>
      <w:r w:rsidRPr="0068036F">
        <w:t xml:space="preserve"> может быть определен порядок взаимодействия </w:t>
      </w:r>
      <w:r w:rsidR="008D4DF5" w:rsidRPr="0068036F">
        <w:t xml:space="preserve">его </w:t>
      </w:r>
      <w:r w:rsidRPr="0068036F">
        <w:t>структурных подразделений, закупочных комиссий и уполномоченных лиц в процессе закупочной деятельности.</w:t>
      </w:r>
    </w:p>
    <w:p w14:paraId="4F3E5FE2" w14:textId="77777777" w:rsidR="00594A56" w:rsidRPr="0068036F" w:rsidRDefault="00594A56" w:rsidP="00314805">
      <w:pPr>
        <w:pStyle w:val="11"/>
        <w:tabs>
          <w:tab w:val="num" w:pos="1418"/>
        </w:tabs>
        <w:ind w:left="1418" w:hanging="1418"/>
      </w:pPr>
      <w:bookmarkStart w:id="55" w:name="_Ref408269165"/>
      <w:bookmarkStart w:id="56" w:name="_Toc408840681"/>
      <w:bookmarkStart w:id="57" w:name="_Toc408842106"/>
      <w:bookmarkStart w:id="58" w:name="_Toc282982186"/>
      <w:bookmarkStart w:id="59" w:name="_Toc409088622"/>
      <w:bookmarkStart w:id="60" w:name="_Toc409088582"/>
      <w:bookmarkStart w:id="61" w:name="_Toc409089507"/>
      <w:bookmarkStart w:id="62" w:name="_Toc409089482"/>
      <w:bookmarkStart w:id="63" w:name="_Toc409090396"/>
      <w:bookmarkStart w:id="64" w:name="_Toc409113190"/>
      <w:bookmarkStart w:id="65" w:name="_Toc409173973"/>
      <w:bookmarkStart w:id="66" w:name="_Toc409174665"/>
      <w:bookmarkStart w:id="67" w:name="_Toc409189064"/>
      <w:bookmarkStart w:id="68" w:name="_Toc409198801"/>
      <w:bookmarkStart w:id="69" w:name="_Toc283058500"/>
      <w:bookmarkStart w:id="70" w:name="_Toc409204290"/>
      <w:bookmarkStart w:id="71" w:name="_Toc409474693"/>
      <w:bookmarkStart w:id="72" w:name="_Toc409528403"/>
      <w:bookmarkStart w:id="73" w:name="_Toc409630106"/>
      <w:bookmarkStart w:id="74" w:name="_Toc409703552"/>
      <w:bookmarkStart w:id="75" w:name="_Toc409711716"/>
      <w:bookmarkStart w:id="76" w:name="_Toc409715434"/>
      <w:bookmarkStart w:id="77" w:name="_Toc409721453"/>
      <w:bookmarkStart w:id="78" w:name="_Toc409720582"/>
      <w:bookmarkStart w:id="79" w:name="_Toc409721669"/>
      <w:bookmarkStart w:id="80" w:name="_Toc409807387"/>
      <w:bookmarkStart w:id="81" w:name="_Toc409812108"/>
      <w:bookmarkStart w:id="82" w:name="_Toc283764333"/>
      <w:bookmarkStart w:id="83" w:name="_Toc409908666"/>
      <w:bookmarkStart w:id="84" w:name="_Toc410902836"/>
      <w:bookmarkStart w:id="85" w:name="_Toc410907836"/>
      <w:bookmarkStart w:id="86" w:name="_Toc410908024"/>
      <w:bookmarkStart w:id="87" w:name="_Toc410910818"/>
      <w:bookmarkStart w:id="88" w:name="_Toc410911091"/>
      <w:bookmarkStart w:id="89" w:name="_Toc410920200"/>
      <w:bookmarkStart w:id="90" w:name="_Toc411279838"/>
      <w:bookmarkStart w:id="91" w:name="_Toc411626564"/>
      <w:bookmarkStart w:id="92" w:name="_Toc411632107"/>
      <w:bookmarkStart w:id="93" w:name="_Toc411882012"/>
      <w:bookmarkStart w:id="94" w:name="_Toc411940998"/>
      <w:bookmarkStart w:id="95" w:name="_Toc285801476"/>
      <w:bookmarkStart w:id="96" w:name="_Toc411949473"/>
      <w:bookmarkStart w:id="97" w:name="_Toc412111143"/>
      <w:bookmarkStart w:id="98" w:name="_Toc285977747"/>
      <w:bookmarkStart w:id="99" w:name="_Toc412127910"/>
      <w:bookmarkStart w:id="100" w:name="_Toc285999876"/>
      <w:bookmarkStart w:id="101" w:name="_Toc412218359"/>
      <w:bookmarkStart w:id="102" w:name="_Toc412543643"/>
      <w:bookmarkStart w:id="103" w:name="_Toc412551388"/>
      <w:bookmarkStart w:id="104" w:name="_Toc412760260"/>
      <w:bookmarkStart w:id="105" w:name="_Toc500753268"/>
      <w:bookmarkStart w:id="106" w:name="_Toc511744705"/>
      <w:bookmarkStart w:id="107" w:name="_Toc108639217"/>
      <w:bookmarkStart w:id="108" w:name="_Toc184996250"/>
      <w:bookmarkStart w:id="109" w:name="_Toc212808976"/>
      <w:bookmarkStart w:id="110" w:name="_Ref195011755"/>
      <w:r w:rsidRPr="0068036F">
        <w:t xml:space="preserve">Порядок присоединения к </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00BD628C" w:rsidRPr="0068036F">
        <w:t>Положению</w:t>
      </w:r>
      <w:bookmarkEnd w:id="108"/>
      <w:bookmarkEnd w:id="109"/>
    </w:p>
    <w:p w14:paraId="26F13E64" w14:textId="77777777" w:rsidR="005B7344" w:rsidRPr="0000542A" w:rsidRDefault="005B7344" w:rsidP="00984063">
      <w:pPr>
        <w:pStyle w:val="111"/>
        <w:tabs>
          <w:tab w:val="clear" w:pos="1134"/>
          <w:tab w:val="left" w:pos="1418"/>
        </w:tabs>
      </w:pPr>
      <w:bookmarkStart w:id="111" w:name="_Ref440825990"/>
      <w:r w:rsidRPr="0068036F">
        <w:t xml:space="preserve">Присоединение организации Группы РусГидро к </w:t>
      </w:r>
      <w:r w:rsidR="00BD628C" w:rsidRPr="0068036F">
        <w:t xml:space="preserve">Положению </w:t>
      </w:r>
      <w:r w:rsidRPr="0068036F">
        <w:t>(либо его изменениям) осуществляется решением органа управления такой организации, имеющим необходимые для утверждения положения о закупке полномочия (согласно нормам законодательства и учредительных</w:t>
      </w:r>
      <w:r w:rsidRPr="0000542A">
        <w:t xml:space="preserve"> документов</w:t>
      </w:r>
      <w:r w:rsidR="00BD628C">
        <w:t xml:space="preserve"> такой организации</w:t>
      </w:r>
      <w:r w:rsidRPr="0000542A">
        <w:t xml:space="preserve">). </w:t>
      </w:r>
      <w:r w:rsidR="00E744BA">
        <w:t>Данный</w:t>
      </w:r>
      <w:r w:rsidRPr="0000542A">
        <w:t xml:space="preserve"> орган вправе принять единое решение о присоединении к </w:t>
      </w:r>
      <w:r w:rsidR="00EA164D">
        <w:t>Положению</w:t>
      </w:r>
      <w:r w:rsidR="00EA164D" w:rsidRPr="0000542A">
        <w:t xml:space="preserve"> </w:t>
      </w:r>
      <w:r w:rsidRPr="0000542A">
        <w:t>и об автоматическом присоединении ко всем его изменениям в будущем.</w:t>
      </w:r>
    </w:p>
    <w:p w14:paraId="0FF33B47" w14:textId="541540FA" w:rsidR="005B7344" w:rsidRPr="0000542A" w:rsidRDefault="008619C9" w:rsidP="00984063">
      <w:pPr>
        <w:pStyle w:val="111"/>
        <w:tabs>
          <w:tab w:val="clear" w:pos="1134"/>
          <w:tab w:val="left" w:pos="1418"/>
        </w:tabs>
      </w:pPr>
      <w:r>
        <w:t>Р</w:t>
      </w:r>
      <w:r w:rsidR="005B7344" w:rsidRPr="0000542A">
        <w:t>ешени</w:t>
      </w:r>
      <w:r>
        <w:t>е</w:t>
      </w:r>
      <w:r w:rsidR="005B7344" w:rsidRPr="0000542A">
        <w:t xml:space="preserve"> о присоединении </w:t>
      </w:r>
      <w:r w:rsidR="00EA164D">
        <w:t>к Положению</w:t>
      </w:r>
      <w:r w:rsidR="00EA164D" w:rsidRPr="0000542A">
        <w:t xml:space="preserve"> </w:t>
      </w:r>
      <w:r w:rsidR="005B7344" w:rsidRPr="0000542A">
        <w:t xml:space="preserve">(либо его изменениям) </w:t>
      </w:r>
      <w:r w:rsidR="001E45DA">
        <w:t xml:space="preserve">подлежит </w:t>
      </w:r>
      <w:r>
        <w:t>официально</w:t>
      </w:r>
      <w:r w:rsidR="001E45DA">
        <w:t>му</w:t>
      </w:r>
      <w:r>
        <w:t xml:space="preserve"> размещ</w:t>
      </w:r>
      <w:r w:rsidR="001E45DA">
        <w:t>ению</w:t>
      </w:r>
      <w:r>
        <w:t xml:space="preserve"> (сроки, порядок размещения – п. </w:t>
      </w:r>
      <w:r>
        <w:fldChar w:fldCharType="begin"/>
      </w:r>
      <w:r>
        <w:instrText xml:space="preserve"> REF _Ref298273012 \r \h </w:instrText>
      </w:r>
      <w:r>
        <w:fldChar w:fldCharType="separate"/>
      </w:r>
      <w:r w:rsidR="000B3388">
        <w:t>2.4.1</w:t>
      </w:r>
      <w:r>
        <w:fldChar w:fldCharType="end"/>
      </w:r>
      <w:r>
        <w:t>)</w:t>
      </w:r>
      <w:r w:rsidR="005B7344" w:rsidRPr="00CB7350">
        <w:t>.</w:t>
      </w:r>
    </w:p>
    <w:p w14:paraId="0135C812" w14:textId="77777777" w:rsidR="00F6115F" w:rsidRPr="003430F9" w:rsidRDefault="00F6115F" w:rsidP="00696E7C">
      <w:pPr>
        <w:pStyle w:val="11"/>
        <w:tabs>
          <w:tab w:val="num" w:pos="1418"/>
        </w:tabs>
        <w:ind w:left="1418" w:hanging="1418"/>
      </w:pPr>
      <w:bookmarkStart w:id="112" w:name="_Ref117519845"/>
      <w:bookmarkStart w:id="113" w:name="_Toc511744706"/>
      <w:bookmarkStart w:id="114" w:name="_Toc500159330"/>
      <w:bookmarkStart w:id="115" w:name="_Toc108639218"/>
      <w:bookmarkStart w:id="116" w:name="_Toc184996251"/>
      <w:bookmarkStart w:id="117" w:name="_Toc212808977"/>
      <w:bookmarkEnd w:id="111"/>
      <w:r w:rsidRPr="003430F9">
        <w:t xml:space="preserve">Цели и принципы </w:t>
      </w:r>
      <w:r w:rsidR="00B37A02">
        <w:t>осуществления</w:t>
      </w:r>
      <w:r w:rsidR="00B37A02" w:rsidRPr="003430F9">
        <w:t xml:space="preserve"> </w:t>
      </w:r>
      <w:r w:rsidRPr="003430F9">
        <w:t>закупочной деятельности</w:t>
      </w:r>
      <w:bookmarkEnd w:id="110"/>
      <w:bookmarkEnd w:id="112"/>
      <w:bookmarkEnd w:id="113"/>
      <w:bookmarkEnd w:id="114"/>
      <w:bookmarkEnd w:id="115"/>
      <w:bookmarkEnd w:id="116"/>
      <w:bookmarkEnd w:id="117"/>
    </w:p>
    <w:p w14:paraId="074913A3" w14:textId="77777777" w:rsidR="00F6115F" w:rsidRPr="0068036F" w:rsidRDefault="007D2812" w:rsidP="00984063">
      <w:pPr>
        <w:pStyle w:val="111"/>
        <w:tabs>
          <w:tab w:val="clear" w:pos="1134"/>
          <w:tab w:val="left" w:pos="1418"/>
        </w:tabs>
      </w:pPr>
      <w:bookmarkStart w:id="118" w:name="_Ref95217641"/>
      <w:r>
        <w:t xml:space="preserve">Цели </w:t>
      </w:r>
      <w:r w:rsidR="00B37A02">
        <w:t xml:space="preserve">осуществления </w:t>
      </w:r>
      <w:r w:rsidR="00B37A02" w:rsidRPr="0068036F">
        <w:t>закупочной деятельности</w:t>
      </w:r>
      <w:r w:rsidRPr="0068036F">
        <w:t>: своевременное</w:t>
      </w:r>
      <w:r w:rsidR="00F0565B" w:rsidRPr="0068036F">
        <w:t>,</w:t>
      </w:r>
      <w:r w:rsidR="00F6115F" w:rsidRPr="0068036F">
        <w:t xml:space="preserve"> </w:t>
      </w:r>
      <w:r w:rsidRPr="0068036F">
        <w:t xml:space="preserve">качественное </w:t>
      </w:r>
      <w:r w:rsidR="00F0565B" w:rsidRPr="0068036F">
        <w:t xml:space="preserve">и </w:t>
      </w:r>
      <w:r w:rsidRPr="0068036F">
        <w:t xml:space="preserve">надежное обеспечение </w:t>
      </w:r>
      <w:r w:rsidR="005757DD" w:rsidRPr="0068036F">
        <w:rPr>
          <w:rFonts w:eastAsia="Calibri"/>
          <w:snapToGrid/>
        </w:rPr>
        <w:t>Заказчик</w:t>
      </w:r>
      <w:r w:rsidR="00540B46" w:rsidRPr="0068036F">
        <w:rPr>
          <w:rFonts w:eastAsia="Calibri"/>
          <w:snapToGrid/>
        </w:rPr>
        <w:t>а</w:t>
      </w:r>
      <w:r w:rsidR="00F6115F" w:rsidRPr="0068036F">
        <w:t xml:space="preserve"> продукцией, а также </w:t>
      </w:r>
      <w:r w:rsidR="00EA164D" w:rsidRPr="0068036F">
        <w:t xml:space="preserve">экономное расходование </w:t>
      </w:r>
      <w:r w:rsidR="00F6115F" w:rsidRPr="0068036F">
        <w:t xml:space="preserve">денежных средств </w:t>
      </w:r>
      <w:r w:rsidR="005757DD" w:rsidRPr="0068036F">
        <w:t>Заказчик</w:t>
      </w:r>
      <w:r w:rsidR="00F6115F" w:rsidRPr="0068036F">
        <w:t>а.</w:t>
      </w:r>
    </w:p>
    <w:p w14:paraId="1983176E" w14:textId="77777777" w:rsidR="00F6115F" w:rsidRPr="0068036F" w:rsidRDefault="007D2812" w:rsidP="00984063">
      <w:pPr>
        <w:pStyle w:val="111"/>
        <w:tabs>
          <w:tab w:val="clear" w:pos="1134"/>
          <w:tab w:val="left" w:pos="1418"/>
        </w:tabs>
      </w:pPr>
      <w:r w:rsidRPr="0068036F">
        <w:t xml:space="preserve">Принципы </w:t>
      </w:r>
      <w:r w:rsidR="00B37A02" w:rsidRPr="0068036F">
        <w:t>осуществления закупочной деятельности</w:t>
      </w:r>
      <w:r w:rsidR="00F6115F" w:rsidRPr="0068036F">
        <w:t>:</w:t>
      </w:r>
      <w:bookmarkEnd w:id="118"/>
    </w:p>
    <w:p w14:paraId="55269351" w14:textId="77777777" w:rsidR="00F6115F" w:rsidRPr="0068036F" w:rsidRDefault="00EA164D" w:rsidP="00DA16E0">
      <w:pPr>
        <w:pStyle w:val="1111"/>
      </w:pPr>
      <w:r w:rsidRPr="0068036F">
        <w:t>Т</w:t>
      </w:r>
      <w:r w:rsidR="00F6115F" w:rsidRPr="0068036F">
        <w:t>щательное планирование потребности в продукции</w:t>
      </w:r>
      <w:r w:rsidR="00B37A02" w:rsidRPr="0068036F">
        <w:t>, в том числе с проведением анализа рынка</w:t>
      </w:r>
      <w:r w:rsidRPr="0068036F">
        <w:t>.</w:t>
      </w:r>
    </w:p>
    <w:p w14:paraId="43EE5D09" w14:textId="77777777" w:rsidR="00F6115F" w:rsidRPr="0068036F" w:rsidRDefault="00EA164D">
      <w:pPr>
        <w:pStyle w:val="1111"/>
      </w:pPr>
      <w:r w:rsidRPr="0068036F">
        <w:t>И</w:t>
      </w:r>
      <w:r w:rsidR="007D2812" w:rsidRPr="0068036F">
        <w:t xml:space="preserve">нформационная </w:t>
      </w:r>
      <w:r w:rsidR="00F6115F" w:rsidRPr="0068036F">
        <w:t>открытость закупки</w:t>
      </w:r>
      <w:r w:rsidR="00004FFD" w:rsidRPr="0068036F">
        <w:t xml:space="preserve"> (в </w:t>
      </w:r>
      <w:r w:rsidR="00823E15" w:rsidRPr="0068036F">
        <w:t>случаях</w:t>
      </w:r>
      <w:r w:rsidR="00004FFD" w:rsidRPr="0068036F">
        <w:t xml:space="preserve">, установленных законодательством и </w:t>
      </w:r>
      <w:r w:rsidRPr="0068036F">
        <w:t>Положением</w:t>
      </w:r>
      <w:r w:rsidR="00004FFD" w:rsidRPr="0068036F">
        <w:t>)</w:t>
      </w:r>
      <w:r w:rsidRPr="0068036F">
        <w:t>.</w:t>
      </w:r>
    </w:p>
    <w:p w14:paraId="2A73F2E5" w14:textId="77777777" w:rsidR="00F6115F" w:rsidRPr="003430F9" w:rsidRDefault="00EA164D">
      <w:pPr>
        <w:pStyle w:val="1111"/>
      </w:pPr>
      <w:r w:rsidRPr="0068036F">
        <w:t>Р</w:t>
      </w:r>
      <w:r w:rsidR="007D2812" w:rsidRPr="0068036F">
        <w:t>авноправие</w:t>
      </w:r>
      <w:r w:rsidR="00F6115F" w:rsidRPr="0068036F">
        <w:t xml:space="preserve">, </w:t>
      </w:r>
      <w:r w:rsidR="007D2812" w:rsidRPr="0068036F">
        <w:t>справедливость</w:t>
      </w:r>
      <w:r w:rsidR="00F6115F" w:rsidRPr="0068036F">
        <w:t>,</w:t>
      </w:r>
      <w:r w:rsidR="00F6115F" w:rsidRPr="003430F9">
        <w:t xml:space="preserve"> </w:t>
      </w:r>
      <w:r w:rsidR="007D2812" w:rsidRPr="003430F9">
        <w:t>отсутстви</w:t>
      </w:r>
      <w:r w:rsidR="007D2812">
        <w:t>е</w:t>
      </w:r>
      <w:r w:rsidR="007D2812" w:rsidRPr="003430F9">
        <w:t xml:space="preserve"> </w:t>
      </w:r>
      <w:r w:rsidR="00F6115F" w:rsidRPr="003430F9">
        <w:t xml:space="preserve">дискриминации и необоснованных ограничений конкуренции по отношению к </w:t>
      </w:r>
      <w:r w:rsidR="0066493E" w:rsidRPr="003430F9">
        <w:t>Участник</w:t>
      </w:r>
      <w:r w:rsidR="00F6115F" w:rsidRPr="003430F9">
        <w:t>ам там, где такая конкуренция возможна, а где невозможна – обеспечение повышенного внутреннего контроля</w:t>
      </w:r>
      <w:r>
        <w:t>.</w:t>
      </w:r>
    </w:p>
    <w:p w14:paraId="3D39FFC0" w14:textId="77777777" w:rsidR="00EA164D" w:rsidRPr="007D38FF" w:rsidRDefault="00EA164D">
      <w:pPr>
        <w:pStyle w:val="1111"/>
      </w:pPr>
      <w:r>
        <w:t>Ц</w:t>
      </w:r>
      <w:r w:rsidRPr="003430F9">
        <w:t xml:space="preserve">елевое </w:t>
      </w:r>
      <w:r w:rsidR="00F6115F" w:rsidRPr="003430F9">
        <w:t>и экономически эффективное расходование денежных средств на приобретение продукции (с учетом</w:t>
      </w:r>
      <w:r w:rsidR="00F23A05" w:rsidRPr="003430F9">
        <w:t>,</w:t>
      </w:r>
      <w:r w:rsidR="00F6115F" w:rsidRPr="003430F9">
        <w:t xml:space="preserve"> при необходимости</w:t>
      </w:r>
      <w:r w:rsidR="00F23A05" w:rsidRPr="003430F9">
        <w:t>,</w:t>
      </w:r>
      <w:r w:rsidR="00F6115F" w:rsidRPr="003430F9">
        <w:t xml:space="preserve"> стоимости</w:t>
      </w:r>
      <w:r w:rsidR="00004FFD">
        <w:t xml:space="preserve"> ее</w:t>
      </w:r>
      <w:r w:rsidR="00F6115F" w:rsidRPr="003430F9">
        <w:t xml:space="preserve"> жизненного </w:t>
      </w:r>
      <w:r w:rsidR="00267141">
        <w:t xml:space="preserve">цикла) </w:t>
      </w:r>
      <w:r w:rsidR="00F6115F" w:rsidRPr="003430F9">
        <w:t xml:space="preserve">и </w:t>
      </w:r>
      <w:r w:rsidR="00951BD2" w:rsidRPr="003430F9">
        <w:t>реализаци</w:t>
      </w:r>
      <w:r w:rsidR="00951BD2">
        <w:t>я</w:t>
      </w:r>
      <w:r w:rsidR="00951BD2" w:rsidRPr="003430F9">
        <w:t xml:space="preserve"> </w:t>
      </w:r>
      <w:r w:rsidR="00F6115F" w:rsidRPr="003430F9">
        <w:t xml:space="preserve">мер, направленных на сокращение издержек </w:t>
      </w:r>
      <w:r w:rsidR="005757DD" w:rsidRPr="003430F9">
        <w:rPr>
          <w:rFonts w:eastAsia="Calibri"/>
          <w:snapToGrid/>
        </w:rPr>
        <w:t>Заказчик</w:t>
      </w:r>
      <w:r w:rsidR="00540B46" w:rsidRPr="003430F9">
        <w:rPr>
          <w:rFonts w:eastAsia="Calibri"/>
          <w:snapToGrid/>
        </w:rPr>
        <w:t>а</w:t>
      </w:r>
      <w:r>
        <w:rPr>
          <w:rFonts w:eastAsia="Calibri"/>
          <w:snapToGrid/>
        </w:rPr>
        <w:t>.</w:t>
      </w:r>
    </w:p>
    <w:p w14:paraId="75154A4E" w14:textId="77777777" w:rsidR="00F6115F" w:rsidRPr="003430F9" w:rsidRDefault="00EA164D">
      <w:pPr>
        <w:pStyle w:val="1111"/>
      </w:pPr>
      <w:r>
        <w:rPr>
          <w:rFonts w:eastAsia="Calibri"/>
          <w:snapToGrid/>
        </w:rPr>
        <w:t>О</w:t>
      </w:r>
      <w:r w:rsidR="00F6115F" w:rsidRPr="003430F9">
        <w:t xml:space="preserve">тсутствие </w:t>
      </w:r>
      <w:r w:rsidR="006A79C7" w:rsidRPr="003430F9">
        <w:t xml:space="preserve">ограничений </w:t>
      </w:r>
      <w:r w:rsidR="00F6115F" w:rsidRPr="003430F9">
        <w:t xml:space="preserve">допуска к участию в закупке путем установления неизмеряемых требований к </w:t>
      </w:r>
      <w:r w:rsidR="0066493E" w:rsidRPr="003430F9">
        <w:t>Участник</w:t>
      </w:r>
      <w:r w:rsidR="00F6115F" w:rsidRPr="003430F9">
        <w:t>ам</w:t>
      </w:r>
      <w:r>
        <w:t>.</w:t>
      </w:r>
    </w:p>
    <w:p w14:paraId="4CD07F35" w14:textId="77777777" w:rsidR="00F6115F" w:rsidRPr="003430F9" w:rsidRDefault="00EA164D">
      <w:pPr>
        <w:pStyle w:val="1111"/>
      </w:pPr>
      <w:r>
        <w:t>Э</w:t>
      </w:r>
      <w:r w:rsidRPr="003430F9">
        <w:t xml:space="preserve">ффективный </w:t>
      </w:r>
      <w:r w:rsidR="00F6115F" w:rsidRPr="003430F9">
        <w:t xml:space="preserve">для </w:t>
      </w:r>
      <w:r w:rsidR="005757DD" w:rsidRPr="003430F9">
        <w:t>Заказчик</w:t>
      </w:r>
      <w:r w:rsidR="00F6115F" w:rsidRPr="003430F9">
        <w:t xml:space="preserve">а и справедливый выбор </w:t>
      </w:r>
      <w:r w:rsidR="00004FFD">
        <w:t>лучших</w:t>
      </w:r>
      <w:r w:rsidR="00F6115F" w:rsidRPr="003430F9">
        <w:t xml:space="preserve"> предложений при комплексном анализе выгод и издержек (прежде всего</w:t>
      </w:r>
      <w:r w:rsidR="00035C7D" w:rsidRPr="003430F9">
        <w:t>,</w:t>
      </w:r>
      <w:r w:rsidR="00F6115F" w:rsidRPr="003430F9">
        <w:t xml:space="preserve"> цены и качества продукции)</w:t>
      </w:r>
      <w:r>
        <w:t>.</w:t>
      </w:r>
    </w:p>
    <w:p w14:paraId="75ACEB3E" w14:textId="77777777" w:rsidR="00F6115F" w:rsidRPr="003430F9" w:rsidRDefault="00EA164D">
      <w:pPr>
        <w:pStyle w:val="1111"/>
      </w:pPr>
      <w:r>
        <w:t>К</w:t>
      </w:r>
      <w:r w:rsidRPr="003430F9">
        <w:t xml:space="preserve">онтроль </w:t>
      </w:r>
      <w:r w:rsidR="00F6115F" w:rsidRPr="003430F9">
        <w:t>за исполнением договора и использованием приобретенной продукции</w:t>
      </w:r>
      <w:r>
        <w:t>.</w:t>
      </w:r>
    </w:p>
    <w:p w14:paraId="05C9A54F" w14:textId="77777777" w:rsidR="00F6115F" w:rsidRPr="00EA164D" w:rsidRDefault="00DA1CCB">
      <w:pPr>
        <w:pStyle w:val="111"/>
        <w:tabs>
          <w:tab w:val="clear" w:pos="1134"/>
          <w:tab w:val="left" w:pos="1418"/>
        </w:tabs>
      </w:pPr>
      <w:r w:rsidRPr="007D38FF">
        <w:t>Для реализации целей и принципов осуществления закупочной деятельности</w:t>
      </w:r>
      <w:r w:rsidR="009232EB" w:rsidRPr="007D38FF">
        <w:t>:</w:t>
      </w:r>
    </w:p>
    <w:p w14:paraId="23D77DE0" w14:textId="77777777" w:rsidR="00EA164D" w:rsidRDefault="00EA164D">
      <w:pPr>
        <w:pStyle w:val="1111"/>
      </w:pPr>
      <w:r>
        <w:t>Ф</w:t>
      </w:r>
      <w:r w:rsidR="003C579F">
        <w:t xml:space="preserve">ормируется </w:t>
      </w:r>
      <w:r w:rsidR="009232EB">
        <w:t>един</w:t>
      </w:r>
      <w:r w:rsidR="003C579F">
        <w:t>ая</w:t>
      </w:r>
      <w:r w:rsidR="009232EB">
        <w:t xml:space="preserve"> для всей Группы РусГидро </w:t>
      </w:r>
      <w:r w:rsidR="009232EB" w:rsidRPr="003430F9">
        <w:t>регламентирующ</w:t>
      </w:r>
      <w:r w:rsidR="003C579F">
        <w:t>ая</w:t>
      </w:r>
      <w:r w:rsidR="009232EB" w:rsidRPr="003430F9">
        <w:t xml:space="preserve"> сред</w:t>
      </w:r>
      <w:r w:rsidR="003C579F">
        <w:t>а</w:t>
      </w:r>
      <w:r w:rsidR="009232EB">
        <w:t xml:space="preserve">, </w:t>
      </w:r>
      <w:r w:rsidR="001B55B9">
        <w:t xml:space="preserve">в том числе </w:t>
      </w:r>
      <w:r w:rsidR="009232EB">
        <w:t>определяющ</w:t>
      </w:r>
      <w:r w:rsidR="003C579F">
        <w:t>ая</w:t>
      </w:r>
      <w:r w:rsidR="009232EB" w:rsidRPr="009232EB">
        <w:t xml:space="preserve"> </w:t>
      </w:r>
      <w:r w:rsidR="001B55B9">
        <w:t xml:space="preserve">функции, </w:t>
      </w:r>
      <w:r w:rsidR="009232EB" w:rsidRPr="003430F9">
        <w:t>полномочия и ответственность работников</w:t>
      </w:r>
      <w:r w:rsidR="00F6692A">
        <w:t>;</w:t>
      </w:r>
    </w:p>
    <w:p w14:paraId="1D04BA5E" w14:textId="77777777" w:rsidR="00F6115F" w:rsidRPr="003430F9" w:rsidRDefault="00EA164D">
      <w:pPr>
        <w:pStyle w:val="1111"/>
      </w:pPr>
      <w:r>
        <w:t xml:space="preserve">Применяются </w:t>
      </w:r>
      <w:r w:rsidR="001B55B9">
        <w:t xml:space="preserve">типовые документы </w:t>
      </w:r>
      <w:r>
        <w:t xml:space="preserve">в области закупочной деятельности </w:t>
      </w:r>
      <w:r w:rsidR="001B55B9">
        <w:t>(включая типовые формы документации о закупке и иные)</w:t>
      </w:r>
      <w:r>
        <w:t>.</w:t>
      </w:r>
    </w:p>
    <w:p w14:paraId="596E6045" w14:textId="77777777" w:rsidR="00F6115F" w:rsidRPr="003430F9" w:rsidRDefault="00EA164D">
      <w:pPr>
        <w:pStyle w:val="1111"/>
      </w:pPr>
      <w:r>
        <w:t>У</w:t>
      </w:r>
      <w:r w:rsidR="003C579F">
        <w:t>станавливается</w:t>
      </w:r>
      <w:r w:rsidR="009232EB" w:rsidRPr="003430F9">
        <w:t xml:space="preserve"> организационн</w:t>
      </w:r>
      <w:r w:rsidR="003C579F">
        <w:t>ая</w:t>
      </w:r>
      <w:r w:rsidR="009232EB" w:rsidRPr="003430F9">
        <w:t xml:space="preserve"> структур</w:t>
      </w:r>
      <w:r w:rsidR="003C579F">
        <w:t>а</w:t>
      </w:r>
      <w:r w:rsidR="009232EB" w:rsidRPr="003430F9">
        <w:t xml:space="preserve"> </w:t>
      </w:r>
      <w:r w:rsidR="00F6115F" w:rsidRPr="003430F9">
        <w:t>управления закупками и их контроля</w:t>
      </w:r>
      <w:r>
        <w:t>.</w:t>
      </w:r>
    </w:p>
    <w:p w14:paraId="7A7012C7" w14:textId="77777777" w:rsidR="00F6115F" w:rsidRPr="003430F9" w:rsidRDefault="00EA164D">
      <w:pPr>
        <w:pStyle w:val="1111"/>
      </w:pPr>
      <w:r>
        <w:t>О</w:t>
      </w:r>
      <w:r w:rsidR="003C579F">
        <w:t xml:space="preserve">существляется </w:t>
      </w:r>
      <w:r w:rsidR="009232EB" w:rsidRPr="003430F9">
        <w:t>подготов</w:t>
      </w:r>
      <w:r w:rsidR="003C579F">
        <w:t>ка</w:t>
      </w:r>
      <w:r w:rsidR="009232EB" w:rsidRPr="003430F9">
        <w:t xml:space="preserve"> кадр</w:t>
      </w:r>
      <w:r w:rsidR="003C579F">
        <w:t>ов</w:t>
      </w:r>
      <w:r w:rsidR="009232EB" w:rsidRPr="003430F9">
        <w:t xml:space="preserve"> </w:t>
      </w:r>
      <w:r w:rsidR="00F6115F" w:rsidRPr="003430F9">
        <w:t xml:space="preserve">для </w:t>
      </w:r>
      <w:r w:rsidR="009232EB">
        <w:t>осуществления закупочной деятельности</w:t>
      </w:r>
      <w:r>
        <w:t>.</w:t>
      </w:r>
    </w:p>
    <w:p w14:paraId="388D42B9" w14:textId="77777777" w:rsidR="00F6115F" w:rsidRPr="003430F9" w:rsidRDefault="00EA164D">
      <w:pPr>
        <w:pStyle w:val="1111"/>
      </w:pPr>
      <w:r>
        <w:t>Ф</w:t>
      </w:r>
      <w:r w:rsidR="003C579F">
        <w:t>ормируется</w:t>
      </w:r>
      <w:r>
        <w:t xml:space="preserve"> </w:t>
      </w:r>
      <w:r w:rsidR="009232EB" w:rsidRPr="003430F9">
        <w:t>инфраструктур</w:t>
      </w:r>
      <w:r w:rsidR="003C579F">
        <w:t>а</w:t>
      </w:r>
      <w:r w:rsidR="009232EB" w:rsidRPr="003430F9">
        <w:t xml:space="preserve"> </w:t>
      </w:r>
      <w:r w:rsidR="00F6115F" w:rsidRPr="003430F9">
        <w:t>закупок (информационное обеспечение, средства электронной коммерции, профессиональные консультанты и т.д</w:t>
      </w:r>
      <w:r w:rsidRPr="003430F9">
        <w:t>.)</w:t>
      </w:r>
      <w:r>
        <w:t>.</w:t>
      </w:r>
    </w:p>
    <w:p w14:paraId="1E457260" w14:textId="73C9B82D" w:rsidR="00F6115F" w:rsidRPr="003430F9" w:rsidRDefault="00F6115F">
      <w:pPr>
        <w:pStyle w:val="1"/>
        <w:tabs>
          <w:tab w:val="clear" w:pos="851"/>
          <w:tab w:val="num" w:pos="1418"/>
        </w:tabs>
        <w:ind w:left="1418" w:hanging="1418"/>
      </w:pPr>
      <w:bookmarkStart w:id="119" w:name="_Toc117806764"/>
      <w:bookmarkStart w:id="120" w:name="_Toc117807219"/>
      <w:bookmarkStart w:id="121" w:name="_Toc416974401"/>
      <w:bookmarkStart w:id="122" w:name="_Toc416974853"/>
      <w:bookmarkStart w:id="123" w:name="_Toc416975589"/>
      <w:bookmarkStart w:id="124" w:name="_Toc416975815"/>
      <w:bookmarkStart w:id="125" w:name="_Toc416977266"/>
      <w:bookmarkStart w:id="126" w:name="_Toc416974402"/>
      <w:bookmarkStart w:id="127" w:name="_Toc416974854"/>
      <w:bookmarkStart w:id="128" w:name="_Toc416975590"/>
      <w:bookmarkStart w:id="129" w:name="_Toc416975816"/>
      <w:bookmarkStart w:id="130" w:name="_Toc416977267"/>
      <w:bookmarkStart w:id="131" w:name="_Toc416974403"/>
      <w:bookmarkStart w:id="132" w:name="_Toc416974855"/>
      <w:bookmarkStart w:id="133" w:name="_Toc416975591"/>
      <w:bookmarkStart w:id="134" w:name="_Toc416975817"/>
      <w:bookmarkStart w:id="135" w:name="_Toc416977268"/>
      <w:bookmarkStart w:id="136" w:name="_Ref92718594"/>
      <w:bookmarkStart w:id="137" w:name="_Toc511744708"/>
      <w:bookmarkStart w:id="138" w:name="_Toc500159332"/>
      <w:bookmarkStart w:id="139" w:name="_Toc108639220"/>
      <w:bookmarkStart w:id="140" w:name="_Toc184996252"/>
      <w:bookmarkStart w:id="141" w:name="_Toc212808978"/>
      <w:bookmarkEnd w:id="52"/>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3430F9">
        <w:t>Управление закупочной деятельностью. Инфраструктура</w:t>
      </w:r>
      <w:bookmarkEnd w:id="136"/>
      <w:bookmarkEnd w:id="137"/>
      <w:bookmarkEnd w:id="138"/>
      <w:bookmarkEnd w:id="139"/>
      <w:bookmarkEnd w:id="140"/>
      <w:bookmarkEnd w:id="141"/>
    </w:p>
    <w:p w14:paraId="69418512" w14:textId="77777777" w:rsidR="00F6115F" w:rsidRPr="00287BC4" w:rsidRDefault="00F6115F" w:rsidP="00696E7C">
      <w:pPr>
        <w:pStyle w:val="11"/>
        <w:tabs>
          <w:tab w:val="num" w:pos="1418"/>
        </w:tabs>
        <w:ind w:left="1418" w:hanging="1418"/>
      </w:pPr>
      <w:bookmarkStart w:id="142" w:name="_Toc511744709"/>
      <w:bookmarkStart w:id="143" w:name="_Toc500159333"/>
      <w:bookmarkStart w:id="144" w:name="_Toc108639221"/>
      <w:bookmarkStart w:id="145" w:name="_Toc184996253"/>
      <w:bookmarkStart w:id="146" w:name="_Toc212808979"/>
      <w:bookmarkStart w:id="147" w:name="_Ref54335385"/>
      <w:r w:rsidRPr="00287BC4">
        <w:t>Органы управления и организационная структура закупочной деятельности</w:t>
      </w:r>
      <w:bookmarkEnd w:id="142"/>
      <w:bookmarkEnd w:id="143"/>
      <w:bookmarkEnd w:id="144"/>
      <w:r w:rsidR="0085704F" w:rsidRPr="00287BC4">
        <w:t>. Общие положения</w:t>
      </w:r>
      <w:bookmarkEnd w:id="145"/>
      <w:bookmarkEnd w:id="146"/>
    </w:p>
    <w:p w14:paraId="119AE639" w14:textId="77777777" w:rsidR="00924AF0" w:rsidRDefault="00AD67C5" w:rsidP="00984063">
      <w:pPr>
        <w:pStyle w:val="111"/>
        <w:tabs>
          <w:tab w:val="clear" w:pos="1134"/>
          <w:tab w:val="left" w:pos="1418"/>
        </w:tabs>
      </w:pPr>
      <w:r>
        <w:t>Основными о</w:t>
      </w:r>
      <w:r w:rsidR="00924AF0">
        <w:t>рганами управления при осуществлении закупочной деятельности являются:</w:t>
      </w:r>
    </w:p>
    <w:p w14:paraId="7E7ED4A5" w14:textId="7338FB9B" w:rsidR="00F6115F" w:rsidRPr="000928BB" w:rsidRDefault="00F6115F" w:rsidP="00984063">
      <w:pPr>
        <w:pStyle w:val="1111"/>
        <w:tabs>
          <w:tab w:val="left" w:pos="1418"/>
        </w:tabs>
      </w:pPr>
      <w:r w:rsidRPr="003B2F5D">
        <w:t xml:space="preserve">Совет директоров </w:t>
      </w:r>
      <w:r w:rsidR="00B9150C">
        <w:t>/ Общее собрание акционеров</w:t>
      </w:r>
      <w:r w:rsidR="000B3388">
        <w:rPr>
          <w:rStyle w:val="aa"/>
        </w:rPr>
        <w:footnoteReference w:id="4"/>
      </w:r>
      <w:r w:rsidR="00B9150C">
        <w:t xml:space="preserve"> </w:t>
      </w:r>
      <w:r w:rsidR="005757DD" w:rsidRPr="003B2F5D">
        <w:t>Заказчик</w:t>
      </w:r>
      <w:r w:rsidR="00540B46" w:rsidRPr="003B2F5D">
        <w:t>а</w:t>
      </w:r>
      <w:r w:rsidR="00924AF0" w:rsidRPr="005B33FB">
        <w:t xml:space="preserve"> – </w:t>
      </w:r>
      <w:r w:rsidRPr="005B33FB">
        <w:t>осуществляет общее руководство закупочной деятел</w:t>
      </w:r>
      <w:r w:rsidRPr="000928BB">
        <w:t>ьностью.</w:t>
      </w:r>
    </w:p>
    <w:p w14:paraId="62B0CA21" w14:textId="77777777" w:rsidR="00924AF0" w:rsidRPr="0054286E" w:rsidRDefault="00924AF0" w:rsidP="00DA16E0">
      <w:pPr>
        <w:pStyle w:val="1111"/>
        <w:tabs>
          <w:tab w:val="left" w:pos="1418"/>
        </w:tabs>
      </w:pPr>
      <w:r w:rsidRPr="007D38FF" w:rsidDel="009232EB">
        <w:t>Правлени</w:t>
      </w:r>
      <w:r w:rsidRPr="007D38FF">
        <w:t>е</w:t>
      </w:r>
      <w:r w:rsidRPr="007D38FF" w:rsidDel="009232EB">
        <w:t xml:space="preserve"> </w:t>
      </w:r>
      <w:r w:rsidRPr="007D38FF">
        <w:t>ПАО «РусГидро»</w:t>
      </w:r>
      <w:r w:rsidR="00287BC4">
        <w:t xml:space="preserve"> (только для ПАО «РусГидро»)</w:t>
      </w:r>
      <w:r w:rsidRPr="007F653C">
        <w:t xml:space="preserve"> –</w:t>
      </w:r>
      <w:r w:rsidRPr="007D38FF">
        <w:t xml:space="preserve"> осуществляет контроль закупочной деятельности в ПАО «РусГидро»</w:t>
      </w:r>
      <w:r w:rsidRPr="007D38FF" w:rsidDel="009232EB">
        <w:t>.</w:t>
      </w:r>
    </w:p>
    <w:p w14:paraId="33474E7F" w14:textId="77777777" w:rsidR="005B33FB" w:rsidRPr="0033777A" w:rsidRDefault="000E3864">
      <w:pPr>
        <w:pStyle w:val="1111"/>
        <w:tabs>
          <w:tab w:val="left" w:pos="1418"/>
        </w:tabs>
      </w:pPr>
      <w:bookmarkStart w:id="148" w:name="_Ref117956670"/>
      <w:bookmarkStart w:id="149" w:name="_Ref108467621"/>
      <w:r w:rsidRPr="005B33FB">
        <w:t>ЦЗК</w:t>
      </w:r>
      <w:r w:rsidR="00924AF0" w:rsidRPr="005B33FB">
        <w:t xml:space="preserve"> – </w:t>
      </w:r>
      <w:r w:rsidRPr="005B33FB">
        <w:t xml:space="preserve">обеспечивает формирование и проведение единой политики закупок, контроль и </w:t>
      </w:r>
      <w:r w:rsidR="003276C4" w:rsidRPr="005B33FB">
        <w:t>координаци</w:t>
      </w:r>
      <w:r w:rsidR="003276C4">
        <w:t>ю</w:t>
      </w:r>
      <w:r w:rsidR="003276C4" w:rsidRPr="005B33FB">
        <w:t xml:space="preserve"> </w:t>
      </w:r>
      <w:r w:rsidRPr="005B33FB">
        <w:t>закупочной деятельности</w:t>
      </w:r>
      <w:r w:rsidR="00924AF0" w:rsidRPr="005B33FB">
        <w:t xml:space="preserve"> в соответствии с </w:t>
      </w:r>
      <w:r w:rsidR="00924AF0" w:rsidRPr="007D38FF">
        <w:t>Единым положением о центральных закупочных комиссиях Группы РусГидро</w:t>
      </w:r>
      <w:r w:rsidRPr="007D38FF">
        <w:t>.</w:t>
      </w:r>
      <w:r w:rsidRPr="0033777A">
        <w:t xml:space="preserve"> </w:t>
      </w:r>
      <w:r w:rsidR="005B33FB" w:rsidRPr="0033777A">
        <w:t xml:space="preserve">Для снижения негативного влияния на закупочную деятельность Группы РусГидро в связи с введением иностранных санкций ЦЗК вправе принимать решения о временной передаче своих </w:t>
      </w:r>
      <w:r w:rsidR="003276C4" w:rsidRPr="0033777A">
        <w:t>функций</w:t>
      </w:r>
      <w:r w:rsidR="003276C4">
        <w:t xml:space="preserve"> иным </w:t>
      </w:r>
      <w:r w:rsidR="004330F6">
        <w:t>УО</w:t>
      </w:r>
      <w:r w:rsidR="000A6945">
        <w:t xml:space="preserve"> </w:t>
      </w:r>
      <w:r w:rsidR="004330F6">
        <w:t>/</w:t>
      </w:r>
      <w:r w:rsidR="000A6945">
        <w:t xml:space="preserve"> </w:t>
      </w:r>
      <w:r w:rsidR="004330F6">
        <w:t>УЛ</w:t>
      </w:r>
      <w:r w:rsidR="005B33FB" w:rsidRPr="0033777A">
        <w:t>.</w:t>
      </w:r>
      <w:bookmarkEnd w:id="148"/>
    </w:p>
    <w:p w14:paraId="519B374D" w14:textId="77777777" w:rsidR="00924AF0" w:rsidRDefault="00AD67C5">
      <w:pPr>
        <w:pStyle w:val="1111"/>
        <w:tabs>
          <w:tab w:val="left" w:pos="1418"/>
        </w:tabs>
      </w:pPr>
      <w:r>
        <w:t>З</w:t>
      </w:r>
      <w:r w:rsidR="00924AF0" w:rsidRPr="003B2F5D">
        <w:t>акупочн</w:t>
      </w:r>
      <w:r>
        <w:t>ые</w:t>
      </w:r>
      <w:r w:rsidR="00924AF0" w:rsidRPr="003B2F5D">
        <w:t xml:space="preserve"> комисси</w:t>
      </w:r>
      <w:r>
        <w:t>и</w:t>
      </w:r>
      <w:r w:rsidR="00924AF0" w:rsidRPr="003B2F5D">
        <w:t xml:space="preserve"> </w:t>
      </w:r>
      <w:r>
        <w:t>(</w:t>
      </w:r>
      <w:r w:rsidR="00924AF0" w:rsidRPr="003B2F5D">
        <w:t>первого или второго</w:t>
      </w:r>
      <w:r w:rsidR="00924AF0" w:rsidRPr="005B33FB">
        <w:t xml:space="preserve"> уровня</w:t>
      </w:r>
      <w:r>
        <w:t xml:space="preserve">, </w:t>
      </w:r>
      <w:r w:rsidR="00924AF0" w:rsidRPr="003B2F5D">
        <w:t>специально созданные закупочные комиссии</w:t>
      </w:r>
      <w:r>
        <w:t>)</w:t>
      </w:r>
      <w:r w:rsidR="00924AF0" w:rsidRPr="003B2F5D">
        <w:t xml:space="preserve"> </w:t>
      </w:r>
      <w:r>
        <w:t>– прин</w:t>
      </w:r>
      <w:r w:rsidR="00841141">
        <w:t>имают</w:t>
      </w:r>
      <w:r>
        <w:t xml:space="preserve"> </w:t>
      </w:r>
      <w:r w:rsidR="00841141">
        <w:t xml:space="preserve">решения </w:t>
      </w:r>
      <w:r>
        <w:t>в ходе закупок</w:t>
      </w:r>
      <w:r w:rsidR="00924AF0" w:rsidRPr="003B2F5D">
        <w:t>.</w:t>
      </w:r>
    </w:p>
    <w:p w14:paraId="4AA564A8" w14:textId="77777777" w:rsidR="007206FC" w:rsidRDefault="00530278">
      <w:pPr>
        <w:pStyle w:val="111"/>
        <w:tabs>
          <w:tab w:val="clear" w:pos="1134"/>
          <w:tab w:val="left" w:pos="1418"/>
        </w:tabs>
      </w:pPr>
      <w:r>
        <w:t>Также</w:t>
      </w:r>
      <w:r w:rsidR="007206FC">
        <w:t xml:space="preserve"> </w:t>
      </w:r>
      <w:r w:rsidR="0095082D">
        <w:t>в</w:t>
      </w:r>
      <w:r w:rsidR="007206FC">
        <w:t xml:space="preserve"> закупочной деятельности </w:t>
      </w:r>
      <w:r w:rsidR="0095082D">
        <w:t>принимают участие следующие органы и ответственные лица</w:t>
      </w:r>
      <w:r w:rsidR="007206FC">
        <w:t>:</w:t>
      </w:r>
    </w:p>
    <w:p w14:paraId="46135926" w14:textId="77777777" w:rsidR="007206FC" w:rsidRPr="000928BB" w:rsidRDefault="00EE1D7C">
      <w:pPr>
        <w:pStyle w:val="1111"/>
      </w:pPr>
      <w:r w:rsidRPr="003B2F5D">
        <w:t>Председател</w:t>
      </w:r>
      <w:r>
        <w:t>ь</w:t>
      </w:r>
      <w:r w:rsidRPr="005B33FB">
        <w:t xml:space="preserve"> </w:t>
      </w:r>
      <w:r w:rsidR="000E3864" w:rsidRPr="005B33FB">
        <w:t xml:space="preserve">ЦЗК </w:t>
      </w:r>
      <w:r w:rsidR="003B2F5D">
        <w:t>–</w:t>
      </w:r>
      <w:r w:rsidR="007206FC" w:rsidRPr="003B2F5D">
        <w:t xml:space="preserve"> осуществляет общее руководство ЦЗК и </w:t>
      </w:r>
      <w:r w:rsidR="007206FC" w:rsidRPr="005B33FB">
        <w:t xml:space="preserve">организует ее деятельность в соответствии с </w:t>
      </w:r>
      <w:r w:rsidR="000A6945">
        <w:t>ЛНД (А)</w:t>
      </w:r>
      <w:r w:rsidR="007206FC" w:rsidRPr="005B33FB">
        <w:t xml:space="preserve"> Группы РусГидро</w:t>
      </w:r>
      <w:r w:rsidR="00287BC4">
        <w:t>.</w:t>
      </w:r>
    </w:p>
    <w:p w14:paraId="6F4FD1A8" w14:textId="77777777" w:rsidR="00530278" w:rsidRPr="005B33FB" w:rsidRDefault="003B2F5D">
      <w:pPr>
        <w:pStyle w:val="1111"/>
      </w:pPr>
      <w:r w:rsidRPr="00B1552C">
        <w:t xml:space="preserve">ЕИО ПО </w:t>
      </w:r>
      <w:r>
        <w:t xml:space="preserve">– </w:t>
      </w:r>
      <w:r w:rsidR="003276C4">
        <w:t>несет ответственность за организацию закупочной деятельности в соответствующем ПО, в том числе выполняет функции в соответствии с</w:t>
      </w:r>
      <w:r w:rsidR="00530278">
        <w:t xml:space="preserve"> </w:t>
      </w:r>
      <w:r w:rsidR="00287BC4">
        <w:t xml:space="preserve">уставом ПО, Положением </w:t>
      </w:r>
      <w:r w:rsidR="003276C4">
        <w:t xml:space="preserve">и иными </w:t>
      </w:r>
      <w:r w:rsidR="000A6945">
        <w:t>ЛНД (А)</w:t>
      </w:r>
      <w:r w:rsidR="003276C4">
        <w:t>, регламентирующими вопросы закупочной деятельности</w:t>
      </w:r>
      <w:r w:rsidR="00287BC4">
        <w:t>.</w:t>
      </w:r>
    </w:p>
    <w:p w14:paraId="642B057A" w14:textId="77777777" w:rsidR="00530278" w:rsidRPr="005B33FB" w:rsidRDefault="00EE1D7C">
      <w:pPr>
        <w:pStyle w:val="1111"/>
      </w:pPr>
      <w:r w:rsidRPr="007D38FF">
        <w:t>Ответственн</w:t>
      </w:r>
      <w:r>
        <w:t>ый</w:t>
      </w:r>
      <w:r w:rsidRPr="007D38FF">
        <w:t xml:space="preserve"> </w:t>
      </w:r>
      <w:r w:rsidR="00530278" w:rsidRPr="007D38FF">
        <w:t>за функциональный бюджет (для ПАО «РусГидро», АО «РАО ЭС Востока»)</w:t>
      </w:r>
      <w:r w:rsidR="00530278" w:rsidRPr="00530278">
        <w:t xml:space="preserve"> </w:t>
      </w:r>
      <w:r w:rsidR="00530278">
        <w:t xml:space="preserve">– </w:t>
      </w:r>
      <w:r w:rsidR="00E950ED">
        <w:t>несет ответственность за организацию закупочной деятельности</w:t>
      </w:r>
      <w:r w:rsidR="00E950ED" w:rsidRPr="00E950ED">
        <w:t xml:space="preserve"> </w:t>
      </w:r>
      <w:r w:rsidR="00E950ED">
        <w:t>в рамках соответствующего</w:t>
      </w:r>
      <w:r w:rsidR="00E950ED" w:rsidRPr="00530278">
        <w:t xml:space="preserve"> функционального направления ПАО «РусГидро»</w:t>
      </w:r>
      <w:r w:rsidR="00E950ED">
        <w:t xml:space="preserve">, АО «РАО ЭС Востока», в том числе выполняет функции в соответствии с уставом ПО, Положением и иными </w:t>
      </w:r>
      <w:r w:rsidR="000A6945">
        <w:t>ЛНД (А)</w:t>
      </w:r>
      <w:r w:rsidR="00E950ED">
        <w:t>, регламентирующими вопросы закупочной деятельности</w:t>
      </w:r>
      <w:r w:rsidR="00287BC4">
        <w:t>.</w:t>
      </w:r>
    </w:p>
    <w:p w14:paraId="617E0571" w14:textId="77777777" w:rsidR="00530278" w:rsidRDefault="00EE1D7C">
      <w:pPr>
        <w:pStyle w:val="1111"/>
      </w:pPr>
      <w:r w:rsidRPr="005B33FB">
        <w:t>Руководител</w:t>
      </w:r>
      <w:r>
        <w:t>ь</w:t>
      </w:r>
      <w:r w:rsidRPr="003B2F5D">
        <w:t xml:space="preserve"> </w:t>
      </w:r>
      <w:r w:rsidR="00530278" w:rsidRPr="003B2F5D">
        <w:t xml:space="preserve">по закупкам Заказчика </w:t>
      </w:r>
      <w:r w:rsidR="00530278">
        <w:t xml:space="preserve">(в том числе </w:t>
      </w:r>
      <w:r w:rsidR="00861FB6">
        <w:t>Ф</w:t>
      </w:r>
      <w:r w:rsidR="00530278">
        <w:t xml:space="preserve">илиала Заказчика для ПАО «РусГидро») – </w:t>
      </w:r>
      <w:r w:rsidR="00530278" w:rsidRPr="003B2F5D">
        <w:t xml:space="preserve">несет ответственность </w:t>
      </w:r>
      <w:r w:rsidR="00841141">
        <w:t xml:space="preserve">за </w:t>
      </w:r>
      <w:r w:rsidR="00E950ED">
        <w:t>осуществлени</w:t>
      </w:r>
      <w:r w:rsidR="00841141">
        <w:t>е</w:t>
      </w:r>
      <w:r w:rsidR="00E950ED">
        <w:t xml:space="preserve"> закупочной деятельности</w:t>
      </w:r>
      <w:r w:rsidR="00530278">
        <w:t xml:space="preserve"> Заказчика</w:t>
      </w:r>
      <w:r w:rsidR="00530278" w:rsidRPr="006B37B1">
        <w:t xml:space="preserve"> и</w:t>
      </w:r>
      <w:r w:rsidR="00530278">
        <w:t xml:space="preserve"> </w:t>
      </w:r>
      <w:r w:rsidR="00841141">
        <w:t>выполняет</w:t>
      </w:r>
      <w:r w:rsidR="00841141" w:rsidRPr="003B2F5D">
        <w:t xml:space="preserve"> </w:t>
      </w:r>
      <w:r w:rsidR="00530278" w:rsidRPr="003B2F5D">
        <w:t>оперативн</w:t>
      </w:r>
      <w:r w:rsidR="00530278">
        <w:t>ый</w:t>
      </w:r>
      <w:r w:rsidR="00530278" w:rsidRPr="003B2F5D">
        <w:t xml:space="preserve"> контрол</w:t>
      </w:r>
      <w:r w:rsidR="00530278">
        <w:t>ь</w:t>
      </w:r>
      <w:r w:rsidR="00530278" w:rsidRPr="003B2F5D">
        <w:t xml:space="preserve"> за</w:t>
      </w:r>
      <w:r w:rsidR="00530278" w:rsidRPr="006B37B1">
        <w:t xml:space="preserve"> проведением закупок для нужд Заказчика</w:t>
      </w:r>
      <w:r w:rsidR="00530278">
        <w:t xml:space="preserve"> (</w:t>
      </w:r>
      <w:r w:rsidR="00861FB6">
        <w:t>Ф</w:t>
      </w:r>
      <w:r w:rsidR="00530278">
        <w:t>илиал</w:t>
      </w:r>
      <w:r w:rsidR="00287BC4">
        <w:t>а Заказчика для ПАО «РусГидро»).</w:t>
      </w:r>
    </w:p>
    <w:p w14:paraId="3AA39E03" w14:textId="51D1931A" w:rsidR="005B33FB" w:rsidRPr="00427083" w:rsidRDefault="00EE1D7C">
      <w:pPr>
        <w:pStyle w:val="1111"/>
      </w:pPr>
      <w:r>
        <w:t xml:space="preserve">Руководитель </w:t>
      </w:r>
      <w:r w:rsidR="00530278">
        <w:t xml:space="preserve">ДЗ – несет ответственность в отношении согласования </w:t>
      </w:r>
      <w:r w:rsidR="00530278" w:rsidRPr="00C16DF2">
        <w:t>закупок организаций Группы РусГидро</w:t>
      </w:r>
      <w:r w:rsidR="00EF73F1">
        <w:t xml:space="preserve"> </w:t>
      </w:r>
      <w:r w:rsidR="00771C33" w:rsidRPr="00AD2B51">
        <w:rPr>
          <w:bCs/>
          <w:color w:val="000000" w:themeColor="text1"/>
        </w:rPr>
        <w:t>(без вынесения соответствующих вопросов на рассмотрение ЦЗК)</w:t>
      </w:r>
      <w:r w:rsidR="00164984">
        <w:rPr>
          <w:bCs/>
          <w:color w:val="000000" w:themeColor="text1"/>
        </w:rPr>
        <w:t>, в том числе</w:t>
      </w:r>
      <w:r w:rsidR="00530278" w:rsidRPr="00C16DF2">
        <w:t xml:space="preserve"> под обеспечение договоров с внешними заказчиками</w:t>
      </w:r>
      <w:r w:rsidR="00530278">
        <w:t xml:space="preserve"> </w:t>
      </w:r>
      <w:r w:rsidR="00530278" w:rsidRPr="00BA37E7">
        <w:t>в соответствии с п</w:t>
      </w:r>
      <w:r w:rsidR="009863A3">
        <w:t>одпунктами</w:t>
      </w:r>
      <w:r w:rsidR="00530278" w:rsidRPr="00BA37E7">
        <w:t xml:space="preserve">. </w:t>
      </w:r>
      <w:r w:rsidR="00D1216C">
        <w:fldChar w:fldCharType="begin"/>
      </w:r>
      <w:r w:rsidR="00D1216C">
        <w:instrText xml:space="preserve"> REF _Ref117681916 \r \h </w:instrText>
      </w:r>
      <w:r w:rsidR="00EB1687">
        <w:instrText xml:space="preserve"> \* MERGEFORMAT </w:instrText>
      </w:r>
      <w:r w:rsidR="00D1216C">
        <w:fldChar w:fldCharType="separate"/>
      </w:r>
      <w:r w:rsidR="000B3388">
        <w:t>5.3.1.1</w:t>
      </w:r>
      <w:r w:rsidR="00D1216C">
        <w:fldChar w:fldCharType="end"/>
      </w:r>
      <w:r w:rsidR="00D1216C">
        <w:t xml:space="preserve"> и </w:t>
      </w:r>
      <w:r w:rsidR="00D1216C">
        <w:fldChar w:fldCharType="begin"/>
      </w:r>
      <w:r w:rsidR="00D1216C">
        <w:instrText xml:space="preserve"> REF _Ref117681920 \r \h </w:instrText>
      </w:r>
      <w:r w:rsidR="00EB1687">
        <w:instrText xml:space="preserve"> \* MERGEFORMAT </w:instrText>
      </w:r>
      <w:r w:rsidR="00D1216C">
        <w:fldChar w:fldCharType="separate"/>
      </w:r>
      <w:r w:rsidR="000B3388">
        <w:t>5.3.1.2</w:t>
      </w:r>
      <w:r w:rsidR="00D1216C">
        <w:fldChar w:fldCharType="end"/>
      </w:r>
      <w:r w:rsidR="005B33FB">
        <w:t xml:space="preserve">, а также в отношении иных функций, возложенных на него </w:t>
      </w:r>
      <w:r w:rsidR="00287BC4">
        <w:t>Положением</w:t>
      </w:r>
      <w:r w:rsidR="005B33FB">
        <w:t xml:space="preserve"> и иными </w:t>
      </w:r>
      <w:r w:rsidR="000A6945">
        <w:t>ЛНД (А)</w:t>
      </w:r>
      <w:r w:rsidR="00287BC4">
        <w:t>.</w:t>
      </w:r>
    </w:p>
    <w:p w14:paraId="31F1AA63" w14:textId="77777777" w:rsidR="00924AF0" w:rsidRPr="00B1552C" w:rsidRDefault="005B33FB">
      <w:pPr>
        <w:pStyle w:val="1111"/>
      </w:pPr>
      <w:r>
        <w:t>Инициатор договора – несет</w:t>
      </w:r>
      <w:r w:rsidRPr="00B1552C">
        <w:t xml:space="preserve"> ответственность </w:t>
      </w:r>
      <w:r w:rsidRPr="00530278">
        <w:t xml:space="preserve">за </w:t>
      </w:r>
      <w:r>
        <w:t xml:space="preserve">выполнение функций в части организации и проведения отдельных закупок в соответствии с полномочиями, возложенными на него в соответствии с </w:t>
      </w:r>
      <w:r w:rsidR="00287BC4">
        <w:t>Положением</w:t>
      </w:r>
      <w:r>
        <w:t xml:space="preserve"> и иными </w:t>
      </w:r>
      <w:r w:rsidR="000A6945">
        <w:t>ЛНД (А)</w:t>
      </w:r>
      <w:r>
        <w:t>.</w:t>
      </w:r>
    </w:p>
    <w:p w14:paraId="1F2274E1" w14:textId="77777777" w:rsidR="005B33FB" w:rsidRDefault="005B33FB">
      <w:pPr>
        <w:pStyle w:val="111"/>
        <w:tabs>
          <w:tab w:val="clear" w:pos="1134"/>
          <w:tab w:val="left" w:pos="1418"/>
        </w:tabs>
      </w:pPr>
      <w:r>
        <w:t>Более подробно функции, выполняемые</w:t>
      </w:r>
      <w:r w:rsidR="004330F6">
        <w:t xml:space="preserve"> указанными выше</w:t>
      </w:r>
      <w:r>
        <w:t xml:space="preserve"> </w:t>
      </w:r>
      <w:r w:rsidR="000A6945">
        <w:t>УО / УЛ</w:t>
      </w:r>
      <w:r w:rsidR="004D2693">
        <w:t>,</w:t>
      </w:r>
      <w:r>
        <w:t xml:space="preserve"> определены Приложени</w:t>
      </w:r>
      <w:r w:rsidR="009271AA">
        <w:t>ем</w:t>
      </w:r>
      <w:r>
        <w:t xml:space="preserve"> №</w:t>
      </w:r>
      <w:r w:rsidR="008B5BC6">
        <w:t xml:space="preserve"> </w:t>
      </w:r>
      <w:r w:rsidR="00B35AF9">
        <w:t>5</w:t>
      </w:r>
      <w:r w:rsidR="002905F3">
        <w:t xml:space="preserve"> к Положению</w:t>
      </w:r>
      <w:r>
        <w:t>.</w:t>
      </w:r>
    </w:p>
    <w:p w14:paraId="07EA9836" w14:textId="70BD8E0D" w:rsidR="00F6115F" w:rsidRPr="003430F9" w:rsidRDefault="00F6115F" w:rsidP="00696E7C">
      <w:pPr>
        <w:pStyle w:val="11"/>
        <w:tabs>
          <w:tab w:val="num" w:pos="1418"/>
        </w:tabs>
        <w:ind w:left="1418" w:hanging="1418"/>
      </w:pPr>
      <w:bookmarkStart w:id="150" w:name="_Toc117806767"/>
      <w:bookmarkStart w:id="151" w:name="_Toc117807222"/>
      <w:bookmarkStart w:id="152" w:name="_Toc117806768"/>
      <w:bookmarkStart w:id="153" w:name="_Toc117807223"/>
      <w:bookmarkStart w:id="154" w:name="_Toc117806770"/>
      <w:bookmarkStart w:id="155" w:name="_Toc117807225"/>
      <w:bookmarkStart w:id="156" w:name="_Toc117806771"/>
      <w:bookmarkStart w:id="157" w:name="_Toc117807226"/>
      <w:bookmarkStart w:id="158" w:name="_Toc515812978"/>
      <w:bookmarkStart w:id="159" w:name="_Toc117806772"/>
      <w:bookmarkStart w:id="160" w:name="_Toc117807227"/>
      <w:bookmarkStart w:id="161" w:name="_Toc117806773"/>
      <w:bookmarkStart w:id="162" w:name="_Toc117807228"/>
      <w:bookmarkStart w:id="163" w:name="_Toc117806774"/>
      <w:bookmarkStart w:id="164" w:name="_Toc117807229"/>
      <w:bookmarkStart w:id="165" w:name="_Toc511567117"/>
      <w:bookmarkStart w:id="166" w:name="_Toc511567211"/>
      <w:bookmarkStart w:id="167" w:name="_Toc511741695"/>
      <w:bookmarkStart w:id="168" w:name="_Toc511742403"/>
      <w:bookmarkStart w:id="169" w:name="_Toc511743085"/>
      <w:bookmarkStart w:id="170" w:name="_Toc511743769"/>
      <w:bookmarkStart w:id="171" w:name="_Toc511744163"/>
      <w:bookmarkStart w:id="172" w:name="_Toc511744290"/>
      <w:bookmarkStart w:id="173" w:name="_Toc511744405"/>
      <w:bookmarkStart w:id="174" w:name="_Toc511744504"/>
      <w:bookmarkStart w:id="175" w:name="_Toc511744613"/>
      <w:bookmarkStart w:id="176" w:name="_Toc511744711"/>
      <w:bookmarkStart w:id="177" w:name="_Toc511747659"/>
      <w:bookmarkStart w:id="178" w:name="_Toc511991858"/>
      <w:bookmarkStart w:id="179" w:name="_Toc512275212"/>
      <w:bookmarkStart w:id="180" w:name="_Toc512277918"/>
      <w:bookmarkStart w:id="181" w:name="_Toc416938463"/>
      <w:bookmarkStart w:id="182" w:name="_Toc416938739"/>
      <w:bookmarkStart w:id="183" w:name="_Toc416938854"/>
      <w:bookmarkStart w:id="184" w:name="_Toc416938975"/>
      <w:bookmarkStart w:id="185" w:name="_Toc416939096"/>
      <w:bookmarkStart w:id="186" w:name="_Toc416939218"/>
      <w:bookmarkStart w:id="187" w:name="_Toc416939336"/>
      <w:bookmarkStart w:id="188" w:name="_Toc416939456"/>
      <w:bookmarkStart w:id="189" w:name="_Toc416939815"/>
      <w:bookmarkStart w:id="190" w:name="_Toc416939930"/>
      <w:bookmarkStart w:id="191" w:name="_Toc416948599"/>
      <w:bookmarkStart w:id="192" w:name="_Toc416974410"/>
      <w:bookmarkStart w:id="193" w:name="_Toc416974862"/>
      <w:bookmarkStart w:id="194" w:name="_Toc416975598"/>
      <w:bookmarkStart w:id="195" w:name="_Toc416975824"/>
      <w:bookmarkStart w:id="196" w:name="_Toc416977275"/>
      <w:bookmarkStart w:id="197" w:name="_Toc416938464"/>
      <w:bookmarkStart w:id="198" w:name="_Toc416938740"/>
      <w:bookmarkStart w:id="199" w:name="_Toc416938855"/>
      <w:bookmarkStart w:id="200" w:name="_Toc416938976"/>
      <w:bookmarkStart w:id="201" w:name="_Toc416939097"/>
      <w:bookmarkStart w:id="202" w:name="_Toc416939219"/>
      <w:bookmarkStart w:id="203" w:name="_Toc416939337"/>
      <w:bookmarkStart w:id="204" w:name="_Toc416939457"/>
      <w:bookmarkStart w:id="205" w:name="_Toc416939816"/>
      <w:bookmarkStart w:id="206" w:name="_Toc416939931"/>
      <w:bookmarkStart w:id="207" w:name="_Toc416948600"/>
      <w:bookmarkStart w:id="208" w:name="_Toc416974411"/>
      <w:bookmarkStart w:id="209" w:name="_Toc416974863"/>
      <w:bookmarkStart w:id="210" w:name="_Toc416975599"/>
      <w:bookmarkStart w:id="211" w:name="_Toc416975825"/>
      <w:bookmarkStart w:id="212" w:name="_Toc416977276"/>
      <w:bookmarkStart w:id="213" w:name="_Toc416938465"/>
      <w:bookmarkStart w:id="214" w:name="_Toc416938741"/>
      <w:bookmarkStart w:id="215" w:name="_Toc416938856"/>
      <w:bookmarkStart w:id="216" w:name="_Toc416938977"/>
      <w:bookmarkStart w:id="217" w:name="_Toc416939098"/>
      <w:bookmarkStart w:id="218" w:name="_Toc416939220"/>
      <w:bookmarkStart w:id="219" w:name="_Toc416939338"/>
      <w:bookmarkStart w:id="220" w:name="_Toc416939458"/>
      <w:bookmarkStart w:id="221" w:name="_Toc416939817"/>
      <w:bookmarkStart w:id="222" w:name="_Toc416939932"/>
      <w:bookmarkStart w:id="223" w:name="_Toc416948601"/>
      <w:bookmarkStart w:id="224" w:name="_Toc416974412"/>
      <w:bookmarkStart w:id="225" w:name="_Toc416974864"/>
      <w:bookmarkStart w:id="226" w:name="_Toc416975600"/>
      <w:bookmarkStart w:id="227" w:name="_Toc416975826"/>
      <w:bookmarkStart w:id="228" w:name="_Toc416977277"/>
      <w:bookmarkStart w:id="229" w:name="_Toc511744712"/>
      <w:bookmarkStart w:id="230" w:name="_Toc500159335"/>
      <w:bookmarkStart w:id="231" w:name="_Toc108639223"/>
      <w:bookmarkStart w:id="232" w:name="_Toc184996254"/>
      <w:bookmarkStart w:id="233" w:name="_Toc212808980"/>
      <w:bookmarkEnd w:id="147"/>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3430F9">
        <w:t>Контроль</w:t>
      </w:r>
      <w:bookmarkEnd w:id="229"/>
      <w:bookmarkEnd w:id="230"/>
      <w:bookmarkEnd w:id="231"/>
      <w:bookmarkEnd w:id="232"/>
      <w:bookmarkEnd w:id="233"/>
    </w:p>
    <w:p w14:paraId="4DDDF322" w14:textId="77777777" w:rsidR="00F6115F" w:rsidRPr="003430F9" w:rsidRDefault="00F6115F" w:rsidP="00984063">
      <w:pPr>
        <w:pStyle w:val="111"/>
        <w:tabs>
          <w:tab w:val="clear" w:pos="1134"/>
          <w:tab w:val="left" w:pos="1418"/>
        </w:tabs>
        <w:spacing w:after="120"/>
      </w:pPr>
      <w:r w:rsidRPr="003430F9">
        <w:t>Контроль за проведением закупок осуществляется на предмет:</w:t>
      </w:r>
    </w:p>
    <w:p w14:paraId="56C53CF0" w14:textId="77777777" w:rsidR="00F6115F" w:rsidRPr="003430F9" w:rsidRDefault="00E950ED" w:rsidP="00984063">
      <w:pPr>
        <w:pStyle w:val="1111"/>
      </w:pPr>
      <w:r>
        <w:t>В</w:t>
      </w:r>
      <w:r w:rsidRPr="003430F9">
        <w:t xml:space="preserve">ыполнения </w:t>
      </w:r>
      <w:r w:rsidR="00F6115F" w:rsidRPr="003430F9">
        <w:t xml:space="preserve">норм и правил, предусмотренных законодательством, </w:t>
      </w:r>
      <w:r w:rsidR="00B04D7F">
        <w:t>применимы</w:t>
      </w:r>
      <w:r w:rsidR="004D2693">
        <w:t>ми</w:t>
      </w:r>
      <w:r w:rsidR="00B04D7F">
        <w:t xml:space="preserve"> внутренни</w:t>
      </w:r>
      <w:r w:rsidR="004D2693">
        <w:t>ми</w:t>
      </w:r>
      <w:r w:rsidR="00B04D7F">
        <w:t xml:space="preserve"> норм</w:t>
      </w:r>
      <w:r w:rsidR="004D2693">
        <w:t>ами</w:t>
      </w:r>
      <w:r w:rsidR="00F6115F" w:rsidRPr="003430F9">
        <w:t xml:space="preserve"> </w:t>
      </w:r>
      <w:r w:rsidR="005757DD" w:rsidRPr="00EB1687">
        <w:t>Заказчик</w:t>
      </w:r>
      <w:r w:rsidR="00540B46" w:rsidRPr="00EB1687">
        <w:t>а</w:t>
      </w:r>
      <w:r>
        <w:t>.</w:t>
      </w:r>
    </w:p>
    <w:p w14:paraId="67BF9801" w14:textId="77777777" w:rsidR="00F6115F" w:rsidRPr="003430F9" w:rsidRDefault="00E950ED" w:rsidP="00984063">
      <w:pPr>
        <w:pStyle w:val="1111"/>
      </w:pPr>
      <w:r>
        <w:t>С</w:t>
      </w:r>
      <w:r w:rsidR="00F6115F" w:rsidRPr="003430F9">
        <w:t>оответствия принимаемых решений в области закупок (в т</w:t>
      </w:r>
      <w:r w:rsidR="000D5979">
        <w:t xml:space="preserve">ом </w:t>
      </w:r>
      <w:r w:rsidR="00F6115F" w:rsidRPr="003430F9">
        <w:t>ч</w:t>
      </w:r>
      <w:r w:rsidR="000D5979">
        <w:t>исле</w:t>
      </w:r>
      <w:r w:rsidR="00F6115F" w:rsidRPr="003430F9">
        <w:t xml:space="preserve"> решений о результатах закупок) интересам </w:t>
      </w:r>
      <w:r w:rsidR="005757DD" w:rsidRPr="00EB1687">
        <w:t>Заказчик</w:t>
      </w:r>
      <w:r w:rsidR="00540B46" w:rsidRPr="00EB1687">
        <w:t>а</w:t>
      </w:r>
      <w:r>
        <w:t>.</w:t>
      </w:r>
    </w:p>
    <w:p w14:paraId="3C374FE1" w14:textId="77777777" w:rsidR="00F6115F" w:rsidRPr="003430F9" w:rsidRDefault="00E950ED" w:rsidP="00DA16E0">
      <w:pPr>
        <w:pStyle w:val="1111"/>
      </w:pPr>
      <w:r>
        <w:t>Со</w:t>
      </w:r>
      <w:r w:rsidRPr="003430F9">
        <w:t xml:space="preserve">ответствия </w:t>
      </w:r>
      <w:r w:rsidR="00F6115F" w:rsidRPr="003430F9">
        <w:t>фактически проведенных процедур утвержденной ГКПЗ</w:t>
      </w:r>
      <w:r>
        <w:t>.</w:t>
      </w:r>
    </w:p>
    <w:p w14:paraId="31004BB2" w14:textId="77777777" w:rsidR="00F6115F" w:rsidRPr="003430F9" w:rsidRDefault="00E950ED">
      <w:pPr>
        <w:pStyle w:val="1111"/>
      </w:pPr>
      <w:r>
        <w:t>В</w:t>
      </w:r>
      <w:r w:rsidR="00F6115F" w:rsidRPr="003430F9">
        <w:t>ыполнения ключевых показателей эффективности закупок в случае их установления</w:t>
      </w:r>
      <w:r>
        <w:t>.</w:t>
      </w:r>
    </w:p>
    <w:p w14:paraId="7364C726" w14:textId="77777777" w:rsidR="00F6115F" w:rsidRPr="003430F9" w:rsidRDefault="00E950ED">
      <w:pPr>
        <w:pStyle w:val="1111"/>
      </w:pPr>
      <w:r>
        <w:t>С</w:t>
      </w:r>
      <w:r w:rsidRPr="003430F9">
        <w:t xml:space="preserve">воевременной </w:t>
      </w:r>
      <w:r w:rsidR="00F6115F" w:rsidRPr="003430F9">
        <w:t>и качественной отчетности по проведенным процедурам.</w:t>
      </w:r>
    </w:p>
    <w:p w14:paraId="7C38F4B0" w14:textId="131E733A" w:rsidR="00F6115F" w:rsidRPr="00E950ED" w:rsidRDefault="00190CA0">
      <w:pPr>
        <w:pStyle w:val="111"/>
        <w:tabs>
          <w:tab w:val="clear" w:pos="1134"/>
          <w:tab w:val="left" w:pos="1418"/>
        </w:tabs>
      </w:pPr>
      <w:bookmarkStart w:id="234" w:name="_Ref117946849"/>
      <w:r>
        <w:t>Ф</w:t>
      </w:r>
      <w:r w:rsidR="00E950ED">
        <w:t>ункции</w:t>
      </w:r>
      <w:r>
        <w:t xml:space="preserve"> контроля</w:t>
      </w:r>
      <w:r w:rsidR="00886E38" w:rsidRPr="00E950ED">
        <w:t xml:space="preserve"> за проведением закупок осуществляют</w:t>
      </w:r>
      <w:r w:rsidR="00F6115F" w:rsidRPr="00E950ED">
        <w:t xml:space="preserve"> </w:t>
      </w:r>
      <w:r w:rsidR="000A6945">
        <w:t>УО / УЛ</w:t>
      </w:r>
      <w:r w:rsidR="004C7ECD">
        <w:t xml:space="preserve"> (указанные в Приложени</w:t>
      </w:r>
      <w:r w:rsidR="0099286D">
        <w:t>и</w:t>
      </w:r>
      <w:r w:rsidR="004C7ECD">
        <w:t xml:space="preserve"> </w:t>
      </w:r>
      <w:r w:rsidR="00C56260">
        <w:t xml:space="preserve">№ </w:t>
      </w:r>
      <w:r w:rsidR="00B35AF9">
        <w:t>5</w:t>
      </w:r>
      <w:r w:rsidR="002905F3">
        <w:t xml:space="preserve"> к Положению</w:t>
      </w:r>
      <w:r w:rsidR="00194497">
        <w:t xml:space="preserve">, п. </w:t>
      </w:r>
      <w:r w:rsidR="00194497">
        <w:fldChar w:fldCharType="begin"/>
      </w:r>
      <w:r w:rsidR="00194497">
        <w:instrText xml:space="preserve"> REF _Ref150515553 \r \h </w:instrText>
      </w:r>
      <w:r w:rsidR="00194497">
        <w:fldChar w:fldCharType="separate"/>
      </w:r>
      <w:r w:rsidR="000B3388">
        <w:t>10.5.1</w:t>
      </w:r>
      <w:r w:rsidR="00194497">
        <w:fldChar w:fldCharType="end"/>
      </w:r>
      <w:r w:rsidR="004C7ECD">
        <w:t>)</w:t>
      </w:r>
      <w:r w:rsidR="000B6450" w:rsidRPr="00E950ED">
        <w:t xml:space="preserve">, также Заказчик вправе привлекать </w:t>
      </w:r>
      <w:r w:rsidR="00886E38" w:rsidRPr="00E950ED">
        <w:t xml:space="preserve">структурные </w:t>
      </w:r>
      <w:r w:rsidR="00F6115F" w:rsidRPr="00E950ED">
        <w:t xml:space="preserve">подразделения </w:t>
      </w:r>
      <w:r w:rsidR="000B6450" w:rsidRPr="007D38FF">
        <w:rPr>
          <w:rFonts w:eastAsia="Calibri"/>
        </w:rPr>
        <w:t>и (или)</w:t>
      </w:r>
      <w:r w:rsidR="00B04D7F" w:rsidRPr="00E950ED">
        <w:t xml:space="preserve"> </w:t>
      </w:r>
      <w:r w:rsidR="000B6450" w:rsidRPr="00E950ED">
        <w:t xml:space="preserve">Ревизионную комиссию </w:t>
      </w:r>
      <w:r w:rsidR="00F6115F" w:rsidRPr="00E950ED">
        <w:t>в соответствии с их компетенцией и полномочиями.</w:t>
      </w:r>
      <w:bookmarkEnd w:id="234"/>
    </w:p>
    <w:p w14:paraId="300FF5C1" w14:textId="578BDA36" w:rsidR="00F6115F" w:rsidRPr="003430F9" w:rsidRDefault="0033777A" w:rsidP="00696E7C">
      <w:pPr>
        <w:pStyle w:val="11"/>
        <w:tabs>
          <w:tab w:val="num" w:pos="1418"/>
        </w:tabs>
        <w:ind w:left="1418" w:hanging="1418"/>
      </w:pPr>
      <w:bookmarkStart w:id="235" w:name="_Toc498150835"/>
      <w:bookmarkStart w:id="236" w:name="_Toc416938469"/>
      <w:bookmarkStart w:id="237" w:name="_Toc416938745"/>
      <w:bookmarkStart w:id="238" w:name="_Toc416938860"/>
      <w:bookmarkStart w:id="239" w:name="_Toc416938981"/>
      <w:bookmarkStart w:id="240" w:name="_Toc416939102"/>
      <w:bookmarkStart w:id="241" w:name="_Toc416939224"/>
      <w:bookmarkStart w:id="242" w:name="_Toc416939342"/>
      <w:bookmarkStart w:id="243" w:name="_Toc416939462"/>
      <w:bookmarkStart w:id="244" w:name="_Toc416939821"/>
      <w:bookmarkStart w:id="245" w:name="_Toc416939936"/>
      <w:bookmarkStart w:id="246" w:name="_Toc416948604"/>
      <w:bookmarkStart w:id="247" w:name="_Toc416974415"/>
      <w:bookmarkStart w:id="248" w:name="_Toc416974867"/>
      <w:bookmarkStart w:id="249" w:name="_Toc416975603"/>
      <w:bookmarkStart w:id="250" w:name="_Toc416975829"/>
      <w:bookmarkStart w:id="251" w:name="_Toc416977280"/>
      <w:bookmarkStart w:id="252" w:name="_Toc416948606"/>
      <w:bookmarkStart w:id="253" w:name="_Toc416974417"/>
      <w:bookmarkStart w:id="254" w:name="_Toc416974869"/>
      <w:bookmarkStart w:id="255" w:name="_Toc416975605"/>
      <w:bookmarkStart w:id="256" w:name="_Toc416975831"/>
      <w:bookmarkStart w:id="257" w:name="_Toc416977282"/>
      <w:bookmarkStart w:id="258" w:name="_Ref117978869"/>
      <w:bookmarkStart w:id="259" w:name="_Toc184996255"/>
      <w:bookmarkStart w:id="260" w:name="_Toc21280898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t>Применение электронных площадок</w:t>
      </w:r>
      <w:bookmarkEnd w:id="258"/>
      <w:bookmarkEnd w:id="259"/>
      <w:bookmarkEnd w:id="260"/>
    </w:p>
    <w:p w14:paraId="6F53C3A7" w14:textId="77777777" w:rsidR="00F6115F" w:rsidRDefault="00F6115F" w:rsidP="00984063">
      <w:pPr>
        <w:pStyle w:val="111"/>
        <w:tabs>
          <w:tab w:val="clear" w:pos="1134"/>
          <w:tab w:val="left" w:pos="1418"/>
        </w:tabs>
      </w:pPr>
      <w:r w:rsidRPr="003430F9">
        <w:t xml:space="preserve">Закупки </w:t>
      </w:r>
      <w:r w:rsidR="0091415A" w:rsidRPr="003430F9">
        <w:t xml:space="preserve">должны </w:t>
      </w:r>
      <w:r w:rsidRPr="003430F9">
        <w:t xml:space="preserve">проводиться </w:t>
      </w:r>
      <w:r w:rsidR="0091415A" w:rsidRPr="003430F9">
        <w:t xml:space="preserve">преимущественно </w:t>
      </w:r>
      <w:r w:rsidR="00C84481" w:rsidRPr="003430F9">
        <w:t>в электронной форме</w:t>
      </w:r>
      <w:r w:rsidR="003A3FFA" w:rsidRPr="003430F9">
        <w:t xml:space="preserve"> </w:t>
      </w:r>
      <w:r w:rsidR="008D1A92" w:rsidRPr="003430F9">
        <w:t>(</w:t>
      </w:r>
      <w:r w:rsidRPr="003430F9">
        <w:t xml:space="preserve">с использованием </w:t>
      </w:r>
      <w:r w:rsidR="003165A6">
        <w:t>ЭП</w:t>
      </w:r>
      <w:r w:rsidR="008D1A92" w:rsidRPr="003430F9">
        <w:t>)</w:t>
      </w:r>
      <w:r w:rsidRPr="003430F9">
        <w:t>.</w:t>
      </w:r>
    </w:p>
    <w:p w14:paraId="7B85D600" w14:textId="5911BA2A" w:rsidR="00E950ED" w:rsidRDefault="00641089" w:rsidP="00984063">
      <w:pPr>
        <w:pStyle w:val="111"/>
        <w:tabs>
          <w:tab w:val="clear" w:pos="1134"/>
          <w:tab w:val="left" w:pos="1418"/>
        </w:tabs>
      </w:pPr>
      <w:bookmarkStart w:id="261" w:name="_Ref117975394"/>
      <w:r>
        <w:t>Выбор применяемых ЭП осуществляется Заказчиком (может быть выбрано несколько ЭП).</w:t>
      </w:r>
      <w:bookmarkEnd w:id="261"/>
    </w:p>
    <w:p w14:paraId="586FB369" w14:textId="77777777" w:rsidR="00ED5100" w:rsidRDefault="00ED5100" w:rsidP="00DA16E0">
      <w:pPr>
        <w:pStyle w:val="111"/>
        <w:tabs>
          <w:tab w:val="clear" w:pos="1134"/>
          <w:tab w:val="left" w:pos="1418"/>
        </w:tabs>
      </w:pPr>
      <w:r w:rsidRPr="003430F9">
        <w:t xml:space="preserve">Функционирование </w:t>
      </w:r>
      <w:r>
        <w:t>ЭП</w:t>
      </w:r>
      <w:r w:rsidRPr="003430F9">
        <w:t xml:space="preserve"> осуществляется в соответствии с правилами, </w:t>
      </w:r>
      <w:r w:rsidR="00637EE2">
        <w:t>установленными на данных</w:t>
      </w:r>
      <w:r w:rsidRPr="003430F9">
        <w:t xml:space="preserve"> </w:t>
      </w:r>
      <w:r>
        <w:t>ЭП</w:t>
      </w:r>
      <w:r w:rsidRPr="003430F9">
        <w:t>.</w:t>
      </w:r>
    </w:p>
    <w:p w14:paraId="5042B542" w14:textId="77777777" w:rsidR="00F6115F" w:rsidRPr="003430F9" w:rsidRDefault="00F6115F">
      <w:pPr>
        <w:pStyle w:val="111"/>
        <w:tabs>
          <w:tab w:val="clear" w:pos="1134"/>
          <w:tab w:val="left" w:pos="1418"/>
        </w:tabs>
      </w:pPr>
      <w:r w:rsidRPr="003430F9">
        <w:t xml:space="preserve">При закупках на </w:t>
      </w:r>
      <w:r w:rsidR="003E3AAA">
        <w:t>ЭП</w:t>
      </w:r>
      <w:r w:rsidRPr="003430F9">
        <w:t xml:space="preserve"> допускаются отклонения от хода процедур, предусмотренных </w:t>
      </w:r>
      <w:r w:rsidR="005442D9">
        <w:t>Положением</w:t>
      </w:r>
      <w:r w:rsidRPr="003430F9">
        <w:t xml:space="preserve">, обусловленные техническими особенностями данных </w:t>
      </w:r>
      <w:r w:rsidR="000928BB">
        <w:t>ЭП</w:t>
      </w:r>
      <w:r w:rsidRPr="003430F9">
        <w:t xml:space="preserve">. Однако закупки на таких </w:t>
      </w:r>
      <w:r w:rsidR="000928BB">
        <w:t>ЭП</w:t>
      </w:r>
      <w:r w:rsidR="000928BB" w:rsidRPr="003430F9">
        <w:t xml:space="preserve"> </w:t>
      </w:r>
      <w:r w:rsidRPr="003430F9">
        <w:t>должны:</w:t>
      </w:r>
    </w:p>
    <w:p w14:paraId="2A309752" w14:textId="6926F02F" w:rsidR="00F6115F" w:rsidRPr="003430F9" w:rsidRDefault="00641089">
      <w:pPr>
        <w:pStyle w:val="1111"/>
      </w:pPr>
      <w:r>
        <w:t>О</w:t>
      </w:r>
      <w:r w:rsidRPr="003430F9">
        <w:t xml:space="preserve">беспечивать </w:t>
      </w:r>
      <w:r w:rsidR="00F6115F" w:rsidRPr="003430F9">
        <w:t xml:space="preserve">соблюдение норм законодательства и целей, изложенных в </w:t>
      </w:r>
      <w:r w:rsidR="00093A79" w:rsidRPr="003430F9">
        <w:t>п</w:t>
      </w:r>
      <w:r w:rsidR="00A85027">
        <w:t>одразделе</w:t>
      </w:r>
      <w:r w:rsidR="001E4D5E" w:rsidRPr="003430F9">
        <w:t> </w:t>
      </w:r>
      <w:r>
        <w:fldChar w:fldCharType="begin"/>
      </w:r>
      <w:r>
        <w:instrText xml:space="preserve"> REF _Ref117519845 \r \h </w:instrText>
      </w:r>
      <w:r>
        <w:fldChar w:fldCharType="separate"/>
      </w:r>
      <w:r w:rsidR="000B3388">
        <w:t>1.5</w:t>
      </w:r>
      <w:r>
        <w:fldChar w:fldCharType="end"/>
      </w:r>
      <w:r>
        <w:t>.</w:t>
      </w:r>
    </w:p>
    <w:p w14:paraId="2529DF4F" w14:textId="77777777" w:rsidR="00F6115F" w:rsidRPr="003430F9" w:rsidRDefault="00637EE2">
      <w:pPr>
        <w:pStyle w:val="1111"/>
      </w:pPr>
      <w:r>
        <w:t>П</w:t>
      </w:r>
      <w:r w:rsidRPr="003430F9">
        <w:t>ро</w:t>
      </w:r>
      <w:r w:rsidR="00744C3F">
        <w:t>водиться</w:t>
      </w:r>
      <w:r w:rsidR="006E5FF5">
        <w:t xml:space="preserve"> </w:t>
      </w:r>
      <w:r w:rsidR="00F6115F" w:rsidRPr="003430F9">
        <w:t xml:space="preserve">на основании правил, </w:t>
      </w:r>
      <w:r w:rsidR="0027762C">
        <w:t>установленных</w:t>
      </w:r>
      <w:r w:rsidR="0027762C" w:rsidRPr="003430F9">
        <w:t xml:space="preserve"> </w:t>
      </w:r>
      <w:r w:rsidR="00F6115F" w:rsidRPr="003430F9">
        <w:t xml:space="preserve">на данных </w:t>
      </w:r>
      <w:r w:rsidR="000928BB">
        <w:t>ЭП</w:t>
      </w:r>
      <w:r w:rsidR="00F6115F" w:rsidRPr="003430F9">
        <w:t>.</w:t>
      </w:r>
    </w:p>
    <w:p w14:paraId="5268AE38" w14:textId="77777777" w:rsidR="005209F9" w:rsidRPr="003430F9" w:rsidRDefault="005209F9">
      <w:pPr>
        <w:pStyle w:val="111"/>
        <w:tabs>
          <w:tab w:val="clear" w:pos="1134"/>
          <w:tab w:val="left" w:pos="1418"/>
        </w:tabs>
      </w:pPr>
      <w:r w:rsidRPr="003430F9">
        <w:t>Конкурентные закупки</w:t>
      </w:r>
      <w:r w:rsidR="003E2FC0" w:rsidRPr="003E2FC0">
        <w:t xml:space="preserve"> </w:t>
      </w:r>
      <w:r w:rsidR="003E2FC0">
        <w:t>«</w:t>
      </w:r>
      <w:r w:rsidR="00EE4D03">
        <w:t xml:space="preserve">с участием </w:t>
      </w:r>
      <w:r w:rsidR="003E2FC0" w:rsidRPr="003E2FC0">
        <w:t>только субъектов МСП</w:t>
      </w:r>
      <w:r w:rsidR="003E2FC0">
        <w:t>»</w:t>
      </w:r>
      <w:r w:rsidRPr="003430F9">
        <w:t xml:space="preserve"> осуществляются на </w:t>
      </w:r>
      <w:r w:rsidR="00E744BA">
        <w:t>ЭП</w:t>
      </w:r>
      <w:r w:rsidRPr="003430F9">
        <w:t>, функционирующ</w:t>
      </w:r>
      <w:r w:rsidR="001D6C2B">
        <w:t>их</w:t>
      </w:r>
      <w:r w:rsidRPr="003430F9">
        <w:t xml:space="preserve"> в соответствии с едиными требованиями, предусмотренными </w:t>
      </w:r>
      <w:r w:rsidR="00D303E6">
        <w:t>Законом 44-ФЗ</w:t>
      </w:r>
      <w:r w:rsidR="00B85468">
        <w:t>,</w:t>
      </w:r>
      <w:r w:rsidRPr="003430F9">
        <w:t xml:space="preserve"> и дополнительными требованиями,</w:t>
      </w:r>
      <w:r w:rsidR="00651EC7">
        <w:t xml:space="preserve"> </w:t>
      </w:r>
      <w:r w:rsidRPr="003430F9">
        <w:t>установленными Правительством</w:t>
      </w:r>
      <w:r w:rsidR="00651EC7">
        <w:t> </w:t>
      </w:r>
      <w:r w:rsidRPr="003430F9">
        <w:t>Р</w:t>
      </w:r>
      <w:r w:rsidR="0013689F">
        <w:t>Ф</w:t>
      </w:r>
      <w:r w:rsidRPr="003430F9">
        <w:t>.</w:t>
      </w:r>
    </w:p>
    <w:p w14:paraId="14F06FFD" w14:textId="77777777" w:rsidR="00ED303A" w:rsidRPr="00276B4B" w:rsidRDefault="00123D34">
      <w:pPr>
        <w:pStyle w:val="111"/>
        <w:tabs>
          <w:tab w:val="clear" w:pos="1134"/>
          <w:tab w:val="left" w:pos="1418"/>
        </w:tabs>
      </w:pPr>
      <w:r w:rsidRPr="003430F9">
        <w:t xml:space="preserve">Права и </w:t>
      </w:r>
      <w:r w:rsidRPr="00276B4B">
        <w:t>о</w:t>
      </w:r>
      <w:r w:rsidR="00ED303A" w:rsidRPr="00276B4B">
        <w:t xml:space="preserve">бязанности </w:t>
      </w:r>
      <w:r w:rsidR="005442D9" w:rsidRPr="00276B4B">
        <w:t xml:space="preserve">Заказчика и Оператора </w:t>
      </w:r>
      <w:r w:rsidR="00E744BA" w:rsidRPr="00276B4B">
        <w:t>ЭП</w:t>
      </w:r>
      <w:r w:rsidR="00ED303A" w:rsidRPr="00276B4B">
        <w:t xml:space="preserve"> устанавливаются законодательством</w:t>
      </w:r>
      <w:r w:rsidR="009F5877" w:rsidRPr="00276B4B">
        <w:t xml:space="preserve"> и соглашением, заключенным между Заказчиком и оператором </w:t>
      </w:r>
      <w:r w:rsidR="005442D9" w:rsidRPr="00276B4B">
        <w:t xml:space="preserve">такой </w:t>
      </w:r>
      <w:r w:rsidR="009F5877" w:rsidRPr="00276B4B">
        <w:t>ЭП</w:t>
      </w:r>
      <w:r w:rsidR="00ED303A" w:rsidRPr="00276B4B">
        <w:t>.</w:t>
      </w:r>
    </w:p>
    <w:p w14:paraId="670507FC" w14:textId="56C4988B" w:rsidR="00F6115F" w:rsidRPr="003430F9" w:rsidRDefault="00F6115F" w:rsidP="00696E7C">
      <w:pPr>
        <w:pStyle w:val="11"/>
        <w:tabs>
          <w:tab w:val="num" w:pos="1418"/>
        </w:tabs>
        <w:ind w:left="1418" w:hanging="1418"/>
      </w:pPr>
      <w:bookmarkStart w:id="262" w:name="_Toc511741733"/>
      <w:bookmarkStart w:id="263" w:name="_Toc511742441"/>
      <w:bookmarkStart w:id="264" w:name="_Toc511743119"/>
      <w:bookmarkStart w:id="265" w:name="_Toc511743774"/>
      <w:bookmarkStart w:id="266" w:name="_Toc511744168"/>
      <w:bookmarkStart w:id="267" w:name="_Toc511744295"/>
      <w:bookmarkStart w:id="268" w:name="_Toc511744410"/>
      <w:bookmarkStart w:id="269" w:name="_Toc511744509"/>
      <w:bookmarkStart w:id="270" w:name="_Toc511744618"/>
      <w:bookmarkStart w:id="271" w:name="_Toc511744716"/>
      <w:bookmarkStart w:id="272" w:name="_Toc511747664"/>
      <w:bookmarkStart w:id="273" w:name="_Toc511991863"/>
      <w:bookmarkStart w:id="274" w:name="_Toc512275217"/>
      <w:bookmarkStart w:id="275" w:name="_Toc512277923"/>
      <w:bookmarkStart w:id="276" w:name="_Toc416948608"/>
      <w:bookmarkStart w:id="277" w:name="_Toc416974419"/>
      <w:bookmarkStart w:id="278" w:name="_Toc416974871"/>
      <w:bookmarkStart w:id="279" w:name="_Toc416975607"/>
      <w:bookmarkStart w:id="280" w:name="_Toc416975833"/>
      <w:bookmarkStart w:id="281" w:name="_Toc416977284"/>
      <w:bookmarkStart w:id="282" w:name="_Toc511744717"/>
      <w:bookmarkStart w:id="283" w:name="_Toc500159339"/>
      <w:bookmarkStart w:id="284" w:name="_Toc108639227"/>
      <w:bookmarkStart w:id="285" w:name="_Toc184996256"/>
      <w:bookmarkStart w:id="286" w:name="_Toc212808982"/>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sidRPr="003430F9">
        <w:t>Информационное обеспечение закупки</w:t>
      </w:r>
      <w:bookmarkEnd w:id="282"/>
      <w:bookmarkEnd w:id="283"/>
      <w:bookmarkEnd w:id="284"/>
      <w:r w:rsidR="004B2DBB">
        <w:t>, размещаемая и неразмещаемая информация</w:t>
      </w:r>
      <w:bookmarkEnd w:id="285"/>
      <w:bookmarkEnd w:id="286"/>
    </w:p>
    <w:p w14:paraId="47104EE6" w14:textId="77777777" w:rsidR="00F6115F" w:rsidRDefault="00852835" w:rsidP="00984063">
      <w:pPr>
        <w:pStyle w:val="111"/>
        <w:tabs>
          <w:tab w:val="clear" w:pos="1134"/>
          <w:tab w:val="left" w:pos="1418"/>
        </w:tabs>
      </w:pPr>
      <w:bookmarkStart w:id="287" w:name="_Ref298273012"/>
      <w:r>
        <w:t>Официальному размещению подлежит</w:t>
      </w:r>
      <w:r w:rsidR="00F6115F" w:rsidRPr="003430F9">
        <w:t xml:space="preserve"> следующ</w:t>
      </w:r>
      <w:r w:rsidR="004B2DBB">
        <w:t>ая информация</w:t>
      </w:r>
      <w:r w:rsidR="00F6115F" w:rsidRPr="003430F9">
        <w:t>:</w:t>
      </w:r>
      <w:bookmarkEnd w:id="287"/>
    </w:p>
    <w:p w14:paraId="57AFAD29" w14:textId="77777777" w:rsidR="000F7512" w:rsidRPr="00A432EA" w:rsidRDefault="00AA4652" w:rsidP="00873CEB">
      <w:pPr>
        <w:pStyle w:val="af4"/>
        <w:keepNext/>
        <w:spacing w:before="120" w:line="240" w:lineRule="auto"/>
        <w:ind w:left="3260" w:right="403"/>
        <w:jc w:val="right"/>
        <w:rPr>
          <w:b/>
          <w:sz w:val="20"/>
        </w:rPr>
      </w:pPr>
      <w:r w:rsidRPr="00A432EA">
        <w:rPr>
          <w:sz w:val="20"/>
        </w:rPr>
        <w:t>Таблица 1. Размещаемая информация</w:t>
      </w:r>
    </w:p>
    <w:tbl>
      <w:tblPr>
        <w:tblStyle w:val="afff5"/>
        <w:tblW w:w="5000" w:type="pct"/>
        <w:tblLayout w:type="fixed"/>
        <w:tblLook w:val="04A0" w:firstRow="1" w:lastRow="0" w:firstColumn="1" w:lastColumn="0" w:noHBand="0" w:noVBand="1"/>
      </w:tblPr>
      <w:tblGrid>
        <w:gridCol w:w="679"/>
        <w:gridCol w:w="3285"/>
        <w:gridCol w:w="2411"/>
        <w:gridCol w:w="1700"/>
        <w:gridCol w:w="1552"/>
      </w:tblGrid>
      <w:tr w:rsidR="007663FE" w:rsidRPr="000F7512" w14:paraId="3C50394E" w14:textId="77777777" w:rsidTr="00746883">
        <w:trPr>
          <w:tblHeader/>
        </w:trPr>
        <w:tc>
          <w:tcPr>
            <w:tcW w:w="353" w:type="pct"/>
            <w:vMerge w:val="restart"/>
          </w:tcPr>
          <w:p w14:paraId="0992F569" w14:textId="77777777" w:rsidR="007663FE" w:rsidRPr="0001531F" w:rsidRDefault="007663FE" w:rsidP="00873CEB">
            <w:pPr>
              <w:pStyle w:val="afffc"/>
              <w:keepNext/>
            </w:pPr>
            <w:r w:rsidRPr="007D38FF">
              <w:rPr>
                <w:b/>
              </w:rPr>
              <w:t>№</w:t>
            </w:r>
          </w:p>
        </w:tc>
        <w:tc>
          <w:tcPr>
            <w:tcW w:w="1706" w:type="pct"/>
            <w:vMerge w:val="restart"/>
          </w:tcPr>
          <w:p w14:paraId="65DD65C1" w14:textId="77777777" w:rsidR="007663FE" w:rsidRPr="0001531F" w:rsidRDefault="007663FE" w:rsidP="00873CEB">
            <w:pPr>
              <w:pStyle w:val="afffc"/>
              <w:keepNext/>
            </w:pPr>
            <w:r w:rsidRPr="007D38FF">
              <w:rPr>
                <w:b/>
              </w:rPr>
              <w:t>Что размещается</w:t>
            </w:r>
          </w:p>
        </w:tc>
        <w:tc>
          <w:tcPr>
            <w:tcW w:w="1252" w:type="pct"/>
            <w:vMerge w:val="restart"/>
          </w:tcPr>
          <w:p w14:paraId="7995882F" w14:textId="77777777" w:rsidR="007663FE" w:rsidRPr="0001531F" w:rsidRDefault="007663FE" w:rsidP="00873CEB">
            <w:pPr>
              <w:pStyle w:val="afffc"/>
              <w:keepNext/>
              <w:jc w:val="left"/>
            </w:pPr>
            <w:r w:rsidRPr="007D38FF">
              <w:rPr>
                <w:b/>
              </w:rPr>
              <w:t>Срок размещения, дн</w:t>
            </w:r>
            <w:r w:rsidR="008D7E3B">
              <w:rPr>
                <w:b/>
              </w:rPr>
              <w:t>и</w:t>
            </w:r>
            <w:r w:rsidRPr="007D38FF">
              <w:rPr>
                <w:b/>
              </w:rPr>
              <w:t xml:space="preserve"> (в скобках – временное ограничение, при наличии)</w:t>
            </w:r>
          </w:p>
        </w:tc>
        <w:tc>
          <w:tcPr>
            <w:tcW w:w="1689" w:type="pct"/>
            <w:gridSpan w:val="2"/>
          </w:tcPr>
          <w:p w14:paraId="78966290" w14:textId="77777777" w:rsidR="007663FE" w:rsidRPr="0001531F" w:rsidRDefault="007663FE" w:rsidP="00873CEB">
            <w:pPr>
              <w:pStyle w:val="afffc"/>
              <w:keepNext/>
              <w:jc w:val="left"/>
            </w:pPr>
            <w:r w:rsidRPr="007D38FF">
              <w:rPr>
                <w:b/>
              </w:rPr>
              <w:t>Место (или порядок) официального размещения информации</w:t>
            </w:r>
          </w:p>
        </w:tc>
      </w:tr>
      <w:tr w:rsidR="007663FE" w:rsidRPr="000F7512" w14:paraId="1AB78C6F" w14:textId="77777777" w:rsidTr="00746883">
        <w:trPr>
          <w:tblHeader/>
        </w:trPr>
        <w:tc>
          <w:tcPr>
            <w:tcW w:w="353" w:type="pct"/>
            <w:vMerge/>
          </w:tcPr>
          <w:p w14:paraId="6CB33D13" w14:textId="77777777" w:rsidR="007663FE" w:rsidRPr="00211585" w:rsidRDefault="007663FE" w:rsidP="00873CEB">
            <w:pPr>
              <w:pStyle w:val="afffc"/>
              <w:keepNext/>
            </w:pPr>
          </w:p>
        </w:tc>
        <w:tc>
          <w:tcPr>
            <w:tcW w:w="1706" w:type="pct"/>
            <w:vMerge/>
          </w:tcPr>
          <w:p w14:paraId="333AF6A4" w14:textId="77777777" w:rsidR="007663FE" w:rsidRPr="00211585" w:rsidRDefault="007663FE" w:rsidP="00873CEB">
            <w:pPr>
              <w:pStyle w:val="afffc"/>
              <w:keepNext/>
            </w:pPr>
          </w:p>
        </w:tc>
        <w:tc>
          <w:tcPr>
            <w:tcW w:w="1252" w:type="pct"/>
            <w:vMerge/>
          </w:tcPr>
          <w:p w14:paraId="7814CB6A" w14:textId="77777777" w:rsidR="007663FE" w:rsidRPr="00211585" w:rsidRDefault="007663FE" w:rsidP="00873CEB">
            <w:pPr>
              <w:pStyle w:val="afffc"/>
              <w:keepNext/>
              <w:jc w:val="left"/>
            </w:pPr>
          </w:p>
        </w:tc>
        <w:tc>
          <w:tcPr>
            <w:tcW w:w="883" w:type="pct"/>
          </w:tcPr>
          <w:p w14:paraId="50CC998B" w14:textId="77777777" w:rsidR="007663FE" w:rsidRPr="0001531F" w:rsidRDefault="007663FE" w:rsidP="00873CEB">
            <w:pPr>
              <w:pStyle w:val="afffc"/>
              <w:keepNext/>
              <w:jc w:val="left"/>
            </w:pPr>
            <w:r w:rsidRPr="007D38FF">
              <w:rPr>
                <w:b/>
              </w:rPr>
              <w:t>ЕИС и Официальный сайт</w:t>
            </w:r>
            <w:r w:rsidRPr="007D38FF">
              <w:rPr>
                <w:rStyle w:val="aa"/>
                <w:b/>
              </w:rPr>
              <w:footnoteReference w:id="5"/>
            </w:r>
          </w:p>
        </w:tc>
        <w:tc>
          <w:tcPr>
            <w:tcW w:w="806" w:type="pct"/>
          </w:tcPr>
          <w:p w14:paraId="542B4309" w14:textId="77777777" w:rsidR="007663FE" w:rsidRPr="0001531F" w:rsidRDefault="007663FE" w:rsidP="00873CEB">
            <w:pPr>
              <w:pStyle w:val="afffc"/>
              <w:keepNext/>
              <w:jc w:val="left"/>
            </w:pPr>
            <w:r w:rsidRPr="007D38FF">
              <w:rPr>
                <w:b/>
              </w:rPr>
              <w:t>ЭП и (или) адресная рассылка</w:t>
            </w:r>
          </w:p>
        </w:tc>
      </w:tr>
      <w:tr w:rsidR="007663FE" w:rsidRPr="005442D9" w14:paraId="42517B78" w14:textId="77777777" w:rsidTr="00873CEB">
        <w:tc>
          <w:tcPr>
            <w:tcW w:w="5000" w:type="pct"/>
            <w:gridSpan w:val="5"/>
          </w:tcPr>
          <w:p w14:paraId="0E9341D7" w14:textId="77777777" w:rsidR="007663FE" w:rsidRPr="0001531F" w:rsidRDefault="005442D9" w:rsidP="00873CEB">
            <w:pPr>
              <w:pStyle w:val="afffc"/>
              <w:keepNext/>
            </w:pPr>
            <w:r>
              <w:rPr>
                <w:b/>
              </w:rPr>
              <w:t>Положение</w:t>
            </w:r>
            <w:r w:rsidR="007663FE" w:rsidRPr="007D38FF">
              <w:rPr>
                <w:b/>
              </w:rPr>
              <w:t xml:space="preserve"> </w:t>
            </w:r>
            <w:r w:rsidR="00EE1D7C">
              <w:rPr>
                <w:b/>
              </w:rPr>
              <w:t xml:space="preserve">/ </w:t>
            </w:r>
            <w:r w:rsidR="007663FE" w:rsidRPr="007D38FF">
              <w:rPr>
                <w:b/>
              </w:rPr>
              <w:t>изменения, вносимые в него</w:t>
            </w:r>
            <w:r w:rsidR="00EE1D7C">
              <w:rPr>
                <w:b/>
              </w:rPr>
              <w:t xml:space="preserve"> / решение о присоединении к Положению</w:t>
            </w:r>
          </w:p>
        </w:tc>
      </w:tr>
      <w:tr w:rsidR="007663FE" w:rsidRPr="000F7512" w14:paraId="72FC13C3" w14:textId="77777777" w:rsidTr="00873CEB">
        <w:tc>
          <w:tcPr>
            <w:tcW w:w="353" w:type="pct"/>
          </w:tcPr>
          <w:p w14:paraId="4AFA846F" w14:textId="77777777" w:rsidR="007663FE" w:rsidRPr="00A15B2D" w:rsidRDefault="007663FE" w:rsidP="001130C5">
            <w:pPr>
              <w:pStyle w:val="12"/>
              <w:numPr>
                <w:ilvl w:val="0"/>
                <w:numId w:val="16"/>
              </w:numPr>
              <w:spacing w:before="60" w:after="60" w:line="240" w:lineRule="auto"/>
              <w:ind w:left="-113" w:firstLine="0"/>
              <w:rPr>
                <w:b w:val="0"/>
                <w:bCs/>
                <w:sz w:val="20"/>
                <w:szCs w:val="20"/>
              </w:rPr>
            </w:pPr>
          </w:p>
        </w:tc>
        <w:tc>
          <w:tcPr>
            <w:tcW w:w="1706" w:type="pct"/>
          </w:tcPr>
          <w:p w14:paraId="07B76800" w14:textId="77777777" w:rsidR="007663FE" w:rsidRPr="009B7533" w:rsidRDefault="00FE0A69" w:rsidP="007D38FF">
            <w:pPr>
              <w:pStyle w:val="afffc"/>
            </w:pPr>
            <w:r>
              <w:t>Положение</w:t>
            </w:r>
            <w:r w:rsidR="007663FE" w:rsidRPr="00BE61DC">
              <w:t>/ изменения, вносимые в него</w:t>
            </w:r>
          </w:p>
        </w:tc>
        <w:tc>
          <w:tcPr>
            <w:tcW w:w="1252" w:type="pct"/>
          </w:tcPr>
          <w:p w14:paraId="221D7B07" w14:textId="77777777" w:rsidR="007663FE" w:rsidRPr="00692170" w:rsidRDefault="002962E7" w:rsidP="007D38FF">
            <w:pPr>
              <w:pStyle w:val="afffc"/>
            </w:pPr>
            <w:r>
              <w:t xml:space="preserve">не более </w:t>
            </w:r>
            <w:r w:rsidR="007663FE" w:rsidRPr="00C234BF">
              <w:t>15</w:t>
            </w:r>
            <w:r w:rsidR="007663FE" w:rsidRPr="0001531F">
              <w:t xml:space="preserve"> (с даты утверждения</w:t>
            </w:r>
            <w:r w:rsidR="007663FE" w:rsidRPr="0060114F">
              <w:t>)</w:t>
            </w:r>
          </w:p>
        </w:tc>
        <w:tc>
          <w:tcPr>
            <w:tcW w:w="883" w:type="pct"/>
          </w:tcPr>
          <w:p w14:paraId="600589C4" w14:textId="77777777" w:rsidR="007663FE" w:rsidRPr="004330F6" w:rsidRDefault="007663FE" w:rsidP="007D38FF">
            <w:pPr>
              <w:pStyle w:val="afffc"/>
            </w:pPr>
            <w:r w:rsidRPr="004330F6">
              <w:t>+</w:t>
            </w:r>
          </w:p>
        </w:tc>
        <w:tc>
          <w:tcPr>
            <w:tcW w:w="806" w:type="pct"/>
            <w:shd w:val="clear" w:color="auto" w:fill="D9D9D9" w:themeFill="background1" w:themeFillShade="D9"/>
          </w:tcPr>
          <w:p w14:paraId="4F831651" w14:textId="77777777" w:rsidR="007663FE" w:rsidRPr="00BE61DC" w:rsidRDefault="007E2ECD" w:rsidP="007D38FF">
            <w:pPr>
              <w:pStyle w:val="afffc"/>
            </w:pPr>
            <w:r>
              <w:t>нет</w:t>
            </w:r>
          </w:p>
        </w:tc>
      </w:tr>
      <w:tr w:rsidR="00EE1D7C" w:rsidRPr="000F7512" w14:paraId="1B0EFBA3" w14:textId="77777777" w:rsidTr="00873CEB">
        <w:tc>
          <w:tcPr>
            <w:tcW w:w="353" w:type="pct"/>
          </w:tcPr>
          <w:p w14:paraId="4B8F2716"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4DDB4B96" w14:textId="77777777" w:rsidR="00EE1D7C" w:rsidRDefault="00EE1D7C" w:rsidP="00EE1D7C">
            <w:pPr>
              <w:pStyle w:val="afffc"/>
            </w:pPr>
            <w:r>
              <w:t>Решение о присоединении организации Группы РусГидро к Положению (либо его изменениям)</w:t>
            </w:r>
          </w:p>
        </w:tc>
        <w:tc>
          <w:tcPr>
            <w:tcW w:w="1252" w:type="pct"/>
          </w:tcPr>
          <w:p w14:paraId="70EF961A" w14:textId="77777777" w:rsidR="00EE1D7C" w:rsidRPr="00C234BF" w:rsidRDefault="002962E7" w:rsidP="00EE1D7C">
            <w:pPr>
              <w:pStyle w:val="afffc"/>
            </w:pPr>
            <w:r>
              <w:t xml:space="preserve">не более </w:t>
            </w:r>
            <w:r w:rsidR="00EE1D7C" w:rsidRPr="00C234BF">
              <w:t>15</w:t>
            </w:r>
            <w:r w:rsidR="00EE1D7C" w:rsidRPr="0001531F">
              <w:t xml:space="preserve"> (с даты </w:t>
            </w:r>
            <w:r w:rsidR="00EE1D7C">
              <w:t>принятия решения</w:t>
            </w:r>
            <w:r w:rsidR="00EE1D7C" w:rsidRPr="0060114F">
              <w:t>)</w:t>
            </w:r>
          </w:p>
        </w:tc>
        <w:tc>
          <w:tcPr>
            <w:tcW w:w="883" w:type="pct"/>
          </w:tcPr>
          <w:p w14:paraId="325E50C4" w14:textId="77777777" w:rsidR="00EE1D7C" w:rsidRPr="004330F6" w:rsidRDefault="00EE1D7C" w:rsidP="00EE1D7C">
            <w:pPr>
              <w:pStyle w:val="afffc"/>
            </w:pPr>
            <w:r w:rsidRPr="004330F6">
              <w:t>+</w:t>
            </w:r>
          </w:p>
        </w:tc>
        <w:tc>
          <w:tcPr>
            <w:tcW w:w="806" w:type="pct"/>
            <w:shd w:val="clear" w:color="auto" w:fill="D9D9D9" w:themeFill="background1" w:themeFillShade="D9"/>
          </w:tcPr>
          <w:p w14:paraId="674D49A4" w14:textId="77777777" w:rsidR="00EE1D7C" w:rsidRDefault="00EE1D7C" w:rsidP="00EE1D7C">
            <w:pPr>
              <w:pStyle w:val="afffc"/>
            </w:pPr>
            <w:r>
              <w:t>нет</w:t>
            </w:r>
          </w:p>
        </w:tc>
      </w:tr>
      <w:tr w:rsidR="00EE1D7C" w:rsidRPr="005442D9" w14:paraId="0E33C271" w14:textId="77777777" w:rsidTr="00873CEB">
        <w:tc>
          <w:tcPr>
            <w:tcW w:w="5000" w:type="pct"/>
            <w:gridSpan w:val="5"/>
          </w:tcPr>
          <w:p w14:paraId="28D854A3" w14:textId="77777777" w:rsidR="00EE1D7C" w:rsidRPr="0001531F" w:rsidRDefault="00EE1D7C" w:rsidP="00AD2B51">
            <w:pPr>
              <w:pStyle w:val="afffc"/>
              <w:keepNext/>
            </w:pPr>
            <w:r w:rsidRPr="007D38FF">
              <w:rPr>
                <w:b/>
              </w:rPr>
              <w:t>Планирование закупок</w:t>
            </w:r>
          </w:p>
        </w:tc>
      </w:tr>
      <w:tr w:rsidR="00EE1D7C" w:rsidRPr="000F7512" w14:paraId="74AFF525" w14:textId="77777777" w:rsidTr="00873CEB">
        <w:tc>
          <w:tcPr>
            <w:tcW w:w="353" w:type="pct"/>
          </w:tcPr>
          <w:p w14:paraId="72B718A1"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7538BF70" w14:textId="77777777" w:rsidR="00EE1D7C" w:rsidRPr="000F7512" w:rsidRDefault="00EE1D7C" w:rsidP="00AD2B51">
            <w:pPr>
              <w:pStyle w:val="afffc"/>
              <w:keepNext/>
            </w:pPr>
            <w:r w:rsidRPr="000F7512">
              <w:t>ГКПЗ</w:t>
            </w:r>
            <w:r>
              <w:t xml:space="preserve"> (в виде плана закупки по установленной законодательством форме) </w:t>
            </w:r>
            <w:r w:rsidRPr="000F7512">
              <w:t>/изменения, вносимые в нее</w:t>
            </w:r>
          </w:p>
        </w:tc>
        <w:tc>
          <w:tcPr>
            <w:tcW w:w="1252" w:type="pct"/>
            <w:vMerge w:val="restart"/>
          </w:tcPr>
          <w:p w14:paraId="1D151BB5" w14:textId="77777777" w:rsidR="00EE1D7C" w:rsidRPr="000F7512" w:rsidRDefault="002962E7" w:rsidP="00EE1D7C">
            <w:pPr>
              <w:pStyle w:val="afffc"/>
            </w:pPr>
            <w:r>
              <w:t xml:space="preserve">не более </w:t>
            </w:r>
            <w:r w:rsidR="00EE1D7C" w:rsidRPr="000F7512">
              <w:t>10</w:t>
            </w:r>
            <w:r w:rsidR="00EE1D7C">
              <w:t xml:space="preserve"> (</w:t>
            </w:r>
            <w:r w:rsidR="00EE1D7C" w:rsidRPr="000F7512">
              <w:t>с даты утверждения</w:t>
            </w:r>
            <w:r w:rsidR="00EE1D7C">
              <w:t>)</w:t>
            </w:r>
          </w:p>
        </w:tc>
        <w:tc>
          <w:tcPr>
            <w:tcW w:w="883" w:type="pct"/>
          </w:tcPr>
          <w:p w14:paraId="4DD4B782" w14:textId="77777777" w:rsidR="00EE1D7C" w:rsidRPr="000F7512" w:rsidRDefault="00EE1D7C" w:rsidP="00EE1D7C">
            <w:pPr>
              <w:pStyle w:val="afffc"/>
            </w:pPr>
            <w:r>
              <w:t>+</w:t>
            </w:r>
          </w:p>
        </w:tc>
        <w:tc>
          <w:tcPr>
            <w:tcW w:w="806" w:type="pct"/>
            <w:shd w:val="clear" w:color="auto" w:fill="D9D9D9" w:themeFill="background1" w:themeFillShade="D9"/>
          </w:tcPr>
          <w:p w14:paraId="7490DE60" w14:textId="77777777" w:rsidR="00EE1D7C" w:rsidRPr="000F7512" w:rsidRDefault="00EE1D7C" w:rsidP="00EE1D7C">
            <w:pPr>
              <w:pStyle w:val="afffc"/>
            </w:pPr>
            <w:r>
              <w:t>нет</w:t>
            </w:r>
          </w:p>
        </w:tc>
      </w:tr>
      <w:tr w:rsidR="00EE1D7C" w:rsidRPr="000F7512" w14:paraId="2B3F9C64" w14:textId="77777777" w:rsidTr="00873CEB">
        <w:tc>
          <w:tcPr>
            <w:tcW w:w="353" w:type="pct"/>
          </w:tcPr>
          <w:p w14:paraId="1D5C786A"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7F844A9A" w14:textId="77777777" w:rsidR="00EE1D7C" w:rsidRPr="000F7512" w:rsidRDefault="00EE1D7C" w:rsidP="00EE1D7C">
            <w:pPr>
              <w:pStyle w:val="afffc"/>
            </w:pPr>
            <w:r w:rsidRPr="005442D9">
              <w:t>План закупки инновационной продукции, высокотехнологичной продукции, лекарственных средств</w:t>
            </w:r>
            <w:r w:rsidRPr="005442D9" w:rsidDel="005442D9">
              <w:t xml:space="preserve"> </w:t>
            </w:r>
            <w:r w:rsidRPr="000F7512">
              <w:t xml:space="preserve">/изменения </w:t>
            </w:r>
            <w:r>
              <w:t>в таком плане</w:t>
            </w:r>
          </w:p>
        </w:tc>
        <w:tc>
          <w:tcPr>
            <w:tcW w:w="1252" w:type="pct"/>
            <w:vMerge/>
          </w:tcPr>
          <w:p w14:paraId="112EFCD2" w14:textId="77777777" w:rsidR="00EE1D7C" w:rsidRPr="000F7512" w:rsidRDefault="00EE1D7C" w:rsidP="00EE1D7C">
            <w:pPr>
              <w:pStyle w:val="afffc"/>
            </w:pPr>
          </w:p>
        </w:tc>
        <w:tc>
          <w:tcPr>
            <w:tcW w:w="883" w:type="pct"/>
          </w:tcPr>
          <w:p w14:paraId="52A5B5F7" w14:textId="77777777" w:rsidR="00EE1D7C" w:rsidRPr="000F7512" w:rsidRDefault="00EE1D7C" w:rsidP="00EE1D7C">
            <w:pPr>
              <w:pStyle w:val="afffc"/>
            </w:pPr>
            <w:r>
              <w:t>+</w:t>
            </w:r>
          </w:p>
        </w:tc>
        <w:tc>
          <w:tcPr>
            <w:tcW w:w="806" w:type="pct"/>
            <w:shd w:val="clear" w:color="auto" w:fill="D9D9D9" w:themeFill="background1" w:themeFillShade="D9"/>
          </w:tcPr>
          <w:p w14:paraId="3A42AEFB" w14:textId="77777777" w:rsidR="00EE1D7C" w:rsidRPr="000F7512" w:rsidRDefault="00EE1D7C" w:rsidP="00EE1D7C">
            <w:pPr>
              <w:pStyle w:val="afffc"/>
            </w:pPr>
            <w:r>
              <w:t>нет</w:t>
            </w:r>
          </w:p>
        </w:tc>
      </w:tr>
      <w:tr w:rsidR="00EE1D7C" w:rsidRPr="000F7512" w14:paraId="11C20B6B" w14:textId="77777777" w:rsidTr="00873CEB">
        <w:tc>
          <w:tcPr>
            <w:tcW w:w="5000" w:type="pct"/>
            <w:gridSpan w:val="5"/>
          </w:tcPr>
          <w:p w14:paraId="425F6D90" w14:textId="77777777" w:rsidR="00EE1D7C" w:rsidRPr="0001531F" w:rsidRDefault="00EE1D7C" w:rsidP="00EE1D7C">
            <w:pPr>
              <w:pStyle w:val="afffc"/>
            </w:pPr>
            <w:r w:rsidRPr="007D38FF">
              <w:rPr>
                <w:b/>
              </w:rPr>
              <w:t>Извещение и документация о закупке</w:t>
            </w:r>
            <w:r>
              <w:rPr>
                <w:b/>
              </w:rPr>
              <w:t>, при этом:</w:t>
            </w:r>
          </w:p>
          <w:p w14:paraId="61FB00DB" w14:textId="77777777" w:rsidR="00EE1D7C" w:rsidRDefault="00EE1D7C" w:rsidP="00EE1D7C">
            <w:pPr>
              <w:pStyle w:val="afffc"/>
            </w:pPr>
            <w:r>
              <w:t xml:space="preserve">а) </w:t>
            </w:r>
            <w:r w:rsidRPr="00BE61DC">
              <w:t>Извещение и документация о закупке р</w:t>
            </w:r>
            <w:r w:rsidRPr="004328DB">
              <w:t xml:space="preserve">азмещаются одновременно (если иного порядка не предусмотрено законодательством и </w:t>
            </w:r>
            <w:r>
              <w:t>Положением</w:t>
            </w:r>
            <w:r w:rsidRPr="00BE61DC">
              <w:t>)</w:t>
            </w:r>
          </w:p>
          <w:p w14:paraId="755CBFB3" w14:textId="77777777" w:rsidR="00EE1D7C" w:rsidRDefault="00EE1D7C" w:rsidP="00EE1D7C">
            <w:pPr>
              <w:pStyle w:val="afffc"/>
            </w:pPr>
            <w:r>
              <w:t xml:space="preserve">б) Временное ограничение для всех способов закупки: срок отсчитывается </w:t>
            </w:r>
            <w:r w:rsidRPr="00553843">
              <w:t>с момента объявления закупки до окончания срока подачи заявок Участниками</w:t>
            </w:r>
          </w:p>
          <w:p w14:paraId="023336AF" w14:textId="77777777" w:rsidR="00EE1D7C" w:rsidRDefault="00EE1D7C" w:rsidP="00EE1D7C">
            <w:pPr>
              <w:pStyle w:val="afffc"/>
            </w:pPr>
            <w:r>
              <w:t>в) Для закрытых закупок ЭП является местом официального размещения, только если такая возможность</w:t>
            </w:r>
            <w:r w:rsidRPr="007D38FF">
              <w:t xml:space="preserve"> предусмотрена</w:t>
            </w:r>
            <w:r>
              <w:t xml:space="preserve"> </w:t>
            </w:r>
            <w:r w:rsidRPr="007D38FF">
              <w:t xml:space="preserve">законодательством и есть </w:t>
            </w:r>
            <w:r>
              <w:t xml:space="preserve">соответствующая </w:t>
            </w:r>
            <w:r w:rsidRPr="007D38FF">
              <w:t>инфраструктура</w:t>
            </w:r>
          </w:p>
          <w:p w14:paraId="01C58669" w14:textId="77777777" w:rsidR="00EE1D7C" w:rsidRDefault="00EE1D7C" w:rsidP="00EE1D7C">
            <w:pPr>
              <w:pStyle w:val="afffc"/>
            </w:pPr>
            <w:r>
              <w:t xml:space="preserve">г) Для закупок </w:t>
            </w:r>
            <w:r w:rsidRPr="003E2FC0">
              <w:t>«</w:t>
            </w:r>
            <w:r>
              <w:t xml:space="preserve">с участием </w:t>
            </w:r>
            <w:r w:rsidRPr="003E2FC0">
              <w:t>только субъектов МСП»</w:t>
            </w:r>
            <w:r>
              <w:t xml:space="preserve"> нормы в отношении закрытой закупки не применимы</w:t>
            </w:r>
          </w:p>
        </w:tc>
      </w:tr>
      <w:tr w:rsidR="00EE1D7C" w:rsidRPr="000F7512" w14:paraId="4F07DCB7" w14:textId="77777777" w:rsidTr="00534CF6">
        <w:tc>
          <w:tcPr>
            <w:tcW w:w="353" w:type="pct"/>
            <w:vMerge w:val="restart"/>
          </w:tcPr>
          <w:p w14:paraId="5C3CC4DB"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Borders>
              <w:bottom w:val="dashSmallGap" w:sz="4" w:space="0" w:color="auto"/>
            </w:tcBorders>
          </w:tcPr>
          <w:p w14:paraId="2258F898" w14:textId="77777777" w:rsidR="00EE1D7C" w:rsidRPr="0001531F" w:rsidRDefault="00EE1D7C" w:rsidP="00EE1D7C">
            <w:pPr>
              <w:pStyle w:val="afffc"/>
              <w:ind w:left="205" w:hanging="205"/>
            </w:pPr>
            <w:r w:rsidRPr="007D38FF">
              <w:rPr>
                <w:b/>
              </w:rPr>
              <w:t>Конкурс, аукцион:</w:t>
            </w:r>
          </w:p>
          <w:p w14:paraId="4A45AA39" w14:textId="77777777" w:rsidR="00EE1D7C" w:rsidRDefault="00EE1D7C" w:rsidP="001130C5">
            <w:pPr>
              <w:pStyle w:val="afffc"/>
              <w:numPr>
                <w:ilvl w:val="0"/>
                <w:numId w:val="21"/>
              </w:numPr>
              <w:ind w:left="205" w:hanging="205"/>
            </w:pPr>
            <w:r>
              <w:t>«с участием любых лиц»</w:t>
            </w:r>
            <w:r w:rsidRPr="00D75077">
              <w:t xml:space="preserve"> </w:t>
            </w:r>
          </w:p>
          <w:p w14:paraId="6DA01FBA" w14:textId="77777777" w:rsidR="00EE1D7C" w:rsidRPr="00BE61DC" w:rsidRDefault="00EE1D7C" w:rsidP="001130C5">
            <w:pPr>
              <w:pStyle w:val="afffc"/>
              <w:numPr>
                <w:ilvl w:val="0"/>
                <w:numId w:val="21"/>
              </w:numPr>
              <w:ind w:left="205" w:hanging="205"/>
            </w:pPr>
            <w:r w:rsidRPr="003E2FC0">
              <w:t>«</w:t>
            </w:r>
            <w:r>
              <w:t xml:space="preserve">с участием </w:t>
            </w:r>
            <w:r w:rsidRPr="003E2FC0">
              <w:t xml:space="preserve">только субъектов МСП» </w:t>
            </w:r>
            <w:r w:rsidRPr="00D75077">
              <w:t>(если НМЦ превышает 30 000 000 (тридцать миллионов) рублей без НДС</w:t>
            </w:r>
            <w:r>
              <w:t>)</w:t>
            </w:r>
          </w:p>
        </w:tc>
        <w:tc>
          <w:tcPr>
            <w:tcW w:w="1252" w:type="pct"/>
            <w:tcBorders>
              <w:bottom w:val="dashSmallGap" w:sz="4" w:space="0" w:color="auto"/>
            </w:tcBorders>
          </w:tcPr>
          <w:p w14:paraId="32EE064D" w14:textId="77777777" w:rsidR="00EE1D7C" w:rsidRDefault="002962E7" w:rsidP="00EE1D7C">
            <w:pPr>
              <w:pStyle w:val="afffc"/>
              <w:jc w:val="left"/>
            </w:pPr>
            <w:r>
              <w:t xml:space="preserve">не менее </w:t>
            </w:r>
            <w:r w:rsidR="00EE1D7C" w:rsidRPr="00BE61DC">
              <w:t>15</w:t>
            </w:r>
          </w:p>
          <w:p w14:paraId="707488D1" w14:textId="77777777" w:rsidR="00EE1D7C" w:rsidRPr="009B7533" w:rsidRDefault="00EE1D7C" w:rsidP="00EE1D7C">
            <w:pPr>
              <w:pStyle w:val="afffc"/>
              <w:spacing w:line="200" w:lineRule="exact"/>
              <w:jc w:val="left"/>
            </w:pPr>
            <w:r>
              <w:rPr>
                <w:i/>
              </w:rPr>
              <w:t xml:space="preserve">(в том числе для первого этапа двух-, </w:t>
            </w:r>
            <w:r w:rsidRPr="00467066">
              <w:rPr>
                <w:i/>
              </w:rPr>
              <w:t>многоэтапн</w:t>
            </w:r>
            <w:r>
              <w:rPr>
                <w:i/>
              </w:rPr>
              <w:t>ой</w:t>
            </w:r>
            <w:r w:rsidRPr="00467066">
              <w:rPr>
                <w:i/>
              </w:rPr>
              <w:t xml:space="preserve"> процедур</w:t>
            </w:r>
            <w:r>
              <w:rPr>
                <w:i/>
              </w:rPr>
              <w:t>ы и для проведения закупки с квалификационным отбором)</w:t>
            </w:r>
          </w:p>
        </w:tc>
        <w:tc>
          <w:tcPr>
            <w:tcW w:w="883" w:type="pct"/>
            <w:vMerge w:val="restart"/>
          </w:tcPr>
          <w:p w14:paraId="41B1B9C1" w14:textId="77777777" w:rsidR="00EE1D7C" w:rsidRDefault="00EE1D7C" w:rsidP="00EE1D7C">
            <w:pPr>
              <w:pStyle w:val="afffc"/>
              <w:jc w:val="center"/>
            </w:pPr>
          </w:p>
          <w:p w14:paraId="5A2FF675" w14:textId="77777777" w:rsidR="00EE1D7C" w:rsidRDefault="00EE1D7C" w:rsidP="00EE1D7C">
            <w:pPr>
              <w:pStyle w:val="afffc"/>
              <w:jc w:val="center"/>
            </w:pPr>
          </w:p>
          <w:p w14:paraId="7D0EBC12" w14:textId="77777777" w:rsidR="00EE1D7C" w:rsidRDefault="00EE1D7C" w:rsidP="00EE1D7C">
            <w:pPr>
              <w:pStyle w:val="afffc"/>
              <w:jc w:val="center"/>
            </w:pPr>
          </w:p>
          <w:p w14:paraId="3951E903" w14:textId="77777777" w:rsidR="00EE1D7C" w:rsidRDefault="00EE1D7C" w:rsidP="00EE1D7C">
            <w:pPr>
              <w:pStyle w:val="afffc"/>
              <w:jc w:val="center"/>
            </w:pPr>
          </w:p>
          <w:p w14:paraId="1664F647" w14:textId="77777777" w:rsidR="00EE1D7C" w:rsidRDefault="00EE1D7C" w:rsidP="00EE1D7C">
            <w:pPr>
              <w:pStyle w:val="afffc"/>
              <w:jc w:val="center"/>
            </w:pPr>
          </w:p>
          <w:p w14:paraId="3A48C1A2" w14:textId="77777777" w:rsidR="00EE1D7C" w:rsidRPr="00C234BF" w:rsidRDefault="00EE1D7C" w:rsidP="00EE1D7C">
            <w:pPr>
              <w:pStyle w:val="afffc"/>
              <w:jc w:val="left"/>
            </w:pPr>
            <w:r w:rsidRPr="00C234BF">
              <w:t>+</w:t>
            </w:r>
          </w:p>
          <w:p w14:paraId="14393467" w14:textId="77777777" w:rsidR="00EE1D7C" w:rsidRPr="009B7533" w:rsidRDefault="00EE1D7C" w:rsidP="00EE1D7C">
            <w:pPr>
              <w:pStyle w:val="afffc"/>
              <w:jc w:val="left"/>
            </w:pPr>
            <w:r w:rsidRPr="0001531F">
              <w:t xml:space="preserve">(для форм: </w:t>
            </w:r>
            <w:r w:rsidRPr="0060114F">
              <w:t>открыт</w:t>
            </w:r>
            <w:r>
              <w:t>ая</w:t>
            </w:r>
            <w:r w:rsidRPr="00BE61DC">
              <w:t>, в электронной форме)</w:t>
            </w:r>
          </w:p>
        </w:tc>
        <w:tc>
          <w:tcPr>
            <w:tcW w:w="806" w:type="pct"/>
            <w:vMerge w:val="restart"/>
          </w:tcPr>
          <w:p w14:paraId="719C1102" w14:textId="77777777" w:rsidR="00EE1D7C" w:rsidRDefault="00EE1D7C" w:rsidP="00EE1D7C">
            <w:pPr>
              <w:pStyle w:val="12"/>
              <w:numPr>
                <w:ilvl w:val="0"/>
                <w:numId w:val="0"/>
              </w:numPr>
              <w:spacing w:before="60" w:after="60" w:line="240" w:lineRule="auto"/>
              <w:rPr>
                <w:b w:val="0"/>
                <w:bCs/>
                <w:sz w:val="20"/>
                <w:szCs w:val="20"/>
              </w:rPr>
            </w:pPr>
          </w:p>
          <w:p w14:paraId="0B455F68" w14:textId="77777777" w:rsidR="00EE1D7C" w:rsidRDefault="00EE1D7C" w:rsidP="00EE1D7C">
            <w:pPr>
              <w:pStyle w:val="12"/>
              <w:numPr>
                <w:ilvl w:val="0"/>
                <w:numId w:val="0"/>
              </w:numPr>
              <w:spacing w:before="60" w:after="60" w:line="240" w:lineRule="auto"/>
              <w:rPr>
                <w:b w:val="0"/>
                <w:bCs/>
                <w:sz w:val="20"/>
                <w:szCs w:val="20"/>
              </w:rPr>
            </w:pPr>
          </w:p>
          <w:p w14:paraId="7F69DEFC" w14:textId="77777777" w:rsidR="00EE1D7C" w:rsidRDefault="00EE1D7C" w:rsidP="00EE1D7C">
            <w:pPr>
              <w:pStyle w:val="12"/>
              <w:numPr>
                <w:ilvl w:val="0"/>
                <w:numId w:val="0"/>
              </w:numPr>
              <w:spacing w:before="60" w:after="60" w:line="240" w:lineRule="auto"/>
              <w:rPr>
                <w:b w:val="0"/>
                <w:bCs/>
                <w:sz w:val="20"/>
                <w:szCs w:val="20"/>
              </w:rPr>
            </w:pPr>
          </w:p>
          <w:p w14:paraId="1B9C7152" w14:textId="77777777" w:rsidR="00EE1D7C" w:rsidRDefault="00EE1D7C" w:rsidP="00EE1D7C">
            <w:pPr>
              <w:pStyle w:val="12"/>
              <w:numPr>
                <w:ilvl w:val="0"/>
                <w:numId w:val="0"/>
              </w:numPr>
              <w:spacing w:before="60" w:after="60" w:line="240" w:lineRule="auto"/>
              <w:rPr>
                <w:b w:val="0"/>
                <w:bCs/>
                <w:sz w:val="20"/>
                <w:szCs w:val="20"/>
              </w:rPr>
            </w:pPr>
          </w:p>
          <w:p w14:paraId="5BB40F5C" w14:textId="77777777" w:rsidR="00EE1D7C" w:rsidRDefault="00EE1D7C" w:rsidP="00EE1D7C">
            <w:pPr>
              <w:pStyle w:val="12"/>
              <w:numPr>
                <w:ilvl w:val="0"/>
                <w:numId w:val="0"/>
              </w:numPr>
              <w:spacing w:before="60" w:after="60" w:line="240" w:lineRule="auto"/>
              <w:rPr>
                <w:b w:val="0"/>
                <w:bCs/>
                <w:sz w:val="20"/>
                <w:szCs w:val="20"/>
              </w:rPr>
            </w:pPr>
          </w:p>
          <w:p w14:paraId="25BE1B95" w14:textId="77777777" w:rsidR="00EE1D7C" w:rsidRPr="00C234BF" w:rsidRDefault="00EE1D7C" w:rsidP="00EE1D7C">
            <w:pPr>
              <w:pStyle w:val="12"/>
              <w:numPr>
                <w:ilvl w:val="0"/>
                <w:numId w:val="0"/>
              </w:numPr>
              <w:spacing w:before="60" w:after="60" w:line="240" w:lineRule="auto"/>
              <w:jc w:val="left"/>
              <w:rPr>
                <w:b w:val="0"/>
                <w:bCs/>
                <w:sz w:val="20"/>
                <w:szCs w:val="20"/>
              </w:rPr>
            </w:pPr>
            <w:r w:rsidRPr="00C234BF">
              <w:rPr>
                <w:b w:val="0"/>
                <w:bCs/>
                <w:sz w:val="20"/>
                <w:szCs w:val="20"/>
              </w:rPr>
              <w:t>+</w:t>
            </w:r>
          </w:p>
          <w:p w14:paraId="0934F0D5" w14:textId="77777777" w:rsidR="00EE1D7C" w:rsidRPr="00BE61DC" w:rsidRDefault="00EE1D7C" w:rsidP="00EE1D7C">
            <w:pPr>
              <w:pStyle w:val="afffc"/>
              <w:jc w:val="left"/>
            </w:pPr>
            <w:r w:rsidRPr="00C234BF">
              <w:t xml:space="preserve">(для форм: </w:t>
            </w:r>
            <w:r w:rsidRPr="0001531F">
              <w:t>закрыт</w:t>
            </w:r>
            <w:r>
              <w:t>ая</w:t>
            </w:r>
            <w:r>
              <w:rPr>
                <w:rStyle w:val="aa"/>
              </w:rPr>
              <w:footnoteReference w:id="6"/>
            </w:r>
            <w:r w:rsidRPr="00BE61DC">
              <w:t>)</w:t>
            </w:r>
          </w:p>
        </w:tc>
      </w:tr>
      <w:tr w:rsidR="00EE1D7C" w:rsidRPr="000F7512" w14:paraId="1E4D1281" w14:textId="77777777" w:rsidTr="00534CF6">
        <w:trPr>
          <w:trHeight w:val="1040"/>
        </w:trPr>
        <w:tc>
          <w:tcPr>
            <w:tcW w:w="353" w:type="pct"/>
            <w:vMerge/>
          </w:tcPr>
          <w:p w14:paraId="7BAB414D" w14:textId="77777777" w:rsidR="00EE1D7C" w:rsidRDefault="00EE1D7C" w:rsidP="001130C5">
            <w:pPr>
              <w:pStyle w:val="12"/>
              <w:numPr>
                <w:ilvl w:val="0"/>
                <w:numId w:val="16"/>
              </w:numPr>
              <w:spacing w:before="60" w:after="60" w:line="240" w:lineRule="auto"/>
              <w:ind w:left="-113" w:firstLine="0"/>
              <w:rPr>
                <w:b w:val="0"/>
                <w:bCs/>
                <w:sz w:val="20"/>
                <w:szCs w:val="20"/>
              </w:rPr>
            </w:pPr>
          </w:p>
        </w:tc>
        <w:tc>
          <w:tcPr>
            <w:tcW w:w="1706" w:type="pct"/>
            <w:tcBorders>
              <w:top w:val="dashSmallGap" w:sz="4" w:space="0" w:color="auto"/>
            </w:tcBorders>
          </w:tcPr>
          <w:p w14:paraId="73F52B98" w14:textId="47867E09" w:rsidR="00EE1D7C" w:rsidRPr="00C234BF" w:rsidRDefault="00EE1D7C" w:rsidP="001130C5">
            <w:pPr>
              <w:pStyle w:val="afffc"/>
              <w:numPr>
                <w:ilvl w:val="0"/>
                <w:numId w:val="21"/>
              </w:numPr>
              <w:ind w:left="205" w:hanging="205"/>
            </w:pPr>
            <w:r>
              <w:t>«с участием только субъектов МСП»</w:t>
            </w:r>
            <w:r w:rsidRPr="00BE61DC">
              <w:t xml:space="preserve"> (</w:t>
            </w:r>
            <w:r w:rsidRPr="004328DB">
              <w:t>если НМЦ не превышает 30 000 000 (тридцат</w:t>
            </w:r>
            <w:r w:rsidR="00D97EF4">
              <w:t>ь</w:t>
            </w:r>
            <w:r w:rsidRPr="004328DB">
              <w:t xml:space="preserve"> миллионов) рублей бе</w:t>
            </w:r>
            <w:r w:rsidRPr="009B7533">
              <w:t>з НДС</w:t>
            </w:r>
            <w:r w:rsidRPr="00C234BF">
              <w:t>)</w:t>
            </w:r>
          </w:p>
        </w:tc>
        <w:tc>
          <w:tcPr>
            <w:tcW w:w="1252" w:type="pct"/>
            <w:tcBorders>
              <w:top w:val="dashSmallGap" w:sz="4" w:space="0" w:color="auto"/>
            </w:tcBorders>
          </w:tcPr>
          <w:p w14:paraId="1F96538B" w14:textId="77777777" w:rsidR="00EE1D7C" w:rsidRPr="0001531F" w:rsidRDefault="002962E7" w:rsidP="00EE1D7C">
            <w:pPr>
              <w:pStyle w:val="afffc"/>
              <w:jc w:val="left"/>
            </w:pPr>
            <w:r>
              <w:t xml:space="preserve">не менее </w:t>
            </w:r>
            <w:r w:rsidR="00EE1D7C" w:rsidRPr="00C234BF">
              <w:t>7</w:t>
            </w:r>
          </w:p>
        </w:tc>
        <w:tc>
          <w:tcPr>
            <w:tcW w:w="883" w:type="pct"/>
            <w:vMerge/>
          </w:tcPr>
          <w:p w14:paraId="650FAF92" w14:textId="77777777" w:rsidR="00EE1D7C" w:rsidRPr="0001531F" w:rsidRDefault="00EE1D7C" w:rsidP="00EE1D7C">
            <w:pPr>
              <w:pStyle w:val="afffc"/>
              <w:jc w:val="center"/>
            </w:pPr>
          </w:p>
        </w:tc>
        <w:tc>
          <w:tcPr>
            <w:tcW w:w="806" w:type="pct"/>
            <w:vMerge/>
            <w:shd w:val="clear" w:color="auto" w:fill="auto"/>
          </w:tcPr>
          <w:p w14:paraId="25CF5719" w14:textId="77777777" w:rsidR="00EE1D7C" w:rsidRDefault="00EE1D7C" w:rsidP="00EE1D7C">
            <w:pPr>
              <w:pStyle w:val="12"/>
              <w:spacing w:before="60" w:after="60" w:line="240" w:lineRule="auto"/>
              <w:ind w:left="0"/>
              <w:rPr>
                <w:b w:val="0"/>
                <w:bCs/>
                <w:sz w:val="20"/>
                <w:szCs w:val="20"/>
              </w:rPr>
            </w:pPr>
          </w:p>
        </w:tc>
      </w:tr>
      <w:tr w:rsidR="00EE1D7C" w:rsidRPr="007D5D65" w14:paraId="4F9B322A" w14:textId="77777777" w:rsidTr="00534CF6">
        <w:trPr>
          <w:trHeight w:val="1083"/>
        </w:trPr>
        <w:tc>
          <w:tcPr>
            <w:tcW w:w="353" w:type="pct"/>
            <w:vMerge w:val="restart"/>
          </w:tcPr>
          <w:p w14:paraId="0DCBB017"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Borders>
              <w:bottom w:val="dashSmallGap" w:sz="4" w:space="0" w:color="auto"/>
            </w:tcBorders>
          </w:tcPr>
          <w:p w14:paraId="5A2F11EF" w14:textId="77777777" w:rsidR="00EE1D7C" w:rsidRPr="0001531F" w:rsidRDefault="00EE1D7C" w:rsidP="00EE1D7C">
            <w:pPr>
              <w:pStyle w:val="afffc"/>
            </w:pPr>
            <w:r w:rsidRPr="007D38FF">
              <w:rPr>
                <w:b/>
              </w:rPr>
              <w:t>Запрос предложений:</w:t>
            </w:r>
          </w:p>
          <w:p w14:paraId="5ACFE4C6" w14:textId="77777777" w:rsidR="00EE1D7C" w:rsidRPr="00BE61DC" w:rsidRDefault="00EE1D7C" w:rsidP="001130C5">
            <w:pPr>
              <w:pStyle w:val="afffc"/>
              <w:numPr>
                <w:ilvl w:val="0"/>
                <w:numId w:val="21"/>
              </w:numPr>
              <w:ind w:left="205" w:hanging="205"/>
            </w:pPr>
            <w:r>
              <w:t>«с участием любых лиц»</w:t>
            </w:r>
          </w:p>
        </w:tc>
        <w:tc>
          <w:tcPr>
            <w:tcW w:w="1252" w:type="pct"/>
            <w:tcBorders>
              <w:bottom w:val="dashSmallGap" w:sz="4" w:space="0" w:color="auto"/>
            </w:tcBorders>
          </w:tcPr>
          <w:p w14:paraId="74886FCB" w14:textId="77777777" w:rsidR="00EE1D7C" w:rsidRDefault="002962E7" w:rsidP="00EE1D7C">
            <w:pPr>
              <w:pStyle w:val="afffc"/>
            </w:pPr>
            <w:r>
              <w:t xml:space="preserve">не менее </w:t>
            </w:r>
            <w:r w:rsidR="00EE1D7C" w:rsidRPr="004328DB">
              <w:t>7 рабочих дней</w:t>
            </w:r>
          </w:p>
          <w:p w14:paraId="3135C638" w14:textId="77777777" w:rsidR="00EE1D7C" w:rsidRPr="009B7533" w:rsidRDefault="00EE1D7C" w:rsidP="00EE1D7C">
            <w:pPr>
              <w:pStyle w:val="afffc"/>
              <w:spacing w:line="200" w:lineRule="exact"/>
              <w:jc w:val="left"/>
            </w:pPr>
            <w:r>
              <w:rPr>
                <w:i/>
              </w:rPr>
              <w:t>(в том числе для проведения закупки с квалификационным отбором)</w:t>
            </w:r>
          </w:p>
        </w:tc>
        <w:tc>
          <w:tcPr>
            <w:tcW w:w="883" w:type="pct"/>
            <w:vMerge/>
          </w:tcPr>
          <w:p w14:paraId="77021567" w14:textId="77777777" w:rsidR="00EE1D7C" w:rsidRPr="00BE61DC" w:rsidRDefault="00EE1D7C" w:rsidP="00EE1D7C">
            <w:pPr>
              <w:pStyle w:val="afffc"/>
              <w:jc w:val="center"/>
            </w:pPr>
          </w:p>
        </w:tc>
        <w:tc>
          <w:tcPr>
            <w:tcW w:w="806" w:type="pct"/>
            <w:vMerge/>
          </w:tcPr>
          <w:p w14:paraId="25FC0010" w14:textId="77777777" w:rsidR="00EE1D7C" w:rsidRDefault="00EE1D7C" w:rsidP="00EE1D7C">
            <w:pPr>
              <w:pStyle w:val="12"/>
              <w:spacing w:before="60" w:after="60" w:line="240" w:lineRule="auto"/>
              <w:ind w:left="0"/>
            </w:pPr>
          </w:p>
        </w:tc>
      </w:tr>
      <w:tr w:rsidR="00EE1D7C" w:rsidRPr="000F7512" w14:paraId="30DFD3C1" w14:textId="77777777" w:rsidTr="00534CF6">
        <w:tc>
          <w:tcPr>
            <w:tcW w:w="353" w:type="pct"/>
            <w:vMerge/>
          </w:tcPr>
          <w:p w14:paraId="0FE0529F"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Borders>
              <w:top w:val="dashSmallGap" w:sz="4" w:space="0" w:color="auto"/>
            </w:tcBorders>
          </w:tcPr>
          <w:p w14:paraId="2BCE5DAD" w14:textId="77777777" w:rsidR="00EE1D7C" w:rsidRPr="0001531F" w:rsidRDefault="00EE1D7C" w:rsidP="001130C5">
            <w:pPr>
              <w:pStyle w:val="afffc"/>
              <w:numPr>
                <w:ilvl w:val="0"/>
                <w:numId w:val="21"/>
              </w:numPr>
              <w:ind w:left="205" w:hanging="205"/>
            </w:pPr>
            <w:r>
              <w:t>«с участием только субъектов МСП»</w:t>
            </w:r>
          </w:p>
        </w:tc>
        <w:tc>
          <w:tcPr>
            <w:tcW w:w="1252" w:type="pct"/>
            <w:tcBorders>
              <w:top w:val="dashSmallGap" w:sz="4" w:space="0" w:color="auto"/>
            </w:tcBorders>
          </w:tcPr>
          <w:p w14:paraId="26EC8D5E" w14:textId="77777777" w:rsidR="00EE1D7C" w:rsidRPr="004330F6" w:rsidRDefault="002962E7" w:rsidP="00EE1D7C">
            <w:pPr>
              <w:pStyle w:val="afffc"/>
            </w:pPr>
            <w:r>
              <w:t>не менее</w:t>
            </w:r>
            <w:r w:rsidRPr="0060114F">
              <w:t xml:space="preserve"> </w:t>
            </w:r>
            <w:r w:rsidR="00EE1D7C" w:rsidRPr="0060114F">
              <w:t>5 рабочих дней</w:t>
            </w:r>
            <w:r w:rsidR="00EE1D7C" w:rsidRPr="00692170">
              <w:t xml:space="preserve"> </w:t>
            </w:r>
          </w:p>
        </w:tc>
        <w:tc>
          <w:tcPr>
            <w:tcW w:w="883" w:type="pct"/>
            <w:vMerge/>
          </w:tcPr>
          <w:p w14:paraId="5BF8089E" w14:textId="77777777" w:rsidR="00EE1D7C" w:rsidRPr="004330F6" w:rsidRDefault="00EE1D7C" w:rsidP="00EE1D7C">
            <w:pPr>
              <w:pStyle w:val="afffc"/>
              <w:jc w:val="center"/>
            </w:pPr>
          </w:p>
        </w:tc>
        <w:tc>
          <w:tcPr>
            <w:tcW w:w="806" w:type="pct"/>
            <w:vMerge/>
            <w:shd w:val="clear" w:color="auto" w:fill="auto"/>
          </w:tcPr>
          <w:p w14:paraId="556F7B73" w14:textId="77777777" w:rsidR="00EE1D7C" w:rsidRDefault="00EE1D7C" w:rsidP="00EE1D7C">
            <w:pPr>
              <w:pStyle w:val="12"/>
              <w:spacing w:before="60" w:after="60" w:line="240" w:lineRule="auto"/>
              <w:ind w:left="0"/>
              <w:rPr>
                <w:b w:val="0"/>
                <w:bCs/>
                <w:sz w:val="20"/>
                <w:szCs w:val="20"/>
              </w:rPr>
            </w:pPr>
          </w:p>
        </w:tc>
      </w:tr>
      <w:tr w:rsidR="00EE1D7C" w:rsidRPr="000F7512" w14:paraId="2EE60F1B" w14:textId="77777777" w:rsidTr="00534CF6">
        <w:tc>
          <w:tcPr>
            <w:tcW w:w="353" w:type="pct"/>
            <w:vMerge w:val="restart"/>
          </w:tcPr>
          <w:p w14:paraId="15CB58F3" w14:textId="77777777" w:rsidR="00EE1D7C" w:rsidRDefault="00EE1D7C" w:rsidP="001130C5">
            <w:pPr>
              <w:pStyle w:val="12"/>
              <w:numPr>
                <w:ilvl w:val="0"/>
                <w:numId w:val="16"/>
              </w:numPr>
              <w:spacing w:before="60" w:after="60" w:line="240" w:lineRule="auto"/>
              <w:ind w:left="-113" w:firstLine="0"/>
              <w:rPr>
                <w:b w:val="0"/>
                <w:bCs/>
                <w:sz w:val="20"/>
                <w:szCs w:val="20"/>
              </w:rPr>
            </w:pPr>
          </w:p>
          <w:p w14:paraId="352020D8" w14:textId="77777777" w:rsidR="00EE1D7C" w:rsidRDefault="00EE1D7C" w:rsidP="00EE1D7C">
            <w:pPr>
              <w:pStyle w:val="12"/>
              <w:numPr>
                <w:ilvl w:val="0"/>
                <w:numId w:val="0"/>
              </w:numPr>
              <w:spacing w:before="60" w:after="60" w:line="240" w:lineRule="auto"/>
              <w:ind w:left="-113"/>
              <w:rPr>
                <w:b w:val="0"/>
                <w:bCs/>
                <w:sz w:val="20"/>
                <w:szCs w:val="20"/>
              </w:rPr>
            </w:pPr>
          </w:p>
        </w:tc>
        <w:tc>
          <w:tcPr>
            <w:tcW w:w="1706" w:type="pct"/>
            <w:tcBorders>
              <w:bottom w:val="dashSmallGap" w:sz="4" w:space="0" w:color="auto"/>
            </w:tcBorders>
          </w:tcPr>
          <w:p w14:paraId="2C98CBA5" w14:textId="77777777" w:rsidR="00EE1D7C" w:rsidRPr="0001531F" w:rsidRDefault="00EE1D7C" w:rsidP="00EE1D7C">
            <w:pPr>
              <w:pStyle w:val="afffc"/>
            </w:pPr>
            <w:r w:rsidRPr="007D38FF">
              <w:rPr>
                <w:b/>
              </w:rPr>
              <w:t>Запрос котировок:</w:t>
            </w:r>
          </w:p>
          <w:p w14:paraId="7CC95639" w14:textId="77777777" w:rsidR="00EE1D7C" w:rsidRPr="00BE61DC" w:rsidRDefault="00EE1D7C" w:rsidP="001130C5">
            <w:pPr>
              <w:pStyle w:val="afffc"/>
              <w:numPr>
                <w:ilvl w:val="0"/>
                <w:numId w:val="21"/>
              </w:numPr>
              <w:ind w:left="205" w:hanging="205"/>
            </w:pPr>
            <w:r>
              <w:t>«с участием любых лиц»</w:t>
            </w:r>
          </w:p>
        </w:tc>
        <w:tc>
          <w:tcPr>
            <w:tcW w:w="1252" w:type="pct"/>
            <w:tcBorders>
              <w:bottom w:val="dashSmallGap" w:sz="4" w:space="0" w:color="auto"/>
            </w:tcBorders>
          </w:tcPr>
          <w:p w14:paraId="52FDCE61" w14:textId="77777777" w:rsidR="00EE1D7C" w:rsidRPr="009B7533" w:rsidRDefault="002962E7" w:rsidP="00EE1D7C">
            <w:pPr>
              <w:pStyle w:val="afffc"/>
            </w:pPr>
            <w:r>
              <w:t>не менее</w:t>
            </w:r>
            <w:r w:rsidRPr="004328DB">
              <w:t xml:space="preserve"> </w:t>
            </w:r>
            <w:r w:rsidR="00EE1D7C" w:rsidRPr="004328DB">
              <w:t xml:space="preserve">5 рабочих дней </w:t>
            </w:r>
          </w:p>
        </w:tc>
        <w:tc>
          <w:tcPr>
            <w:tcW w:w="883" w:type="pct"/>
            <w:vMerge/>
          </w:tcPr>
          <w:p w14:paraId="6DE33AE0" w14:textId="77777777" w:rsidR="00EE1D7C" w:rsidRPr="00BE61DC" w:rsidRDefault="00EE1D7C" w:rsidP="00EE1D7C">
            <w:pPr>
              <w:pStyle w:val="afffc"/>
              <w:jc w:val="center"/>
            </w:pPr>
          </w:p>
        </w:tc>
        <w:tc>
          <w:tcPr>
            <w:tcW w:w="806" w:type="pct"/>
            <w:vMerge/>
            <w:tcBorders>
              <w:bottom w:val="nil"/>
            </w:tcBorders>
          </w:tcPr>
          <w:p w14:paraId="415682D5" w14:textId="77777777" w:rsidR="00EE1D7C" w:rsidRDefault="00EE1D7C" w:rsidP="00EE1D7C">
            <w:pPr>
              <w:pStyle w:val="12"/>
              <w:numPr>
                <w:ilvl w:val="0"/>
                <w:numId w:val="0"/>
              </w:numPr>
              <w:spacing w:before="60" w:after="60" w:line="240" w:lineRule="auto"/>
              <w:rPr>
                <w:b w:val="0"/>
                <w:bCs/>
                <w:sz w:val="20"/>
                <w:szCs w:val="20"/>
              </w:rPr>
            </w:pPr>
          </w:p>
        </w:tc>
      </w:tr>
      <w:tr w:rsidR="00EE1D7C" w:rsidRPr="000F7512" w14:paraId="44ED9576" w14:textId="77777777" w:rsidTr="00534CF6">
        <w:tc>
          <w:tcPr>
            <w:tcW w:w="353" w:type="pct"/>
            <w:vMerge/>
            <w:tcBorders>
              <w:bottom w:val="single" w:sz="8" w:space="0" w:color="auto"/>
            </w:tcBorders>
          </w:tcPr>
          <w:p w14:paraId="4ADE3D99" w14:textId="77777777" w:rsidR="00EE1D7C" w:rsidRDefault="00EE1D7C" w:rsidP="001130C5">
            <w:pPr>
              <w:pStyle w:val="12"/>
              <w:numPr>
                <w:ilvl w:val="0"/>
                <w:numId w:val="16"/>
              </w:numPr>
              <w:spacing w:before="60" w:after="60" w:line="240" w:lineRule="auto"/>
              <w:ind w:left="-113" w:firstLine="0"/>
              <w:rPr>
                <w:b w:val="0"/>
                <w:bCs/>
                <w:sz w:val="20"/>
                <w:szCs w:val="20"/>
              </w:rPr>
            </w:pPr>
          </w:p>
        </w:tc>
        <w:tc>
          <w:tcPr>
            <w:tcW w:w="1706" w:type="pct"/>
            <w:tcBorders>
              <w:top w:val="dashSmallGap" w:sz="4" w:space="0" w:color="auto"/>
              <w:bottom w:val="single" w:sz="8" w:space="0" w:color="auto"/>
            </w:tcBorders>
          </w:tcPr>
          <w:p w14:paraId="4AEDF8AA" w14:textId="77777777" w:rsidR="00EE1D7C" w:rsidRPr="00C234BF" w:rsidRDefault="00EE1D7C" w:rsidP="001130C5">
            <w:pPr>
              <w:pStyle w:val="afffc"/>
              <w:numPr>
                <w:ilvl w:val="0"/>
                <w:numId w:val="21"/>
              </w:numPr>
              <w:ind w:left="205" w:hanging="205"/>
            </w:pPr>
            <w:r>
              <w:t>«с участием только субъектов МСП»</w:t>
            </w:r>
          </w:p>
        </w:tc>
        <w:tc>
          <w:tcPr>
            <w:tcW w:w="1252" w:type="pct"/>
            <w:tcBorders>
              <w:top w:val="dashSmallGap" w:sz="4" w:space="0" w:color="auto"/>
              <w:bottom w:val="single" w:sz="8" w:space="0" w:color="auto"/>
            </w:tcBorders>
          </w:tcPr>
          <w:p w14:paraId="266962AF" w14:textId="77777777" w:rsidR="00EE1D7C" w:rsidRPr="0060114F" w:rsidRDefault="002962E7" w:rsidP="00EE1D7C">
            <w:pPr>
              <w:pStyle w:val="afffc"/>
            </w:pPr>
            <w:r>
              <w:t>не менее</w:t>
            </w:r>
            <w:r w:rsidRPr="00C234BF">
              <w:t xml:space="preserve"> </w:t>
            </w:r>
            <w:r w:rsidR="00EE1D7C" w:rsidRPr="00C234BF">
              <w:t>4 рабочих дня</w:t>
            </w:r>
            <w:r w:rsidR="00EE1D7C" w:rsidRPr="0001531F">
              <w:t xml:space="preserve"> </w:t>
            </w:r>
          </w:p>
        </w:tc>
        <w:tc>
          <w:tcPr>
            <w:tcW w:w="883" w:type="pct"/>
            <w:vMerge/>
          </w:tcPr>
          <w:p w14:paraId="33FB8DA5" w14:textId="77777777" w:rsidR="00EE1D7C" w:rsidRPr="00821548" w:rsidRDefault="00EE1D7C" w:rsidP="00EE1D7C">
            <w:pPr>
              <w:pStyle w:val="afffc"/>
              <w:jc w:val="center"/>
            </w:pPr>
          </w:p>
        </w:tc>
        <w:tc>
          <w:tcPr>
            <w:tcW w:w="806" w:type="pct"/>
            <w:tcBorders>
              <w:top w:val="nil"/>
            </w:tcBorders>
            <w:shd w:val="clear" w:color="auto" w:fill="auto"/>
          </w:tcPr>
          <w:p w14:paraId="5475C403" w14:textId="77777777" w:rsidR="00EE1D7C" w:rsidRDefault="00EE1D7C" w:rsidP="00EE1D7C">
            <w:pPr>
              <w:pStyle w:val="12"/>
              <w:numPr>
                <w:ilvl w:val="0"/>
                <w:numId w:val="0"/>
              </w:numPr>
              <w:spacing w:before="60" w:after="60" w:line="240" w:lineRule="auto"/>
              <w:rPr>
                <w:b w:val="0"/>
                <w:bCs/>
                <w:sz w:val="20"/>
                <w:szCs w:val="20"/>
              </w:rPr>
            </w:pPr>
          </w:p>
        </w:tc>
      </w:tr>
      <w:tr w:rsidR="00EE1D7C" w:rsidRPr="000F7512" w14:paraId="769E7325" w14:textId="77777777" w:rsidTr="00A306B0">
        <w:trPr>
          <w:trHeight w:val="1398"/>
        </w:trPr>
        <w:tc>
          <w:tcPr>
            <w:tcW w:w="353" w:type="pct"/>
            <w:vMerge w:val="restart"/>
            <w:tcBorders>
              <w:top w:val="single" w:sz="8" w:space="0" w:color="auto"/>
              <w:left w:val="single" w:sz="8" w:space="0" w:color="auto"/>
              <w:right w:val="single" w:sz="8" w:space="0" w:color="auto"/>
            </w:tcBorders>
          </w:tcPr>
          <w:p w14:paraId="698B98B2" w14:textId="77777777" w:rsidR="00EE1D7C" w:rsidRDefault="00EE1D7C" w:rsidP="001130C5">
            <w:pPr>
              <w:pStyle w:val="12"/>
              <w:numPr>
                <w:ilvl w:val="0"/>
                <w:numId w:val="16"/>
              </w:numPr>
              <w:spacing w:before="60" w:after="60" w:line="240" w:lineRule="auto"/>
              <w:ind w:left="-113" w:firstLine="0"/>
              <w:rPr>
                <w:b w:val="0"/>
                <w:bCs/>
                <w:sz w:val="20"/>
                <w:szCs w:val="20"/>
              </w:rPr>
            </w:pPr>
          </w:p>
        </w:tc>
        <w:tc>
          <w:tcPr>
            <w:tcW w:w="1706" w:type="pct"/>
            <w:tcBorders>
              <w:top w:val="single" w:sz="8" w:space="0" w:color="auto"/>
              <w:left w:val="single" w:sz="8" w:space="0" w:color="auto"/>
              <w:bottom w:val="dashSmallGap" w:sz="4" w:space="0" w:color="auto"/>
              <w:right w:val="single" w:sz="8" w:space="0" w:color="auto"/>
            </w:tcBorders>
          </w:tcPr>
          <w:p w14:paraId="2B6DD3C9" w14:textId="77777777" w:rsidR="00EE1D7C" w:rsidRPr="0001531F" w:rsidRDefault="00EE1D7C" w:rsidP="00EE1D7C">
            <w:pPr>
              <w:pStyle w:val="afffc"/>
              <w:jc w:val="left"/>
            </w:pPr>
            <w:r w:rsidRPr="007D38FF">
              <w:rPr>
                <w:b/>
              </w:rPr>
              <w:t>Состязательный отбор:</w:t>
            </w:r>
          </w:p>
          <w:p w14:paraId="2F6287CF" w14:textId="7559DE49" w:rsidR="00EE1D7C" w:rsidRPr="00C234BF" w:rsidRDefault="00EE1D7C" w:rsidP="001130C5">
            <w:pPr>
              <w:pStyle w:val="afffc"/>
              <w:numPr>
                <w:ilvl w:val="0"/>
                <w:numId w:val="21"/>
              </w:numPr>
              <w:ind w:left="205" w:hanging="205"/>
              <w:jc w:val="left"/>
            </w:pPr>
            <w:r w:rsidRPr="00BE61DC">
              <w:t xml:space="preserve">если НМЦ не превышает </w:t>
            </w:r>
            <w:r w:rsidR="00DD0159">
              <w:t>20</w:t>
            </w:r>
            <w:r w:rsidR="00DD0159" w:rsidRPr="00BE61DC">
              <w:t> </w:t>
            </w:r>
            <w:r w:rsidRPr="00BE61DC">
              <w:t>000 000 (</w:t>
            </w:r>
            <w:r w:rsidR="0032267F">
              <w:t>двадцат</w:t>
            </w:r>
            <w:r w:rsidR="0032267F" w:rsidRPr="0032267F">
              <w:t>ь</w:t>
            </w:r>
            <w:r w:rsidR="00DD0159" w:rsidRPr="00BE61DC">
              <w:t xml:space="preserve"> </w:t>
            </w:r>
            <w:r w:rsidRPr="00BE61DC">
              <w:t>миллионов) рублей без НДС</w:t>
            </w:r>
            <w:r w:rsidRPr="009B7533" w:rsidDel="0054286E">
              <w:t xml:space="preserve"> </w:t>
            </w:r>
          </w:p>
        </w:tc>
        <w:tc>
          <w:tcPr>
            <w:tcW w:w="1252" w:type="pct"/>
            <w:tcBorders>
              <w:top w:val="single" w:sz="8" w:space="0" w:color="auto"/>
              <w:left w:val="single" w:sz="8" w:space="0" w:color="auto"/>
              <w:bottom w:val="dashSmallGap" w:sz="4" w:space="0" w:color="auto"/>
              <w:right w:val="single" w:sz="8" w:space="0" w:color="auto"/>
            </w:tcBorders>
          </w:tcPr>
          <w:p w14:paraId="7200D61B" w14:textId="77777777" w:rsidR="00EE1D7C" w:rsidRDefault="002962E7" w:rsidP="00EE1D7C">
            <w:pPr>
              <w:pStyle w:val="afffc"/>
            </w:pPr>
            <w:r>
              <w:t>не менее</w:t>
            </w:r>
            <w:r w:rsidRPr="00C234BF">
              <w:t xml:space="preserve"> </w:t>
            </w:r>
            <w:r w:rsidR="00EE1D7C" w:rsidRPr="00C234BF">
              <w:t>5 рабочих дней</w:t>
            </w:r>
            <w:r w:rsidR="00EE1D7C" w:rsidRPr="0001531F">
              <w:t xml:space="preserve"> </w:t>
            </w:r>
          </w:p>
          <w:p w14:paraId="2522B5B5" w14:textId="77777777" w:rsidR="00EE1D7C" w:rsidRPr="00651EC7" w:rsidRDefault="00EE1D7C" w:rsidP="00EE1D7C">
            <w:pPr>
              <w:pStyle w:val="afffc"/>
              <w:spacing w:line="200" w:lineRule="exact"/>
              <w:jc w:val="left"/>
              <w:rPr>
                <w:i/>
              </w:rPr>
            </w:pPr>
            <w:r w:rsidRPr="00467066">
              <w:rPr>
                <w:i/>
              </w:rPr>
              <w:t xml:space="preserve">(если проводится </w:t>
            </w:r>
            <w:r>
              <w:rPr>
                <w:i/>
              </w:rPr>
              <w:t xml:space="preserve">двух-, </w:t>
            </w:r>
            <w:r w:rsidRPr="00467066">
              <w:rPr>
                <w:i/>
              </w:rPr>
              <w:t>многоэтапная процедура, то для первого этапа</w:t>
            </w:r>
            <w:r>
              <w:rPr>
                <w:i/>
              </w:rPr>
              <w:t xml:space="preserve"> срок</w:t>
            </w:r>
            <w:r w:rsidRPr="00467066">
              <w:rPr>
                <w:i/>
              </w:rPr>
              <w:t xml:space="preserve"> – </w:t>
            </w:r>
            <w:r w:rsidR="002962E7">
              <w:rPr>
                <w:i/>
              </w:rPr>
              <w:t xml:space="preserve">не менее </w:t>
            </w:r>
            <w:r w:rsidRPr="00467066">
              <w:rPr>
                <w:i/>
              </w:rPr>
              <w:t>15 рабочих дней)</w:t>
            </w:r>
          </w:p>
        </w:tc>
        <w:tc>
          <w:tcPr>
            <w:tcW w:w="883" w:type="pct"/>
            <w:vMerge w:val="restart"/>
            <w:shd w:val="clear" w:color="auto" w:fill="D9D9D9" w:themeFill="background1" w:themeFillShade="D9"/>
          </w:tcPr>
          <w:p w14:paraId="3FA1A9CF" w14:textId="77777777" w:rsidR="00EE1D7C" w:rsidRPr="00BE61DC" w:rsidRDefault="00EE1D7C" w:rsidP="00EE1D7C">
            <w:pPr>
              <w:pStyle w:val="afffc"/>
              <w:jc w:val="left"/>
            </w:pPr>
            <w:r>
              <w:t>нет</w:t>
            </w:r>
          </w:p>
        </w:tc>
        <w:tc>
          <w:tcPr>
            <w:tcW w:w="806" w:type="pct"/>
            <w:vMerge w:val="restart"/>
            <w:shd w:val="clear" w:color="auto" w:fill="auto"/>
          </w:tcPr>
          <w:p w14:paraId="37FC47DC" w14:textId="77777777" w:rsidR="00EE1D7C" w:rsidRDefault="00EE1D7C" w:rsidP="00EE1D7C">
            <w:pPr>
              <w:pStyle w:val="12"/>
              <w:numPr>
                <w:ilvl w:val="0"/>
                <w:numId w:val="0"/>
              </w:numPr>
              <w:spacing w:before="60" w:after="60" w:line="240" w:lineRule="auto"/>
              <w:jc w:val="left"/>
              <w:rPr>
                <w:b w:val="0"/>
                <w:bCs/>
                <w:sz w:val="20"/>
                <w:szCs w:val="20"/>
              </w:rPr>
            </w:pPr>
            <w:r>
              <w:rPr>
                <w:b w:val="0"/>
                <w:bCs/>
                <w:sz w:val="20"/>
                <w:szCs w:val="20"/>
              </w:rPr>
              <w:t>+</w:t>
            </w:r>
          </w:p>
          <w:p w14:paraId="645D9EB5" w14:textId="77777777" w:rsidR="00EE1D7C" w:rsidRDefault="00EE1D7C" w:rsidP="00EE1D7C">
            <w:pPr>
              <w:pStyle w:val="12"/>
              <w:numPr>
                <w:ilvl w:val="0"/>
                <w:numId w:val="0"/>
              </w:numPr>
              <w:spacing w:before="60" w:after="60" w:line="240" w:lineRule="auto"/>
              <w:jc w:val="left"/>
              <w:rPr>
                <w:b w:val="0"/>
                <w:bCs/>
                <w:sz w:val="20"/>
                <w:szCs w:val="20"/>
              </w:rPr>
            </w:pPr>
            <w:r>
              <w:rPr>
                <w:b w:val="0"/>
                <w:bCs/>
                <w:sz w:val="20"/>
                <w:szCs w:val="20"/>
              </w:rPr>
              <w:t>(только размещение на ЭП)</w:t>
            </w:r>
          </w:p>
        </w:tc>
      </w:tr>
      <w:tr w:rsidR="00EE1D7C" w:rsidRPr="000F7512" w14:paraId="3BB69DC6" w14:textId="77777777" w:rsidTr="00A306B0">
        <w:tc>
          <w:tcPr>
            <w:tcW w:w="353" w:type="pct"/>
            <w:vMerge/>
            <w:tcBorders>
              <w:left w:val="single" w:sz="8" w:space="0" w:color="auto"/>
              <w:right w:val="single" w:sz="8" w:space="0" w:color="auto"/>
            </w:tcBorders>
          </w:tcPr>
          <w:p w14:paraId="37B45A23" w14:textId="77777777" w:rsidR="00EE1D7C" w:rsidDel="0097647D" w:rsidRDefault="00EE1D7C" w:rsidP="00EE1D7C">
            <w:pPr>
              <w:pStyle w:val="12"/>
              <w:numPr>
                <w:ilvl w:val="0"/>
                <w:numId w:val="0"/>
              </w:numPr>
              <w:spacing w:before="60" w:after="60" w:line="240" w:lineRule="auto"/>
              <w:ind w:left="-113"/>
              <w:jc w:val="both"/>
              <w:rPr>
                <w:b w:val="0"/>
                <w:bCs/>
                <w:sz w:val="20"/>
                <w:szCs w:val="20"/>
              </w:rPr>
            </w:pPr>
          </w:p>
        </w:tc>
        <w:tc>
          <w:tcPr>
            <w:tcW w:w="1706" w:type="pct"/>
            <w:tcBorders>
              <w:top w:val="dashSmallGap" w:sz="4" w:space="0" w:color="auto"/>
              <w:left w:val="single" w:sz="8" w:space="0" w:color="auto"/>
              <w:bottom w:val="dashSmallGap" w:sz="4" w:space="0" w:color="auto"/>
              <w:right w:val="single" w:sz="8" w:space="0" w:color="auto"/>
            </w:tcBorders>
          </w:tcPr>
          <w:p w14:paraId="1CF2C8C2" w14:textId="7BCF6CDE" w:rsidR="00EE1D7C" w:rsidRPr="00C234BF" w:rsidRDefault="00EE1D7C" w:rsidP="001130C5">
            <w:pPr>
              <w:pStyle w:val="afffc"/>
              <w:numPr>
                <w:ilvl w:val="0"/>
                <w:numId w:val="21"/>
              </w:numPr>
              <w:ind w:left="205" w:hanging="205"/>
              <w:jc w:val="left"/>
            </w:pPr>
            <w:r w:rsidRPr="00BE61DC">
              <w:t xml:space="preserve">если НМЦ превышает </w:t>
            </w:r>
            <w:r w:rsidR="00DD0159">
              <w:t>20</w:t>
            </w:r>
            <w:r w:rsidR="00DD0159" w:rsidRPr="00BE61DC">
              <w:t> </w:t>
            </w:r>
            <w:r w:rsidRPr="00BE61DC">
              <w:t>000 000 (</w:t>
            </w:r>
            <w:r w:rsidR="00DD0159">
              <w:t>двадцать</w:t>
            </w:r>
            <w:r w:rsidR="00DD0159" w:rsidRPr="00BE61DC">
              <w:t xml:space="preserve"> </w:t>
            </w:r>
            <w:r w:rsidRPr="00BE61DC">
              <w:t>миллионов) рублей без НДС, но не</w:t>
            </w:r>
            <w:r w:rsidRPr="009B7533">
              <w:t xml:space="preserve"> превышает </w:t>
            </w:r>
            <w:r w:rsidR="00DD0159">
              <w:t>35</w:t>
            </w:r>
            <w:r w:rsidRPr="009B7533">
              <w:t> 000 000 (</w:t>
            </w:r>
            <w:r w:rsidR="0032267F">
              <w:t>тридцать пять</w:t>
            </w:r>
            <w:r w:rsidR="00DD0159" w:rsidRPr="009B7533">
              <w:t xml:space="preserve"> </w:t>
            </w:r>
            <w:r w:rsidRPr="009B7533">
              <w:t>миллионов) рублей без НДС</w:t>
            </w:r>
          </w:p>
        </w:tc>
        <w:tc>
          <w:tcPr>
            <w:tcW w:w="1252" w:type="pct"/>
            <w:tcBorders>
              <w:top w:val="dashSmallGap" w:sz="4" w:space="0" w:color="auto"/>
              <w:left w:val="single" w:sz="8" w:space="0" w:color="auto"/>
              <w:bottom w:val="dashSmallGap" w:sz="4" w:space="0" w:color="auto"/>
              <w:right w:val="single" w:sz="8" w:space="0" w:color="auto"/>
            </w:tcBorders>
          </w:tcPr>
          <w:p w14:paraId="290C7E5D" w14:textId="77777777" w:rsidR="00EE1D7C" w:rsidRPr="0001531F" w:rsidRDefault="002962E7" w:rsidP="00EE1D7C">
            <w:pPr>
              <w:pStyle w:val="afffc"/>
            </w:pPr>
            <w:r>
              <w:t>не менее</w:t>
            </w:r>
            <w:r w:rsidRPr="00C234BF">
              <w:t xml:space="preserve"> </w:t>
            </w:r>
            <w:r w:rsidR="00EE1D7C" w:rsidRPr="00C234BF">
              <w:t xml:space="preserve">7 рабочих дней </w:t>
            </w:r>
          </w:p>
        </w:tc>
        <w:tc>
          <w:tcPr>
            <w:tcW w:w="883" w:type="pct"/>
            <w:vMerge/>
            <w:shd w:val="clear" w:color="auto" w:fill="D9D9D9" w:themeFill="background1" w:themeFillShade="D9"/>
          </w:tcPr>
          <w:p w14:paraId="5F587EFD" w14:textId="77777777" w:rsidR="00EE1D7C" w:rsidRPr="00211585" w:rsidRDefault="00EE1D7C" w:rsidP="00EE1D7C">
            <w:pPr>
              <w:pStyle w:val="afffc"/>
              <w:jc w:val="left"/>
            </w:pPr>
          </w:p>
        </w:tc>
        <w:tc>
          <w:tcPr>
            <w:tcW w:w="806" w:type="pct"/>
            <w:vMerge/>
            <w:shd w:val="clear" w:color="auto" w:fill="auto"/>
          </w:tcPr>
          <w:p w14:paraId="610C9B81" w14:textId="77777777" w:rsidR="00EE1D7C" w:rsidRDefault="00EE1D7C" w:rsidP="00EE1D7C">
            <w:pPr>
              <w:pStyle w:val="12"/>
              <w:numPr>
                <w:ilvl w:val="0"/>
                <w:numId w:val="0"/>
              </w:numPr>
              <w:spacing w:before="60" w:after="60" w:line="240" w:lineRule="auto"/>
              <w:jc w:val="left"/>
              <w:rPr>
                <w:b w:val="0"/>
                <w:bCs/>
                <w:sz w:val="20"/>
                <w:szCs w:val="20"/>
              </w:rPr>
            </w:pPr>
          </w:p>
        </w:tc>
      </w:tr>
      <w:tr w:rsidR="00EE1D7C" w:rsidRPr="000F7512" w14:paraId="4BFCD0EE" w14:textId="77777777" w:rsidTr="00A306B0">
        <w:tc>
          <w:tcPr>
            <w:tcW w:w="353" w:type="pct"/>
            <w:vMerge/>
            <w:tcBorders>
              <w:left w:val="single" w:sz="8" w:space="0" w:color="auto"/>
              <w:right w:val="single" w:sz="8" w:space="0" w:color="auto"/>
            </w:tcBorders>
          </w:tcPr>
          <w:p w14:paraId="67CF7CB5" w14:textId="77777777" w:rsidR="00EE1D7C" w:rsidDel="0097647D" w:rsidRDefault="00EE1D7C" w:rsidP="00EE1D7C">
            <w:pPr>
              <w:pStyle w:val="12"/>
              <w:numPr>
                <w:ilvl w:val="0"/>
                <w:numId w:val="0"/>
              </w:numPr>
              <w:spacing w:before="60" w:after="60" w:line="240" w:lineRule="auto"/>
              <w:ind w:left="-113"/>
              <w:jc w:val="both"/>
              <w:rPr>
                <w:b w:val="0"/>
                <w:bCs/>
                <w:sz w:val="20"/>
                <w:szCs w:val="20"/>
              </w:rPr>
            </w:pPr>
          </w:p>
        </w:tc>
        <w:tc>
          <w:tcPr>
            <w:tcW w:w="1706" w:type="pct"/>
            <w:tcBorders>
              <w:top w:val="dashSmallGap" w:sz="4" w:space="0" w:color="auto"/>
              <w:left w:val="single" w:sz="8" w:space="0" w:color="auto"/>
              <w:bottom w:val="single" w:sz="8" w:space="0" w:color="auto"/>
              <w:right w:val="single" w:sz="8" w:space="0" w:color="auto"/>
            </w:tcBorders>
          </w:tcPr>
          <w:p w14:paraId="1DF02C68" w14:textId="77777777" w:rsidR="00EE1D7C" w:rsidRPr="00BE61DC" w:rsidRDefault="00EE1D7C" w:rsidP="001130C5">
            <w:pPr>
              <w:pStyle w:val="afffc"/>
              <w:numPr>
                <w:ilvl w:val="0"/>
                <w:numId w:val="21"/>
              </w:numPr>
              <w:ind w:left="205" w:hanging="205"/>
            </w:pPr>
            <w:r w:rsidRPr="00BE61DC">
              <w:t xml:space="preserve">если НМЦ превышает </w:t>
            </w:r>
            <w:r w:rsidR="00DD0159">
              <w:t>35</w:t>
            </w:r>
            <w:r w:rsidR="00DD0159" w:rsidRPr="00BE61DC">
              <w:t> </w:t>
            </w:r>
            <w:r w:rsidRPr="00BE61DC">
              <w:t>000 000 (</w:t>
            </w:r>
            <w:r w:rsidR="00DD0159">
              <w:t>тридцать пять</w:t>
            </w:r>
            <w:r w:rsidR="00DD0159" w:rsidRPr="00BE61DC">
              <w:t xml:space="preserve"> </w:t>
            </w:r>
            <w:r w:rsidRPr="00BE61DC">
              <w:t>миллионов) рублей без НДС</w:t>
            </w:r>
          </w:p>
        </w:tc>
        <w:tc>
          <w:tcPr>
            <w:tcW w:w="1252" w:type="pct"/>
            <w:tcBorders>
              <w:top w:val="dashSmallGap" w:sz="4" w:space="0" w:color="auto"/>
              <w:left w:val="single" w:sz="8" w:space="0" w:color="auto"/>
              <w:bottom w:val="single" w:sz="8" w:space="0" w:color="auto"/>
              <w:right w:val="single" w:sz="8" w:space="0" w:color="auto"/>
            </w:tcBorders>
          </w:tcPr>
          <w:p w14:paraId="21E466E7" w14:textId="77777777" w:rsidR="00EE1D7C" w:rsidRPr="009B7533" w:rsidRDefault="002962E7" w:rsidP="00EE1D7C">
            <w:pPr>
              <w:pStyle w:val="afffc"/>
            </w:pPr>
            <w:r>
              <w:t>не менее</w:t>
            </w:r>
            <w:r w:rsidRPr="004328DB">
              <w:t xml:space="preserve"> </w:t>
            </w:r>
            <w:r w:rsidR="00EE1D7C" w:rsidRPr="004328DB">
              <w:t>15</w:t>
            </w:r>
            <w:r w:rsidR="00EE1D7C" w:rsidRPr="009B7533">
              <w:t xml:space="preserve"> </w:t>
            </w:r>
          </w:p>
        </w:tc>
        <w:tc>
          <w:tcPr>
            <w:tcW w:w="883" w:type="pct"/>
            <w:vMerge/>
            <w:shd w:val="clear" w:color="auto" w:fill="D9D9D9" w:themeFill="background1" w:themeFillShade="D9"/>
          </w:tcPr>
          <w:p w14:paraId="524C6C95" w14:textId="77777777" w:rsidR="00EE1D7C" w:rsidRPr="00211585" w:rsidRDefault="00EE1D7C" w:rsidP="00EE1D7C">
            <w:pPr>
              <w:pStyle w:val="afffc"/>
              <w:jc w:val="left"/>
            </w:pPr>
          </w:p>
        </w:tc>
        <w:tc>
          <w:tcPr>
            <w:tcW w:w="806" w:type="pct"/>
            <w:vMerge/>
            <w:shd w:val="clear" w:color="auto" w:fill="auto"/>
          </w:tcPr>
          <w:p w14:paraId="58EE609A" w14:textId="77777777" w:rsidR="00EE1D7C" w:rsidRDefault="00EE1D7C" w:rsidP="00EE1D7C">
            <w:pPr>
              <w:pStyle w:val="12"/>
              <w:numPr>
                <w:ilvl w:val="0"/>
                <w:numId w:val="0"/>
              </w:numPr>
              <w:spacing w:before="60" w:after="60" w:line="240" w:lineRule="auto"/>
              <w:jc w:val="left"/>
              <w:rPr>
                <w:b w:val="0"/>
                <w:bCs/>
                <w:sz w:val="20"/>
                <w:szCs w:val="20"/>
              </w:rPr>
            </w:pPr>
          </w:p>
        </w:tc>
      </w:tr>
      <w:tr w:rsidR="00EE1D7C" w:rsidRPr="000F7512" w14:paraId="458AF75D" w14:textId="77777777" w:rsidTr="00A306B0">
        <w:tc>
          <w:tcPr>
            <w:tcW w:w="353" w:type="pct"/>
            <w:vMerge/>
            <w:tcBorders>
              <w:left w:val="single" w:sz="8" w:space="0" w:color="auto"/>
              <w:bottom w:val="single" w:sz="8" w:space="0" w:color="auto"/>
              <w:right w:val="single" w:sz="8" w:space="0" w:color="auto"/>
            </w:tcBorders>
          </w:tcPr>
          <w:p w14:paraId="3CE82443" w14:textId="77777777" w:rsidR="00EE1D7C" w:rsidDel="0097647D" w:rsidRDefault="00EE1D7C" w:rsidP="00EE1D7C">
            <w:pPr>
              <w:pStyle w:val="12"/>
              <w:numPr>
                <w:ilvl w:val="0"/>
                <w:numId w:val="0"/>
              </w:numPr>
              <w:spacing w:before="60" w:after="60" w:line="240" w:lineRule="auto"/>
              <w:ind w:left="-113"/>
              <w:jc w:val="both"/>
              <w:rPr>
                <w:b w:val="0"/>
                <w:bCs/>
                <w:sz w:val="20"/>
                <w:szCs w:val="20"/>
              </w:rPr>
            </w:pPr>
          </w:p>
        </w:tc>
        <w:tc>
          <w:tcPr>
            <w:tcW w:w="1706" w:type="pct"/>
            <w:tcBorders>
              <w:top w:val="dashSmallGap" w:sz="4" w:space="0" w:color="auto"/>
              <w:left w:val="single" w:sz="8" w:space="0" w:color="auto"/>
              <w:bottom w:val="single" w:sz="8" w:space="0" w:color="auto"/>
              <w:right w:val="single" w:sz="8" w:space="0" w:color="auto"/>
            </w:tcBorders>
          </w:tcPr>
          <w:p w14:paraId="30C3E419" w14:textId="77777777" w:rsidR="00EE1D7C" w:rsidRPr="00BE61DC" w:rsidRDefault="00EE1D7C" w:rsidP="001130C5">
            <w:pPr>
              <w:pStyle w:val="afffc"/>
              <w:numPr>
                <w:ilvl w:val="0"/>
                <w:numId w:val="21"/>
              </w:numPr>
              <w:ind w:left="205" w:hanging="205"/>
            </w:pPr>
            <w:r>
              <w:t>если закупка проводится повторно по результатам несостоявшегося первого состязательного отбора (без ограничений по ценовому порогу)</w:t>
            </w:r>
          </w:p>
        </w:tc>
        <w:tc>
          <w:tcPr>
            <w:tcW w:w="1252" w:type="pct"/>
            <w:tcBorders>
              <w:top w:val="dashSmallGap" w:sz="4" w:space="0" w:color="auto"/>
              <w:left w:val="single" w:sz="8" w:space="0" w:color="auto"/>
              <w:bottom w:val="single" w:sz="8" w:space="0" w:color="auto"/>
              <w:right w:val="single" w:sz="8" w:space="0" w:color="auto"/>
            </w:tcBorders>
          </w:tcPr>
          <w:p w14:paraId="6612710A" w14:textId="77777777" w:rsidR="00EE1D7C" w:rsidRPr="004328DB" w:rsidRDefault="002962E7" w:rsidP="00EE1D7C">
            <w:pPr>
              <w:pStyle w:val="afffc"/>
            </w:pPr>
            <w:r>
              <w:t xml:space="preserve">не менее </w:t>
            </w:r>
            <w:r w:rsidR="00EE1D7C">
              <w:t>5 рабочих дней</w:t>
            </w:r>
          </w:p>
        </w:tc>
        <w:tc>
          <w:tcPr>
            <w:tcW w:w="883" w:type="pct"/>
            <w:vMerge/>
            <w:shd w:val="clear" w:color="auto" w:fill="D9D9D9" w:themeFill="background1" w:themeFillShade="D9"/>
          </w:tcPr>
          <w:p w14:paraId="6C87844A" w14:textId="77777777" w:rsidR="00EE1D7C" w:rsidRPr="00211585" w:rsidRDefault="00EE1D7C" w:rsidP="00EE1D7C">
            <w:pPr>
              <w:pStyle w:val="afffc"/>
              <w:jc w:val="left"/>
            </w:pPr>
          </w:p>
        </w:tc>
        <w:tc>
          <w:tcPr>
            <w:tcW w:w="806" w:type="pct"/>
            <w:vMerge/>
            <w:shd w:val="clear" w:color="auto" w:fill="auto"/>
          </w:tcPr>
          <w:p w14:paraId="25EB0E29" w14:textId="77777777" w:rsidR="00EE1D7C" w:rsidRDefault="00EE1D7C" w:rsidP="00EE1D7C">
            <w:pPr>
              <w:pStyle w:val="12"/>
              <w:numPr>
                <w:ilvl w:val="0"/>
                <w:numId w:val="0"/>
              </w:numPr>
              <w:spacing w:before="60" w:after="60" w:line="240" w:lineRule="auto"/>
              <w:jc w:val="left"/>
              <w:rPr>
                <w:b w:val="0"/>
                <w:bCs/>
                <w:sz w:val="20"/>
                <w:szCs w:val="20"/>
              </w:rPr>
            </w:pPr>
          </w:p>
        </w:tc>
      </w:tr>
      <w:tr w:rsidR="00EE1D7C" w:rsidRPr="000F7512" w14:paraId="16EEBA45" w14:textId="77777777" w:rsidTr="00B63973">
        <w:tc>
          <w:tcPr>
            <w:tcW w:w="353" w:type="pct"/>
          </w:tcPr>
          <w:p w14:paraId="7F4074A9" w14:textId="77777777" w:rsidR="00EE1D7C" w:rsidDel="0097647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66C87B57" w14:textId="77777777" w:rsidR="00EE1D7C" w:rsidRPr="00BE61DC" w:rsidRDefault="00EE1D7C" w:rsidP="00EE1D7C">
            <w:pPr>
              <w:pStyle w:val="afffc"/>
            </w:pPr>
            <w:r>
              <w:rPr>
                <w:b/>
              </w:rPr>
              <w:t xml:space="preserve">Этап предварительного отбора </w:t>
            </w:r>
          </w:p>
        </w:tc>
        <w:tc>
          <w:tcPr>
            <w:tcW w:w="1252" w:type="pct"/>
          </w:tcPr>
          <w:p w14:paraId="3430B3DD" w14:textId="77777777" w:rsidR="00EE1D7C" w:rsidRPr="00C234BF" w:rsidDel="009371A2" w:rsidRDefault="002962E7" w:rsidP="00EE1D7C">
            <w:pPr>
              <w:pStyle w:val="afffc"/>
            </w:pPr>
            <w:r>
              <w:t xml:space="preserve">не менее </w:t>
            </w:r>
            <w:r w:rsidR="00EE1D7C">
              <w:t>15</w:t>
            </w:r>
          </w:p>
        </w:tc>
        <w:tc>
          <w:tcPr>
            <w:tcW w:w="883" w:type="pct"/>
            <w:tcBorders>
              <w:bottom w:val="nil"/>
            </w:tcBorders>
          </w:tcPr>
          <w:p w14:paraId="4B70F768" w14:textId="77777777" w:rsidR="00EE1D7C" w:rsidRPr="00C234BF" w:rsidRDefault="00EE1D7C" w:rsidP="00EE1D7C">
            <w:pPr>
              <w:pStyle w:val="afffc"/>
              <w:jc w:val="left"/>
            </w:pPr>
            <w:r w:rsidRPr="00C234BF">
              <w:t>+</w:t>
            </w:r>
          </w:p>
          <w:p w14:paraId="47D02D9E" w14:textId="77777777" w:rsidR="00EE1D7C" w:rsidRPr="00692170" w:rsidRDefault="00EE1D7C" w:rsidP="00EE1D7C">
            <w:pPr>
              <w:pStyle w:val="afffc"/>
              <w:jc w:val="left"/>
            </w:pPr>
            <w:r w:rsidRPr="0001531F">
              <w:t>(</w:t>
            </w:r>
            <w:r>
              <w:t xml:space="preserve">только </w:t>
            </w:r>
            <w:r w:rsidRPr="009263C0">
              <w:t xml:space="preserve">для </w:t>
            </w:r>
            <w:r>
              <w:t>запроса предложений, запроса котировок</w:t>
            </w:r>
            <w:r w:rsidRPr="00BE61DC">
              <w:t>)</w:t>
            </w:r>
          </w:p>
        </w:tc>
        <w:tc>
          <w:tcPr>
            <w:tcW w:w="806" w:type="pct"/>
            <w:tcBorders>
              <w:bottom w:val="nil"/>
            </w:tcBorders>
          </w:tcPr>
          <w:p w14:paraId="1872E243" w14:textId="77777777" w:rsidR="00EE1D7C" w:rsidRDefault="00EE1D7C" w:rsidP="00EE1D7C">
            <w:pPr>
              <w:pStyle w:val="12"/>
              <w:numPr>
                <w:ilvl w:val="0"/>
                <w:numId w:val="0"/>
              </w:numPr>
              <w:spacing w:before="60" w:after="60" w:line="240" w:lineRule="auto"/>
              <w:jc w:val="left"/>
              <w:rPr>
                <w:b w:val="0"/>
                <w:bCs/>
                <w:sz w:val="20"/>
                <w:szCs w:val="20"/>
              </w:rPr>
            </w:pPr>
            <w:r>
              <w:rPr>
                <w:b w:val="0"/>
                <w:bCs/>
                <w:sz w:val="20"/>
                <w:szCs w:val="20"/>
              </w:rPr>
              <w:t>+</w:t>
            </w:r>
          </w:p>
          <w:p w14:paraId="0A5EF258" w14:textId="77777777" w:rsidR="00EE1D7C" w:rsidRDefault="00EE1D7C" w:rsidP="00EE1D7C">
            <w:pPr>
              <w:pStyle w:val="12"/>
              <w:numPr>
                <w:ilvl w:val="0"/>
                <w:numId w:val="0"/>
              </w:numPr>
              <w:spacing w:before="60" w:after="60" w:line="240" w:lineRule="auto"/>
              <w:jc w:val="left"/>
              <w:rPr>
                <w:b w:val="0"/>
                <w:bCs/>
                <w:sz w:val="20"/>
                <w:szCs w:val="20"/>
              </w:rPr>
            </w:pPr>
            <w:r>
              <w:rPr>
                <w:b w:val="0"/>
                <w:bCs/>
                <w:sz w:val="20"/>
                <w:szCs w:val="20"/>
              </w:rPr>
              <w:t xml:space="preserve">(ЭП – только </w:t>
            </w:r>
            <w:r w:rsidRPr="009263C0">
              <w:rPr>
                <w:b w:val="0"/>
                <w:bCs/>
                <w:sz w:val="20"/>
                <w:szCs w:val="20"/>
              </w:rPr>
              <w:t xml:space="preserve">для </w:t>
            </w:r>
            <w:r>
              <w:rPr>
                <w:b w:val="0"/>
                <w:bCs/>
                <w:sz w:val="20"/>
                <w:szCs w:val="20"/>
              </w:rPr>
              <w:t>состязательного отбора)</w:t>
            </w:r>
          </w:p>
          <w:p w14:paraId="7783D0D0" w14:textId="77777777" w:rsidR="00EE1D7C" w:rsidRDefault="00EE1D7C" w:rsidP="00EE1D7C">
            <w:pPr>
              <w:pStyle w:val="12"/>
              <w:numPr>
                <w:ilvl w:val="0"/>
                <w:numId w:val="0"/>
              </w:numPr>
              <w:spacing w:before="60" w:after="60" w:line="240" w:lineRule="auto"/>
              <w:jc w:val="left"/>
              <w:rPr>
                <w:b w:val="0"/>
                <w:bCs/>
                <w:sz w:val="20"/>
                <w:szCs w:val="20"/>
              </w:rPr>
            </w:pPr>
          </w:p>
        </w:tc>
      </w:tr>
      <w:tr w:rsidR="00EE1D7C" w:rsidRPr="000F7512" w14:paraId="6A642C43" w14:textId="77777777" w:rsidTr="00B63973">
        <w:tc>
          <w:tcPr>
            <w:tcW w:w="5000" w:type="pct"/>
            <w:gridSpan w:val="5"/>
            <w:tcBorders>
              <w:top w:val="single" w:sz="8" w:space="0" w:color="auto"/>
            </w:tcBorders>
          </w:tcPr>
          <w:p w14:paraId="5F6CA289" w14:textId="77777777" w:rsidR="00EE1D7C" w:rsidRPr="007D38FF" w:rsidRDefault="00EE1D7C" w:rsidP="00EE1D7C">
            <w:pPr>
              <w:pStyle w:val="afffc"/>
              <w:rPr>
                <w:b/>
                <w:bCs w:val="0"/>
              </w:rPr>
            </w:pPr>
            <w:r w:rsidRPr="007D38FF">
              <w:rPr>
                <w:b/>
              </w:rPr>
              <w:t>Дополнительная информация при проведении закупки</w:t>
            </w:r>
          </w:p>
          <w:p w14:paraId="65A447D2" w14:textId="77777777" w:rsidR="00EE1D7C" w:rsidRPr="009B7533" w:rsidRDefault="00EE1D7C" w:rsidP="00EE1D7C">
            <w:pPr>
              <w:pStyle w:val="afffc"/>
              <w:jc w:val="left"/>
            </w:pPr>
            <w:r w:rsidRPr="00BE61DC">
              <w:t>Размещается только при проведении открытых конкурентных закупок, конкурентных закупок в электронной форме, состязательного отбора</w:t>
            </w:r>
          </w:p>
        </w:tc>
      </w:tr>
      <w:tr w:rsidR="00EE1D7C" w:rsidRPr="000F7512" w14:paraId="2F8DF3A8" w14:textId="77777777" w:rsidTr="00B63973">
        <w:tc>
          <w:tcPr>
            <w:tcW w:w="353" w:type="pct"/>
          </w:tcPr>
          <w:p w14:paraId="2002F28A"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2C1F56B3" w14:textId="77777777" w:rsidR="00EE1D7C" w:rsidRPr="004328DB" w:rsidRDefault="00EE1D7C" w:rsidP="00EE1D7C">
            <w:pPr>
              <w:pStyle w:val="afffc"/>
              <w:jc w:val="left"/>
            </w:pPr>
            <w:r w:rsidRPr="00BE61DC">
              <w:t>Информация об отмене закупки</w:t>
            </w:r>
          </w:p>
        </w:tc>
        <w:tc>
          <w:tcPr>
            <w:tcW w:w="1252" w:type="pct"/>
          </w:tcPr>
          <w:p w14:paraId="494DDE34" w14:textId="77777777" w:rsidR="00EE1D7C" w:rsidRPr="004328DB" w:rsidRDefault="00EE1D7C" w:rsidP="00EE1D7C">
            <w:pPr>
              <w:pStyle w:val="afffc"/>
              <w:jc w:val="left"/>
            </w:pPr>
            <w:r w:rsidRPr="004328DB">
              <w:t>в день принятия решения</w:t>
            </w:r>
          </w:p>
        </w:tc>
        <w:tc>
          <w:tcPr>
            <w:tcW w:w="1689" w:type="pct"/>
            <w:gridSpan w:val="2"/>
            <w:vMerge w:val="restart"/>
          </w:tcPr>
          <w:p w14:paraId="4B524E2D" w14:textId="77777777" w:rsidR="00EE1D7C" w:rsidRPr="0001531F" w:rsidRDefault="00EE1D7C" w:rsidP="00EE1D7C">
            <w:pPr>
              <w:pStyle w:val="afffc"/>
              <w:jc w:val="left"/>
            </w:pPr>
            <w:r w:rsidRPr="009B7533">
              <w:t>В порядке, аналогичном разм</w:t>
            </w:r>
            <w:r w:rsidRPr="00C234BF">
              <w:t>ещению извещения и документации о соответствующей закупке</w:t>
            </w:r>
          </w:p>
        </w:tc>
      </w:tr>
      <w:tr w:rsidR="00EE1D7C" w:rsidRPr="000F7512" w14:paraId="39401DAB" w14:textId="77777777" w:rsidTr="00B63973">
        <w:tc>
          <w:tcPr>
            <w:tcW w:w="353" w:type="pct"/>
          </w:tcPr>
          <w:p w14:paraId="73C94FAA"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0D023295" w14:textId="77777777" w:rsidR="00EE1D7C" w:rsidRPr="009B7533" w:rsidRDefault="00EE1D7C" w:rsidP="00EE1D7C">
            <w:pPr>
              <w:pStyle w:val="afffc"/>
              <w:jc w:val="left"/>
            </w:pPr>
            <w:r w:rsidRPr="00BE61DC">
              <w:t>Изменения, вносимые в извещение и (или) документацию о закупке</w:t>
            </w:r>
          </w:p>
        </w:tc>
        <w:tc>
          <w:tcPr>
            <w:tcW w:w="1252" w:type="pct"/>
          </w:tcPr>
          <w:p w14:paraId="285B417E" w14:textId="77777777" w:rsidR="00EE1D7C" w:rsidRDefault="002962E7" w:rsidP="00EE1D7C">
            <w:pPr>
              <w:pStyle w:val="afffc"/>
              <w:jc w:val="left"/>
            </w:pPr>
            <w:r>
              <w:t xml:space="preserve">не более </w:t>
            </w:r>
            <w:r w:rsidR="00EE1D7C" w:rsidRPr="00C234BF">
              <w:t>3</w:t>
            </w:r>
            <w:r w:rsidR="00EE1D7C" w:rsidRPr="0001531F">
              <w:t xml:space="preserve"> (с даты принятия решения о внесении изменений</w:t>
            </w:r>
            <w:r w:rsidR="00EE1D7C" w:rsidRPr="0060114F">
              <w:t>)</w:t>
            </w:r>
          </w:p>
          <w:p w14:paraId="4FEC3D90" w14:textId="77777777" w:rsidR="00EE1D7C" w:rsidRPr="0021233A" w:rsidRDefault="00EE1D7C" w:rsidP="00EE1D7C">
            <w:pPr>
              <w:pStyle w:val="afffc"/>
              <w:jc w:val="left"/>
              <w:rPr>
                <w:i/>
              </w:rPr>
            </w:pPr>
            <w:r w:rsidRPr="0021233A">
              <w:rPr>
                <w:i/>
              </w:rPr>
              <w:t>Примечание:</w:t>
            </w:r>
          </w:p>
          <w:p w14:paraId="4F81939E" w14:textId="10CECD95" w:rsidR="00683082" w:rsidRPr="005A6DC8" w:rsidRDefault="00EE1D7C" w:rsidP="001130C5">
            <w:pPr>
              <w:pStyle w:val="afffc"/>
              <w:numPr>
                <w:ilvl w:val="2"/>
                <w:numId w:val="24"/>
              </w:numPr>
              <w:ind w:left="241" w:hanging="241"/>
              <w:jc w:val="left"/>
              <w:rPr>
                <w:i/>
              </w:rPr>
            </w:pPr>
            <w:r>
              <w:rPr>
                <w:i/>
              </w:rPr>
              <w:t>изменения</w:t>
            </w:r>
            <w:r w:rsidRPr="00275153">
              <w:rPr>
                <w:i/>
              </w:rPr>
              <w:t xml:space="preserve"> вносятся не позднее оконча</w:t>
            </w:r>
            <w:r>
              <w:rPr>
                <w:i/>
              </w:rPr>
              <w:t xml:space="preserve">ния </w:t>
            </w:r>
            <w:r w:rsidRPr="00275153">
              <w:rPr>
                <w:i/>
              </w:rPr>
              <w:t>срока подачи заявок (</w:t>
            </w:r>
            <w:r>
              <w:rPr>
                <w:i/>
              </w:rPr>
              <w:t xml:space="preserve">если </w:t>
            </w:r>
            <w:r w:rsidRPr="00275153">
              <w:rPr>
                <w:i/>
              </w:rPr>
              <w:t xml:space="preserve">извещением и (или) документацией о закупке </w:t>
            </w:r>
            <w:r>
              <w:rPr>
                <w:i/>
              </w:rPr>
              <w:t>не</w:t>
            </w:r>
            <w:r w:rsidRPr="00275153">
              <w:rPr>
                <w:i/>
              </w:rPr>
              <w:t xml:space="preserve"> установлен более ранний срок</w:t>
            </w:r>
            <w:r>
              <w:rPr>
                <w:i/>
              </w:rPr>
              <w:t xml:space="preserve"> для внесения изменений)</w:t>
            </w:r>
          </w:p>
          <w:p w14:paraId="40A9B69D" w14:textId="77777777" w:rsidR="00EE1D7C" w:rsidRPr="00821548" w:rsidRDefault="00EE1D7C" w:rsidP="001130C5">
            <w:pPr>
              <w:pStyle w:val="afffc"/>
              <w:numPr>
                <w:ilvl w:val="2"/>
                <w:numId w:val="24"/>
              </w:numPr>
              <w:ind w:left="241" w:hanging="241"/>
              <w:jc w:val="left"/>
            </w:pPr>
            <w:r w:rsidRPr="0021233A">
              <w:rPr>
                <w:i/>
              </w:rPr>
              <w:t xml:space="preserve">срок подачи заявок </w:t>
            </w:r>
            <w:r>
              <w:rPr>
                <w:i/>
              </w:rPr>
              <w:t>(</w:t>
            </w:r>
            <w:r w:rsidRPr="0021233A">
              <w:rPr>
                <w:i/>
              </w:rPr>
              <w:t>с даты размещения изменений до дат</w:t>
            </w:r>
            <w:r>
              <w:rPr>
                <w:i/>
              </w:rPr>
              <w:t>ы окончания срока подачи заявок) должен составлять не менее</w:t>
            </w:r>
            <w:r w:rsidRPr="0021233A">
              <w:rPr>
                <w:i/>
              </w:rPr>
              <w:t xml:space="preserve"> половины срока подачи заявок </w:t>
            </w:r>
            <w:r>
              <w:rPr>
                <w:i/>
              </w:rPr>
              <w:t>(</w:t>
            </w:r>
            <w:r w:rsidRPr="0021233A">
              <w:rPr>
                <w:i/>
              </w:rPr>
              <w:t xml:space="preserve">для </w:t>
            </w:r>
            <w:r>
              <w:rPr>
                <w:i/>
              </w:rPr>
              <w:t>соответствующего</w:t>
            </w:r>
            <w:r w:rsidRPr="0021233A">
              <w:rPr>
                <w:i/>
              </w:rPr>
              <w:t xml:space="preserve"> способа закупки</w:t>
            </w:r>
            <w:r>
              <w:rPr>
                <w:i/>
              </w:rPr>
              <w:t>)</w:t>
            </w:r>
          </w:p>
        </w:tc>
        <w:tc>
          <w:tcPr>
            <w:tcW w:w="1689" w:type="pct"/>
            <w:gridSpan w:val="2"/>
            <w:vMerge/>
          </w:tcPr>
          <w:p w14:paraId="49CF8578" w14:textId="77777777" w:rsidR="00EE1D7C" w:rsidRPr="00211585" w:rsidRDefault="00EE1D7C" w:rsidP="00EE1D7C">
            <w:pPr>
              <w:pStyle w:val="afffc"/>
            </w:pPr>
          </w:p>
        </w:tc>
      </w:tr>
      <w:tr w:rsidR="00EE1D7C" w:rsidRPr="000F7512" w14:paraId="31AE79DD" w14:textId="77777777" w:rsidTr="00B63973">
        <w:tc>
          <w:tcPr>
            <w:tcW w:w="353" w:type="pct"/>
          </w:tcPr>
          <w:p w14:paraId="6BBEF120"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173547D2" w14:textId="77777777" w:rsidR="00EE1D7C" w:rsidRPr="009B7533" w:rsidRDefault="00EE1D7C" w:rsidP="00EE1D7C">
            <w:pPr>
              <w:pStyle w:val="afffc"/>
              <w:jc w:val="left"/>
            </w:pPr>
            <w:r w:rsidRPr="00BE61DC">
              <w:t>Разъяснения извещения и (или) документации о закупке</w:t>
            </w:r>
          </w:p>
        </w:tc>
        <w:tc>
          <w:tcPr>
            <w:tcW w:w="1252" w:type="pct"/>
          </w:tcPr>
          <w:p w14:paraId="72110C0B" w14:textId="77777777" w:rsidR="00EE1D7C" w:rsidRPr="00821548" w:rsidRDefault="002962E7" w:rsidP="00EE1D7C">
            <w:pPr>
              <w:pStyle w:val="afffc"/>
              <w:jc w:val="left"/>
            </w:pPr>
            <w:r>
              <w:t xml:space="preserve">не более </w:t>
            </w:r>
            <w:r w:rsidR="00EE1D7C" w:rsidRPr="00C234BF">
              <w:t>3 рабочих дня</w:t>
            </w:r>
            <w:r w:rsidR="00EE1D7C" w:rsidRPr="0001531F">
              <w:t xml:space="preserve"> (с даты поступления запроса Участника</w:t>
            </w:r>
            <w:r w:rsidR="00EE1D7C" w:rsidRPr="0060114F">
              <w:t>)</w:t>
            </w:r>
          </w:p>
        </w:tc>
        <w:tc>
          <w:tcPr>
            <w:tcW w:w="1689" w:type="pct"/>
            <w:gridSpan w:val="2"/>
            <w:vMerge/>
          </w:tcPr>
          <w:p w14:paraId="1307EA26" w14:textId="77777777" w:rsidR="00EE1D7C" w:rsidRPr="00211585" w:rsidRDefault="00EE1D7C" w:rsidP="00EE1D7C">
            <w:pPr>
              <w:pStyle w:val="afffc"/>
            </w:pPr>
          </w:p>
        </w:tc>
      </w:tr>
      <w:tr w:rsidR="00EE1D7C" w:rsidRPr="000F7512" w14:paraId="0DAB4376" w14:textId="77777777" w:rsidTr="00B63973">
        <w:tc>
          <w:tcPr>
            <w:tcW w:w="353" w:type="pct"/>
          </w:tcPr>
          <w:p w14:paraId="0D85E6C2"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64F2614A" w14:textId="77777777" w:rsidR="00EE1D7C" w:rsidRPr="009B7533" w:rsidRDefault="00EE1D7C" w:rsidP="00EE1D7C">
            <w:pPr>
              <w:pStyle w:val="afffc"/>
              <w:jc w:val="left"/>
            </w:pPr>
            <w:r w:rsidRPr="00BE61DC">
              <w:t>Протоколы, составляемые в процессе проведения закупки</w:t>
            </w:r>
          </w:p>
        </w:tc>
        <w:tc>
          <w:tcPr>
            <w:tcW w:w="1252" w:type="pct"/>
          </w:tcPr>
          <w:p w14:paraId="5A6622F7" w14:textId="77777777" w:rsidR="00EE1D7C" w:rsidRDefault="002962E7" w:rsidP="00EE1D7C">
            <w:pPr>
              <w:pStyle w:val="afffc"/>
              <w:jc w:val="left"/>
            </w:pPr>
            <w:r>
              <w:t xml:space="preserve">не более </w:t>
            </w:r>
            <w:r w:rsidR="00EE1D7C" w:rsidRPr="00C234BF">
              <w:t>3</w:t>
            </w:r>
            <w:r w:rsidR="00EE1D7C" w:rsidRPr="0001531F">
              <w:t xml:space="preserve"> (с даты подписания протоколов</w:t>
            </w:r>
            <w:r w:rsidR="00EE1D7C" w:rsidRPr="0060114F">
              <w:t>)</w:t>
            </w:r>
          </w:p>
          <w:p w14:paraId="418B324B" w14:textId="5784D35F" w:rsidR="005A6DC8" w:rsidRPr="00DF271C" w:rsidRDefault="005A6DC8" w:rsidP="00E00F84">
            <w:pPr>
              <w:pStyle w:val="afffc"/>
              <w:jc w:val="left"/>
            </w:pPr>
          </w:p>
        </w:tc>
        <w:tc>
          <w:tcPr>
            <w:tcW w:w="1689" w:type="pct"/>
            <w:gridSpan w:val="2"/>
            <w:vMerge/>
          </w:tcPr>
          <w:p w14:paraId="14153BFE" w14:textId="77777777" w:rsidR="00EE1D7C" w:rsidRPr="00211585" w:rsidRDefault="00EE1D7C" w:rsidP="00EE1D7C">
            <w:pPr>
              <w:pStyle w:val="afffc"/>
            </w:pPr>
          </w:p>
        </w:tc>
      </w:tr>
      <w:tr w:rsidR="00EE1D7C" w:rsidRPr="000F7512" w14:paraId="0DE51692" w14:textId="77777777" w:rsidTr="00B63973">
        <w:tc>
          <w:tcPr>
            <w:tcW w:w="5000" w:type="pct"/>
            <w:gridSpan w:val="5"/>
          </w:tcPr>
          <w:p w14:paraId="7E47C494" w14:textId="77777777" w:rsidR="00EE1D7C" w:rsidRPr="0001531F" w:rsidRDefault="00EE1D7C" w:rsidP="00EE1D7C">
            <w:pPr>
              <w:pStyle w:val="afffc"/>
            </w:pPr>
            <w:r w:rsidRPr="007D38FF">
              <w:rPr>
                <w:b/>
              </w:rPr>
              <w:t xml:space="preserve">Отчетная информация </w:t>
            </w:r>
          </w:p>
          <w:p w14:paraId="224D633E" w14:textId="77777777" w:rsidR="00EE1D7C" w:rsidRPr="004328DB" w:rsidRDefault="00EE1D7C" w:rsidP="00EE1D7C">
            <w:pPr>
              <w:pStyle w:val="afffc"/>
              <w:jc w:val="left"/>
            </w:pPr>
            <w:r w:rsidRPr="00BE61DC">
              <w:t>Размещается кроме информации, которая в соответствии с законодательством не подлежат размещению в ЕИС</w:t>
            </w:r>
          </w:p>
        </w:tc>
      </w:tr>
      <w:tr w:rsidR="00EE1D7C" w:rsidRPr="000F7512" w14:paraId="3B8F3A71" w14:textId="77777777" w:rsidTr="00B63973">
        <w:tc>
          <w:tcPr>
            <w:tcW w:w="353" w:type="pct"/>
          </w:tcPr>
          <w:p w14:paraId="289F98BC"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0DB338E5" w14:textId="77777777" w:rsidR="00EE1D7C" w:rsidRPr="00C234BF" w:rsidRDefault="00EE1D7C" w:rsidP="00EE1D7C">
            <w:pPr>
              <w:pStyle w:val="afffc"/>
              <w:jc w:val="left"/>
            </w:pPr>
            <w:r w:rsidRPr="00BE61DC">
              <w:t>Сведения о количестве и общей стоимости договоров, заключенных Заказчиком по результатам закупки продукци</w:t>
            </w:r>
            <w:r w:rsidRPr="009B7533">
              <w:t xml:space="preserve">и, в том числе об общей стоимости договоров, информация о которых не внесена в реестр договоров </w:t>
            </w:r>
          </w:p>
        </w:tc>
        <w:tc>
          <w:tcPr>
            <w:tcW w:w="1252" w:type="pct"/>
            <w:vMerge w:val="restart"/>
          </w:tcPr>
          <w:p w14:paraId="2F9A5F71" w14:textId="77777777" w:rsidR="00EE1D7C" w:rsidRPr="0001531F" w:rsidRDefault="00EE1D7C" w:rsidP="00EE1D7C">
            <w:pPr>
              <w:pStyle w:val="afffc"/>
              <w:jc w:val="left"/>
            </w:pPr>
            <w:r w:rsidRPr="0001531F">
              <w:t xml:space="preserve">Ежемесячно, не позднее 10 числа месяца, следующего за отчетным </w:t>
            </w:r>
          </w:p>
        </w:tc>
        <w:tc>
          <w:tcPr>
            <w:tcW w:w="883" w:type="pct"/>
            <w:vMerge w:val="restart"/>
          </w:tcPr>
          <w:p w14:paraId="504C3902" w14:textId="77777777" w:rsidR="00EE1D7C" w:rsidRPr="00821548" w:rsidRDefault="00EE1D7C" w:rsidP="00EE1D7C">
            <w:pPr>
              <w:pStyle w:val="afffc"/>
              <w:jc w:val="left"/>
            </w:pPr>
            <w:r w:rsidRPr="0060114F">
              <w:t>+</w:t>
            </w:r>
          </w:p>
        </w:tc>
        <w:tc>
          <w:tcPr>
            <w:tcW w:w="806" w:type="pct"/>
            <w:vMerge w:val="restart"/>
            <w:shd w:val="clear" w:color="auto" w:fill="D9D9D9" w:themeFill="background1" w:themeFillShade="D9"/>
          </w:tcPr>
          <w:p w14:paraId="1733DC18" w14:textId="77777777" w:rsidR="00EE1D7C" w:rsidRPr="007E2ECD" w:rsidRDefault="00EE1D7C" w:rsidP="00EE1D7C">
            <w:pPr>
              <w:pStyle w:val="12"/>
              <w:numPr>
                <w:ilvl w:val="0"/>
                <w:numId w:val="0"/>
              </w:numPr>
              <w:spacing w:before="60" w:after="60" w:line="240" w:lineRule="auto"/>
              <w:jc w:val="left"/>
              <w:rPr>
                <w:b w:val="0"/>
                <w:bCs/>
                <w:sz w:val="22"/>
                <w:szCs w:val="22"/>
              </w:rPr>
            </w:pPr>
            <w:r w:rsidRPr="007E2ECD">
              <w:rPr>
                <w:b w:val="0"/>
                <w:sz w:val="22"/>
                <w:szCs w:val="22"/>
              </w:rPr>
              <w:t>нет</w:t>
            </w:r>
          </w:p>
        </w:tc>
      </w:tr>
      <w:tr w:rsidR="00EE1D7C" w:rsidRPr="000F7512" w14:paraId="701D77DB" w14:textId="77777777" w:rsidTr="00B63973">
        <w:tc>
          <w:tcPr>
            <w:tcW w:w="353" w:type="pct"/>
          </w:tcPr>
          <w:p w14:paraId="00C1E3F6"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2952FEDA" w14:textId="77777777" w:rsidR="00EE1D7C" w:rsidRPr="009B7533" w:rsidRDefault="00EE1D7C" w:rsidP="00EE1D7C">
            <w:pPr>
              <w:pStyle w:val="afffc"/>
              <w:jc w:val="left"/>
            </w:pPr>
            <w:r w:rsidRPr="00BE61DC">
              <w:t>Сведения о количестве и стоимости договоров, заключенных Заказчиком по результатам закуп</w:t>
            </w:r>
            <w:r w:rsidRPr="004328DB">
              <w:t>ки у ЕП</w:t>
            </w:r>
          </w:p>
        </w:tc>
        <w:tc>
          <w:tcPr>
            <w:tcW w:w="1252" w:type="pct"/>
            <w:vMerge/>
          </w:tcPr>
          <w:p w14:paraId="7007CAA9" w14:textId="77777777" w:rsidR="00EE1D7C" w:rsidRPr="00211585" w:rsidRDefault="00EE1D7C" w:rsidP="00EE1D7C">
            <w:pPr>
              <w:pStyle w:val="afffc"/>
            </w:pPr>
          </w:p>
        </w:tc>
        <w:tc>
          <w:tcPr>
            <w:tcW w:w="883" w:type="pct"/>
            <w:vMerge/>
          </w:tcPr>
          <w:p w14:paraId="75F69616" w14:textId="77777777" w:rsidR="00EE1D7C" w:rsidRPr="00211585" w:rsidRDefault="00EE1D7C" w:rsidP="00EE1D7C">
            <w:pPr>
              <w:pStyle w:val="afffc"/>
            </w:pPr>
          </w:p>
        </w:tc>
        <w:tc>
          <w:tcPr>
            <w:tcW w:w="806" w:type="pct"/>
            <w:vMerge/>
          </w:tcPr>
          <w:p w14:paraId="0FE8C6C0" w14:textId="77777777" w:rsidR="00EE1D7C" w:rsidRPr="000F7512" w:rsidRDefault="00EE1D7C" w:rsidP="00EE1D7C">
            <w:pPr>
              <w:pStyle w:val="12"/>
              <w:numPr>
                <w:ilvl w:val="0"/>
                <w:numId w:val="0"/>
              </w:numPr>
              <w:spacing w:before="60" w:after="60" w:line="240" w:lineRule="auto"/>
              <w:rPr>
                <w:b w:val="0"/>
                <w:bCs/>
                <w:sz w:val="20"/>
                <w:szCs w:val="20"/>
              </w:rPr>
            </w:pPr>
          </w:p>
        </w:tc>
      </w:tr>
      <w:tr w:rsidR="00EE1D7C" w:rsidRPr="000F7512" w14:paraId="17B1DF34" w14:textId="77777777" w:rsidTr="00B63973">
        <w:tc>
          <w:tcPr>
            <w:tcW w:w="353" w:type="pct"/>
          </w:tcPr>
          <w:p w14:paraId="358C1108"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59763F24" w14:textId="77777777" w:rsidR="00EE1D7C" w:rsidRPr="004328DB" w:rsidRDefault="00EE1D7C" w:rsidP="00EE1D7C">
            <w:pPr>
              <w:pStyle w:val="afffc"/>
              <w:jc w:val="left"/>
            </w:pPr>
            <w:r w:rsidRPr="00BE61DC">
              <w:t>Сведения о количестве и стоимости договоров, заключенных Заказчиком с единственным поставщиком по результатам конкурентной закупки, признанной несостоявшейся</w:t>
            </w:r>
          </w:p>
        </w:tc>
        <w:tc>
          <w:tcPr>
            <w:tcW w:w="1252" w:type="pct"/>
            <w:vMerge/>
          </w:tcPr>
          <w:p w14:paraId="28611CC0" w14:textId="77777777" w:rsidR="00EE1D7C" w:rsidRPr="00211585" w:rsidRDefault="00EE1D7C" w:rsidP="00EE1D7C">
            <w:pPr>
              <w:pStyle w:val="afffc"/>
            </w:pPr>
          </w:p>
        </w:tc>
        <w:tc>
          <w:tcPr>
            <w:tcW w:w="883" w:type="pct"/>
            <w:vMerge/>
          </w:tcPr>
          <w:p w14:paraId="3098AEF8" w14:textId="77777777" w:rsidR="00EE1D7C" w:rsidRPr="00211585" w:rsidRDefault="00EE1D7C" w:rsidP="00EE1D7C">
            <w:pPr>
              <w:pStyle w:val="afffc"/>
            </w:pPr>
          </w:p>
        </w:tc>
        <w:tc>
          <w:tcPr>
            <w:tcW w:w="806" w:type="pct"/>
            <w:vMerge/>
          </w:tcPr>
          <w:p w14:paraId="6C7D22ED" w14:textId="77777777" w:rsidR="00EE1D7C" w:rsidRPr="000F7512" w:rsidRDefault="00EE1D7C" w:rsidP="00EE1D7C">
            <w:pPr>
              <w:pStyle w:val="12"/>
              <w:numPr>
                <w:ilvl w:val="0"/>
                <w:numId w:val="0"/>
              </w:numPr>
              <w:spacing w:before="60" w:after="60" w:line="240" w:lineRule="auto"/>
              <w:rPr>
                <w:b w:val="0"/>
                <w:bCs/>
                <w:sz w:val="20"/>
                <w:szCs w:val="20"/>
              </w:rPr>
            </w:pPr>
          </w:p>
        </w:tc>
      </w:tr>
      <w:tr w:rsidR="00EE1D7C" w:rsidRPr="000F7512" w14:paraId="2DA3E76E" w14:textId="77777777" w:rsidTr="00B63973">
        <w:tc>
          <w:tcPr>
            <w:tcW w:w="5000" w:type="pct"/>
            <w:gridSpan w:val="5"/>
          </w:tcPr>
          <w:p w14:paraId="1DCC802C" w14:textId="77777777" w:rsidR="00EE1D7C" w:rsidRPr="0001531F" w:rsidRDefault="00EE1D7C" w:rsidP="00EE1D7C">
            <w:pPr>
              <w:pStyle w:val="afffc"/>
            </w:pPr>
            <w:r w:rsidRPr="007D38FF">
              <w:rPr>
                <w:b/>
              </w:rPr>
              <w:t>Реестр договоров</w:t>
            </w:r>
          </w:p>
          <w:p w14:paraId="495DC6E4" w14:textId="77777777" w:rsidR="00EE1D7C" w:rsidRPr="004328DB" w:rsidRDefault="00EE1D7C" w:rsidP="00EE1D7C">
            <w:pPr>
              <w:pStyle w:val="afffc"/>
            </w:pPr>
            <w:r w:rsidRPr="00BE61DC">
              <w:t>Размещается в соответствии с правилами, установленными законо</w:t>
            </w:r>
            <w:r w:rsidRPr="004328DB">
              <w:t>дательством</w:t>
            </w:r>
          </w:p>
        </w:tc>
      </w:tr>
      <w:tr w:rsidR="00EE1D7C" w:rsidRPr="000F7512" w14:paraId="6B3BE78E" w14:textId="77777777" w:rsidTr="00B63973">
        <w:tc>
          <w:tcPr>
            <w:tcW w:w="353" w:type="pct"/>
          </w:tcPr>
          <w:p w14:paraId="03F22F32"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7D094888" w14:textId="77777777" w:rsidR="00EE1D7C" w:rsidRPr="00C234BF" w:rsidRDefault="00EE1D7C" w:rsidP="00EE1D7C">
            <w:pPr>
              <w:pStyle w:val="afffc"/>
              <w:jc w:val="left"/>
            </w:pPr>
            <w:r w:rsidRPr="00BE61DC">
              <w:t>Реестр договоров (включая договоры, заключенные по результатам: закупки у ЕП; состязательного отбора; упрощенной закупки</w:t>
            </w:r>
            <w:r w:rsidRPr="009B7533">
              <w:t>)</w:t>
            </w:r>
          </w:p>
        </w:tc>
        <w:tc>
          <w:tcPr>
            <w:tcW w:w="1252" w:type="pct"/>
          </w:tcPr>
          <w:p w14:paraId="68309286" w14:textId="77777777" w:rsidR="00EE1D7C" w:rsidRPr="0001531F" w:rsidRDefault="00EE1D7C" w:rsidP="00EE1D7C">
            <w:pPr>
              <w:pStyle w:val="afffc"/>
              <w:jc w:val="left"/>
            </w:pPr>
            <w:r w:rsidRPr="0001531F">
              <w:t>В течение 3 (трех) рабочих дней с даты заключения договора</w:t>
            </w:r>
          </w:p>
        </w:tc>
        <w:tc>
          <w:tcPr>
            <w:tcW w:w="883" w:type="pct"/>
          </w:tcPr>
          <w:p w14:paraId="2A72081B" w14:textId="77777777" w:rsidR="00EE1D7C" w:rsidRPr="00821548" w:rsidRDefault="00EE1D7C" w:rsidP="00EE1D7C">
            <w:pPr>
              <w:pStyle w:val="afffc"/>
              <w:jc w:val="left"/>
            </w:pPr>
            <w:r w:rsidRPr="0060114F">
              <w:t>+</w:t>
            </w:r>
          </w:p>
        </w:tc>
        <w:tc>
          <w:tcPr>
            <w:tcW w:w="806" w:type="pct"/>
            <w:shd w:val="clear" w:color="auto" w:fill="D9D9D9" w:themeFill="background1" w:themeFillShade="D9"/>
          </w:tcPr>
          <w:p w14:paraId="73ADBD16" w14:textId="77777777" w:rsidR="00EE1D7C" w:rsidRPr="007E2ECD" w:rsidRDefault="00EE1D7C" w:rsidP="00EE1D7C">
            <w:pPr>
              <w:pStyle w:val="12"/>
              <w:numPr>
                <w:ilvl w:val="0"/>
                <w:numId w:val="0"/>
              </w:numPr>
              <w:spacing w:before="60" w:after="60" w:line="240" w:lineRule="auto"/>
              <w:jc w:val="left"/>
              <w:rPr>
                <w:b w:val="0"/>
                <w:bCs/>
                <w:sz w:val="22"/>
                <w:szCs w:val="22"/>
              </w:rPr>
            </w:pPr>
            <w:r w:rsidRPr="007E2ECD">
              <w:rPr>
                <w:b w:val="0"/>
                <w:sz w:val="22"/>
                <w:szCs w:val="22"/>
              </w:rPr>
              <w:t>нет</w:t>
            </w:r>
          </w:p>
        </w:tc>
      </w:tr>
      <w:tr w:rsidR="00EE1D7C" w:rsidRPr="000F7512" w14:paraId="502F92FA" w14:textId="77777777" w:rsidTr="008317EF">
        <w:tc>
          <w:tcPr>
            <w:tcW w:w="5000" w:type="pct"/>
            <w:gridSpan w:val="5"/>
          </w:tcPr>
          <w:p w14:paraId="742F2872" w14:textId="77777777" w:rsidR="00EE1D7C" w:rsidRPr="007E2ECD" w:rsidRDefault="00EE1D7C" w:rsidP="00EE1D7C">
            <w:pPr>
              <w:pStyle w:val="afffc"/>
              <w:rPr>
                <w:b/>
                <w:sz w:val="22"/>
                <w:szCs w:val="22"/>
              </w:rPr>
            </w:pPr>
            <w:r w:rsidRPr="007D38FF">
              <w:rPr>
                <w:b/>
              </w:rPr>
              <w:t>Информация об изменении условий договора</w:t>
            </w:r>
          </w:p>
        </w:tc>
      </w:tr>
      <w:tr w:rsidR="00EE1D7C" w:rsidRPr="000F7512" w14:paraId="2E7F82CE" w14:textId="77777777" w:rsidTr="008317EF">
        <w:tc>
          <w:tcPr>
            <w:tcW w:w="353" w:type="pct"/>
          </w:tcPr>
          <w:p w14:paraId="4C265A82"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766B1752" w14:textId="77777777" w:rsidR="00EE1D7C" w:rsidRPr="00BE61DC" w:rsidRDefault="00EE1D7C" w:rsidP="00EE1D7C">
            <w:pPr>
              <w:pStyle w:val="afffc"/>
              <w:jc w:val="left"/>
            </w:pPr>
            <w:r w:rsidRPr="00BE61DC">
              <w:t>Сведения об изменении количества, объемов, цены приобретаемой продукции, сроков ис</w:t>
            </w:r>
            <w:r w:rsidRPr="009B7533">
              <w:t>полнения по сравнению с указанными в итоговом протоколе, сформированном по итогам конкурентной закупки (с указанием измененных условий)</w:t>
            </w:r>
          </w:p>
        </w:tc>
        <w:tc>
          <w:tcPr>
            <w:tcW w:w="1252" w:type="pct"/>
          </w:tcPr>
          <w:p w14:paraId="056AACCA" w14:textId="77777777" w:rsidR="00EE1D7C" w:rsidRPr="0001531F" w:rsidRDefault="002962E7" w:rsidP="00EE1D7C">
            <w:pPr>
              <w:pStyle w:val="afffc"/>
              <w:jc w:val="left"/>
            </w:pPr>
            <w:r>
              <w:t xml:space="preserve">не более </w:t>
            </w:r>
            <w:r w:rsidR="00EE1D7C" w:rsidRPr="00C234BF">
              <w:t>10, с даты внесения соответствующих изменений в договор</w:t>
            </w:r>
          </w:p>
        </w:tc>
        <w:tc>
          <w:tcPr>
            <w:tcW w:w="1689" w:type="pct"/>
            <w:gridSpan w:val="2"/>
          </w:tcPr>
          <w:p w14:paraId="68736891" w14:textId="77777777" w:rsidR="00EE1D7C" w:rsidRPr="008317EF" w:rsidRDefault="00EE1D7C" w:rsidP="00EE1D7C">
            <w:pPr>
              <w:pStyle w:val="12"/>
              <w:numPr>
                <w:ilvl w:val="0"/>
                <w:numId w:val="0"/>
              </w:numPr>
              <w:spacing w:before="60" w:after="60" w:line="240" w:lineRule="auto"/>
              <w:jc w:val="left"/>
              <w:rPr>
                <w:b w:val="0"/>
                <w:bCs/>
                <w:sz w:val="20"/>
                <w:szCs w:val="20"/>
              </w:rPr>
            </w:pPr>
            <w:r w:rsidRPr="008317EF">
              <w:rPr>
                <w:b w:val="0"/>
                <w:bCs/>
                <w:sz w:val="20"/>
                <w:szCs w:val="20"/>
              </w:rPr>
              <w:t>В порядке, аналогичном размещению извещения и документации о соответствующей закупке</w:t>
            </w:r>
          </w:p>
        </w:tc>
      </w:tr>
      <w:tr w:rsidR="00EE1D7C" w:rsidRPr="00087FA6" w14:paraId="182B02A5" w14:textId="77777777" w:rsidTr="00B63973">
        <w:tc>
          <w:tcPr>
            <w:tcW w:w="5000" w:type="pct"/>
            <w:gridSpan w:val="5"/>
          </w:tcPr>
          <w:p w14:paraId="6CC9E389" w14:textId="77777777" w:rsidR="00EE1D7C" w:rsidRPr="0001531F" w:rsidRDefault="00EE1D7C" w:rsidP="00EE1D7C">
            <w:pPr>
              <w:pStyle w:val="afffc"/>
            </w:pPr>
            <w:r w:rsidRPr="007D38FF">
              <w:rPr>
                <w:b/>
              </w:rPr>
              <w:t>Исполнение договора</w:t>
            </w:r>
          </w:p>
        </w:tc>
      </w:tr>
      <w:tr w:rsidR="00EE1D7C" w:rsidRPr="000F7512" w14:paraId="69860621" w14:textId="77777777" w:rsidTr="00B63973">
        <w:tc>
          <w:tcPr>
            <w:tcW w:w="353" w:type="pct"/>
          </w:tcPr>
          <w:p w14:paraId="451141CB"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4215D805" w14:textId="77777777" w:rsidR="00EE1D7C" w:rsidRPr="00C234BF" w:rsidRDefault="00EE1D7C" w:rsidP="00EE1D7C">
            <w:pPr>
              <w:pStyle w:val="afffc"/>
              <w:jc w:val="left"/>
            </w:pPr>
            <w:r w:rsidRPr="00BE61DC">
              <w:t>Информация и документы, касающиеся результатов исполнения договора (в том числе оплаты)</w:t>
            </w:r>
          </w:p>
        </w:tc>
        <w:tc>
          <w:tcPr>
            <w:tcW w:w="1252" w:type="pct"/>
          </w:tcPr>
          <w:p w14:paraId="5B0D1866" w14:textId="77777777" w:rsidR="00EE1D7C" w:rsidRPr="0060114F" w:rsidRDefault="002962E7" w:rsidP="00EE1D7C">
            <w:pPr>
              <w:pStyle w:val="afffc"/>
              <w:jc w:val="left"/>
            </w:pPr>
            <w:r>
              <w:t xml:space="preserve">не более </w:t>
            </w:r>
            <w:r w:rsidR="00EE1D7C" w:rsidRPr="0001531F">
              <w:t>10, после каждого факта исполнения договора (после каждой приемки продукции и (или) после каждой оплаты по договору)</w:t>
            </w:r>
          </w:p>
        </w:tc>
        <w:tc>
          <w:tcPr>
            <w:tcW w:w="883" w:type="pct"/>
          </w:tcPr>
          <w:p w14:paraId="206DE011" w14:textId="77777777" w:rsidR="00EE1D7C" w:rsidRPr="00692170" w:rsidRDefault="00EE1D7C" w:rsidP="00EE1D7C">
            <w:pPr>
              <w:pStyle w:val="afffc"/>
              <w:jc w:val="left"/>
            </w:pPr>
            <w:r w:rsidRPr="00821548">
              <w:t>+</w:t>
            </w:r>
          </w:p>
        </w:tc>
        <w:tc>
          <w:tcPr>
            <w:tcW w:w="806" w:type="pct"/>
            <w:shd w:val="clear" w:color="auto" w:fill="D9D9D9" w:themeFill="background1" w:themeFillShade="D9"/>
          </w:tcPr>
          <w:p w14:paraId="3239ABF1" w14:textId="77777777" w:rsidR="00EE1D7C" w:rsidRPr="000F7512" w:rsidRDefault="00EE1D7C" w:rsidP="00EE1D7C">
            <w:pPr>
              <w:pStyle w:val="12"/>
              <w:numPr>
                <w:ilvl w:val="0"/>
                <w:numId w:val="0"/>
              </w:numPr>
              <w:spacing w:before="60" w:after="60" w:line="240" w:lineRule="auto"/>
              <w:jc w:val="left"/>
              <w:rPr>
                <w:b w:val="0"/>
                <w:bCs/>
                <w:sz w:val="20"/>
                <w:szCs w:val="20"/>
              </w:rPr>
            </w:pPr>
            <w:r w:rsidRPr="007E2ECD">
              <w:rPr>
                <w:b w:val="0"/>
                <w:sz w:val="22"/>
                <w:szCs w:val="22"/>
              </w:rPr>
              <w:t>нет</w:t>
            </w:r>
          </w:p>
        </w:tc>
      </w:tr>
      <w:tr w:rsidR="00EE1D7C" w:rsidRPr="000F7512" w14:paraId="5D90331D" w14:textId="77777777" w:rsidTr="00B63973">
        <w:tc>
          <w:tcPr>
            <w:tcW w:w="5000" w:type="pct"/>
            <w:gridSpan w:val="5"/>
          </w:tcPr>
          <w:p w14:paraId="55A60810" w14:textId="77777777" w:rsidR="00EE1D7C" w:rsidRPr="0001531F" w:rsidRDefault="00EE1D7C" w:rsidP="00EE1D7C">
            <w:pPr>
              <w:pStyle w:val="afffc"/>
            </w:pPr>
            <w:r w:rsidRPr="007D38FF">
              <w:rPr>
                <w:b/>
              </w:rPr>
              <w:t>Перечень продукции, закупки которой осуществляются у субъектов МСП</w:t>
            </w:r>
          </w:p>
        </w:tc>
      </w:tr>
      <w:tr w:rsidR="00EE1D7C" w:rsidRPr="000F7512" w14:paraId="5D2AF4F5" w14:textId="77777777" w:rsidTr="00B63973">
        <w:tc>
          <w:tcPr>
            <w:tcW w:w="353" w:type="pct"/>
          </w:tcPr>
          <w:p w14:paraId="0005CF8F" w14:textId="77777777" w:rsidR="00EE1D7C" w:rsidRPr="00A15B2D" w:rsidRDefault="00EE1D7C" w:rsidP="001130C5">
            <w:pPr>
              <w:pStyle w:val="12"/>
              <w:numPr>
                <w:ilvl w:val="0"/>
                <w:numId w:val="16"/>
              </w:numPr>
              <w:spacing w:before="60" w:after="60" w:line="240" w:lineRule="auto"/>
              <w:ind w:left="-113" w:firstLine="0"/>
              <w:rPr>
                <w:b w:val="0"/>
                <w:bCs/>
                <w:sz w:val="20"/>
                <w:szCs w:val="20"/>
              </w:rPr>
            </w:pPr>
          </w:p>
        </w:tc>
        <w:tc>
          <w:tcPr>
            <w:tcW w:w="1706" w:type="pct"/>
          </w:tcPr>
          <w:p w14:paraId="79F84343" w14:textId="77777777" w:rsidR="00EE1D7C" w:rsidRPr="009B7533" w:rsidRDefault="00EE1D7C" w:rsidP="00EE1D7C">
            <w:pPr>
              <w:pStyle w:val="afffc"/>
              <w:jc w:val="left"/>
            </w:pPr>
            <w:r w:rsidRPr="00BE61DC">
              <w:t>Перечень продукции, закупки которой осуществляются у субъектов МСП</w:t>
            </w:r>
          </w:p>
        </w:tc>
        <w:tc>
          <w:tcPr>
            <w:tcW w:w="1252" w:type="pct"/>
          </w:tcPr>
          <w:p w14:paraId="443968E3" w14:textId="77777777" w:rsidR="00EE1D7C" w:rsidRPr="0001531F" w:rsidRDefault="00EE1D7C" w:rsidP="00EE1D7C">
            <w:pPr>
              <w:pStyle w:val="afffc"/>
              <w:jc w:val="left"/>
            </w:pPr>
            <w:r w:rsidRPr="00C234BF">
              <w:t xml:space="preserve">в день </w:t>
            </w:r>
            <w:r w:rsidRPr="0001531F">
              <w:t>утверждения</w:t>
            </w:r>
          </w:p>
        </w:tc>
        <w:tc>
          <w:tcPr>
            <w:tcW w:w="883" w:type="pct"/>
          </w:tcPr>
          <w:p w14:paraId="6979A45B" w14:textId="77777777" w:rsidR="00EE1D7C" w:rsidRPr="00821548" w:rsidRDefault="00EE1D7C" w:rsidP="00EE1D7C">
            <w:pPr>
              <w:pStyle w:val="afffc"/>
              <w:jc w:val="left"/>
            </w:pPr>
            <w:r w:rsidRPr="0060114F">
              <w:t>+</w:t>
            </w:r>
          </w:p>
        </w:tc>
        <w:tc>
          <w:tcPr>
            <w:tcW w:w="806" w:type="pct"/>
            <w:shd w:val="clear" w:color="auto" w:fill="D9D9D9" w:themeFill="background1" w:themeFillShade="D9"/>
          </w:tcPr>
          <w:p w14:paraId="7AA3135E" w14:textId="77777777" w:rsidR="00EE1D7C" w:rsidRPr="000F7512" w:rsidRDefault="00EE1D7C" w:rsidP="00EE1D7C">
            <w:pPr>
              <w:pStyle w:val="12"/>
              <w:numPr>
                <w:ilvl w:val="0"/>
                <w:numId w:val="0"/>
              </w:numPr>
              <w:spacing w:before="60" w:after="60" w:line="240" w:lineRule="auto"/>
              <w:jc w:val="left"/>
              <w:rPr>
                <w:b w:val="0"/>
                <w:bCs/>
                <w:sz w:val="20"/>
                <w:szCs w:val="20"/>
              </w:rPr>
            </w:pPr>
            <w:r w:rsidRPr="007E2ECD">
              <w:rPr>
                <w:b w:val="0"/>
                <w:sz w:val="22"/>
                <w:szCs w:val="22"/>
              </w:rPr>
              <w:t>нет</w:t>
            </w:r>
          </w:p>
        </w:tc>
      </w:tr>
      <w:tr w:rsidR="002D7246" w:rsidRPr="000F7512" w14:paraId="79F317A3" w14:textId="77777777" w:rsidTr="00B63973">
        <w:tc>
          <w:tcPr>
            <w:tcW w:w="353" w:type="pct"/>
          </w:tcPr>
          <w:p w14:paraId="540445ED" w14:textId="77777777" w:rsidR="002D7246" w:rsidRPr="00A15B2D" w:rsidRDefault="002D7246" w:rsidP="001130C5">
            <w:pPr>
              <w:pStyle w:val="12"/>
              <w:numPr>
                <w:ilvl w:val="0"/>
                <w:numId w:val="16"/>
              </w:numPr>
              <w:spacing w:before="60" w:after="60" w:line="240" w:lineRule="auto"/>
              <w:ind w:left="-113" w:firstLine="0"/>
              <w:rPr>
                <w:b w:val="0"/>
                <w:bCs/>
                <w:sz w:val="20"/>
                <w:szCs w:val="20"/>
              </w:rPr>
            </w:pPr>
          </w:p>
        </w:tc>
        <w:tc>
          <w:tcPr>
            <w:tcW w:w="1706" w:type="pct"/>
          </w:tcPr>
          <w:p w14:paraId="42FB76A8" w14:textId="77777777" w:rsidR="002D7246" w:rsidRPr="00BE61DC" w:rsidRDefault="002D7246" w:rsidP="002D7246">
            <w:pPr>
              <w:pStyle w:val="afffc"/>
              <w:jc w:val="left"/>
            </w:pPr>
            <w:r>
              <w:t>П</w:t>
            </w:r>
            <w:r w:rsidRPr="002B4F2A">
              <w:t>еречень товаров, работ, услуг, удовлетворяющих критериям отнесения к инновационной продукции, высокотехнологичной продукции</w:t>
            </w:r>
            <w:r>
              <w:t xml:space="preserve"> (при наличии требования к Заказчику)</w:t>
            </w:r>
          </w:p>
        </w:tc>
        <w:tc>
          <w:tcPr>
            <w:tcW w:w="1252" w:type="pct"/>
          </w:tcPr>
          <w:p w14:paraId="4403D18A" w14:textId="77777777" w:rsidR="002D7246" w:rsidRPr="00C234BF" w:rsidRDefault="002D7246" w:rsidP="002D7246">
            <w:pPr>
              <w:pStyle w:val="afffc"/>
              <w:jc w:val="left"/>
            </w:pPr>
            <w:r w:rsidRPr="00C234BF">
              <w:t xml:space="preserve">в день </w:t>
            </w:r>
            <w:r w:rsidRPr="0001531F">
              <w:t>утверждения</w:t>
            </w:r>
          </w:p>
        </w:tc>
        <w:tc>
          <w:tcPr>
            <w:tcW w:w="883" w:type="pct"/>
          </w:tcPr>
          <w:p w14:paraId="618A720C" w14:textId="77777777" w:rsidR="002D7246" w:rsidRPr="0060114F" w:rsidRDefault="002D7246" w:rsidP="002D7246">
            <w:pPr>
              <w:pStyle w:val="afffc"/>
              <w:jc w:val="left"/>
            </w:pPr>
            <w:r w:rsidRPr="0060114F">
              <w:t>+</w:t>
            </w:r>
          </w:p>
        </w:tc>
        <w:tc>
          <w:tcPr>
            <w:tcW w:w="806" w:type="pct"/>
            <w:shd w:val="clear" w:color="auto" w:fill="D9D9D9" w:themeFill="background1" w:themeFillShade="D9"/>
          </w:tcPr>
          <w:p w14:paraId="17462B2D" w14:textId="77777777" w:rsidR="002D7246" w:rsidRPr="007E2ECD" w:rsidRDefault="002D7246" w:rsidP="002D7246">
            <w:pPr>
              <w:pStyle w:val="12"/>
              <w:numPr>
                <w:ilvl w:val="0"/>
                <w:numId w:val="0"/>
              </w:numPr>
              <w:spacing w:before="60" w:after="60" w:line="240" w:lineRule="auto"/>
              <w:jc w:val="left"/>
              <w:rPr>
                <w:b w:val="0"/>
                <w:sz w:val="22"/>
                <w:szCs w:val="22"/>
              </w:rPr>
            </w:pPr>
            <w:r w:rsidRPr="007E2ECD">
              <w:rPr>
                <w:b w:val="0"/>
                <w:sz w:val="22"/>
                <w:szCs w:val="22"/>
              </w:rPr>
              <w:t>нет</w:t>
            </w:r>
          </w:p>
        </w:tc>
      </w:tr>
      <w:tr w:rsidR="002D7246" w:rsidRPr="000F7512" w14:paraId="0B1DCA1F" w14:textId="77777777" w:rsidTr="00B63973">
        <w:tc>
          <w:tcPr>
            <w:tcW w:w="5000" w:type="pct"/>
            <w:gridSpan w:val="5"/>
          </w:tcPr>
          <w:p w14:paraId="7DDED48D" w14:textId="77777777" w:rsidR="002D7246" w:rsidRPr="007D38FF" w:rsidRDefault="002D7246" w:rsidP="002D7246">
            <w:pPr>
              <w:pStyle w:val="afffc"/>
              <w:rPr>
                <w:b/>
                <w:bCs w:val="0"/>
              </w:rPr>
            </w:pPr>
            <w:r w:rsidRPr="007D38FF">
              <w:rPr>
                <w:b/>
              </w:rPr>
              <w:t xml:space="preserve">Иная информация </w:t>
            </w:r>
          </w:p>
          <w:p w14:paraId="688D2DAA" w14:textId="77777777" w:rsidR="002D7246" w:rsidRPr="004328DB" w:rsidRDefault="002D7246" w:rsidP="002D7246">
            <w:pPr>
              <w:pStyle w:val="afffc"/>
            </w:pPr>
            <w:r w:rsidRPr="00BE61DC">
              <w:t>При условии технической возможности размещения</w:t>
            </w:r>
          </w:p>
        </w:tc>
      </w:tr>
      <w:tr w:rsidR="002D7246" w:rsidRPr="000F7512" w14:paraId="3FEEC3D3" w14:textId="77777777" w:rsidTr="00B63973">
        <w:tc>
          <w:tcPr>
            <w:tcW w:w="353" w:type="pct"/>
          </w:tcPr>
          <w:p w14:paraId="10DFC84D" w14:textId="77777777" w:rsidR="002D7246" w:rsidRPr="00A15B2D" w:rsidRDefault="002D7246" w:rsidP="001130C5">
            <w:pPr>
              <w:pStyle w:val="12"/>
              <w:numPr>
                <w:ilvl w:val="0"/>
                <w:numId w:val="16"/>
              </w:numPr>
              <w:spacing w:before="60" w:after="60" w:line="240" w:lineRule="auto"/>
              <w:ind w:left="-113" w:firstLine="0"/>
              <w:rPr>
                <w:b w:val="0"/>
                <w:bCs/>
                <w:sz w:val="20"/>
                <w:szCs w:val="20"/>
              </w:rPr>
            </w:pPr>
          </w:p>
        </w:tc>
        <w:tc>
          <w:tcPr>
            <w:tcW w:w="1706" w:type="pct"/>
          </w:tcPr>
          <w:p w14:paraId="7413FEEC" w14:textId="77777777" w:rsidR="002D7246" w:rsidRPr="00C234BF" w:rsidRDefault="002D7246" w:rsidP="002D7246">
            <w:pPr>
              <w:pStyle w:val="afffc"/>
              <w:jc w:val="left"/>
            </w:pPr>
            <w:r w:rsidRPr="00BE61DC">
              <w:t>Иная информация, подлеж</w:t>
            </w:r>
            <w:r w:rsidRPr="004328DB">
              <w:t xml:space="preserve">ащая размещению </w:t>
            </w:r>
            <w:r w:rsidRPr="009B7533">
              <w:t>в соответствии с требованиями законодательства, а также иная информация, которую Заказчик сочтет необходимым разместить</w:t>
            </w:r>
          </w:p>
        </w:tc>
        <w:tc>
          <w:tcPr>
            <w:tcW w:w="1252" w:type="pct"/>
          </w:tcPr>
          <w:p w14:paraId="3E27927B" w14:textId="77777777" w:rsidR="002D7246" w:rsidRPr="00821548" w:rsidRDefault="002D7246" w:rsidP="002D7246">
            <w:pPr>
              <w:pStyle w:val="afffc"/>
              <w:jc w:val="left"/>
            </w:pPr>
            <w:r w:rsidRPr="0001531F">
              <w:t xml:space="preserve">Если предусмотрено законодательством или по решению </w:t>
            </w:r>
            <w:r w:rsidRPr="0060114F">
              <w:t>Заказчика</w:t>
            </w:r>
          </w:p>
        </w:tc>
        <w:tc>
          <w:tcPr>
            <w:tcW w:w="883" w:type="pct"/>
          </w:tcPr>
          <w:p w14:paraId="0F2B3E25" w14:textId="77777777" w:rsidR="002D7246" w:rsidRPr="002339DE" w:rsidRDefault="002D7246" w:rsidP="002D7246">
            <w:pPr>
              <w:pStyle w:val="afffc"/>
              <w:jc w:val="left"/>
            </w:pPr>
            <w:r w:rsidRPr="00692170">
              <w:t>Если предусмотрено закон</w:t>
            </w:r>
            <w:r w:rsidRPr="004330F6">
              <w:t>одатель</w:t>
            </w:r>
            <w:r w:rsidRPr="00F42690">
              <w:t>ством или по решению Заказчика</w:t>
            </w:r>
          </w:p>
        </w:tc>
        <w:tc>
          <w:tcPr>
            <w:tcW w:w="806" w:type="pct"/>
          </w:tcPr>
          <w:p w14:paraId="08FBD388" w14:textId="77777777" w:rsidR="002D7246" w:rsidRDefault="002D7246" w:rsidP="002D7246">
            <w:pPr>
              <w:pStyle w:val="12"/>
              <w:numPr>
                <w:ilvl w:val="0"/>
                <w:numId w:val="0"/>
              </w:numPr>
              <w:spacing w:before="60" w:after="60" w:line="240" w:lineRule="auto"/>
              <w:jc w:val="left"/>
              <w:rPr>
                <w:b w:val="0"/>
                <w:bCs/>
                <w:sz w:val="20"/>
                <w:szCs w:val="20"/>
              </w:rPr>
            </w:pPr>
            <w:r>
              <w:rPr>
                <w:b w:val="0"/>
                <w:bCs/>
                <w:sz w:val="20"/>
                <w:szCs w:val="20"/>
              </w:rPr>
              <w:t>По решению Заказчика</w:t>
            </w:r>
          </w:p>
        </w:tc>
      </w:tr>
    </w:tbl>
    <w:p w14:paraId="45DB5111" w14:textId="77777777" w:rsidR="004B2DBB" w:rsidRPr="003430F9" w:rsidRDefault="004B2DBB" w:rsidP="00984063">
      <w:pPr>
        <w:pStyle w:val="111"/>
        <w:tabs>
          <w:tab w:val="clear" w:pos="1134"/>
          <w:tab w:val="left" w:pos="1418"/>
        </w:tabs>
      </w:pPr>
      <w:r>
        <w:t>Указанные и</w:t>
      </w:r>
      <w:r w:rsidRPr="003430F9">
        <w:t>нформация и сведения дополнительно могут быть размещены на Официальном сайте заказчика</w:t>
      </w:r>
      <w:r w:rsidR="004E3F72">
        <w:t>, состав которого определен в Приложении № </w:t>
      </w:r>
      <w:r w:rsidR="00B35AF9">
        <w:t>6</w:t>
      </w:r>
      <w:r w:rsidR="002905F3">
        <w:t xml:space="preserve"> к Положению</w:t>
      </w:r>
      <w:r w:rsidRPr="003430F9">
        <w:t>.</w:t>
      </w:r>
    </w:p>
    <w:p w14:paraId="09C1C3BC" w14:textId="48EF2E09" w:rsidR="004B2DBB" w:rsidRPr="003430F9" w:rsidRDefault="004B2DBB" w:rsidP="00984063">
      <w:pPr>
        <w:pStyle w:val="111"/>
        <w:tabs>
          <w:tab w:val="clear" w:pos="1134"/>
          <w:tab w:val="left" w:pos="1418"/>
        </w:tabs>
      </w:pPr>
      <w:r w:rsidRPr="003430F9">
        <w:t>Размещенн</w:t>
      </w:r>
      <w:r>
        <w:t>ая</w:t>
      </w:r>
      <w:r w:rsidRPr="003430F9">
        <w:t xml:space="preserve"> в соответствии с п. </w:t>
      </w:r>
      <w:r w:rsidRPr="003430F9">
        <w:fldChar w:fldCharType="begin"/>
      </w:r>
      <w:r w:rsidRPr="003430F9">
        <w:instrText xml:space="preserve"> REF _Ref298273012 \r \h  \* MERGEFORMAT </w:instrText>
      </w:r>
      <w:r w:rsidRPr="003430F9">
        <w:fldChar w:fldCharType="separate"/>
      </w:r>
      <w:r w:rsidR="000B3388">
        <w:t>2.4.1</w:t>
      </w:r>
      <w:r w:rsidRPr="003430F9">
        <w:fldChar w:fldCharType="end"/>
      </w:r>
      <w:r w:rsidRPr="003430F9">
        <w:t xml:space="preserve"> информация должн</w:t>
      </w:r>
      <w:r>
        <w:t>а</w:t>
      </w:r>
      <w:r w:rsidRPr="003430F9">
        <w:t xml:space="preserve"> быть доступн</w:t>
      </w:r>
      <w:r>
        <w:t>а</w:t>
      </w:r>
      <w:r w:rsidRPr="003430F9">
        <w:t xml:space="preserve"> для любого лица без взимания платы.</w:t>
      </w:r>
    </w:p>
    <w:p w14:paraId="697EAC81" w14:textId="77777777" w:rsidR="00962963" w:rsidRPr="003430F9" w:rsidRDefault="004B2DBB" w:rsidP="00DA16E0">
      <w:pPr>
        <w:pStyle w:val="111"/>
        <w:tabs>
          <w:tab w:val="clear" w:pos="1134"/>
          <w:tab w:val="left" w:pos="1418"/>
        </w:tabs>
      </w:pPr>
      <w:r>
        <w:t>Если</w:t>
      </w:r>
      <w:r w:rsidR="00962963" w:rsidRPr="003430F9">
        <w:t xml:space="preserve"> </w:t>
      </w:r>
      <w:r w:rsidR="00F935CD" w:rsidRPr="003430F9">
        <w:t>окончание срока размещения</w:t>
      </w:r>
      <w:r w:rsidR="00962963" w:rsidRPr="003430F9">
        <w:t xml:space="preserve"> приходится на нерабочий день</w:t>
      </w:r>
      <w:r w:rsidR="00003FDD">
        <w:t>,</w:t>
      </w:r>
      <w:r w:rsidR="00962963" w:rsidRPr="003430F9">
        <w:t xml:space="preserve"> согласно законодательству, сведения обязательной ежемесячной отчетности размещаются в первый </w:t>
      </w:r>
      <w:r w:rsidR="00273784">
        <w:t xml:space="preserve">следующий </w:t>
      </w:r>
      <w:r w:rsidR="00962963" w:rsidRPr="003430F9">
        <w:t>рабочий день.</w:t>
      </w:r>
    </w:p>
    <w:p w14:paraId="3BACCD52" w14:textId="77777777" w:rsidR="004B2DBB" w:rsidRPr="003430F9" w:rsidRDefault="004B2DBB">
      <w:pPr>
        <w:pStyle w:val="111"/>
        <w:tabs>
          <w:tab w:val="clear" w:pos="1134"/>
          <w:tab w:val="left" w:pos="1418"/>
        </w:tabs>
      </w:pPr>
      <w:bookmarkStart w:id="288" w:name="_Hlk112257119"/>
      <w:bookmarkStart w:id="289" w:name="_Ref298316387"/>
      <w:r w:rsidRPr="00A432EA">
        <w:t xml:space="preserve">Заказчик не размещает </w:t>
      </w:r>
      <w:r w:rsidR="00A6498F">
        <w:t xml:space="preserve">в ЕИС и </w:t>
      </w:r>
      <w:r w:rsidR="00F1307C">
        <w:t>на Официальном сайте</w:t>
      </w:r>
      <w:r w:rsidR="00A6498F">
        <w:t> / </w:t>
      </w:r>
      <w:r w:rsidR="001D7DDC">
        <w:t xml:space="preserve">Официальном сайте заказчика </w:t>
      </w:r>
      <w:r w:rsidRPr="00A432EA">
        <w:t>сведения и информацию, в отношении которых есть соответствующие императивные нормы законодательства, а также вправе не размещать информацию:</w:t>
      </w:r>
      <w:bookmarkEnd w:id="288"/>
    </w:p>
    <w:p w14:paraId="6F4D9150" w14:textId="77777777" w:rsidR="004B2DBB" w:rsidRDefault="0035000C">
      <w:pPr>
        <w:pStyle w:val="1111"/>
      </w:pPr>
      <w:r>
        <w:t>О неконкурентных закупках</w:t>
      </w:r>
      <w:r w:rsidR="004B2DBB" w:rsidRPr="003430F9">
        <w:t xml:space="preserve"> (за исключением размещаемых в ЕИС сведений о таких закупках в плане закупки,</w:t>
      </w:r>
      <w:r w:rsidR="001111DD">
        <w:t xml:space="preserve"> </w:t>
      </w:r>
      <w:r w:rsidR="004B2DBB" w:rsidRPr="003430F9">
        <w:t>заключенных договорах по результатам таких закупок)</w:t>
      </w:r>
      <w:r>
        <w:t>.</w:t>
      </w:r>
    </w:p>
    <w:p w14:paraId="0DCC91B1" w14:textId="77777777" w:rsidR="004B2DBB" w:rsidRPr="003430F9" w:rsidRDefault="0035000C">
      <w:pPr>
        <w:pStyle w:val="1111"/>
      </w:pPr>
      <w:r>
        <w:t xml:space="preserve">О </w:t>
      </w:r>
      <w:r w:rsidRPr="003430F9">
        <w:t>закупк</w:t>
      </w:r>
      <w:r>
        <w:t>ах</w:t>
      </w:r>
      <w:r w:rsidRPr="003430F9">
        <w:t xml:space="preserve"> </w:t>
      </w:r>
      <w:r w:rsidR="004B2DBB" w:rsidRPr="003430F9">
        <w:t>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r>
        <w:t>.</w:t>
      </w:r>
    </w:p>
    <w:p w14:paraId="7BFDEEDE" w14:textId="77777777" w:rsidR="004B2DBB" w:rsidRPr="003430F9" w:rsidRDefault="0035000C">
      <w:pPr>
        <w:pStyle w:val="1111"/>
      </w:pPr>
      <w:r>
        <w:t>О</w:t>
      </w:r>
      <w:r w:rsidRPr="003430F9">
        <w:t xml:space="preserve"> закупк</w:t>
      </w:r>
      <w:r>
        <w:t>ах</w:t>
      </w:r>
      <w:r w:rsidR="004B2DBB" w:rsidRPr="003430F9">
        <w:t xml:space="preserve">, </w:t>
      </w:r>
      <w:r w:rsidRPr="003430F9">
        <w:t>связанн</w:t>
      </w:r>
      <w:r>
        <w:t>ых</w:t>
      </w:r>
      <w:r w:rsidRPr="003430F9">
        <w:t xml:space="preserve"> </w:t>
      </w:r>
      <w:r w:rsidR="004B2DBB" w:rsidRPr="003430F9">
        <w:t>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r>
        <w:t>.</w:t>
      </w:r>
    </w:p>
    <w:p w14:paraId="57C1A3FF" w14:textId="77777777" w:rsidR="004B2DBB" w:rsidRDefault="0035000C">
      <w:pPr>
        <w:pStyle w:val="1111"/>
      </w:pPr>
      <w:r>
        <w:t>И</w:t>
      </w:r>
      <w:r w:rsidRPr="003430F9">
        <w:t xml:space="preserve">ные </w:t>
      </w:r>
      <w:r w:rsidR="004B2DBB" w:rsidRPr="003430F9">
        <w:t>сведения</w:t>
      </w:r>
      <w:r w:rsidR="004B2DBB">
        <w:t xml:space="preserve"> и информацию</w:t>
      </w:r>
      <w:r w:rsidR="004B2DBB" w:rsidRPr="003430F9">
        <w:t>, право на неразмещение которых установлено законодательством.</w:t>
      </w:r>
    </w:p>
    <w:p w14:paraId="3ABD5676" w14:textId="3C302D06" w:rsidR="00F6115F" w:rsidRPr="003430F9" w:rsidRDefault="00F6115F">
      <w:pPr>
        <w:pStyle w:val="1"/>
        <w:tabs>
          <w:tab w:val="clear" w:pos="851"/>
          <w:tab w:val="num" w:pos="1418"/>
        </w:tabs>
        <w:spacing w:before="240"/>
        <w:ind w:left="1418" w:hanging="1418"/>
      </w:pPr>
      <w:bookmarkStart w:id="290" w:name="_Toc117806779"/>
      <w:bookmarkStart w:id="291" w:name="_Toc117807234"/>
      <w:bookmarkStart w:id="292" w:name="_Toc515812985"/>
      <w:bookmarkStart w:id="293" w:name="_Toc515812986"/>
      <w:bookmarkStart w:id="294" w:name="_Toc515812987"/>
      <w:bookmarkStart w:id="295" w:name="_Toc416974050"/>
      <w:bookmarkStart w:id="296" w:name="_Toc416974421"/>
      <w:bookmarkStart w:id="297" w:name="_Toc416974873"/>
      <w:bookmarkStart w:id="298" w:name="_Toc416975609"/>
      <w:bookmarkStart w:id="299" w:name="_Toc416975835"/>
      <w:bookmarkStart w:id="300" w:name="_Toc416977286"/>
      <w:bookmarkStart w:id="301" w:name="_Toc511744718"/>
      <w:bookmarkStart w:id="302" w:name="_Ref104284502"/>
      <w:bookmarkStart w:id="303" w:name="_Ref104285488"/>
      <w:bookmarkStart w:id="304" w:name="_Toc108639228"/>
      <w:bookmarkStart w:id="305" w:name="_Toc184996257"/>
      <w:bookmarkStart w:id="306" w:name="_Toc212808983"/>
      <w:bookmarkEnd w:id="289"/>
      <w:bookmarkEnd w:id="290"/>
      <w:bookmarkEnd w:id="291"/>
      <w:bookmarkEnd w:id="292"/>
      <w:bookmarkEnd w:id="293"/>
      <w:bookmarkEnd w:id="294"/>
      <w:bookmarkEnd w:id="295"/>
      <w:bookmarkEnd w:id="296"/>
      <w:bookmarkEnd w:id="297"/>
      <w:bookmarkEnd w:id="298"/>
      <w:bookmarkEnd w:id="299"/>
      <w:bookmarkEnd w:id="300"/>
      <w:r w:rsidRPr="003430F9">
        <w:t>Права, обязанности и ответственность в закупочной деятельности</w:t>
      </w:r>
      <w:bookmarkEnd w:id="301"/>
      <w:bookmarkEnd w:id="302"/>
      <w:bookmarkEnd w:id="303"/>
      <w:bookmarkEnd w:id="304"/>
      <w:bookmarkEnd w:id="305"/>
      <w:bookmarkEnd w:id="306"/>
    </w:p>
    <w:p w14:paraId="0CAACB21" w14:textId="77777777" w:rsidR="00F6115F" w:rsidRPr="003430F9" w:rsidRDefault="00552ABB" w:rsidP="00696E7C">
      <w:pPr>
        <w:pStyle w:val="11"/>
        <w:tabs>
          <w:tab w:val="num" w:pos="1418"/>
        </w:tabs>
        <w:spacing w:before="240"/>
        <w:ind w:left="1418" w:hanging="1418"/>
      </w:pPr>
      <w:bookmarkStart w:id="307" w:name="_Toc416948613"/>
      <w:bookmarkStart w:id="308" w:name="_Toc416974424"/>
      <w:bookmarkStart w:id="309" w:name="_Toc416974876"/>
      <w:bookmarkStart w:id="310" w:name="_Toc416975612"/>
      <w:bookmarkStart w:id="311" w:name="_Toc416975838"/>
      <w:bookmarkStart w:id="312" w:name="_Toc416977289"/>
      <w:bookmarkStart w:id="313" w:name="_Toc511744720"/>
      <w:bookmarkStart w:id="314" w:name="_Toc108639230"/>
      <w:bookmarkStart w:id="315" w:name="_Toc184996258"/>
      <w:bookmarkStart w:id="316" w:name="_Toc212808984"/>
      <w:bookmarkStart w:id="317" w:name="_Toc93230219"/>
      <w:bookmarkStart w:id="318" w:name="_Toc93230352"/>
      <w:bookmarkEnd w:id="307"/>
      <w:bookmarkEnd w:id="308"/>
      <w:bookmarkEnd w:id="309"/>
      <w:bookmarkEnd w:id="310"/>
      <w:bookmarkEnd w:id="311"/>
      <w:bookmarkEnd w:id="312"/>
      <w:r>
        <w:t>Основные п</w:t>
      </w:r>
      <w:r w:rsidR="00F6115F" w:rsidRPr="003430F9">
        <w:t xml:space="preserve">рава и обязанности </w:t>
      </w:r>
      <w:r w:rsidR="005757DD" w:rsidRPr="003430F9">
        <w:t>Заказчик</w:t>
      </w:r>
      <w:r w:rsidR="00F6115F" w:rsidRPr="003430F9">
        <w:t>а</w:t>
      </w:r>
      <w:bookmarkEnd w:id="313"/>
      <w:bookmarkEnd w:id="314"/>
      <w:bookmarkEnd w:id="315"/>
      <w:bookmarkEnd w:id="316"/>
    </w:p>
    <w:p w14:paraId="0F3F77CC" w14:textId="77777777" w:rsidR="00A978B4" w:rsidRPr="00A978B4" w:rsidRDefault="005757DD" w:rsidP="00984063">
      <w:pPr>
        <w:pStyle w:val="111"/>
        <w:tabs>
          <w:tab w:val="clear" w:pos="1134"/>
          <w:tab w:val="left" w:pos="1418"/>
        </w:tabs>
      </w:pPr>
      <w:r w:rsidRPr="003430F9">
        <w:t>Заказчик</w:t>
      </w:r>
      <w:r w:rsidR="00A978B4">
        <w:t xml:space="preserve"> </w:t>
      </w:r>
      <w:r w:rsidR="00B37A02">
        <w:t>вправе</w:t>
      </w:r>
      <w:r w:rsidR="00A978B4">
        <w:t>:</w:t>
      </w:r>
      <w:r w:rsidR="00A978B4" w:rsidRPr="003430F9">
        <w:t xml:space="preserve"> </w:t>
      </w:r>
    </w:p>
    <w:p w14:paraId="10E3998A" w14:textId="77777777" w:rsidR="00991E77" w:rsidRPr="00637B52" w:rsidRDefault="00991E77" w:rsidP="00984063">
      <w:pPr>
        <w:pStyle w:val="1111"/>
      </w:pPr>
      <w:r>
        <w:t>Утверждать и применять при проведении закупок т</w:t>
      </w:r>
      <w:r w:rsidRPr="002A358F">
        <w:t>иповые формы документов по закупочным процедурам</w:t>
      </w:r>
      <w:r>
        <w:t>.</w:t>
      </w:r>
    </w:p>
    <w:p w14:paraId="0686011A" w14:textId="77777777" w:rsidR="00991E77" w:rsidRPr="008A58A3" w:rsidRDefault="00991E77" w:rsidP="00DA16E0">
      <w:pPr>
        <w:pStyle w:val="111"/>
        <w:tabs>
          <w:tab w:val="clear" w:pos="1134"/>
          <w:tab w:val="left" w:pos="1418"/>
        </w:tabs>
      </w:pPr>
      <w:r w:rsidRPr="008A58A3">
        <w:t>Заказчик обязан:</w:t>
      </w:r>
    </w:p>
    <w:p w14:paraId="5DE4FE3D" w14:textId="77777777" w:rsidR="00B04A07" w:rsidRPr="00BE61DC" w:rsidRDefault="00BE61DC">
      <w:pPr>
        <w:pStyle w:val="1111"/>
      </w:pPr>
      <w:r>
        <w:t>И</w:t>
      </w:r>
      <w:r w:rsidR="00B04A07" w:rsidRPr="00BE61DC">
        <w:t xml:space="preserve">нформировать потенциальных поставщиков о проводимых закупках в порядке, предусмотренном </w:t>
      </w:r>
      <w:r>
        <w:t>Положением.</w:t>
      </w:r>
    </w:p>
    <w:p w14:paraId="34FA420D" w14:textId="77777777" w:rsidR="00A978B4" w:rsidRPr="006351AC" w:rsidRDefault="00BE61DC">
      <w:pPr>
        <w:pStyle w:val="1111"/>
      </w:pPr>
      <w:r>
        <w:t>П</w:t>
      </w:r>
      <w:r w:rsidR="00792C1B">
        <w:t>ри проведении</w:t>
      </w:r>
      <w:r w:rsidR="00B04A07">
        <w:t xml:space="preserve"> закупок </w:t>
      </w:r>
      <w:r w:rsidR="00A978B4" w:rsidRPr="006351AC">
        <w:t>устанавливать</w:t>
      </w:r>
      <w:r w:rsidR="00823E15">
        <w:t xml:space="preserve"> измеряемые</w:t>
      </w:r>
      <w:r w:rsidR="00A978B4" w:rsidRPr="006351AC">
        <w:t xml:space="preserve"> требования</w:t>
      </w:r>
      <w:r w:rsidR="00756A12">
        <w:t>:</w:t>
      </w:r>
    </w:p>
    <w:p w14:paraId="7FC4C908" w14:textId="77777777" w:rsidR="00F6115F" w:rsidRPr="003430F9" w:rsidRDefault="00F6115F">
      <w:pPr>
        <w:pStyle w:val="a"/>
      </w:pPr>
      <w:r w:rsidRPr="003430F9">
        <w:t>к закупаемой продукции;</w:t>
      </w:r>
    </w:p>
    <w:p w14:paraId="3B612FB8" w14:textId="3530ACFC" w:rsidR="00E735E0" w:rsidRPr="003430F9" w:rsidRDefault="00A978B4">
      <w:pPr>
        <w:pStyle w:val="a"/>
      </w:pPr>
      <w:r>
        <w:t xml:space="preserve">к </w:t>
      </w:r>
      <w:r w:rsidR="00E735E0" w:rsidRPr="003430F9">
        <w:t xml:space="preserve">НМЦ </w:t>
      </w:r>
      <w:r w:rsidR="00582CBF">
        <w:t xml:space="preserve">в соответствии с </w:t>
      </w:r>
      <w:r w:rsidR="007922D3">
        <w:t>под</w:t>
      </w:r>
      <w:r w:rsidR="00582CBF">
        <w:t xml:space="preserve">разделом </w:t>
      </w:r>
      <w:r w:rsidR="00582CBF">
        <w:fldChar w:fldCharType="begin"/>
      </w:r>
      <w:r w:rsidR="00582CBF">
        <w:instrText xml:space="preserve"> REF _Ref112682743 \r \h </w:instrText>
      </w:r>
      <w:r w:rsidR="00BE61DC">
        <w:instrText xml:space="preserve"> \* MERGEFORMAT </w:instrText>
      </w:r>
      <w:r w:rsidR="00582CBF">
        <w:fldChar w:fldCharType="separate"/>
      </w:r>
      <w:r w:rsidR="000B3388">
        <w:t>6.8</w:t>
      </w:r>
      <w:r w:rsidR="00582CBF">
        <w:fldChar w:fldCharType="end"/>
      </w:r>
      <w:r w:rsidR="00E735E0" w:rsidRPr="003430F9">
        <w:t>;</w:t>
      </w:r>
    </w:p>
    <w:p w14:paraId="1A706A68" w14:textId="77777777" w:rsidR="00F6115F" w:rsidRPr="003430F9" w:rsidRDefault="00F6115F">
      <w:pPr>
        <w:pStyle w:val="a"/>
      </w:pPr>
      <w:r w:rsidRPr="003430F9">
        <w:t xml:space="preserve">к </w:t>
      </w:r>
      <w:r w:rsidR="0066493E" w:rsidRPr="003430F9">
        <w:t>Участник</w:t>
      </w:r>
      <w:r w:rsidRPr="003430F9">
        <w:t>ам</w:t>
      </w:r>
      <w:r w:rsidR="00B04A07">
        <w:t xml:space="preserve"> (для конкурентных закупок и состязательного отбора) / поставщику</w:t>
      </w:r>
      <w:r w:rsidR="009904BF">
        <w:t xml:space="preserve"> </w:t>
      </w:r>
      <w:r w:rsidR="009904BF" w:rsidRPr="009904BF">
        <w:rPr>
          <w:bCs/>
        </w:rPr>
        <w:t>(исполнителю, подрядчику)</w:t>
      </w:r>
      <w:r w:rsidR="00B04A07" w:rsidRPr="009904BF">
        <w:rPr>
          <w:bCs/>
        </w:rPr>
        <w:t xml:space="preserve"> </w:t>
      </w:r>
      <w:r w:rsidR="00B04A07">
        <w:t xml:space="preserve">(для закупок у </w:t>
      </w:r>
      <w:r w:rsidR="004E7E5A">
        <w:t>ЕП</w:t>
      </w:r>
      <w:r w:rsidR="00BE61DC">
        <w:t>, упрощенной закупки, нерегламентированной закупки</w:t>
      </w:r>
      <w:r w:rsidR="00B04A07">
        <w:t>)</w:t>
      </w:r>
      <w:r w:rsidRPr="003430F9">
        <w:t>;</w:t>
      </w:r>
    </w:p>
    <w:p w14:paraId="65AED2F9" w14:textId="77777777" w:rsidR="00F6115F" w:rsidRPr="003430F9" w:rsidRDefault="00A978B4">
      <w:pPr>
        <w:pStyle w:val="a"/>
      </w:pPr>
      <w:r>
        <w:t xml:space="preserve">к </w:t>
      </w:r>
      <w:r w:rsidRPr="006351AC">
        <w:t>условиям поставки</w:t>
      </w:r>
      <w:r>
        <w:t xml:space="preserve"> продукции (включая</w:t>
      </w:r>
      <w:r w:rsidRPr="003430F9">
        <w:t xml:space="preserve"> </w:t>
      </w:r>
      <w:r w:rsidR="00F6115F" w:rsidRPr="003430F9">
        <w:t>требования к условиям договора, заключаемого по результатам закупки</w:t>
      </w:r>
      <w:r>
        <w:t>)</w:t>
      </w:r>
      <w:r w:rsidR="00F6115F" w:rsidRPr="003430F9">
        <w:t>;</w:t>
      </w:r>
    </w:p>
    <w:p w14:paraId="7EE08753" w14:textId="77777777" w:rsidR="00F6115F" w:rsidRPr="003430F9" w:rsidRDefault="00F6115F">
      <w:pPr>
        <w:pStyle w:val="a"/>
      </w:pPr>
      <w:r w:rsidRPr="003430F9">
        <w:t>к составу и оформлению заявок</w:t>
      </w:r>
      <w:r w:rsidR="00582CBF">
        <w:t xml:space="preserve"> (если их наличие предусмотрено процедурой закупки)</w:t>
      </w:r>
      <w:r w:rsidR="00431201">
        <w:t>, в том числе способы подтверждения соответствия выдвинутым требованиям</w:t>
      </w:r>
      <w:r w:rsidRPr="003430F9">
        <w:t>;</w:t>
      </w:r>
    </w:p>
    <w:p w14:paraId="06B47870" w14:textId="77777777" w:rsidR="00823E15" w:rsidRDefault="00F6115F">
      <w:pPr>
        <w:pStyle w:val="a"/>
      </w:pPr>
      <w:r w:rsidRPr="003430F9">
        <w:t xml:space="preserve">требования, нарушение (несоблюдение) которых </w:t>
      </w:r>
      <w:r w:rsidR="0066493E" w:rsidRPr="003430F9">
        <w:t>Участник</w:t>
      </w:r>
      <w:r w:rsidRPr="003430F9">
        <w:t xml:space="preserve">ом для </w:t>
      </w:r>
      <w:r w:rsidR="005757DD" w:rsidRPr="003430F9">
        <w:t>Заказчик</w:t>
      </w:r>
      <w:r w:rsidRPr="003430F9">
        <w:t xml:space="preserve">а неприемлемо и по которым </w:t>
      </w:r>
      <w:r w:rsidR="005757DD" w:rsidRPr="003430F9">
        <w:t>Заказчик</w:t>
      </w:r>
      <w:r w:rsidRPr="003430F9">
        <w:t xml:space="preserve">ом не принимаются возражения (несогласия) </w:t>
      </w:r>
      <w:r w:rsidR="0066493E" w:rsidRPr="003430F9">
        <w:t>Участник</w:t>
      </w:r>
      <w:r w:rsidRPr="003430F9">
        <w:t>ов</w:t>
      </w:r>
      <w:r w:rsidR="00FF62A1">
        <w:t>.</w:t>
      </w:r>
    </w:p>
    <w:p w14:paraId="547D08C6" w14:textId="77777777" w:rsidR="00BE61DC" w:rsidRDefault="00BE61DC">
      <w:pPr>
        <w:pStyle w:val="1111"/>
      </w:pPr>
      <w:r>
        <w:t>При проведении конкурентных закупок и состязательного отбора:</w:t>
      </w:r>
    </w:p>
    <w:p w14:paraId="5BC67496" w14:textId="77777777" w:rsidR="00F6115F" w:rsidRPr="00823E15" w:rsidRDefault="00BE61DC">
      <w:pPr>
        <w:pStyle w:val="a"/>
      </w:pPr>
      <w:r>
        <w:t>в</w:t>
      </w:r>
      <w:r w:rsidR="00823E15" w:rsidRPr="007D38FF">
        <w:t xml:space="preserve"> целях обеспечения своих интересов, интересов Участников </w:t>
      </w:r>
      <w:r w:rsidR="00823E15">
        <w:t xml:space="preserve">– </w:t>
      </w:r>
      <w:r w:rsidR="00823E15" w:rsidRPr="007D38FF">
        <w:t>включить в документацию о закупке любые условия</w:t>
      </w:r>
      <w:r w:rsidR="00823E15">
        <w:t xml:space="preserve"> и требования</w:t>
      </w:r>
      <w:r w:rsidR="00823E15" w:rsidRPr="007D38FF">
        <w:t xml:space="preserve">, не нарушающие императивные нормы законодательства и </w:t>
      </w:r>
      <w:r>
        <w:t>Положения</w:t>
      </w:r>
      <w:r w:rsidR="00823E15" w:rsidRPr="007D38FF">
        <w:t xml:space="preserve"> (в том числе условия процедурного характера)</w:t>
      </w:r>
      <w:r>
        <w:t>;</w:t>
      </w:r>
    </w:p>
    <w:p w14:paraId="67738478" w14:textId="77777777" w:rsidR="00637B52" w:rsidRDefault="00BE61DC">
      <w:pPr>
        <w:pStyle w:val="a"/>
      </w:pPr>
      <w:r>
        <w:t>о</w:t>
      </w:r>
      <w:r w:rsidRPr="006351AC">
        <w:t xml:space="preserve">пределять </w:t>
      </w:r>
      <w:r w:rsidR="00A978B4" w:rsidRPr="006351AC">
        <w:t xml:space="preserve">порядок </w:t>
      </w:r>
      <w:r>
        <w:t xml:space="preserve">рассмотрения, оценки, а также </w:t>
      </w:r>
      <w:r w:rsidR="00A978B4" w:rsidRPr="006351AC">
        <w:t xml:space="preserve">ранжирования </w:t>
      </w:r>
      <w:r>
        <w:t xml:space="preserve">и сопоставления </w:t>
      </w:r>
      <w:r w:rsidR="00A978B4" w:rsidRPr="006351AC">
        <w:t>заявок по степени их предпочтительности</w:t>
      </w:r>
      <w:r w:rsidR="00637B52">
        <w:t>;</w:t>
      </w:r>
    </w:p>
    <w:p w14:paraId="55ADD199" w14:textId="77777777" w:rsidR="00637B52" w:rsidRDefault="00637B52">
      <w:pPr>
        <w:pStyle w:val="a"/>
      </w:pPr>
      <w:r w:rsidRPr="007D38FF">
        <w:t>самостоятельно осуществлять функции Организатора закупки или передать их другому лицу – Стороннему организатору закупки.</w:t>
      </w:r>
      <w:r w:rsidRPr="00637B52">
        <w:t xml:space="preserve"> Распределение функций между Заказчиком и Сторонним организатором закупки определяется до</w:t>
      </w:r>
      <w:r w:rsidR="002A358F">
        <w:t>говором, заключенным между ними</w:t>
      </w:r>
      <w:r w:rsidR="00FF62A1">
        <w:t>.</w:t>
      </w:r>
    </w:p>
    <w:p w14:paraId="084ECAE7" w14:textId="77777777" w:rsidR="00637B52" w:rsidRDefault="00C32D40">
      <w:pPr>
        <w:pStyle w:val="1111"/>
      </w:pPr>
      <w:r>
        <w:t>О</w:t>
      </w:r>
      <w:r w:rsidR="00637B52" w:rsidRPr="003430F9">
        <w:t xml:space="preserve">беспечить </w:t>
      </w:r>
      <w:r w:rsidR="00637B52">
        <w:t>реализацию</w:t>
      </w:r>
      <w:r w:rsidR="00637B52" w:rsidRPr="003430F9">
        <w:t xml:space="preserve"> прав</w:t>
      </w:r>
      <w:r w:rsidR="00637B52">
        <w:t xml:space="preserve"> Участников в соответствии с</w:t>
      </w:r>
      <w:r w:rsidR="00637B52" w:rsidRPr="003430F9">
        <w:t xml:space="preserve"> законодательством</w:t>
      </w:r>
      <w:r w:rsidR="00637B52">
        <w:t>,</w:t>
      </w:r>
      <w:r w:rsidR="00637B52" w:rsidRPr="003430F9">
        <w:t xml:space="preserve"> </w:t>
      </w:r>
      <w:r w:rsidR="00BE61DC">
        <w:t>Положением</w:t>
      </w:r>
      <w:r w:rsidR="00637B52" w:rsidRPr="003430F9">
        <w:t>, извещением и документацией о закупке</w:t>
      </w:r>
      <w:r w:rsidR="00FF62A1">
        <w:t>.</w:t>
      </w:r>
    </w:p>
    <w:p w14:paraId="51CABE1C" w14:textId="77777777" w:rsidR="00F6115F" w:rsidRPr="00823E15" w:rsidRDefault="00BE61DC">
      <w:pPr>
        <w:pStyle w:val="1111"/>
      </w:pPr>
      <w:r>
        <w:t>П</w:t>
      </w:r>
      <w:r w:rsidR="00823E15" w:rsidRPr="00823E15">
        <w:t xml:space="preserve">ри </w:t>
      </w:r>
      <w:r w:rsidR="00F6115F" w:rsidRPr="00823E15">
        <w:t xml:space="preserve">проведении </w:t>
      </w:r>
      <w:r>
        <w:t xml:space="preserve">конкурентных закупок в форме </w:t>
      </w:r>
      <w:r w:rsidR="0051518A" w:rsidRPr="00823E15">
        <w:t>торгов</w:t>
      </w:r>
      <w:r w:rsidR="00F6115F" w:rsidRPr="00823E15">
        <w:t xml:space="preserve"> </w:t>
      </w:r>
      <w:r w:rsidR="00823E15" w:rsidRPr="00823E15">
        <w:t>–</w:t>
      </w:r>
      <w:r w:rsidR="00823E15">
        <w:t xml:space="preserve"> </w:t>
      </w:r>
      <w:r w:rsidR="00F6115F" w:rsidRPr="00823E15">
        <w:t>подписать с победител</w:t>
      </w:r>
      <w:r w:rsidR="005A382B" w:rsidRPr="00823E15">
        <w:t>ем</w:t>
      </w:r>
      <w:r w:rsidR="00F6115F" w:rsidRPr="00823E15">
        <w:t xml:space="preserve"> договор, право на заключение которого являлось предметом закупки.</w:t>
      </w:r>
    </w:p>
    <w:p w14:paraId="69EC08DE" w14:textId="77777777" w:rsidR="00431201" w:rsidRPr="003430F9" w:rsidRDefault="00431201" w:rsidP="00696E7C">
      <w:pPr>
        <w:pStyle w:val="11"/>
        <w:tabs>
          <w:tab w:val="num" w:pos="1418"/>
        </w:tabs>
        <w:ind w:left="1418" w:hanging="1418"/>
      </w:pPr>
      <w:bookmarkStart w:id="319" w:name="_Toc117806783"/>
      <w:bookmarkStart w:id="320" w:name="_Toc117807238"/>
      <w:bookmarkStart w:id="321" w:name="_Toc117806784"/>
      <w:bookmarkStart w:id="322" w:name="_Toc117807239"/>
      <w:bookmarkStart w:id="323" w:name="_Toc184996259"/>
      <w:bookmarkStart w:id="324" w:name="_Toc212808985"/>
      <w:bookmarkEnd w:id="319"/>
      <w:bookmarkEnd w:id="320"/>
      <w:bookmarkEnd w:id="321"/>
      <w:bookmarkEnd w:id="322"/>
      <w:r>
        <w:t>Основные п</w:t>
      </w:r>
      <w:r w:rsidRPr="003430F9">
        <w:t>рава и обязанности Организатора закупки</w:t>
      </w:r>
      <w:r w:rsidR="006B26A8">
        <w:t>, в том числе Стороннего</w:t>
      </w:r>
      <w:bookmarkEnd w:id="323"/>
      <w:bookmarkEnd w:id="324"/>
    </w:p>
    <w:p w14:paraId="1F1D1E8B" w14:textId="77777777" w:rsidR="00637B52" w:rsidRDefault="00431201" w:rsidP="00984063">
      <w:pPr>
        <w:pStyle w:val="111"/>
        <w:tabs>
          <w:tab w:val="clear" w:pos="1134"/>
          <w:tab w:val="left" w:pos="1418"/>
        </w:tabs>
      </w:pPr>
      <w:r w:rsidRPr="003430F9">
        <w:t xml:space="preserve">Организатор закупки </w:t>
      </w:r>
      <w:r w:rsidR="00637B52">
        <w:t>имеет права, предусмотренные</w:t>
      </w:r>
      <w:r w:rsidR="00637B52" w:rsidRPr="00637B52">
        <w:t xml:space="preserve"> </w:t>
      </w:r>
      <w:r w:rsidR="005C32E1">
        <w:t>Положением</w:t>
      </w:r>
      <w:r w:rsidR="00637B52" w:rsidRPr="003430F9">
        <w:t>, извещением и документацией о закупке</w:t>
      </w:r>
      <w:r w:rsidR="00637B52">
        <w:t xml:space="preserve">, </w:t>
      </w:r>
      <w:r w:rsidR="00535D51">
        <w:t>а в случае, если</w:t>
      </w:r>
      <w:r w:rsidR="00637B52">
        <w:t xml:space="preserve"> Организатор закупки – Сторонний, также права, определенные договором, заключенным Сторонним организатором закупки с Заказчиком.</w:t>
      </w:r>
    </w:p>
    <w:p w14:paraId="3B297192" w14:textId="77777777" w:rsidR="00637B52" w:rsidRDefault="00637B52" w:rsidP="00984063">
      <w:pPr>
        <w:pStyle w:val="111"/>
        <w:tabs>
          <w:tab w:val="clear" w:pos="1134"/>
          <w:tab w:val="left" w:pos="1418"/>
        </w:tabs>
      </w:pPr>
      <w:r>
        <w:t xml:space="preserve">Организатор закупки обязан: </w:t>
      </w:r>
    </w:p>
    <w:p w14:paraId="3FF6B4EC" w14:textId="77777777" w:rsidR="00637B52" w:rsidRPr="004328DB" w:rsidRDefault="00474DAA" w:rsidP="00DA16E0">
      <w:pPr>
        <w:pStyle w:val="1111"/>
      </w:pPr>
      <w:r>
        <w:t>О</w:t>
      </w:r>
      <w:r w:rsidR="00431201" w:rsidRPr="004328DB">
        <w:t>беспечить реализаци</w:t>
      </w:r>
      <w:r w:rsidR="00637B52" w:rsidRPr="004328DB">
        <w:t>ю</w:t>
      </w:r>
      <w:r w:rsidR="00431201" w:rsidRPr="009B7533">
        <w:t xml:space="preserve"> прав</w:t>
      </w:r>
      <w:r w:rsidR="00637B52" w:rsidRPr="009B7533">
        <w:t xml:space="preserve"> Участников в соответстви</w:t>
      </w:r>
      <w:r w:rsidR="00637B52" w:rsidRPr="00C234BF">
        <w:t xml:space="preserve">и с </w:t>
      </w:r>
      <w:r w:rsidR="00431201" w:rsidRPr="00C234BF">
        <w:t xml:space="preserve">законодательством, </w:t>
      </w:r>
      <w:r>
        <w:t>Положением</w:t>
      </w:r>
      <w:r w:rsidR="00431201" w:rsidRPr="004328DB">
        <w:t>, извещением и документацией о закупке</w:t>
      </w:r>
      <w:r w:rsidRPr="004328DB">
        <w:t>.</w:t>
      </w:r>
      <w:r w:rsidR="00637B52" w:rsidRPr="004328DB">
        <w:t xml:space="preserve"> </w:t>
      </w:r>
    </w:p>
    <w:p w14:paraId="76879520" w14:textId="77777777" w:rsidR="00431201" w:rsidRPr="002A358F" w:rsidRDefault="00474DAA">
      <w:pPr>
        <w:pStyle w:val="1111"/>
      </w:pPr>
      <w:r>
        <w:t>В</w:t>
      </w:r>
      <w:r w:rsidR="00637B52" w:rsidRPr="004328DB">
        <w:t xml:space="preserve"> случае</w:t>
      </w:r>
      <w:r w:rsidR="00FF62A1">
        <w:t>,</w:t>
      </w:r>
      <w:r w:rsidR="00637B52">
        <w:t xml:space="preserve"> если Организатор закупки – Сторонний, </w:t>
      </w:r>
      <w:r w:rsidR="00AC121D">
        <w:t xml:space="preserve">он </w:t>
      </w:r>
      <w:r w:rsidR="00637B52">
        <w:t>обязан исполнять условия, определенные договором, заключенным Сторонним организатором закупки с Заказчиком</w:t>
      </w:r>
      <w:r w:rsidR="00431201" w:rsidRPr="003430F9">
        <w:t>.</w:t>
      </w:r>
    </w:p>
    <w:p w14:paraId="4A70F332" w14:textId="7392E18F" w:rsidR="00F6115F" w:rsidRPr="003430F9" w:rsidRDefault="00F6115F" w:rsidP="00696E7C">
      <w:pPr>
        <w:pStyle w:val="11"/>
        <w:tabs>
          <w:tab w:val="num" w:pos="1418"/>
        </w:tabs>
        <w:ind w:left="1418" w:hanging="1418"/>
      </w:pPr>
      <w:bookmarkStart w:id="325" w:name="_Toc117806786"/>
      <w:bookmarkStart w:id="326" w:name="_Toc117807241"/>
      <w:bookmarkStart w:id="327" w:name="_Toc500159343"/>
      <w:bookmarkStart w:id="328" w:name="_Toc511744721"/>
      <w:bookmarkStart w:id="329" w:name="_Toc108639231"/>
      <w:bookmarkStart w:id="330" w:name="_Toc184996260"/>
      <w:bookmarkStart w:id="331" w:name="_Toc212808986"/>
      <w:bookmarkEnd w:id="325"/>
      <w:bookmarkEnd w:id="326"/>
      <w:r w:rsidRPr="003430F9">
        <w:t xml:space="preserve">Права и обязанности </w:t>
      </w:r>
      <w:r w:rsidR="0066493E" w:rsidRPr="003430F9">
        <w:t>Участник</w:t>
      </w:r>
      <w:r w:rsidRPr="003430F9">
        <w:t>а</w:t>
      </w:r>
      <w:bookmarkEnd w:id="317"/>
      <w:bookmarkEnd w:id="318"/>
      <w:bookmarkEnd w:id="327"/>
      <w:r w:rsidR="00121052" w:rsidRPr="003430F9">
        <w:t xml:space="preserve"> </w:t>
      </w:r>
      <w:r w:rsidR="00CF55E5" w:rsidRPr="003430F9">
        <w:t xml:space="preserve">в рамках </w:t>
      </w:r>
      <w:r w:rsidR="00121052" w:rsidRPr="003430F9">
        <w:t>конкурентной закупки</w:t>
      </w:r>
      <w:bookmarkEnd w:id="328"/>
      <w:bookmarkEnd w:id="329"/>
      <w:bookmarkEnd w:id="330"/>
      <w:bookmarkEnd w:id="331"/>
    </w:p>
    <w:p w14:paraId="6A2EA7B1" w14:textId="77777777" w:rsidR="005B3E80" w:rsidRDefault="005B3E80" w:rsidP="00984063">
      <w:pPr>
        <w:pStyle w:val="111"/>
        <w:tabs>
          <w:tab w:val="clear" w:pos="1134"/>
          <w:tab w:val="left" w:pos="1418"/>
        </w:tabs>
      </w:pPr>
      <w:r>
        <w:t>Участник вправе:</w:t>
      </w:r>
    </w:p>
    <w:p w14:paraId="1AE42C09" w14:textId="77777777" w:rsidR="00F6115F" w:rsidRDefault="004328DB" w:rsidP="00984063">
      <w:pPr>
        <w:pStyle w:val="1111"/>
      </w:pPr>
      <w:r>
        <w:t>П</w:t>
      </w:r>
      <w:r w:rsidR="005B3E80">
        <w:t>одать з</w:t>
      </w:r>
      <w:r w:rsidR="005B3E80" w:rsidRPr="003430F9">
        <w:t xml:space="preserve">аявку </w:t>
      </w:r>
      <w:r w:rsidR="00F6115F" w:rsidRPr="003430F9">
        <w:t xml:space="preserve">на участие </w:t>
      </w:r>
      <w:r w:rsidR="00B73F06">
        <w:t>в</w:t>
      </w:r>
      <w:r w:rsidR="005B3E80">
        <w:t xml:space="preserve"> закупке</w:t>
      </w:r>
      <w:r w:rsidR="00F6115F" w:rsidRPr="003430F9">
        <w:t xml:space="preserve"> </w:t>
      </w:r>
      <w:r w:rsidR="005B3E80">
        <w:t>при наличии размещенной информации о такой закупке в открытых источниках информации</w:t>
      </w:r>
      <w:r w:rsidR="00FF62A1">
        <w:t>,</w:t>
      </w:r>
      <w:r w:rsidR="005B3E80">
        <w:t xml:space="preserve"> а при проведении закрытых закупок – только при получении приглашения для участия в такой закупке</w:t>
      </w:r>
      <w:r>
        <w:t>.</w:t>
      </w:r>
    </w:p>
    <w:p w14:paraId="3E7A1CFA" w14:textId="02B2A2AA" w:rsidR="00C501F9" w:rsidRPr="005B3E80" w:rsidRDefault="004328DB" w:rsidP="00DA16E0">
      <w:pPr>
        <w:pStyle w:val="1111"/>
      </w:pPr>
      <w:bookmarkStart w:id="332" w:name="_Hlk116381778"/>
      <w:r>
        <w:t>П</w:t>
      </w:r>
      <w:r w:rsidR="005B3E80" w:rsidRPr="005B3E80">
        <w:t>ри проведении закупки по результатам предварительного отбора в соответствии с п. </w:t>
      </w:r>
      <w:r w:rsidR="005B3E80" w:rsidRPr="005B3E80">
        <w:fldChar w:fldCharType="begin"/>
      </w:r>
      <w:r w:rsidR="005B3E80" w:rsidRPr="005B3E80">
        <w:instrText xml:space="preserve"> REF _Ref511747606 \r \h  \* MERGEFORMAT </w:instrText>
      </w:r>
      <w:r w:rsidR="005B3E80" w:rsidRPr="005B3E80">
        <w:fldChar w:fldCharType="separate"/>
      </w:r>
      <w:r w:rsidR="000B3388">
        <w:t>7.13.1</w:t>
      </w:r>
      <w:r w:rsidR="005B3E80" w:rsidRPr="005B3E80">
        <w:fldChar w:fldCharType="end"/>
      </w:r>
      <w:r w:rsidR="005B3E80" w:rsidRPr="005B3E80">
        <w:t xml:space="preserve"> – подать заявку на участие в такой закупке </w:t>
      </w:r>
      <w:r>
        <w:t>(</w:t>
      </w:r>
      <w:r w:rsidR="005B3E80" w:rsidRPr="005B3E80">
        <w:t xml:space="preserve">только </w:t>
      </w:r>
      <w:bookmarkStart w:id="333" w:name="_Ref115423707"/>
      <w:bookmarkEnd w:id="332"/>
      <w:r w:rsidR="005B3E80" w:rsidRPr="005B3E80">
        <w:t>в случае</w:t>
      </w:r>
      <w:r w:rsidR="00C501F9" w:rsidRPr="005B3E80">
        <w:t xml:space="preserve"> успешно</w:t>
      </w:r>
      <w:r w:rsidR="005B3E80" w:rsidRPr="005B3E80">
        <w:t>го прохождения предварительного отбора</w:t>
      </w:r>
      <w:r>
        <w:t>)</w:t>
      </w:r>
      <w:r w:rsidR="00C501F9" w:rsidRPr="005B3E80">
        <w:t>. При участии в таких закупках коллективного участника</w:t>
      </w:r>
      <w:bookmarkEnd w:id="333"/>
      <w:r w:rsidR="005B3E80" w:rsidRPr="005B3E80">
        <w:t xml:space="preserve"> в его состав не могут входить лица, не прошедшие такой предварительный отбор</w:t>
      </w:r>
      <w:r>
        <w:t>.</w:t>
      </w:r>
    </w:p>
    <w:p w14:paraId="6DB67623" w14:textId="77777777" w:rsidR="00F6115F" w:rsidRPr="003430F9" w:rsidRDefault="004328DB" w:rsidP="00DA16E0">
      <w:pPr>
        <w:pStyle w:val="1111"/>
      </w:pPr>
      <w:r>
        <w:t>П</w:t>
      </w:r>
      <w:r w:rsidR="00F6115F" w:rsidRPr="003430F9">
        <w:t xml:space="preserve">олучать от </w:t>
      </w:r>
      <w:r w:rsidR="005757DD" w:rsidRPr="003430F9">
        <w:t>Организатор</w:t>
      </w:r>
      <w:r w:rsidR="00F6115F" w:rsidRPr="003430F9">
        <w:t>а закупки информацию по условиям и порядку проведения закупок (за исключением информации, носящей конфиденциальный характер или составляющей коммерческую тайну)</w:t>
      </w:r>
      <w:r>
        <w:t>.</w:t>
      </w:r>
    </w:p>
    <w:p w14:paraId="0BDF1C52" w14:textId="77777777" w:rsidR="00F6115F" w:rsidRPr="003430F9" w:rsidRDefault="004328DB">
      <w:pPr>
        <w:pStyle w:val="1111"/>
      </w:pPr>
      <w:r>
        <w:t>И</w:t>
      </w:r>
      <w:r w:rsidRPr="003430F9">
        <w:t>зменять</w:t>
      </w:r>
      <w:r w:rsidR="00F6115F" w:rsidRPr="003430F9">
        <w:t>, дополнять или отзывать свою заявку до истечения срока подачи заявок</w:t>
      </w:r>
      <w:r>
        <w:t>.</w:t>
      </w:r>
    </w:p>
    <w:p w14:paraId="094E3628" w14:textId="77777777" w:rsidR="00F6115F" w:rsidRPr="003430F9" w:rsidRDefault="004328DB">
      <w:pPr>
        <w:pStyle w:val="1111"/>
      </w:pPr>
      <w:r>
        <w:t>О</w:t>
      </w:r>
      <w:r w:rsidRPr="003430F9">
        <w:t xml:space="preserve">бращаться </w:t>
      </w:r>
      <w:r w:rsidR="00F6115F" w:rsidRPr="003430F9">
        <w:t xml:space="preserve">к </w:t>
      </w:r>
      <w:r w:rsidR="005757DD" w:rsidRPr="003430F9">
        <w:t>Организатор</w:t>
      </w:r>
      <w:r w:rsidR="00F6115F" w:rsidRPr="003430F9">
        <w:t xml:space="preserve">у закупки с вопросами о </w:t>
      </w:r>
      <w:r w:rsidR="00B23443" w:rsidRPr="003430F9">
        <w:t>предоставлении</w:t>
      </w:r>
      <w:r w:rsidR="000817A8" w:rsidRPr="003430F9">
        <w:t xml:space="preserve"> разъяснений извещения </w:t>
      </w:r>
      <w:r w:rsidR="0060213C" w:rsidRPr="003430F9">
        <w:t>и (или)</w:t>
      </w:r>
      <w:r w:rsidR="000817A8" w:rsidRPr="003430F9">
        <w:t xml:space="preserve"> </w:t>
      </w:r>
      <w:r w:rsidR="00F6115F" w:rsidRPr="003430F9">
        <w:t>документации о закупке</w:t>
      </w:r>
      <w:r w:rsidR="009B7533">
        <w:t>.</w:t>
      </w:r>
    </w:p>
    <w:p w14:paraId="18805122" w14:textId="77777777" w:rsidR="00F6115F" w:rsidRPr="003430F9" w:rsidRDefault="009B7533">
      <w:pPr>
        <w:pStyle w:val="1111"/>
      </w:pPr>
      <w:r>
        <w:t>П</w:t>
      </w:r>
      <w:r w:rsidRPr="003430F9">
        <w:t xml:space="preserve">олучать </w:t>
      </w:r>
      <w:r w:rsidR="00F6115F" w:rsidRPr="003430F9">
        <w:t xml:space="preserve">от </w:t>
      </w:r>
      <w:r w:rsidR="005757DD" w:rsidRPr="003430F9">
        <w:t>Организатор</w:t>
      </w:r>
      <w:r w:rsidR="00F6115F" w:rsidRPr="003430F9">
        <w:t xml:space="preserve">а закупки информацию о причинах отклонения </w:t>
      </w:r>
      <w:r w:rsidR="00684C52" w:rsidRPr="003430F9">
        <w:t>и</w:t>
      </w:r>
      <w:r w:rsidR="002F4374" w:rsidRPr="003430F9">
        <w:t> </w:t>
      </w:r>
      <w:r w:rsidR="00684C52" w:rsidRPr="003430F9">
        <w:t>(или)</w:t>
      </w:r>
      <w:r w:rsidR="00F6115F" w:rsidRPr="003430F9">
        <w:t xml:space="preserve"> проигрыша своей заявки. При этом </w:t>
      </w:r>
      <w:r w:rsidR="0066493E" w:rsidRPr="003430F9">
        <w:t>Участник</w:t>
      </w:r>
      <w:r w:rsidR="00F6115F" w:rsidRPr="003430F9">
        <w:t xml:space="preserve"> не вправе требовать предоставления сведений о лицах, принимавших решения, затрагивающие интересы этого </w:t>
      </w:r>
      <w:r w:rsidR="0066493E" w:rsidRPr="003430F9">
        <w:t>Участник</w:t>
      </w:r>
      <w:r w:rsidR="00F6115F" w:rsidRPr="003430F9">
        <w:t>а, либо участвующих в процессе их принятия.</w:t>
      </w:r>
    </w:p>
    <w:p w14:paraId="0DB54C76" w14:textId="77777777" w:rsidR="00181626" w:rsidRDefault="00181626">
      <w:pPr>
        <w:pStyle w:val="111"/>
        <w:tabs>
          <w:tab w:val="clear" w:pos="1134"/>
          <w:tab w:val="left" w:pos="1418"/>
        </w:tabs>
      </w:pPr>
      <w:r>
        <w:t xml:space="preserve">Участник закупки обязан соблюдать условия участия в закупке, в том числе в установленных случаях и порядке подписать </w:t>
      </w:r>
      <w:r w:rsidRPr="003430F9">
        <w:t>договор, право на заключение которого являлось предметом закупк</w:t>
      </w:r>
      <w:r>
        <w:t>и.</w:t>
      </w:r>
    </w:p>
    <w:p w14:paraId="7F430CCD" w14:textId="77777777" w:rsidR="00F6115F" w:rsidRPr="003430F9" w:rsidRDefault="00F6115F">
      <w:pPr>
        <w:pStyle w:val="111"/>
        <w:tabs>
          <w:tab w:val="clear" w:pos="1134"/>
          <w:tab w:val="left" w:pos="1418"/>
        </w:tabs>
      </w:pPr>
      <w:r w:rsidRPr="003430F9">
        <w:t xml:space="preserve">Иные права </w:t>
      </w:r>
      <w:r w:rsidR="0060213C" w:rsidRPr="003430F9">
        <w:t>и (или)</w:t>
      </w:r>
      <w:r w:rsidRPr="003430F9">
        <w:t xml:space="preserve"> обязанности </w:t>
      </w:r>
      <w:r w:rsidR="0066493E" w:rsidRPr="003430F9">
        <w:t>Участник</w:t>
      </w:r>
      <w:r w:rsidRPr="003430F9">
        <w:t xml:space="preserve">ов устанавливаются </w:t>
      </w:r>
      <w:r w:rsidR="00BC719B" w:rsidRPr="003430F9">
        <w:t xml:space="preserve">извещением, </w:t>
      </w:r>
      <w:r w:rsidRPr="003430F9">
        <w:t>документацией о закупке</w:t>
      </w:r>
      <w:r w:rsidR="00181626">
        <w:t xml:space="preserve"> или (если применимо) </w:t>
      </w:r>
      <w:r w:rsidR="00181626" w:rsidRPr="003430F9">
        <w:t>правилами</w:t>
      </w:r>
      <w:r w:rsidR="00F50ED7">
        <w:t xml:space="preserve"> той</w:t>
      </w:r>
      <w:r w:rsidR="00181626" w:rsidRPr="003430F9">
        <w:t xml:space="preserve"> </w:t>
      </w:r>
      <w:r w:rsidR="00E744BA">
        <w:t>ЭП</w:t>
      </w:r>
      <w:r w:rsidR="00F50ED7">
        <w:t>, где проводится закупка</w:t>
      </w:r>
      <w:r w:rsidRPr="003430F9">
        <w:t>.</w:t>
      </w:r>
    </w:p>
    <w:p w14:paraId="4A4F0EAE" w14:textId="47B170C6" w:rsidR="00552ABB" w:rsidRPr="003430F9" w:rsidRDefault="0033615E" w:rsidP="00696E7C">
      <w:pPr>
        <w:pStyle w:val="11"/>
        <w:tabs>
          <w:tab w:val="num" w:pos="1418"/>
        </w:tabs>
        <w:spacing w:before="240"/>
        <w:ind w:left="1418" w:hanging="1418"/>
      </w:pPr>
      <w:bookmarkStart w:id="334" w:name="_Toc184996261"/>
      <w:bookmarkStart w:id="335" w:name="_Toc212808987"/>
      <w:r>
        <w:t>Права и обязанности</w:t>
      </w:r>
      <w:r w:rsidR="00427083" w:rsidRPr="007D38FF">
        <w:t xml:space="preserve"> </w:t>
      </w:r>
      <w:r>
        <w:t>в отношении оператора ЭП</w:t>
      </w:r>
      <w:bookmarkEnd w:id="334"/>
      <w:bookmarkEnd w:id="335"/>
    </w:p>
    <w:p w14:paraId="55F30CF1" w14:textId="77777777" w:rsidR="00552ABB" w:rsidRDefault="00552ABB" w:rsidP="00984063">
      <w:pPr>
        <w:pStyle w:val="111"/>
        <w:tabs>
          <w:tab w:val="clear" w:pos="1134"/>
          <w:tab w:val="left" w:pos="1418"/>
        </w:tabs>
      </w:pPr>
      <w:r w:rsidRPr="003430F9">
        <w:t>Права и обязанности Заказчика</w:t>
      </w:r>
      <w:r>
        <w:t xml:space="preserve"> (Стороннего организатора) либо</w:t>
      </w:r>
      <w:r w:rsidRPr="003430F9">
        <w:t xml:space="preserve"> Участника в отношении оператора </w:t>
      </w:r>
      <w:r w:rsidR="00E744BA">
        <w:t>ЭП</w:t>
      </w:r>
      <w:r w:rsidRPr="003430F9">
        <w:t xml:space="preserve"> устанавливаются законодательством, правилами, в установленном порядке действующими на </w:t>
      </w:r>
      <w:r w:rsidR="00E744BA">
        <w:t>ЭП</w:t>
      </w:r>
      <w:r w:rsidRPr="003430F9">
        <w:t xml:space="preserve">, и соглашением, заключаемым между </w:t>
      </w:r>
      <w:r>
        <w:t>соответствующим лицом и</w:t>
      </w:r>
      <w:r w:rsidRPr="003430F9">
        <w:t xml:space="preserve"> оператором </w:t>
      </w:r>
      <w:r w:rsidR="00E744BA">
        <w:t>ЭП</w:t>
      </w:r>
      <w:r w:rsidRPr="003430F9">
        <w:t>.</w:t>
      </w:r>
    </w:p>
    <w:p w14:paraId="68444A52" w14:textId="20CD19A6" w:rsidR="00F6115F" w:rsidRPr="003430F9" w:rsidRDefault="0061490A" w:rsidP="00696E7C">
      <w:pPr>
        <w:pStyle w:val="11"/>
        <w:tabs>
          <w:tab w:val="num" w:pos="1418"/>
        </w:tabs>
        <w:spacing w:before="240"/>
        <w:ind w:left="1418" w:hanging="1418"/>
      </w:pPr>
      <w:bookmarkStart w:id="336" w:name="_Toc117806790"/>
      <w:bookmarkStart w:id="337" w:name="_Toc117807245"/>
      <w:bookmarkStart w:id="338" w:name="_Toc416948617"/>
      <w:bookmarkStart w:id="339" w:name="_Toc416974428"/>
      <w:bookmarkStart w:id="340" w:name="_Toc416974880"/>
      <w:bookmarkStart w:id="341" w:name="_Toc416975616"/>
      <w:bookmarkStart w:id="342" w:name="_Toc416975842"/>
      <w:bookmarkStart w:id="343" w:name="_Toc416977293"/>
      <w:bookmarkStart w:id="344" w:name="_Toc512677363"/>
      <w:bookmarkStart w:id="345" w:name="_Toc512691956"/>
      <w:bookmarkStart w:id="346" w:name="_Toc515368991"/>
      <w:bookmarkStart w:id="347" w:name="_Toc515812993"/>
      <w:bookmarkStart w:id="348" w:name="_Toc512677364"/>
      <w:bookmarkStart w:id="349" w:name="_Toc512691957"/>
      <w:bookmarkStart w:id="350" w:name="_Toc515368992"/>
      <w:bookmarkStart w:id="351" w:name="_Toc515812994"/>
      <w:bookmarkStart w:id="352" w:name="_Toc512677365"/>
      <w:bookmarkStart w:id="353" w:name="_Toc512691958"/>
      <w:bookmarkStart w:id="354" w:name="_Toc515368993"/>
      <w:bookmarkStart w:id="355" w:name="_Toc515812995"/>
      <w:bookmarkStart w:id="356" w:name="_Toc512677366"/>
      <w:bookmarkStart w:id="357" w:name="_Toc512691959"/>
      <w:bookmarkStart w:id="358" w:name="_Toc515368994"/>
      <w:bookmarkStart w:id="359" w:name="_Toc515812996"/>
      <w:bookmarkStart w:id="360" w:name="_Toc512677367"/>
      <w:bookmarkStart w:id="361" w:name="_Toc512691960"/>
      <w:bookmarkStart w:id="362" w:name="_Toc515368995"/>
      <w:bookmarkStart w:id="363" w:name="_Toc515812997"/>
      <w:bookmarkStart w:id="364" w:name="_Toc512677368"/>
      <w:bookmarkStart w:id="365" w:name="_Toc512691961"/>
      <w:bookmarkStart w:id="366" w:name="_Toc515368996"/>
      <w:bookmarkStart w:id="367" w:name="_Toc515812998"/>
      <w:bookmarkStart w:id="368" w:name="_Toc512677369"/>
      <w:bookmarkStart w:id="369" w:name="_Toc512691962"/>
      <w:bookmarkStart w:id="370" w:name="_Toc515368997"/>
      <w:bookmarkStart w:id="371" w:name="_Toc515812999"/>
      <w:bookmarkStart w:id="372" w:name="_Toc512677370"/>
      <w:bookmarkStart w:id="373" w:name="_Toc512691963"/>
      <w:bookmarkStart w:id="374" w:name="_Toc515368998"/>
      <w:bookmarkStart w:id="375" w:name="_Toc515813000"/>
      <w:bookmarkStart w:id="376" w:name="_Toc512677371"/>
      <w:bookmarkStart w:id="377" w:name="_Toc512691964"/>
      <w:bookmarkStart w:id="378" w:name="_Toc515368999"/>
      <w:bookmarkStart w:id="379" w:name="_Toc515813001"/>
      <w:bookmarkStart w:id="380" w:name="_Toc512677372"/>
      <w:bookmarkStart w:id="381" w:name="_Toc512691965"/>
      <w:bookmarkStart w:id="382" w:name="_Toc515369000"/>
      <w:bookmarkStart w:id="383" w:name="_Toc515813002"/>
      <w:bookmarkStart w:id="384" w:name="_Toc512677373"/>
      <w:bookmarkStart w:id="385" w:name="_Toc512691966"/>
      <w:bookmarkStart w:id="386" w:name="_Toc515369001"/>
      <w:bookmarkStart w:id="387" w:name="_Toc515813003"/>
      <w:bookmarkStart w:id="388" w:name="_Toc512677374"/>
      <w:bookmarkStart w:id="389" w:name="_Toc512691967"/>
      <w:bookmarkStart w:id="390" w:name="_Toc515369002"/>
      <w:bookmarkStart w:id="391" w:name="_Toc515813004"/>
      <w:bookmarkStart w:id="392" w:name="_Toc512677375"/>
      <w:bookmarkStart w:id="393" w:name="_Toc512691968"/>
      <w:bookmarkStart w:id="394" w:name="_Toc515369003"/>
      <w:bookmarkStart w:id="395" w:name="_Toc515813005"/>
      <w:bookmarkStart w:id="396" w:name="_Toc512677376"/>
      <w:bookmarkStart w:id="397" w:name="_Toc512691969"/>
      <w:bookmarkStart w:id="398" w:name="_Toc515369004"/>
      <w:bookmarkStart w:id="399" w:name="_Toc515813006"/>
      <w:bookmarkStart w:id="400" w:name="_Toc512677377"/>
      <w:bookmarkStart w:id="401" w:name="_Toc512691970"/>
      <w:bookmarkStart w:id="402" w:name="_Toc515369005"/>
      <w:bookmarkStart w:id="403" w:name="_Toc515813007"/>
      <w:bookmarkStart w:id="404" w:name="_Toc512677378"/>
      <w:bookmarkStart w:id="405" w:name="_Toc512691971"/>
      <w:bookmarkStart w:id="406" w:name="_Toc515369006"/>
      <w:bookmarkStart w:id="407" w:name="_Toc515813008"/>
      <w:bookmarkStart w:id="408" w:name="_Toc416948619"/>
      <w:bookmarkStart w:id="409" w:name="_Toc416974430"/>
      <w:bookmarkStart w:id="410" w:name="_Toc416974882"/>
      <w:bookmarkStart w:id="411" w:name="_Toc416975618"/>
      <w:bookmarkStart w:id="412" w:name="_Toc416975844"/>
      <w:bookmarkStart w:id="413" w:name="_Toc416977295"/>
      <w:bookmarkStart w:id="414" w:name="_Toc511744724"/>
      <w:bookmarkStart w:id="415" w:name="_Toc500159346"/>
      <w:bookmarkStart w:id="416" w:name="_Toc108639233"/>
      <w:bookmarkStart w:id="417" w:name="_Toc184996262"/>
      <w:bookmarkStart w:id="418" w:name="_Toc212808988"/>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t>О</w:t>
      </w:r>
      <w:r w:rsidR="00F6115F" w:rsidRPr="003430F9">
        <w:t xml:space="preserve">бязанности </w:t>
      </w:r>
      <w:r w:rsidR="00657D98" w:rsidRPr="003430F9">
        <w:t>работников</w:t>
      </w:r>
      <w:r w:rsidR="00F6115F" w:rsidRPr="003430F9">
        <w:t>, обеспечивающих проведение закупки</w:t>
      </w:r>
      <w:bookmarkEnd w:id="414"/>
      <w:bookmarkEnd w:id="415"/>
      <w:bookmarkEnd w:id="416"/>
      <w:bookmarkEnd w:id="417"/>
      <w:bookmarkEnd w:id="418"/>
    </w:p>
    <w:p w14:paraId="1EE424A7" w14:textId="77777777" w:rsidR="00F6115F" w:rsidRPr="003430F9" w:rsidRDefault="00657D98" w:rsidP="00984063">
      <w:pPr>
        <w:pStyle w:val="111"/>
        <w:tabs>
          <w:tab w:val="clear" w:pos="1134"/>
          <w:tab w:val="left" w:pos="1418"/>
        </w:tabs>
      </w:pPr>
      <w:r w:rsidRPr="003430F9">
        <w:t>Работники</w:t>
      </w:r>
      <w:r w:rsidR="00F6115F" w:rsidRPr="003430F9">
        <w:t>, обеспечивающие проведение закупки</w:t>
      </w:r>
      <w:r w:rsidR="005F0A14" w:rsidRPr="003430F9">
        <w:t>,</w:t>
      </w:r>
      <w:r w:rsidR="00F6115F" w:rsidRPr="003430F9">
        <w:t xml:space="preserve"> обязаны:</w:t>
      </w:r>
    </w:p>
    <w:p w14:paraId="315ECD9F" w14:textId="77777777" w:rsidR="00F6115F" w:rsidRPr="003430F9" w:rsidRDefault="009B7533" w:rsidP="00984063">
      <w:pPr>
        <w:pStyle w:val="1111"/>
      </w:pPr>
      <w:r>
        <w:t>С</w:t>
      </w:r>
      <w:r w:rsidRPr="003430F9">
        <w:t xml:space="preserve">облюдать </w:t>
      </w:r>
      <w:r w:rsidR="00F6115F" w:rsidRPr="003430F9">
        <w:t>законодательств</w:t>
      </w:r>
      <w:r w:rsidR="006B26A8">
        <w:t>о и применимые внутренние нормы</w:t>
      </w:r>
      <w:r>
        <w:t>.</w:t>
      </w:r>
    </w:p>
    <w:p w14:paraId="1D031405" w14:textId="77777777" w:rsidR="00F6115F" w:rsidRPr="003430F9" w:rsidRDefault="009B7533" w:rsidP="00DA16E0">
      <w:pPr>
        <w:pStyle w:val="1111"/>
      </w:pPr>
      <w:r>
        <w:t>С</w:t>
      </w:r>
      <w:r w:rsidRPr="003430F9">
        <w:t xml:space="preserve">тавить </w:t>
      </w:r>
      <w:r w:rsidR="00F6115F" w:rsidRPr="003430F9">
        <w:t xml:space="preserve">в известность руководителя по закупкам </w:t>
      </w:r>
      <w:r w:rsidR="005757DD" w:rsidRPr="003430F9">
        <w:rPr>
          <w:rFonts w:eastAsia="Calibri"/>
          <w:snapToGrid/>
        </w:rPr>
        <w:t>Заказчик</w:t>
      </w:r>
      <w:r w:rsidR="00540B46" w:rsidRPr="003430F9">
        <w:rPr>
          <w:rFonts w:eastAsia="Calibri"/>
          <w:snapToGrid/>
        </w:rPr>
        <w:t>а</w:t>
      </w:r>
      <w:r w:rsidR="000C3C9D" w:rsidRPr="003430F9">
        <w:t xml:space="preserve"> </w:t>
      </w:r>
      <w:r>
        <w:t>(</w:t>
      </w:r>
      <w:r w:rsidR="000C3C9D" w:rsidRPr="003430F9">
        <w:t>и председателя закупочной комиссии</w:t>
      </w:r>
      <w:r>
        <w:t xml:space="preserve"> – если применимо)</w:t>
      </w:r>
      <w:r w:rsidR="000C3C9D" w:rsidRPr="003430F9">
        <w:t xml:space="preserve"> </w:t>
      </w:r>
      <w:r w:rsidR="00F6115F" w:rsidRPr="003430F9">
        <w:t xml:space="preserve">о любых обстоятельствах, которые могут привести к негативным последствиям для </w:t>
      </w:r>
      <w:r w:rsidR="006E716A" w:rsidRPr="003430F9">
        <w:rPr>
          <w:rFonts w:eastAsia="Calibri"/>
          <w:snapToGrid/>
        </w:rPr>
        <w:t>З</w:t>
      </w:r>
      <w:r w:rsidR="00540B46" w:rsidRPr="003430F9">
        <w:rPr>
          <w:rFonts w:eastAsia="Calibri"/>
          <w:snapToGrid/>
        </w:rPr>
        <w:t>аказчика</w:t>
      </w:r>
      <w:r w:rsidR="00F6115F" w:rsidRPr="003430F9">
        <w:t xml:space="preserve">, а также которые не позволяют </w:t>
      </w:r>
      <w:r w:rsidR="00657D98" w:rsidRPr="003430F9">
        <w:t>работнику</w:t>
      </w:r>
      <w:r w:rsidR="00F6115F" w:rsidRPr="003430F9">
        <w:t>, обеспечивающему проведение закупки</w:t>
      </w:r>
      <w:r w:rsidR="005F0A14" w:rsidRPr="003430F9">
        <w:t>,</w:t>
      </w:r>
      <w:r w:rsidR="00F6115F" w:rsidRPr="003430F9">
        <w:t xml:space="preserve"> соблюсти </w:t>
      </w:r>
      <w:r w:rsidR="006B26A8" w:rsidRPr="003430F9">
        <w:t>законодательств</w:t>
      </w:r>
      <w:r w:rsidR="006B26A8">
        <w:t>о и применимые внутренние нормы</w:t>
      </w:r>
      <w:r w:rsidR="002A38F4">
        <w:t xml:space="preserve"> (в том числе о возможном</w:t>
      </w:r>
      <w:r w:rsidR="002A38F4" w:rsidRPr="002A38F4">
        <w:t xml:space="preserve"> конфликт</w:t>
      </w:r>
      <w:r w:rsidR="002A38F4">
        <w:t>е</w:t>
      </w:r>
      <w:r w:rsidR="002A38F4" w:rsidRPr="002A38F4">
        <w:t xml:space="preserve"> интересов в соответствии с Федеральным законом от 25 декабря 2008 года </w:t>
      </w:r>
      <w:r w:rsidR="002A38F4">
        <w:t>№</w:t>
      </w:r>
      <w:r w:rsidR="002A38F4" w:rsidRPr="002A38F4">
        <w:t xml:space="preserve"> 273-ФЗ </w:t>
      </w:r>
      <w:r w:rsidR="002A38F4">
        <w:t>«</w:t>
      </w:r>
      <w:r w:rsidR="002A38F4" w:rsidRPr="002A38F4">
        <w:t>О противодействии коррупции</w:t>
      </w:r>
      <w:r w:rsidR="002A38F4">
        <w:t>»)</w:t>
      </w:r>
      <w:r w:rsidR="00F6115F" w:rsidRPr="003430F9">
        <w:t>.</w:t>
      </w:r>
    </w:p>
    <w:p w14:paraId="1A23D3B1" w14:textId="77777777" w:rsidR="00F6115F" w:rsidRPr="003430F9" w:rsidRDefault="00657D98">
      <w:pPr>
        <w:pStyle w:val="111"/>
        <w:tabs>
          <w:tab w:val="clear" w:pos="1134"/>
          <w:tab w:val="left" w:pos="1418"/>
        </w:tabs>
      </w:pPr>
      <w:r w:rsidRPr="003430F9">
        <w:t>Работникам</w:t>
      </w:r>
      <w:r w:rsidR="00F6115F" w:rsidRPr="003430F9">
        <w:t>, обеспечивающим проведение закупки</w:t>
      </w:r>
      <w:r w:rsidR="005F0A14" w:rsidRPr="003430F9">
        <w:t>,</w:t>
      </w:r>
      <w:r w:rsidR="00F6115F" w:rsidRPr="003430F9">
        <w:t xml:space="preserve"> запрещается:</w:t>
      </w:r>
    </w:p>
    <w:p w14:paraId="6B7CF8E7" w14:textId="77777777" w:rsidR="00F6115F" w:rsidRPr="003430F9" w:rsidRDefault="009B7533">
      <w:pPr>
        <w:pStyle w:val="1111"/>
      </w:pPr>
      <w:r>
        <w:t>К</w:t>
      </w:r>
      <w:r w:rsidRPr="003430F9">
        <w:t xml:space="preserve">оординировать </w:t>
      </w:r>
      <w:r w:rsidR="00F6115F" w:rsidRPr="003430F9">
        <w:t xml:space="preserve">деятельность </w:t>
      </w:r>
      <w:r w:rsidR="00CF55E5" w:rsidRPr="003430F9">
        <w:t>У</w:t>
      </w:r>
      <w:r w:rsidR="00F6115F" w:rsidRPr="003430F9">
        <w:t xml:space="preserve">частников иначе, чем это предусмотрено </w:t>
      </w:r>
      <w:r w:rsidR="006B26A8" w:rsidRPr="003430F9">
        <w:t>законодательств</w:t>
      </w:r>
      <w:r w:rsidR="00F50ED7">
        <w:t xml:space="preserve">ом, </w:t>
      </w:r>
      <w:r w:rsidR="006B26A8">
        <w:t>применимыми внутренними нормами</w:t>
      </w:r>
      <w:r w:rsidR="00F6115F" w:rsidRPr="003430F9">
        <w:t xml:space="preserve">, </w:t>
      </w:r>
      <w:r w:rsidR="00CD59CA" w:rsidRPr="003430F9">
        <w:t>извещением и </w:t>
      </w:r>
      <w:r w:rsidR="00F6115F" w:rsidRPr="003430F9">
        <w:t>документацией о закупке</w:t>
      </w:r>
      <w:r>
        <w:t>.</w:t>
      </w:r>
    </w:p>
    <w:p w14:paraId="34659A53" w14:textId="77777777" w:rsidR="00557276" w:rsidRPr="003430F9" w:rsidRDefault="009B7533">
      <w:pPr>
        <w:pStyle w:val="1111"/>
      </w:pPr>
      <w:r>
        <w:t>И</w:t>
      </w:r>
      <w:r w:rsidRPr="003430F9">
        <w:t xml:space="preserve">нформировать </w:t>
      </w:r>
      <w:r w:rsidR="00557276" w:rsidRPr="003430F9">
        <w:t xml:space="preserve">или способствовать информированию Участников закупки (в том числе потенциальных) и </w:t>
      </w:r>
      <w:r w:rsidR="006B26A8">
        <w:t>иных</w:t>
      </w:r>
      <w:r w:rsidR="00557276" w:rsidRPr="003430F9">
        <w:t xml:space="preserve"> лиц о ходе и результатах подготовки и проведения закупки иначе, чем это прямо предусмотрено </w:t>
      </w:r>
      <w:r w:rsidR="006B26A8" w:rsidRPr="003430F9">
        <w:t>законодательств</w:t>
      </w:r>
      <w:r w:rsidR="006B26A8">
        <w:t>ом</w:t>
      </w:r>
      <w:r w:rsidR="00F50ED7">
        <w:t xml:space="preserve">, </w:t>
      </w:r>
      <w:r w:rsidR="006B26A8">
        <w:t>применимыми внутренними нормами</w:t>
      </w:r>
      <w:r w:rsidR="00F50ED7">
        <w:t>,</w:t>
      </w:r>
      <w:r w:rsidR="006B26A8">
        <w:t xml:space="preserve"> </w:t>
      </w:r>
      <w:r w:rsidR="00F50ED7" w:rsidRPr="003430F9">
        <w:t>извещением и документацией о закупке</w:t>
      </w:r>
      <w:r w:rsidR="00F50ED7">
        <w:t xml:space="preserve"> </w:t>
      </w:r>
      <w:r w:rsidR="006B26A8">
        <w:t>и (если применимо)</w:t>
      </w:r>
      <w:r w:rsidR="001111DD">
        <w:t xml:space="preserve"> </w:t>
      </w:r>
      <w:r w:rsidR="009A1F65" w:rsidRPr="009A1F65">
        <w:t>правилами той ЭП, где проводится закупка</w:t>
      </w:r>
      <w:r>
        <w:t>.</w:t>
      </w:r>
    </w:p>
    <w:p w14:paraId="38DE24EA" w14:textId="77777777" w:rsidR="00F6115F" w:rsidRPr="003430F9" w:rsidRDefault="009B7533">
      <w:pPr>
        <w:pStyle w:val="1111"/>
      </w:pPr>
      <w:r>
        <w:t>П</w:t>
      </w:r>
      <w:r w:rsidR="00F6115F" w:rsidRPr="003430F9">
        <w:t xml:space="preserve">олучать какие-либо выгоды от проведения закупки, кроме официально предусмотренных </w:t>
      </w:r>
      <w:r w:rsidR="006E716A" w:rsidRPr="003430F9">
        <w:t>З</w:t>
      </w:r>
      <w:r w:rsidR="00F6115F" w:rsidRPr="003430F9">
        <w:t xml:space="preserve">аказчиком </w:t>
      </w:r>
      <w:r w:rsidR="006E716A" w:rsidRPr="003430F9">
        <w:t>(О</w:t>
      </w:r>
      <w:r w:rsidR="00F6115F" w:rsidRPr="003430F9">
        <w:t>рганизатором закупки</w:t>
      </w:r>
      <w:r w:rsidR="006E716A" w:rsidRPr="003430F9">
        <w:t>)</w:t>
      </w:r>
      <w:r>
        <w:t>.</w:t>
      </w:r>
    </w:p>
    <w:p w14:paraId="3D3AF8C7" w14:textId="77777777" w:rsidR="00F6115F" w:rsidRPr="003430F9" w:rsidRDefault="009B7533">
      <w:pPr>
        <w:pStyle w:val="1111"/>
      </w:pPr>
      <w:r>
        <w:t>И</w:t>
      </w:r>
      <w:r w:rsidRPr="003430F9">
        <w:t xml:space="preserve">меть </w:t>
      </w:r>
      <w:r w:rsidR="00F6115F" w:rsidRPr="003430F9">
        <w:t xml:space="preserve">с </w:t>
      </w:r>
      <w:r w:rsidR="00CF55E5" w:rsidRPr="003430F9">
        <w:t>У</w:t>
      </w:r>
      <w:r w:rsidR="00F6115F" w:rsidRPr="003430F9">
        <w:t xml:space="preserve">частниками связи, иные, нежели чем возникающие в процессе обычной хозяйственной деятельности (например, быть аффилированным лицом с </w:t>
      </w:r>
      <w:r w:rsidR="00CF55E5" w:rsidRPr="003430F9">
        <w:t>У</w:t>
      </w:r>
      <w:r w:rsidR="00F6115F" w:rsidRPr="003430F9">
        <w:t>частником</w:t>
      </w:r>
      <w:r w:rsidR="0060213C" w:rsidRPr="003430F9">
        <w:t xml:space="preserve"> и (или)</w:t>
      </w:r>
      <w:r w:rsidR="00F20751" w:rsidRPr="003430F9">
        <w:t xml:space="preserve"> с аффилированными с Участниками лицами</w:t>
      </w:r>
      <w:r w:rsidR="00F6115F" w:rsidRPr="003430F9">
        <w:t>), о которых он не заявил</w:t>
      </w:r>
      <w:r>
        <w:t>.</w:t>
      </w:r>
    </w:p>
    <w:p w14:paraId="1A66C6FB" w14:textId="77777777" w:rsidR="00F6115F" w:rsidRDefault="009B7533">
      <w:pPr>
        <w:pStyle w:val="1111"/>
      </w:pPr>
      <w:r>
        <w:t>Н</w:t>
      </w:r>
      <w:r w:rsidRPr="003430F9">
        <w:t xml:space="preserve">амеренно </w:t>
      </w:r>
      <w:r w:rsidR="00F6115F" w:rsidRPr="003430F9">
        <w:t xml:space="preserve">принимать решения и осуществлять действия, не соответствующие интересам </w:t>
      </w:r>
      <w:r w:rsidR="006E716A" w:rsidRPr="003430F9">
        <w:t>З</w:t>
      </w:r>
      <w:r w:rsidR="00540B46" w:rsidRPr="003430F9">
        <w:rPr>
          <w:rFonts w:eastAsia="Calibri"/>
          <w:snapToGrid/>
        </w:rPr>
        <w:t>аказчика</w:t>
      </w:r>
      <w:r w:rsidR="00F6115F" w:rsidRPr="003430F9">
        <w:t>.</w:t>
      </w:r>
    </w:p>
    <w:p w14:paraId="73EC591B" w14:textId="77777777" w:rsidR="00F6692A" w:rsidRDefault="00F6692A">
      <w:pPr>
        <w:pStyle w:val="111"/>
        <w:tabs>
          <w:tab w:val="clear" w:pos="1134"/>
          <w:tab w:val="left" w:pos="1418"/>
        </w:tabs>
      </w:pPr>
      <w:r>
        <w:t xml:space="preserve">Иные права и обязанности работников Заказчика указаны в Приложении № </w:t>
      </w:r>
      <w:r w:rsidR="00B35AF9">
        <w:t>6</w:t>
      </w:r>
      <w:r w:rsidR="002905F3">
        <w:t xml:space="preserve"> к Положению</w:t>
      </w:r>
      <w:r>
        <w:t>.</w:t>
      </w:r>
    </w:p>
    <w:p w14:paraId="4D235D6A" w14:textId="2125D4FE" w:rsidR="00F6115F" w:rsidRDefault="00F6115F">
      <w:pPr>
        <w:pStyle w:val="1"/>
        <w:tabs>
          <w:tab w:val="clear" w:pos="851"/>
          <w:tab w:val="num" w:pos="1418"/>
        </w:tabs>
        <w:ind w:left="1418" w:hanging="1418"/>
      </w:pPr>
      <w:bookmarkStart w:id="419" w:name="_Toc117806793"/>
      <w:bookmarkStart w:id="420" w:name="_Toc117807248"/>
      <w:bookmarkStart w:id="421" w:name="_Toc117806794"/>
      <w:bookmarkStart w:id="422" w:name="_Toc117807249"/>
      <w:bookmarkStart w:id="423" w:name="_Toc117806795"/>
      <w:bookmarkStart w:id="424" w:name="_Toc117807250"/>
      <w:bookmarkStart w:id="425" w:name="_Toc117806796"/>
      <w:bookmarkStart w:id="426" w:name="_Toc117807251"/>
      <w:bookmarkStart w:id="427" w:name="_Toc117806797"/>
      <w:bookmarkStart w:id="428" w:name="_Toc117807252"/>
      <w:bookmarkStart w:id="429" w:name="_Toc117806798"/>
      <w:bookmarkStart w:id="430" w:name="_Toc117807253"/>
      <w:bookmarkStart w:id="431" w:name="_Toc117806799"/>
      <w:bookmarkStart w:id="432" w:name="_Toc117807254"/>
      <w:bookmarkStart w:id="433" w:name="_Toc117806800"/>
      <w:bookmarkStart w:id="434" w:name="_Toc117807255"/>
      <w:bookmarkStart w:id="435" w:name="_Toc117806801"/>
      <w:bookmarkStart w:id="436" w:name="_Toc117807256"/>
      <w:bookmarkStart w:id="437" w:name="_Toc117806802"/>
      <w:bookmarkStart w:id="438" w:name="_Toc117807257"/>
      <w:bookmarkStart w:id="439" w:name="_Toc117806803"/>
      <w:bookmarkStart w:id="440" w:name="_Toc117807258"/>
      <w:bookmarkStart w:id="441" w:name="_Toc117806804"/>
      <w:bookmarkStart w:id="442" w:name="_Toc117807259"/>
      <w:bookmarkStart w:id="443" w:name="_Toc117806805"/>
      <w:bookmarkStart w:id="444" w:name="_Toc117807260"/>
      <w:bookmarkStart w:id="445" w:name="_Toc117806806"/>
      <w:bookmarkStart w:id="446" w:name="_Toc117807261"/>
      <w:bookmarkStart w:id="447" w:name="_Toc117806807"/>
      <w:bookmarkStart w:id="448" w:name="_Toc117807262"/>
      <w:bookmarkStart w:id="449" w:name="_Toc117806808"/>
      <w:bookmarkStart w:id="450" w:name="_Toc117807263"/>
      <w:bookmarkStart w:id="451" w:name="_Toc117806809"/>
      <w:bookmarkStart w:id="452" w:name="_Toc117807264"/>
      <w:bookmarkStart w:id="453" w:name="_Toc117806810"/>
      <w:bookmarkStart w:id="454" w:name="_Toc117807265"/>
      <w:bookmarkStart w:id="455" w:name="_Toc117806811"/>
      <w:bookmarkStart w:id="456" w:name="_Toc117807266"/>
      <w:bookmarkStart w:id="457" w:name="_Toc117806812"/>
      <w:bookmarkStart w:id="458" w:name="_Toc117807267"/>
      <w:bookmarkStart w:id="459" w:name="_Toc117806813"/>
      <w:bookmarkStart w:id="460" w:name="_Toc117807268"/>
      <w:bookmarkStart w:id="461" w:name="_Toc117806814"/>
      <w:bookmarkStart w:id="462" w:name="_Toc117807269"/>
      <w:bookmarkStart w:id="463" w:name="_Toc117806815"/>
      <w:bookmarkStart w:id="464" w:name="_Toc117807270"/>
      <w:bookmarkStart w:id="465" w:name="_Toc117806816"/>
      <w:bookmarkStart w:id="466" w:name="_Toc117807271"/>
      <w:bookmarkStart w:id="467" w:name="_Toc117806817"/>
      <w:bookmarkStart w:id="468" w:name="_Toc117807272"/>
      <w:bookmarkStart w:id="469" w:name="_Toc117806818"/>
      <w:bookmarkStart w:id="470" w:name="_Toc117807273"/>
      <w:bookmarkStart w:id="471" w:name="_Toc117806819"/>
      <w:bookmarkStart w:id="472" w:name="_Toc117807274"/>
      <w:bookmarkStart w:id="473" w:name="_Toc117806820"/>
      <w:bookmarkStart w:id="474" w:name="_Toc117807275"/>
      <w:bookmarkStart w:id="475" w:name="_Toc117806821"/>
      <w:bookmarkStart w:id="476" w:name="_Toc117807276"/>
      <w:bookmarkStart w:id="477" w:name="_Toc117806822"/>
      <w:bookmarkStart w:id="478" w:name="_Toc117807277"/>
      <w:bookmarkStart w:id="479" w:name="_Toc117806823"/>
      <w:bookmarkStart w:id="480" w:name="_Toc117807278"/>
      <w:bookmarkStart w:id="481" w:name="_Toc117806824"/>
      <w:bookmarkStart w:id="482" w:name="_Toc117807279"/>
      <w:bookmarkStart w:id="483" w:name="_Toc117806825"/>
      <w:bookmarkStart w:id="484" w:name="_Toc117807280"/>
      <w:bookmarkStart w:id="485" w:name="_Toc117806826"/>
      <w:bookmarkStart w:id="486" w:name="_Toc117807281"/>
      <w:bookmarkStart w:id="487" w:name="_Toc117806827"/>
      <w:bookmarkStart w:id="488" w:name="_Toc117807282"/>
      <w:bookmarkStart w:id="489" w:name="_Toc117806828"/>
      <w:bookmarkStart w:id="490" w:name="_Toc117807283"/>
      <w:bookmarkStart w:id="491" w:name="_Toc117806829"/>
      <w:bookmarkStart w:id="492" w:name="_Toc117807284"/>
      <w:bookmarkStart w:id="493" w:name="_Toc117806830"/>
      <w:bookmarkStart w:id="494" w:name="_Toc117807285"/>
      <w:bookmarkStart w:id="495" w:name="_Toc117806831"/>
      <w:bookmarkStart w:id="496" w:name="_Toc117807286"/>
      <w:bookmarkStart w:id="497" w:name="_Toc117806832"/>
      <w:bookmarkStart w:id="498" w:name="_Toc117807287"/>
      <w:bookmarkStart w:id="499" w:name="_Toc117806833"/>
      <w:bookmarkStart w:id="500" w:name="_Toc117807288"/>
      <w:bookmarkStart w:id="501" w:name="_Toc117806834"/>
      <w:bookmarkStart w:id="502" w:name="_Toc117807289"/>
      <w:bookmarkStart w:id="503" w:name="_Toc117806835"/>
      <w:bookmarkStart w:id="504" w:name="_Toc117807290"/>
      <w:bookmarkStart w:id="505" w:name="_Toc117806836"/>
      <w:bookmarkStart w:id="506" w:name="_Toc117807291"/>
      <w:bookmarkStart w:id="507" w:name="_Toc117806837"/>
      <w:bookmarkStart w:id="508" w:name="_Toc117807292"/>
      <w:bookmarkStart w:id="509" w:name="_Toc117806838"/>
      <w:bookmarkStart w:id="510" w:name="_Toc117807293"/>
      <w:bookmarkStart w:id="511" w:name="_Toc117806839"/>
      <w:bookmarkStart w:id="512" w:name="_Toc117807294"/>
      <w:bookmarkStart w:id="513" w:name="_Toc117806840"/>
      <w:bookmarkStart w:id="514" w:name="_Toc117807295"/>
      <w:bookmarkStart w:id="515" w:name="_Toc117806844"/>
      <w:bookmarkStart w:id="516" w:name="_Toc117807299"/>
      <w:bookmarkStart w:id="517" w:name="_Toc117806848"/>
      <w:bookmarkStart w:id="518" w:name="_Toc117807303"/>
      <w:bookmarkStart w:id="519" w:name="_Toc117806855"/>
      <w:bookmarkStart w:id="520" w:name="_Toc117807310"/>
      <w:bookmarkStart w:id="521" w:name="_Toc117806860"/>
      <w:bookmarkStart w:id="522" w:name="_Toc117807315"/>
      <w:bookmarkStart w:id="523" w:name="_Toc117806864"/>
      <w:bookmarkStart w:id="524" w:name="_Toc117807319"/>
      <w:bookmarkStart w:id="525" w:name="_Toc117806868"/>
      <w:bookmarkStart w:id="526" w:name="_Toc117807323"/>
      <w:bookmarkStart w:id="527" w:name="_Toc117806873"/>
      <w:bookmarkStart w:id="528" w:name="_Toc117807328"/>
      <w:bookmarkStart w:id="529" w:name="_Toc117806874"/>
      <w:bookmarkStart w:id="530" w:name="_Toc117807329"/>
      <w:bookmarkStart w:id="531" w:name="_Toc117806875"/>
      <w:bookmarkStart w:id="532" w:name="_Toc117807330"/>
      <w:bookmarkStart w:id="533" w:name="_Toc117806876"/>
      <w:bookmarkStart w:id="534" w:name="_Toc117807331"/>
      <w:bookmarkStart w:id="535" w:name="_Toc117806877"/>
      <w:bookmarkStart w:id="536" w:name="_Toc117807332"/>
      <w:bookmarkStart w:id="537" w:name="_Toc117806878"/>
      <w:bookmarkStart w:id="538" w:name="_Toc117807333"/>
      <w:bookmarkStart w:id="539" w:name="_Toc117806879"/>
      <w:bookmarkStart w:id="540" w:name="_Toc117807334"/>
      <w:bookmarkStart w:id="541" w:name="_Toc117806892"/>
      <w:bookmarkStart w:id="542" w:name="_Toc117807347"/>
      <w:bookmarkStart w:id="543" w:name="_Toc117806893"/>
      <w:bookmarkStart w:id="544" w:name="_Toc117807348"/>
      <w:bookmarkStart w:id="545" w:name="_Toc117806894"/>
      <w:bookmarkStart w:id="546" w:name="_Toc117807349"/>
      <w:bookmarkStart w:id="547" w:name="_Toc117806895"/>
      <w:bookmarkStart w:id="548" w:name="_Toc117807350"/>
      <w:bookmarkStart w:id="549" w:name="_Toc117806896"/>
      <w:bookmarkStart w:id="550" w:name="_Toc117807351"/>
      <w:bookmarkStart w:id="551" w:name="_Toc117806897"/>
      <w:bookmarkStart w:id="552" w:name="_Toc117807352"/>
      <w:bookmarkStart w:id="553" w:name="_Toc416974052"/>
      <w:bookmarkStart w:id="554" w:name="_Toc416974432"/>
      <w:bookmarkStart w:id="555" w:name="_Toc416974884"/>
      <w:bookmarkStart w:id="556" w:name="_Toc416975620"/>
      <w:bookmarkStart w:id="557" w:name="_Toc416975846"/>
      <w:bookmarkStart w:id="558" w:name="_Toc416977297"/>
      <w:bookmarkStart w:id="559" w:name="_Ref195017599"/>
      <w:bookmarkStart w:id="560" w:name="_Toc93230206"/>
      <w:bookmarkStart w:id="561" w:name="_Toc93230339"/>
      <w:bookmarkStart w:id="562" w:name="_Toc511744725"/>
      <w:bookmarkStart w:id="563" w:name="_Toc500159347"/>
      <w:bookmarkStart w:id="564" w:name="_Toc108639234"/>
      <w:bookmarkStart w:id="565" w:name="_Ref118221789"/>
      <w:bookmarkStart w:id="566" w:name="_Toc184996263"/>
      <w:bookmarkStart w:id="567" w:name="_Toc212808989"/>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sidRPr="003430F9">
        <w:t>Способы закупок</w:t>
      </w:r>
      <w:bookmarkEnd w:id="559"/>
      <w:bookmarkEnd w:id="560"/>
      <w:bookmarkEnd w:id="561"/>
      <w:bookmarkEnd w:id="562"/>
      <w:bookmarkEnd w:id="563"/>
      <w:bookmarkEnd w:id="564"/>
      <w:r w:rsidR="00433177">
        <w:t xml:space="preserve"> и условия их выбора</w:t>
      </w:r>
      <w:r w:rsidR="003635E0">
        <w:t>, разновидности закупок</w:t>
      </w:r>
      <w:bookmarkEnd w:id="565"/>
      <w:bookmarkEnd w:id="566"/>
      <w:bookmarkEnd w:id="567"/>
    </w:p>
    <w:p w14:paraId="60C3880B" w14:textId="77777777" w:rsidR="00D2271D" w:rsidRDefault="00E61244" w:rsidP="00696E7C">
      <w:pPr>
        <w:pStyle w:val="11"/>
        <w:tabs>
          <w:tab w:val="num" w:pos="1418"/>
        </w:tabs>
        <w:spacing w:before="240"/>
        <w:ind w:left="1418" w:hanging="1418"/>
      </w:pPr>
      <w:bookmarkStart w:id="568" w:name="_Toc184996264"/>
      <w:bookmarkStart w:id="569" w:name="_Toc212808990"/>
      <w:r>
        <w:t>Общие положения</w:t>
      </w:r>
      <w:bookmarkEnd w:id="568"/>
      <w:bookmarkEnd w:id="569"/>
    </w:p>
    <w:p w14:paraId="4846F459" w14:textId="7E04F6EB" w:rsidR="00C739BD" w:rsidRDefault="00C739BD" w:rsidP="00984063">
      <w:pPr>
        <w:pStyle w:val="111"/>
        <w:tabs>
          <w:tab w:val="clear" w:pos="1134"/>
          <w:tab w:val="left" w:pos="1418"/>
        </w:tabs>
      </w:pPr>
      <w:r w:rsidRPr="003430F9">
        <w:t xml:space="preserve">Если иное прямо не оговорено </w:t>
      </w:r>
      <w:r w:rsidR="009B7533">
        <w:t>Положением</w:t>
      </w:r>
      <w:r w:rsidRPr="003430F9">
        <w:t>, все способы закупок, а также специальные процедуры (п</w:t>
      </w:r>
      <w:r w:rsidR="009B2AF3">
        <w:t>одраздел</w:t>
      </w:r>
      <w:r w:rsidRPr="003430F9">
        <w:t> </w:t>
      </w:r>
      <w:r w:rsidRPr="0098758D">
        <w:fldChar w:fldCharType="begin"/>
      </w:r>
      <w:r w:rsidRPr="003430F9">
        <w:instrText xml:space="preserve"> REF _Ref301524530 \r \h  \* MERGEFORMAT </w:instrText>
      </w:r>
      <w:r w:rsidRPr="0098758D">
        <w:fldChar w:fldCharType="separate"/>
      </w:r>
      <w:r w:rsidR="000B3388">
        <w:t>7.13</w:t>
      </w:r>
      <w:r w:rsidRPr="0098758D">
        <w:fldChar w:fldCharType="end"/>
      </w:r>
      <w:r w:rsidR="00B43984">
        <w:t xml:space="preserve">) </w:t>
      </w:r>
      <w:r w:rsidRPr="003430F9">
        <w:t xml:space="preserve">могут применяться при наличии установленных </w:t>
      </w:r>
      <w:r w:rsidR="009B7533">
        <w:t>Положением</w:t>
      </w:r>
      <w:r w:rsidRPr="003430F9">
        <w:t xml:space="preserve"> оснований и в соответствии с утвержденной ГКПЗ или решением о проведении </w:t>
      </w:r>
      <w:r w:rsidR="00343AF6">
        <w:t xml:space="preserve">закупки, требующей опережающего проведения, </w:t>
      </w:r>
      <w:r w:rsidRPr="003430F9">
        <w:t>внеплановой закупки.</w:t>
      </w:r>
    </w:p>
    <w:p w14:paraId="6518D8D1" w14:textId="3A3ED49E" w:rsidR="00E61244" w:rsidRPr="003430F9" w:rsidRDefault="00C234BF" w:rsidP="00696E7C">
      <w:pPr>
        <w:pStyle w:val="11"/>
        <w:tabs>
          <w:tab w:val="num" w:pos="1418"/>
        </w:tabs>
        <w:spacing w:before="240"/>
        <w:ind w:left="1418" w:hanging="1418"/>
      </w:pPr>
      <w:bookmarkStart w:id="570" w:name="_Toc184996265"/>
      <w:bookmarkStart w:id="571" w:name="_Toc212808991"/>
      <w:r w:rsidRPr="00C234BF">
        <w:t>Способы закупок</w:t>
      </w:r>
      <w:r w:rsidR="00745C33">
        <w:t xml:space="preserve"> и</w:t>
      </w:r>
      <w:r w:rsidRPr="00C234BF">
        <w:t xml:space="preserve"> особенности их применения</w:t>
      </w:r>
      <w:bookmarkEnd w:id="570"/>
      <w:bookmarkEnd w:id="571"/>
    </w:p>
    <w:p w14:paraId="0542A5A4" w14:textId="77777777" w:rsidR="00D2271D" w:rsidRDefault="00D2271D" w:rsidP="00984063">
      <w:pPr>
        <w:pStyle w:val="111"/>
        <w:tabs>
          <w:tab w:val="clear" w:pos="1134"/>
          <w:tab w:val="left" w:pos="1418"/>
        </w:tabs>
      </w:pPr>
      <w:bookmarkStart w:id="572" w:name="_Ref117716675"/>
      <w:bookmarkStart w:id="573" w:name="_Ref125965504"/>
      <w:r w:rsidRPr="009B7533">
        <w:t>Способы закупок (включая формы),</w:t>
      </w:r>
      <w:r w:rsidRPr="00C234BF">
        <w:t xml:space="preserve"> а также особенности их </w:t>
      </w:r>
      <w:r w:rsidR="00745C33">
        <w:t>применения приведены</w:t>
      </w:r>
      <w:r w:rsidRPr="009B7533">
        <w:t xml:space="preserve"> Таблице </w:t>
      </w:r>
      <w:r w:rsidR="008B5BC6">
        <w:t>2</w:t>
      </w:r>
      <w:bookmarkEnd w:id="572"/>
      <w:r w:rsidR="00AB4494">
        <w:t>.</w:t>
      </w:r>
      <w:bookmarkEnd w:id="573"/>
    </w:p>
    <w:p w14:paraId="68D944A4" w14:textId="77777777" w:rsidR="005D26EB" w:rsidRDefault="005D26EB" w:rsidP="007D38FF">
      <w:pPr>
        <w:pStyle w:val="12"/>
        <w:widowControl w:val="0"/>
        <w:numPr>
          <w:ilvl w:val="0"/>
          <w:numId w:val="0"/>
        </w:numPr>
        <w:spacing w:before="0" w:line="240" w:lineRule="auto"/>
        <w:ind w:left="2977"/>
        <w:jc w:val="right"/>
        <w:rPr>
          <w:b w:val="0"/>
          <w:sz w:val="20"/>
          <w:szCs w:val="20"/>
        </w:rPr>
      </w:pPr>
      <w:bookmarkStart w:id="574" w:name="_Toc511991874"/>
      <w:bookmarkStart w:id="575" w:name="_Toc512275228"/>
      <w:bookmarkStart w:id="576" w:name="_Toc512277934"/>
      <w:bookmarkStart w:id="577" w:name="_Toc416948623"/>
      <w:bookmarkStart w:id="578" w:name="_Toc416974435"/>
      <w:bookmarkStart w:id="579" w:name="_Toc416974887"/>
      <w:bookmarkStart w:id="580" w:name="_Toc416975623"/>
      <w:bookmarkStart w:id="581" w:name="_Toc416975849"/>
      <w:bookmarkStart w:id="582" w:name="_Toc416977300"/>
      <w:bookmarkStart w:id="583" w:name="_Toc512278996"/>
      <w:bookmarkStart w:id="584" w:name="_Toc512281704"/>
      <w:bookmarkStart w:id="585" w:name="_Toc512281870"/>
      <w:bookmarkStart w:id="586" w:name="_Toc512677382"/>
      <w:bookmarkStart w:id="587" w:name="_Toc512691975"/>
      <w:bookmarkStart w:id="588" w:name="_Toc515369010"/>
      <w:bookmarkStart w:id="589" w:name="_Toc515813012"/>
      <w:bookmarkStart w:id="590" w:name="_Toc511741793"/>
      <w:bookmarkStart w:id="591" w:name="_Toc511742501"/>
      <w:bookmarkStart w:id="592" w:name="_Toc511743179"/>
      <w:bookmarkStart w:id="593" w:name="_Toc512275230"/>
      <w:bookmarkStart w:id="594" w:name="_Toc512277936"/>
      <w:bookmarkStart w:id="595" w:name="_Toc512278998"/>
      <w:bookmarkStart w:id="596" w:name="_Toc512281706"/>
      <w:bookmarkStart w:id="597" w:name="_Toc512281872"/>
      <w:bookmarkStart w:id="598" w:name="_Toc512677384"/>
      <w:bookmarkStart w:id="599" w:name="_Toc512691977"/>
      <w:bookmarkStart w:id="600" w:name="_Toc515369012"/>
      <w:bookmarkStart w:id="601" w:name="_Toc515813014"/>
      <w:bookmarkStart w:id="602" w:name="_Toc516069949"/>
      <w:bookmarkStart w:id="603" w:name="_Toc511991879"/>
      <w:bookmarkStart w:id="604" w:name="_Toc512275234"/>
      <w:bookmarkStart w:id="605" w:name="_Toc512277940"/>
      <w:bookmarkStart w:id="606" w:name="_Toc511991880"/>
      <w:bookmarkStart w:id="607" w:name="_Toc512275235"/>
      <w:bookmarkStart w:id="608" w:name="_Toc512277941"/>
      <w:bookmarkStart w:id="609" w:name="_Toc516069953"/>
      <w:bookmarkStart w:id="610" w:name="_Toc511741804"/>
      <w:bookmarkStart w:id="611" w:name="_Toc511742512"/>
      <w:bookmarkStart w:id="612" w:name="_Toc511743190"/>
      <w:bookmarkStart w:id="613" w:name="_Toc512275240"/>
      <w:bookmarkStart w:id="614" w:name="_Toc512277946"/>
      <w:bookmarkStart w:id="615" w:name="_Toc512275241"/>
      <w:bookmarkStart w:id="616" w:name="_Toc512277947"/>
      <w:bookmarkStart w:id="617" w:name="_Toc512275242"/>
      <w:bookmarkStart w:id="618" w:name="_Toc512277948"/>
      <w:bookmarkStart w:id="619" w:name="_Toc511567135"/>
      <w:bookmarkStart w:id="620" w:name="_Toc511567229"/>
      <w:bookmarkStart w:id="621" w:name="_Toc511741258"/>
      <w:bookmarkStart w:id="622" w:name="_Toc511741810"/>
      <w:bookmarkStart w:id="623" w:name="_Toc511742518"/>
      <w:bookmarkStart w:id="624" w:name="_Toc511743196"/>
      <w:bookmarkStart w:id="625" w:name="_Toc511743790"/>
      <w:bookmarkStart w:id="626" w:name="_Toc511744184"/>
      <w:bookmarkStart w:id="627" w:name="_Toc511744310"/>
      <w:bookmarkStart w:id="628" w:name="_Toc511744425"/>
      <w:bookmarkStart w:id="629" w:name="_Toc511744524"/>
      <w:bookmarkStart w:id="630" w:name="_Toc511744633"/>
      <w:bookmarkStart w:id="631" w:name="_Toc511744731"/>
      <w:bookmarkStart w:id="632" w:name="_Toc511747679"/>
      <w:bookmarkStart w:id="633" w:name="_Toc511991885"/>
      <w:bookmarkStart w:id="634" w:name="_Toc512275243"/>
      <w:bookmarkStart w:id="635" w:name="_Toc512277949"/>
      <w:bookmarkStart w:id="636" w:name="_Toc416948627"/>
      <w:bookmarkStart w:id="637" w:name="_Toc416974439"/>
      <w:bookmarkStart w:id="638" w:name="_Toc416974891"/>
      <w:bookmarkStart w:id="639" w:name="_Toc416975627"/>
      <w:bookmarkStart w:id="640" w:name="_Toc416975853"/>
      <w:bookmarkStart w:id="641" w:name="_Toc416977304"/>
      <w:bookmarkStart w:id="642" w:name="_Toc416948628"/>
      <w:bookmarkStart w:id="643" w:name="_Toc416974440"/>
      <w:bookmarkStart w:id="644" w:name="_Toc416974892"/>
      <w:bookmarkStart w:id="645" w:name="_Toc416975628"/>
      <w:bookmarkStart w:id="646" w:name="_Toc416975854"/>
      <w:bookmarkStart w:id="647" w:name="_Toc416977305"/>
      <w:bookmarkStart w:id="648" w:name="_Toc511567137"/>
      <w:bookmarkStart w:id="649" w:name="_Toc511567231"/>
      <w:bookmarkStart w:id="650" w:name="_Toc511741260"/>
      <w:bookmarkStart w:id="651" w:name="_Toc511741814"/>
      <w:bookmarkStart w:id="652" w:name="_Toc511742522"/>
      <w:bookmarkStart w:id="653" w:name="_Toc511743200"/>
      <w:bookmarkStart w:id="654" w:name="_Toc511743792"/>
      <w:bookmarkStart w:id="655" w:name="_Toc511744186"/>
      <w:bookmarkStart w:id="656" w:name="_Toc511744312"/>
      <w:bookmarkStart w:id="657" w:name="_Toc511744427"/>
      <w:bookmarkStart w:id="658" w:name="_Toc511744526"/>
      <w:bookmarkStart w:id="659" w:name="_Toc511744635"/>
      <w:bookmarkStart w:id="660" w:name="_Toc511744733"/>
      <w:bookmarkStart w:id="661" w:name="_Toc511747681"/>
      <w:bookmarkStart w:id="662" w:name="_Toc511991887"/>
      <w:bookmarkStart w:id="663" w:name="_Toc512275245"/>
      <w:bookmarkStart w:id="664" w:name="_Toc512277951"/>
      <w:bookmarkStart w:id="665" w:name="_Toc511991889"/>
      <w:bookmarkStart w:id="666" w:name="_Toc512275247"/>
      <w:bookmarkStart w:id="667" w:name="_Toc512277953"/>
      <w:bookmarkStart w:id="668" w:name="_Toc495252112"/>
      <w:bookmarkStart w:id="669" w:name="_Toc496636662"/>
      <w:bookmarkStart w:id="670" w:name="_Toc490675059"/>
      <w:bookmarkStart w:id="671" w:name="_Toc490746659"/>
      <w:bookmarkStart w:id="672" w:name="_Toc490747396"/>
      <w:bookmarkStart w:id="673" w:name="_Toc416948630"/>
      <w:bookmarkStart w:id="674" w:name="_Toc416974442"/>
      <w:bookmarkStart w:id="675" w:name="_Toc416974894"/>
      <w:bookmarkStart w:id="676" w:name="_Toc416975630"/>
      <w:bookmarkStart w:id="677" w:name="_Toc416975856"/>
      <w:bookmarkStart w:id="678" w:name="_Toc416977307"/>
      <w:bookmarkStart w:id="679" w:name="_Toc488923324"/>
      <w:bookmarkStart w:id="680" w:name="_Toc488931462"/>
      <w:bookmarkStart w:id="681" w:name="_Toc488944941"/>
      <w:bookmarkStart w:id="682" w:name="_Toc488945666"/>
      <w:bookmarkStart w:id="683" w:name="_Toc489006660"/>
      <w:bookmarkStart w:id="684" w:name="_Toc489291871"/>
      <w:bookmarkStart w:id="685" w:name="_Toc416948632"/>
      <w:bookmarkStart w:id="686" w:name="_Toc416974444"/>
      <w:bookmarkStart w:id="687" w:name="_Toc416974896"/>
      <w:bookmarkStart w:id="688" w:name="_Toc416975632"/>
      <w:bookmarkStart w:id="689" w:name="_Toc416975858"/>
      <w:bookmarkStart w:id="690" w:name="_Toc416977309"/>
      <w:bookmarkStart w:id="691" w:name="_Toc489292735"/>
      <w:bookmarkStart w:id="692" w:name="_Toc489893775"/>
      <w:bookmarkStart w:id="693" w:name="_Toc490675060"/>
      <w:bookmarkStart w:id="694" w:name="_Toc490746660"/>
      <w:bookmarkStart w:id="695" w:name="_Toc490747397"/>
      <w:bookmarkStart w:id="696" w:name="_Toc497331619"/>
      <w:bookmarkStart w:id="697" w:name="_Toc497407410"/>
      <w:bookmarkStart w:id="698" w:name="_Toc497331620"/>
      <w:bookmarkStart w:id="699" w:name="_Toc497407411"/>
      <w:bookmarkStart w:id="700" w:name="_Toc497331621"/>
      <w:bookmarkStart w:id="701" w:name="_Toc497407412"/>
      <w:bookmarkStart w:id="702" w:name="_Toc497927665"/>
      <w:bookmarkStart w:id="703" w:name="_Toc497937875"/>
      <w:bookmarkStart w:id="704" w:name="_Toc498032036"/>
      <w:bookmarkStart w:id="705" w:name="_Toc498032397"/>
      <w:bookmarkStart w:id="706" w:name="_Toc498032650"/>
      <w:bookmarkStart w:id="707" w:name="_Toc498124413"/>
      <w:bookmarkStart w:id="708" w:name="_Toc498124596"/>
      <w:bookmarkStart w:id="709" w:name="_Toc498385952"/>
      <w:bookmarkStart w:id="710" w:name="_Toc498421912"/>
      <w:bookmarkStart w:id="711" w:name="_Toc498421989"/>
      <w:bookmarkStart w:id="712" w:name="_Toc498422292"/>
      <w:bookmarkStart w:id="713" w:name="_Toc498421913"/>
      <w:bookmarkStart w:id="714" w:name="_Toc498421990"/>
      <w:bookmarkStart w:id="715" w:name="_Toc498422293"/>
      <w:bookmarkStart w:id="716" w:name="_Toc498421914"/>
      <w:bookmarkStart w:id="717" w:name="_Toc498421991"/>
      <w:bookmarkStart w:id="718" w:name="_Toc498422294"/>
      <w:bookmarkStart w:id="719" w:name="_Toc498425578"/>
      <w:bookmarkStart w:id="720" w:name="_Toc498425655"/>
      <w:bookmarkStart w:id="721" w:name="_Toc498425732"/>
      <w:bookmarkStart w:id="722" w:name="_Toc498425810"/>
      <w:bookmarkStart w:id="723" w:name="_Toc498426258"/>
      <w:bookmarkStart w:id="724" w:name="_Toc498426346"/>
      <w:bookmarkStart w:id="725" w:name="_Toc498426423"/>
      <w:bookmarkStart w:id="726" w:name="_Toc499220235"/>
      <w:bookmarkStart w:id="727" w:name="_Toc499220389"/>
      <w:bookmarkStart w:id="728" w:name="_Toc499220468"/>
      <w:bookmarkStart w:id="729" w:name="_Toc499220624"/>
      <w:bookmarkStart w:id="730" w:name="_Toc499283116"/>
      <w:bookmarkStart w:id="731" w:name="_Toc499921467"/>
      <w:bookmarkStart w:id="732" w:name="_Toc500159353"/>
      <w:bookmarkStart w:id="733" w:name="_Toc499921468"/>
      <w:bookmarkStart w:id="734" w:name="_Toc500159354"/>
      <w:bookmarkStart w:id="735" w:name="_Toc499921469"/>
      <w:bookmarkStart w:id="736" w:name="_Toc500159355"/>
      <w:bookmarkStart w:id="737" w:name="_Toc416948634"/>
      <w:bookmarkStart w:id="738" w:name="_Toc416974446"/>
      <w:bookmarkStart w:id="739" w:name="_Toc416974898"/>
      <w:bookmarkStart w:id="740" w:name="_Toc416975634"/>
      <w:bookmarkStart w:id="741" w:name="_Toc416975860"/>
      <w:bookmarkStart w:id="742" w:name="_Toc416977311"/>
      <w:bookmarkStart w:id="743" w:name="_Toc416948636"/>
      <w:bookmarkStart w:id="744" w:name="_Toc416974448"/>
      <w:bookmarkStart w:id="745" w:name="_Toc416974900"/>
      <w:bookmarkStart w:id="746" w:name="_Toc416975636"/>
      <w:bookmarkStart w:id="747" w:name="_Toc416975862"/>
      <w:bookmarkStart w:id="748" w:name="_Toc416977313"/>
      <w:bookmarkStart w:id="749" w:name="_Toc511744738"/>
      <w:bookmarkStart w:id="750" w:name="_Toc108639250"/>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14:paraId="722B2D07" w14:textId="77777777" w:rsidR="00930EA6" w:rsidRPr="009B7533" w:rsidRDefault="00930EA6" w:rsidP="007D38FF">
      <w:pPr>
        <w:pStyle w:val="12"/>
        <w:widowControl w:val="0"/>
        <w:numPr>
          <w:ilvl w:val="0"/>
          <w:numId w:val="0"/>
        </w:numPr>
        <w:spacing w:before="0" w:line="240" w:lineRule="auto"/>
        <w:ind w:left="2977"/>
        <w:jc w:val="right"/>
        <w:rPr>
          <w:b w:val="0"/>
          <w:sz w:val="20"/>
          <w:szCs w:val="20"/>
        </w:rPr>
        <w:sectPr w:rsidR="00930EA6" w:rsidRPr="009B7533" w:rsidSect="00602929">
          <w:headerReference w:type="first" r:id="rId20"/>
          <w:footerReference w:type="first" r:id="rId21"/>
          <w:footnotePr>
            <w:pos w:val="beneathText"/>
          </w:footnotePr>
          <w:pgSz w:w="11906" w:h="16838"/>
          <w:pgMar w:top="993" w:right="851" w:bottom="851" w:left="1418" w:header="0" w:footer="567" w:gutter="0"/>
          <w:cols w:space="720"/>
          <w:titlePg/>
          <w:docGrid w:linePitch="381"/>
        </w:sectPr>
      </w:pPr>
    </w:p>
    <w:p w14:paraId="7D6B637E" w14:textId="77777777" w:rsidR="007A3EEC" w:rsidRPr="00930EA6" w:rsidRDefault="00930EA6" w:rsidP="00651EC7">
      <w:pPr>
        <w:pStyle w:val="12"/>
        <w:widowControl w:val="0"/>
        <w:numPr>
          <w:ilvl w:val="0"/>
          <w:numId w:val="0"/>
        </w:numPr>
        <w:spacing w:before="120" w:after="120" w:line="240" w:lineRule="auto"/>
        <w:ind w:left="567"/>
        <w:jc w:val="right"/>
        <w:rPr>
          <w:b w:val="0"/>
          <w:sz w:val="20"/>
          <w:szCs w:val="20"/>
        </w:rPr>
      </w:pPr>
      <w:r w:rsidRPr="00930EA6">
        <w:rPr>
          <w:b w:val="0"/>
          <w:sz w:val="20"/>
          <w:szCs w:val="20"/>
        </w:rPr>
        <w:t xml:space="preserve">Таблица </w:t>
      </w:r>
      <w:r w:rsidR="008B5BC6">
        <w:rPr>
          <w:b w:val="0"/>
          <w:sz w:val="20"/>
          <w:szCs w:val="20"/>
        </w:rPr>
        <w:t>2</w:t>
      </w:r>
      <w:r w:rsidRPr="00930EA6">
        <w:rPr>
          <w:b w:val="0"/>
          <w:sz w:val="20"/>
          <w:szCs w:val="20"/>
        </w:rPr>
        <w:t>. Способы закупок</w:t>
      </w:r>
      <w:r w:rsidR="00D740B7">
        <w:rPr>
          <w:b w:val="0"/>
          <w:sz w:val="20"/>
          <w:szCs w:val="20"/>
        </w:rPr>
        <w:t xml:space="preserve"> и</w:t>
      </w:r>
      <w:r w:rsidRPr="00930EA6">
        <w:rPr>
          <w:b w:val="0"/>
          <w:sz w:val="20"/>
          <w:szCs w:val="20"/>
        </w:rPr>
        <w:t xml:space="preserve"> особенности их</w:t>
      </w:r>
      <w:r w:rsidR="00D740B7">
        <w:rPr>
          <w:b w:val="0"/>
          <w:sz w:val="20"/>
          <w:szCs w:val="20"/>
        </w:rPr>
        <w:t xml:space="preserve"> применения</w:t>
      </w:r>
    </w:p>
    <w:tbl>
      <w:tblPr>
        <w:tblStyle w:val="afff5"/>
        <w:tblW w:w="15332" w:type="dxa"/>
        <w:tblInd w:w="-5" w:type="dxa"/>
        <w:tblLayout w:type="fixed"/>
        <w:tblLook w:val="04A0" w:firstRow="1" w:lastRow="0" w:firstColumn="1" w:lastColumn="0" w:noHBand="0" w:noVBand="1"/>
      </w:tblPr>
      <w:tblGrid>
        <w:gridCol w:w="1696"/>
        <w:gridCol w:w="4253"/>
        <w:gridCol w:w="4253"/>
        <w:gridCol w:w="1847"/>
        <w:gridCol w:w="1439"/>
        <w:gridCol w:w="1844"/>
      </w:tblGrid>
      <w:tr w:rsidR="00105017" w14:paraId="15180766" w14:textId="77777777" w:rsidTr="00746883">
        <w:trPr>
          <w:tblHeader/>
        </w:trPr>
        <w:tc>
          <w:tcPr>
            <w:tcW w:w="1696" w:type="dxa"/>
            <w:vAlign w:val="center"/>
          </w:tcPr>
          <w:p w14:paraId="1BD4E604" w14:textId="77777777" w:rsidR="00105017" w:rsidRDefault="00105017" w:rsidP="007D38FF">
            <w:pPr>
              <w:pStyle w:val="12"/>
              <w:widowControl w:val="0"/>
              <w:numPr>
                <w:ilvl w:val="0"/>
                <w:numId w:val="0"/>
              </w:numPr>
              <w:spacing w:before="0" w:line="240" w:lineRule="auto"/>
              <w:rPr>
                <w:b w:val="0"/>
                <w:sz w:val="20"/>
                <w:szCs w:val="20"/>
              </w:rPr>
            </w:pPr>
            <w:r>
              <w:rPr>
                <w:b w:val="0"/>
                <w:sz w:val="20"/>
                <w:szCs w:val="20"/>
              </w:rPr>
              <w:t>Название способа</w:t>
            </w:r>
          </w:p>
        </w:tc>
        <w:tc>
          <w:tcPr>
            <w:tcW w:w="4253" w:type="dxa"/>
            <w:vAlign w:val="center"/>
          </w:tcPr>
          <w:p w14:paraId="5188EA10" w14:textId="77777777" w:rsidR="00105017" w:rsidRDefault="00105017" w:rsidP="007D38FF">
            <w:pPr>
              <w:pStyle w:val="12"/>
              <w:widowControl w:val="0"/>
              <w:numPr>
                <w:ilvl w:val="0"/>
                <w:numId w:val="0"/>
              </w:numPr>
              <w:spacing w:before="0" w:line="240" w:lineRule="auto"/>
              <w:rPr>
                <w:b w:val="0"/>
                <w:sz w:val="20"/>
                <w:szCs w:val="20"/>
              </w:rPr>
            </w:pPr>
            <w:r>
              <w:rPr>
                <w:b w:val="0"/>
                <w:sz w:val="20"/>
                <w:szCs w:val="20"/>
              </w:rPr>
              <w:t>Условия выбора способа</w:t>
            </w:r>
          </w:p>
        </w:tc>
        <w:tc>
          <w:tcPr>
            <w:tcW w:w="4253" w:type="dxa"/>
            <w:vAlign w:val="center"/>
          </w:tcPr>
          <w:p w14:paraId="0C885403" w14:textId="77777777" w:rsidR="00105017" w:rsidRDefault="00105017" w:rsidP="007D38FF">
            <w:pPr>
              <w:pStyle w:val="12"/>
              <w:widowControl w:val="0"/>
              <w:numPr>
                <w:ilvl w:val="0"/>
                <w:numId w:val="0"/>
              </w:numPr>
              <w:spacing w:before="0" w:line="240" w:lineRule="auto"/>
              <w:rPr>
                <w:b w:val="0"/>
                <w:sz w:val="20"/>
                <w:szCs w:val="20"/>
              </w:rPr>
            </w:pPr>
            <w:r>
              <w:rPr>
                <w:b w:val="0"/>
                <w:sz w:val="20"/>
                <w:szCs w:val="20"/>
              </w:rPr>
              <w:t>Ценовые пороги для применения способа</w:t>
            </w:r>
          </w:p>
          <w:p w14:paraId="650BB5A7" w14:textId="77777777" w:rsidR="00105017" w:rsidRPr="007D38FF" w:rsidRDefault="00105017" w:rsidP="007D38FF">
            <w:pPr>
              <w:pStyle w:val="12"/>
              <w:widowControl w:val="0"/>
              <w:numPr>
                <w:ilvl w:val="0"/>
                <w:numId w:val="0"/>
              </w:numPr>
              <w:spacing w:before="0" w:line="240" w:lineRule="auto"/>
              <w:rPr>
                <w:b w:val="0"/>
                <w:i/>
                <w:sz w:val="20"/>
                <w:szCs w:val="20"/>
              </w:rPr>
            </w:pPr>
            <w:r w:rsidRPr="007D38FF">
              <w:rPr>
                <w:b w:val="0"/>
                <w:i/>
                <w:sz w:val="20"/>
                <w:szCs w:val="20"/>
              </w:rPr>
              <w:t>(ценовые пороги применяются также для совместной и многолотовой закупки)</w:t>
            </w:r>
          </w:p>
        </w:tc>
        <w:tc>
          <w:tcPr>
            <w:tcW w:w="1847" w:type="dxa"/>
            <w:vAlign w:val="center"/>
          </w:tcPr>
          <w:p w14:paraId="0D44BB36" w14:textId="77777777" w:rsidR="00105017" w:rsidRDefault="00105017" w:rsidP="007D38FF">
            <w:pPr>
              <w:pStyle w:val="12"/>
              <w:widowControl w:val="0"/>
              <w:numPr>
                <w:ilvl w:val="0"/>
                <w:numId w:val="0"/>
              </w:numPr>
              <w:spacing w:before="0" w:line="240" w:lineRule="auto"/>
              <w:ind w:left="122" w:hanging="142"/>
              <w:rPr>
                <w:b w:val="0"/>
                <w:sz w:val="20"/>
                <w:szCs w:val="20"/>
              </w:rPr>
            </w:pPr>
            <w:r>
              <w:rPr>
                <w:b w:val="0"/>
                <w:sz w:val="20"/>
                <w:szCs w:val="20"/>
              </w:rPr>
              <w:t>Применимые формы</w:t>
            </w:r>
            <w:bookmarkStart w:id="751" w:name="_Ref117699403"/>
            <w:r>
              <w:rPr>
                <w:rStyle w:val="aa"/>
                <w:b w:val="0"/>
                <w:sz w:val="20"/>
                <w:szCs w:val="20"/>
              </w:rPr>
              <w:footnoteReference w:id="7"/>
            </w:r>
            <w:bookmarkEnd w:id="751"/>
          </w:p>
        </w:tc>
        <w:tc>
          <w:tcPr>
            <w:tcW w:w="1439" w:type="dxa"/>
            <w:vAlign w:val="center"/>
          </w:tcPr>
          <w:p w14:paraId="20CEBD8B" w14:textId="5A7D74FC" w:rsidR="00105017" w:rsidRDefault="00105017" w:rsidP="007D38FF">
            <w:pPr>
              <w:pStyle w:val="12"/>
              <w:widowControl w:val="0"/>
              <w:numPr>
                <w:ilvl w:val="0"/>
                <w:numId w:val="0"/>
              </w:numPr>
              <w:spacing w:before="0" w:line="240" w:lineRule="auto"/>
              <w:rPr>
                <w:b w:val="0"/>
                <w:sz w:val="20"/>
                <w:szCs w:val="20"/>
              </w:rPr>
            </w:pPr>
            <w:r>
              <w:rPr>
                <w:b w:val="0"/>
                <w:sz w:val="20"/>
                <w:szCs w:val="20"/>
              </w:rPr>
              <w:t>Допустимость проведения двух- и многоэтапной закупки</w:t>
            </w:r>
            <w:r w:rsidR="009A3F27" w:rsidRPr="009A3F27">
              <w:rPr>
                <w:b w:val="0"/>
                <w:sz w:val="20"/>
                <w:szCs w:val="20"/>
                <w:vertAlign w:val="superscript"/>
              </w:rPr>
              <w:fldChar w:fldCharType="begin"/>
            </w:r>
            <w:r w:rsidR="009A3F27" w:rsidRPr="009A3F27">
              <w:rPr>
                <w:b w:val="0"/>
                <w:sz w:val="20"/>
                <w:szCs w:val="20"/>
                <w:vertAlign w:val="superscript"/>
              </w:rPr>
              <w:instrText xml:space="preserve"> NOTEREF _Ref117699403 \h </w:instrText>
            </w:r>
            <w:r w:rsidR="009A3F27">
              <w:rPr>
                <w:b w:val="0"/>
                <w:sz w:val="20"/>
                <w:szCs w:val="20"/>
                <w:vertAlign w:val="superscript"/>
              </w:rPr>
              <w:instrText xml:space="preserve"> \* MERGEFORMAT </w:instrText>
            </w:r>
            <w:r w:rsidR="009A3F27" w:rsidRPr="009A3F27">
              <w:rPr>
                <w:b w:val="0"/>
                <w:sz w:val="20"/>
                <w:szCs w:val="20"/>
                <w:vertAlign w:val="superscript"/>
              </w:rPr>
            </w:r>
            <w:r w:rsidR="009A3F27" w:rsidRPr="009A3F27">
              <w:rPr>
                <w:b w:val="0"/>
                <w:sz w:val="20"/>
                <w:szCs w:val="20"/>
                <w:vertAlign w:val="superscript"/>
              </w:rPr>
              <w:fldChar w:fldCharType="separate"/>
            </w:r>
            <w:r w:rsidR="000B3388">
              <w:rPr>
                <w:b w:val="0"/>
                <w:sz w:val="20"/>
                <w:szCs w:val="20"/>
                <w:vertAlign w:val="superscript"/>
              </w:rPr>
              <w:t>6</w:t>
            </w:r>
            <w:r w:rsidR="009A3F27" w:rsidRPr="009A3F27">
              <w:rPr>
                <w:b w:val="0"/>
                <w:sz w:val="20"/>
                <w:szCs w:val="20"/>
                <w:vertAlign w:val="superscript"/>
              </w:rPr>
              <w:fldChar w:fldCharType="end"/>
            </w:r>
          </w:p>
        </w:tc>
        <w:tc>
          <w:tcPr>
            <w:tcW w:w="1842" w:type="dxa"/>
            <w:vAlign w:val="center"/>
          </w:tcPr>
          <w:p w14:paraId="364A3671" w14:textId="77777777" w:rsidR="00105017" w:rsidRDefault="00105017" w:rsidP="007D38FF">
            <w:pPr>
              <w:pStyle w:val="12"/>
              <w:widowControl w:val="0"/>
              <w:numPr>
                <w:ilvl w:val="0"/>
                <w:numId w:val="0"/>
              </w:numPr>
              <w:spacing w:before="0" w:line="240" w:lineRule="auto"/>
              <w:rPr>
                <w:b w:val="0"/>
                <w:sz w:val="20"/>
                <w:szCs w:val="20"/>
              </w:rPr>
            </w:pPr>
            <w:r>
              <w:rPr>
                <w:b w:val="0"/>
                <w:sz w:val="20"/>
                <w:szCs w:val="20"/>
              </w:rPr>
              <w:t>Применимые специальные процедуры</w:t>
            </w:r>
            <w:r w:rsidR="007B3FD8">
              <w:rPr>
                <w:rStyle w:val="aa"/>
                <w:b w:val="0"/>
                <w:sz w:val="20"/>
                <w:szCs w:val="20"/>
              </w:rPr>
              <w:footnoteReference w:id="8"/>
            </w:r>
          </w:p>
          <w:p w14:paraId="581768B0" w14:textId="77777777" w:rsidR="00105017" w:rsidRPr="007D38FF" w:rsidRDefault="00105017" w:rsidP="007D38FF">
            <w:pPr>
              <w:pStyle w:val="12"/>
              <w:widowControl w:val="0"/>
              <w:numPr>
                <w:ilvl w:val="0"/>
                <w:numId w:val="0"/>
              </w:numPr>
              <w:spacing w:before="0" w:line="240" w:lineRule="auto"/>
              <w:rPr>
                <w:b w:val="0"/>
                <w:i/>
                <w:sz w:val="20"/>
                <w:szCs w:val="20"/>
              </w:rPr>
            </w:pPr>
          </w:p>
        </w:tc>
      </w:tr>
      <w:tr w:rsidR="00310123" w14:paraId="2417E2EC" w14:textId="77777777" w:rsidTr="00B07383">
        <w:tc>
          <w:tcPr>
            <w:tcW w:w="15332" w:type="dxa"/>
            <w:gridSpan w:val="6"/>
          </w:tcPr>
          <w:p w14:paraId="55E09744" w14:textId="77777777" w:rsidR="00310123" w:rsidRDefault="00310123" w:rsidP="0053601A">
            <w:pPr>
              <w:pStyle w:val="12"/>
              <w:widowControl w:val="0"/>
              <w:numPr>
                <w:ilvl w:val="0"/>
                <w:numId w:val="0"/>
              </w:numPr>
              <w:spacing w:before="0" w:line="240" w:lineRule="auto"/>
              <w:jc w:val="left"/>
              <w:rPr>
                <w:b w:val="0"/>
                <w:sz w:val="20"/>
                <w:szCs w:val="20"/>
              </w:rPr>
            </w:pPr>
            <w:r w:rsidRPr="007D38FF">
              <w:rPr>
                <w:sz w:val="20"/>
                <w:szCs w:val="20"/>
              </w:rPr>
              <w:t>Конкурентные (торги)</w:t>
            </w:r>
          </w:p>
        </w:tc>
      </w:tr>
      <w:tr w:rsidR="00105017" w:rsidRPr="0034304A" w14:paraId="31999812" w14:textId="77777777" w:rsidTr="00B07383">
        <w:tc>
          <w:tcPr>
            <w:tcW w:w="1696" w:type="dxa"/>
          </w:tcPr>
          <w:p w14:paraId="43693BB2" w14:textId="77777777" w:rsidR="00105017" w:rsidRPr="0034304A" w:rsidRDefault="00105017" w:rsidP="00210D4B">
            <w:pPr>
              <w:pStyle w:val="afffa"/>
            </w:pPr>
            <w:r w:rsidRPr="0034304A">
              <w:t>Конкурс</w:t>
            </w:r>
          </w:p>
        </w:tc>
        <w:tc>
          <w:tcPr>
            <w:tcW w:w="4253" w:type="dxa"/>
          </w:tcPr>
          <w:p w14:paraId="3723EBD7" w14:textId="77777777" w:rsidR="00105017" w:rsidRPr="0034304A" w:rsidRDefault="00105017" w:rsidP="00210D4B">
            <w:pPr>
              <w:pStyle w:val="12"/>
              <w:widowControl w:val="0"/>
              <w:numPr>
                <w:ilvl w:val="0"/>
                <w:numId w:val="0"/>
              </w:numPr>
              <w:spacing w:before="0" w:line="240" w:lineRule="auto"/>
              <w:jc w:val="left"/>
              <w:rPr>
                <w:b w:val="0"/>
                <w:sz w:val="20"/>
                <w:szCs w:val="20"/>
              </w:rPr>
            </w:pPr>
            <w:r w:rsidRPr="0034304A">
              <w:rPr>
                <w:b w:val="0"/>
                <w:sz w:val="20"/>
                <w:szCs w:val="20"/>
              </w:rPr>
              <w:t>Приоритетный способ закупки</w:t>
            </w:r>
            <w:r w:rsidR="003660BC">
              <w:rPr>
                <w:b w:val="0"/>
                <w:sz w:val="20"/>
                <w:szCs w:val="20"/>
              </w:rPr>
              <w:t xml:space="preserve"> (приоритет – одноэтапный конкурс)</w:t>
            </w:r>
          </w:p>
        </w:tc>
        <w:tc>
          <w:tcPr>
            <w:tcW w:w="4253" w:type="dxa"/>
          </w:tcPr>
          <w:p w14:paraId="781B5837" w14:textId="77777777" w:rsidR="00105017" w:rsidRPr="007D38FF" w:rsidRDefault="00105017" w:rsidP="00210D4B">
            <w:pPr>
              <w:pStyle w:val="12"/>
              <w:widowControl w:val="0"/>
              <w:numPr>
                <w:ilvl w:val="0"/>
                <w:numId w:val="0"/>
              </w:numPr>
              <w:spacing w:before="0" w:line="240" w:lineRule="auto"/>
              <w:ind w:left="34"/>
              <w:jc w:val="left"/>
              <w:rPr>
                <w:b w:val="0"/>
                <w:sz w:val="20"/>
                <w:szCs w:val="20"/>
              </w:rPr>
            </w:pPr>
            <w:r w:rsidRPr="007D38FF">
              <w:rPr>
                <w:b w:val="0"/>
                <w:sz w:val="20"/>
                <w:szCs w:val="20"/>
              </w:rPr>
              <w:t xml:space="preserve">Нет </w:t>
            </w:r>
          </w:p>
        </w:tc>
        <w:tc>
          <w:tcPr>
            <w:tcW w:w="1847" w:type="dxa"/>
          </w:tcPr>
          <w:p w14:paraId="4C143043" w14:textId="77777777" w:rsidR="00105017" w:rsidRPr="007D38FF" w:rsidRDefault="00105017" w:rsidP="001130C5">
            <w:pPr>
              <w:pStyle w:val="12"/>
              <w:widowControl w:val="0"/>
              <w:numPr>
                <w:ilvl w:val="0"/>
                <w:numId w:val="17"/>
              </w:numPr>
              <w:spacing w:before="0" w:line="240" w:lineRule="auto"/>
              <w:ind w:left="122" w:hanging="142"/>
              <w:jc w:val="left"/>
              <w:rPr>
                <w:b w:val="0"/>
                <w:sz w:val="20"/>
                <w:szCs w:val="20"/>
              </w:rPr>
            </w:pPr>
            <w:r w:rsidRPr="007D38FF">
              <w:rPr>
                <w:b w:val="0"/>
                <w:sz w:val="20"/>
                <w:szCs w:val="20"/>
              </w:rPr>
              <w:t xml:space="preserve">открытый </w:t>
            </w:r>
          </w:p>
          <w:p w14:paraId="3D8C64F7" w14:textId="77777777" w:rsidR="00105017" w:rsidRPr="007D38FF" w:rsidRDefault="00105017" w:rsidP="001130C5">
            <w:pPr>
              <w:pStyle w:val="12"/>
              <w:widowControl w:val="0"/>
              <w:numPr>
                <w:ilvl w:val="0"/>
                <w:numId w:val="17"/>
              </w:numPr>
              <w:spacing w:before="0" w:line="240" w:lineRule="auto"/>
              <w:ind w:left="122" w:hanging="142"/>
              <w:jc w:val="left"/>
              <w:rPr>
                <w:b w:val="0"/>
                <w:sz w:val="20"/>
                <w:szCs w:val="20"/>
              </w:rPr>
            </w:pPr>
            <w:r w:rsidRPr="007D38FF">
              <w:rPr>
                <w:b w:val="0"/>
                <w:sz w:val="20"/>
                <w:szCs w:val="20"/>
              </w:rPr>
              <w:t>в электронной форме</w:t>
            </w:r>
          </w:p>
          <w:p w14:paraId="4E0A1D6A" w14:textId="77777777" w:rsidR="00105017" w:rsidRPr="0034304A" w:rsidRDefault="00105017" w:rsidP="001130C5">
            <w:pPr>
              <w:pStyle w:val="12"/>
              <w:widowControl w:val="0"/>
              <w:numPr>
                <w:ilvl w:val="0"/>
                <w:numId w:val="17"/>
              </w:numPr>
              <w:spacing w:before="0" w:line="240" w:lineRule="auto"/>
              <w:ind w:left="122" w:hanging="142"/>
              <w:jc w:val="left"/>
              <w:rPr>
                <w:b w:val="0"/>
                <w:sz w:val="20"/>
                <w:szCs w:val="20"/>
              </w:rPr>
            </w:pPr>
            <w:r w:rsidRPr="007D38FF">
              <w:rPr>
                <w:b w:val="0"/>
                <w:sz w:val="20"/>
                <w:szCs w:val="20"/>
              </w:rPr>
              <w:t>закрытый</w:t>
            </w:r>
          </w:p>
        </w:tc>
        <w:tc>
          <w:tcPr>
            <w:tcW w:w="1439" w:type="dxa"/>
          </w:tcPr>
          <w:p w14:paraId="7517427F" w14:textId="77777777" w:rsidR="00105017" w:rsidRPr="0034304A" w:rsidRDefault="00105017" w:rsidP="00210D4B">
            <w:pPr>
              <w:pStyle w:val="12"/>
              <w:widowControl w:val="0"/>
              <w:numPr>
                <w:ilvl w:val="0"/>
                <w:numId w:val="0"/>
              </w:numPr>
              <w:spacing w:before="0" w:line="240" w:lineRule="auto"/>
              <w:jc w:val="left"/>
              <w:rPr>
                <w:b w:val="0"/>
                <w:sz w:val="20"/>
                <w:szCs w:val="20"/>
              </w:rPr>
            </w:pPr>
            <w:r>
              <w:rPr>
                <w:b w:val="0"/>
                <w:sz w:val="20"/>
                <w:szCs w:val="20"/>
              </w:rPr>
              <w:t>Да</w:t>
            </w:r>
          </w:p>
        </w:tc>
        <w:tc>
          <w:tcPr>
            <w:tcW w:w="1842" w:type="dxa"/>
          </w:tcPr>
          <w:p w14:paraId="185EFDEC"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Квал.</w:t>
            </w:r>
            <w:r w:rsidR="00C739BD">
              <w:rPr>
                <w:b w:val="0"/>
                <w:sz w:val="20"/>
                <w:szCs w:val="20"/>
              </w:rPr>
              <w:t xml:space="preserve"> </w:t>
            </w:r>
            <w:r w:rsidR="00C6211C">
              <w:rPr>
                <w:b w:val="0"/>
                <w:sz w:val="20"/>
                <w:szCs w:val="20"/>
              </w:rPr>
              <w:t>о</w:t>
            </w:r>
            <w:r w:rsidR="00C739BD">
              <w:rPr>
                <w:b w:val="0"/>
                <w:sz w:val="20"/>
                <w:szCs w:val="20"/>
              </w:rPr>
              <w:t>тбор</w:t>
            </w:r>
          </w:p>
          <w:p w14:paraId="0F3FFCE9" w14:textId="77777777" w:rsidR="00C739BD" w:rsidRDefault="00C739BD" w:rsidP="00210D4B">
            <w:pPr>
              <w:pStyle w:val="12"/>
              <w:widowControl w:val="0"/>
              <w:numPr>
                <w:ilvl w:val="0"/>
                <w:numId w:val="0"/>
              </w:numPr>
              <w:spacing w:before="0" w:line="240" w:lineRule="auto"/>
              <w:jc w:val="left"/>
              <w:rPr>
                <w:b w:val="0"/>
                <w:sz w:val="20"/>
                <w:szCs w:val="20"/>
              </w:rPr>
            </w:pPr>
          </w:p>
          <w:p w14:paraId="24D636A3" w14:textId="77777777" w:rsidR="00C739BD" w:rsidRDefault="00C739BD" w:rsidP="00210D4B">
            <w:pPr>
              <w:pStyle w:val="12"/>
              <w:widowControl w:val="0"/>
              <w:numPr>
                <w:ilvl w:val="0"/>
                <w:numId w:val="0"/>
              </w:numPr>
              <w:spacing w:before="0" w:line="240" w:lineRule="auto"/>
              <w:jc w:val="left"/>
              <w:rPr>
                <w:b w:val="0"/>
                <w:sz w:val="20"/>
                <w:szCs w:val="20"/>
              </w:rPr>
            </w:pPr>
            <w:r>
              <w:rPr>
                <w:b w:val="0"/>
                <w:sz w:val="20"/>
                <w:szCs w:val="20"/>
              </w:rPr>
              <w:t>Переторжка</w:t>
            </w:r>
          </w:p>
          <w:p w14:paraId="48FAC356" w14:textId="77777777" w:rsidR="00F1439F" w:rsidRDefault="00F1439F" w:rsidP="00210D4B">
            <w:pPr>
              <w:pStyle w:val="12"/>
              <w:widowControl w:val="0"/>
              <w:numPr>
                <w:ilvl w:val="0"/>
                <w:numId w:val="0"/>
              </w:numPr>
              <w:spacing w:before="0" w:line="240" w:lineRule="auto"/>
              <w:jc w:val="left"/>
              <w:rPr>
                <w:b w:val="0"/>
                <w:sz w:val="20"/>
                <w:szCs w:val="20"/>
              </w:rPr>
            </w:pPr>
          </w:p>
          <w:p w14:paraId="572495F4" w14:textId="77777777" w:rsidR="00F1439F" w:rsidRPr="0034304A" w:rsidRDefault="00F1439F" w:rsidP="00210D4B">
            <w:pPr>
              <w:pStyle w:val="12"/>
              <w:widowControl w:val="0"/>
              <w:numPr>
                <w:ilvl w:val="0"/>
                <w:numId w:val="0"/>
              </w:numPr>
              <w:spacing w:before="0" w:line="240" w:lineRule="auto"/>
              <w:jc w:val="left"/>
              <w:rPr>
                <w:b w:val="0"/>
                <w:sz w:val="20"/>
                <w:szCs w:val="20"/>
              </w:rPr>
            </w:pPr>
            <w:r>
              <w:rPr>
                <w:b w:val="0"/>
                <w:sz w:val="20"/>
                <w:szCs w:val="20"/>
              </w:rPr>
              <w:t>Постквалификац.</w:t>
            </w:r>
          </w:p>
        </w:tc>
      </w:tr>
      <w:tr w:rsidR="00105017" w:rsidRPr="0034304A" w14:paraId="49863A44" w14:textId="77777777" w:rsidTr="00B07383">
        <w:tc>
          <w:tcPr>
            <w:tcW w:w="1696" w:type="dxa"/>
          </w:tcPr>
          <w:p w14:paraId="6C6BA9A0" w14:textId="77777777" w:rsidR="00105017" w:rsidRPr="0034304A" w:rsidRDefault="00105017" w:rsidP="00210D4B">
            <w:pPr>
              <w:pStyle w:val="12"/>
              <w:widowControl w:val="0"/>
              <w:numPr>
                <w:ilvl w:val="0"/>
                <w:numId w:val="0"/>
              </w:numPr>
              <w:spacing w:before="0" w:line="240" w:lineRule="auto"/>
              <w:jc w:val="left"/>
              <w:rPr>
                <w:b w:val="0"/>
                <w:sz w:val="20"/>
                <w:szCs w:val="20"/>
              </w:rPr>
            </w:pPr>
            <w:r>
              <w:rPr>
                <w:b w:val="0"/>
                <w:sz w:val="20"/>
                <w:szCs w:val="20"/>
              </w:rPr>
              <w:t>Аукцион</w:t>
            </w:r>
          </w:p>
        </w:tc>
        <w:tc>
          <w:tcPr>
            <w:tcW w:w="4253" w:type="dxa"/>
          </w:tcPr>
          <w:p w14:paraId="79575D14" w14:textId="77777777" w:rsidR="00105017" w:rsidRPr="0034304A" w:rsidRDefault="00105017" w:rsidP="00210D4B">
            <w:pPr>
              <w:pStyle w:val="12"/>
              <w:widowControl w:val="0"/>
              <w:numPr>
                <w:ilvl w:val="0"/>
                <w:numId w:val="0"/>
              </w:numPr>
              <w:spacing w:before="0" w:line="240" w:lineRule="auto"/>
              <w:jc w:val="left"/>
              <w:rPr>
                <w:b w:val="0"/>
                <w:sz w:val="20"/>
                <w:szCs w:val="20"/>
              </w:rPr>
            </w:pPr>
            <w:r>
              <w:rPr>
                <w:b w:val="0"/>
                <w:sz w:val="20"/>
                <w:szCs w:val="20"/>
              </w:rPr>
              <w:t>П</w:t>
            </w:r>
            <w:r w:rsidRPr="00E25222">
              <w:rPr>
                <w:b w:val="0"/>
                <w:sz w:val="20"/>
                <w:szCs w:val="20"/>
              </w:rPr>
              <w:t>реимущественно при закупках простой продукции, для которой существует сложившийся рыно</w:t>
            </w:r>
            <w:r w:rsidR="00317273">
              <w:rPr>
                <w:b w:val="0"/>
                <w:sz w:val="20"/>
                <w:szCs w:val="20"/>
              </w:rPr>
              <w:t xml:space="preserve">к, когда единственным </w:t>
            </w:r>
            <w:r w:rsidRPr="00E25222">
              <w:rPr>
                <w:b w:val="0"/>
                <w:sz w:val="20"/>
                <w:szCs w:val="20"/>
              </w:rPr>
              <w:t>критерием</w:t>
            </w:r>
            <w:r w:rsidR="00317273">
              <w:rPr>
                <w:b w:val="0"/>
                <w:sz w:val="20"/>
                <w:szCs w:val="20"/>
              </w:rPr>
              <w:t xml:space="preserve"> оценки</w:t>
            </w:r>
            <w:r w:rsidRPr="00E25222">
              <w:rPr>
                <w:b w:val="0"/>
                <w:sz w:val="20"/>
                <w:szCs w:val="20"/>
              </w:rPr>
              <w:t xml:space="preserve"> выступает цена продукции</w:t>
            </w:r>
            <w:r w:rsidR="000935D8">
              <w:rPr>
                <w:b w:val="0"/>
                <w:sz w:val="20"/>
                <w:szCs w:val="20"/>
              </w:rPr>
              <w:t xml:space="preserve"> </w:t>
            </w:r>
            <w:r w:rsidR="00A105E4">
              <w:rPr>
                <w:b w:val="0"/>
                <w:sz w:val="20"/>
                <w:szCs w:val="20"/>
              </w:rPr>
              <w:t>(</w:t>
            </w:r>
            <w:r w:rsidR="000935D8">
              <w:rPr>
                <w:b w:val="0"/>
                <w:sz w:val="20"/>
                <w:szCs w:val="20"/>
              </w:rPr>
              <w:t>без НДС</w:t>
            </w:r>
            <w:r w:rsidR="00A105E4">
              <w:rPr>
                <w:b w:val="0"/>
                <w:sz w:val="20"/>
                <w:szCs w:val="20"/>
              </w:rPr>
              <w:t>)</w:t>
            </w:r>
          </w:p>
        </w:tc>
        <w:tc>
          <w:tcPr>
            <w:tcW w:w="4253" w:type="dxa"/>
          </w:tcPr>
          <w:p w14:paraId="279AAF25" w14:textId="77777777" w:rsidR="00105017" w:rsidRPr="0034304A"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Нет</w:t>
            </w:r>
          </w:p>
        </w:tc>
        <w:tc>
          <w:tcPr>
            <w:tcW w:w="1847" w:type="dxa"/>
          </w:tcPr>
          <w:p w14:paraId="743DE10D" w14:textId="77777777" w:rsidR="00105017" w:rsidRPr="001F2C26" w:rsidRDefault="00105017" w:rsidP="001130C5">
            <w:pPr>
              <w:pStyle w:val="12"/>
              <w:widowControl w:val="0"/>
              <w:numPr>
                <w:ilvl w:val="0"/>
                <w:numId w:val="17"/>
              </w:numPr>
              <w:spacing w:before="0" w:line="240" w:lineRule="auto"/>
              <w:ind w:left="122" w:hanging="142"/>
              <w:jc w:val="left"/>
              <w:rPr>
                <w:b w:val="0"/>
                <w:sz w:val="20"/>
                <w:szCs w:val="20"/>
              </w:rPr>
            </w:pPr>
            <w:r w:rsidRPr="001F2C26">
              <w:rPr>
                <w:b w:val="0"/>
                <w:sz w:val="20"/>
                <w:szCs w:val="20"/>
              </w:rPr>
              <w:t xml:space="preserve">открытый </w:t>
            </w:r>
          </w:p>
          <w:p w14:paraId="04EF9BEC" w14:textId="77777777" w:rsidR="00105017" w:rsidRPr="001F2C26" w:rsidRDefault="00105017" w:rsidP="001130C5">
            <w:pPr>
              <w:pStyle w:val="12"/>
              <w:widowControl w:val="0"/>
              <w:numPr>
                <w:ilvl w:val="0"/>
                <w:numId w:val="17"/>
              </w:numPr>
              <w:spacing w:before="0" w:line="240" w:lineRule="auto"/>
              <w:ind w:left="122" w:hanging="142"/>
              <w:jc w:val="left"/>
              <w:rPr>
                <w:b w:val="0"/>
                <w:sz w:val="20"/>
                <w:szCs w:val="20"/>
              </w:rPr>
            </w:pPr>
            <w:r w:rsidRPr="001F2C26">
              <w:rPr>
                <w:b w:val="0"/>
                <w:sz w:val="20"/>
                <w:szCs w:val="20"/>
              </w:rPr>
              <w:t>в электронной форме</w:t>
            </w:r>
          </w:p>
          <w:p w14:paraId="773D6B4C" w14:textId="77777777" w:rsidR="00105017" w:rsidRPr="0034304A" w:rsidRDefault="00105017" w:rsidP="001130C5">
            <w:pPr>
              <w:pStyle w:val="12"/>
              <w:widowControl w:val="0"/>
              <w:numPr>
                <w:ilvl w:val="0"/>
                <w:numId w:val="17"/>
              </w:numPr>
              <w:spacing w:before="0" w:line="240" w:lineRule="auto"/>
              <w:ind w:left="122" w:hanging="142"/>
              <w:jc w:val="left"/>
              <w:rPr>
                <w:b w:val="0"/>
                <w:sz w:val="20"/>
                <w:szCs w:val="20"/>
              </w:rPr>
            </w:pPr>
            <w:r w:rsidRPr="001F2C26">
              <w:rPr>
                <w:b w:val="0"/>
                <w:sz w:val="20"/>
                <w:szCs w:val="20"/>
              </w:rPr>
              <w:t>закрытый</w:t>
            </w:r>
          </w:p>
        </w:tc>
        <w:tc>
          <w:tcPr>
            <w:tcW w:w="1439" w:type="dxa"/>
          </w:tcPr>
          <w:p w14:paraId="0A4A3627"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Да</w:t>
            </w:r>
          </w:p>
        </w:tc>
        <w:tc>
          <w:tcPr>
            <w:tcW w:w="1842" w:type="dxa"/>
          </w:tcPr>
          <w:p w14:paraId="5C0C2D3D"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 xml:space="preserve">Квал. отбор </w:t>
            </w:r>
          </w:p>
          <w:p w14:paraId="5A306A68" w14:textId="77777777" w:rsidR="00C739BD" w:rsidRDefault="00C739BD" w:rsidP="00210D4B">
            <w:pPr>
              <w:pStyle w:val="12"/>
              <w:widowControl w:val="0"/>
              <w:numPr>
                <w:ilvl w:val="0"/>
                <w:numId w:val="0"/>
              </w:numPr>
              <w:spacing w:before="0" w:line="240" w:lineRule="auto"/>
              <w:jc w:val="left"/>
              <w:rPr>
                <w:b w:val="0"/>
                <w:sz w:val="20"/>
                <w:szCs w:val="20"/>
              </w:rPr>
            </w:pPr>
          </w:p>
          <w:p w14:paraId="0E6EEB2E" w14:textId="77777777" w:rsidR="00C739BD" w:rsidRDefault="00C739BD" w:rsidP="00210D4B">
            <w:pPr>
              <w:pStyle w:val="12"/>
              <w:widowControl w:val="0"/>
              <w:numPr>
                <w:ilvl w:val="0"/>
                <w:numId w:val="0"/>
              </w:numPr>
              <w:spacing w:before="0" w:line="240" w:lineRule="auto"/>
              <w:jc w:val="left"/>
              <w:rPr>
                <w:b w:val="0"/>
                <w:sz w:val="20"/>
                <w:szCs w:val="20"/>
              </w:rPr>
            </w:pPr>
            <w:r>
              <w:rPr>
                <w:b w:val="0"/>
                <w:sz w:val="20"/>
                <w:szCs w:val="20"/>
              </w:rPr>
              <w:t>Процедура аукциона</w:t>
            </w:r>
          </w:p>
          <w:p w14:paraId="5040FD8E" w14:textId="77777777" w:rsidR="00F1439F" w:rsidRDefault="00F1439F" w:rsidP="00210D4B">
            <w:pPr>
              <w:pStyle w:val="12"/>
              <w:widowControl w:val="0"/>
              <w:numPr>
                <w:ilvl w:val="0"/>
                <w:numId w:val="0"/>
              </w:numPr>
              <w:spacing w:before="0" w:line="240" w:lineRule="auto"/>
              <w:jc w:val="left"/>
              <w:rPr>
                <w:b w:val="0"/>
                <w:sz w:val="20"/>
                <w:szCs w:val="20"/>
              </w:rPr>
            </w:pPr>
          </w:p>
          <w:p w14:paraId="684C131D" w14:textId="77777777" w:rsidR="00F1439F" w:rsidRDefault="00F1439F" w:rsidP="00210D4B">
            <w:pPr>
              <w:pStyle w:val="12"/>
              <w:widowControl w:val="0"/>
              <w:numPr>
                <w:ilvl w:val="0"/>
                <w:numId w:val="0"/>
              </w:numPr>
              <w:spacing w:before="0" w:line="240" w:lineRule="auto"/>
              <w:jc w:val="left"/>
              <w:rPr>
                <w:b w:val="0"/>
                <w:sz w:val="20"/>
                <w:szCs w:val="20"/>
              </w:rPr>
            </w:pPr>
            <w:r>
              <w:rPr>
                <w:b w:val="0"/>
                <w:sz w:val="20"/>
                <w:szCs w:val="20"/>
              </w:rPr>
              <w:t>Постквалификац.</w:t>
            </w:r>
          </w:p>
        </w:tc>
      </w:tr>
      <w:tr w:rsidR="00105017" w:rsidRPr="0034304A" w14:paraId="5ABF3956" w14:textId="77777777" w:rsidTr="00B07383">
        <w:tc>
          <w:tcPr>
            <w:tcW w:w="1696" w:type="dxa"/>
          </w:tcPr>
          <w:p w14:paraId="3D7630C6"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Запрос предложений</w:t>
            </w:r>
          </w:p>
        </w:tc>
        <w:tc>
          <w:tcPr>
            <w:tcW w:w="4253" w:type="dxa"/>
          </w:tcPr>
          <w:p w14:paraId="7A39EF3F"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ab/>
              <w:t>Н</w:t>
            </w:r>
            <w:r w:rsidRPr="00E25222">
              <w:rPr>
                <w:b w:val="0"/>
                <w:sz w:val="20"/>
                <w:szCs w:val="20"/>
              </w:rPr>
              <w:t xml:space="preserve">а проведение конкурса нет времени, </w:t>
            </w:r>
            <w:r>
              <w:rPr>
                <w:b w:val="0"/>
                <w:sz w:val="20"/>
                <w:szCs w:val="20"/>
              </w:rPr>
              <w:t>основания для закупки у ЕП</w:t>
            </w:r>
            <w:r w:rsidRPr="00E25222">
              <w:rPr>
                <w:b w:val="0"/>
                <w:sz w:val="20"/>
                <w:szCs w:val="20"/>
              </w:rPr>
              <w:t xml:space="preserve"> отсутствуют, </w:t>
            </w:r>
            <w:r>
              <w:rPr>
                <w:b w:val="0"/>
                <w:sz w:val="20"/>
                <w:szCs w:val="20"/>
              </w:rPr>
              <w:t>закупается сложная продукция</w:t>
            </w:r>
          </w:p>
          <w:p w14:paraId="1B9C437E" w14:textId="77777777" w:rsidR="00105017" w:rsidRPr="007D38FF" w:rsidRDefault="00105017" w:rsidP="00210D4B">
            <w:pPr>
              <w:pStyle w:val="12"/>
              <w:widowControl w:val="0"/>
              <w:numPr>
                <w:ilvl w:val="0"/>
                <w:numId w:val="0"/>
              </w:numPr>
              <w:spacing w:before="0" w:line="240" w:lineRule="auto"/>
              <w:jc w:val="left"/>
              <w:rPr>
                <w:b w:val="0"/>
                <w:i/>
                <w:sz w:val="20"/>
                <w:szCs w:val="20"/>
              </w:rPr>
            </w:pPr>
            <w:r>
              <w:rPr>
                <w:b w:val="0"/>
                <w:i/>
                <w:sz w:val="20"/>
                <w:szCs w:val="20"/>
              </w:rPr>
              <w:t>и (</w:t>
            </w:r>
            <w:r w:rsidRPr="00E25222">
              <w:rPr>
                <w:b w:val="0"/>
                <w:i/>
                <w:sz w:val="20"/>
                <w:szCs w:val="20"/>
              </w:rPr>
              <w:t>или)</w:t>
            </w:r>
          </w:p>
          <w:p w14:paraId="54D5F923"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соблюдение ценового порога</w:t>
            </w:r>
          </w:p>
          <w:p w14:paraId="2FC38EAE" w14:textId="77777777" w:rsidR="00C739BD" w:rsidRPr="007D38FF" w:rsidRDefault="00C739BD" w:rsidP="00210D4B">
            <w:pPr>
              <w:pStyle w:val="12"/>
              <w:widowControl w:val="0"/>
              <w:numPr>
                <w:ilvl w:val="0"/>
                <w:numId w:val="0"/>
              </w:numPr>
              <w:spacing w:before="0" w:line="240" w:lineRule="auto"/>
              <w:jc w:val="left"/>
              <w:rPr>
                <w:b w:val="0"/>
                <w:i/>
                <w:sz w:val="20"/>
                <w:szCs w:val="20"/>
              </w:rPr>
            </w:pPr>
            <w:r w:rsidRPr="007D38FF">
              <w:rPr>
                <w:b w:val="0"/>
                <w:i/>
                <w:sz w:val="20"/>
                <w:szCs w:val="20"/>
              </w:rPr>
              <w:t>и</w:t>
            </w:r>
            <w:r w:rsidR="000F4EA8">
              <w:rPr>
                <w:b w:val="0"/>
                <w:i/>
                <w:sz w:val="20"/>
                <w:szCs w:val="20"/>
              </w:rPr>
              <w:t xml:space="preserve"> </w:t>
            </w:r>
            <w:r w:rsidRPr="007D38FF">
              <w:rPr>
                <w:b w:val="0"/>
                <w:i/>
                <w:sz w:val="20"/>
                <w:szCs w:val="20"/>
              </w:rPr>
              <w:t>(или)</w:t>
            </w:r>
          </w:p>
          <w:p w14:paraId="7C457051" w14:textId="51686662" w:rsidR="00C739BD" w:rsidRDefault="00AB2C9A" w:rsidP="00210D4B">
            <w:pPr>
              <w:pStyle w:val="12"/>
              <w:widowControl w:val="0"/>
              <w:numPr>
                <w:ilvl w:val="0"/>
                <w:numId w:val="0"/>
              </w:numPr>
              <w:spacing w:before="0" w:line="240" w:lineRule="auto"/>
              <w:jc w:val="left"/>
              <w:rPr>
                <w:b w:val="0"/>
                <w:sz w:val="20"/>
                <w:szCs w:val="20"/>
              </w:rPr>
            </w:pPr>
            <w:r>
              <w:rPr>
                <w:b w:val="0"/>
                <w:sz w:val="20"/>
                <w:szCs w:val="20"/>
              </w:rPr>
              <w:t xml:space="preserve">закупка </w:t>
            </w:r>
            <w:r w:rsidR="00C739BD">
              <w:rPr>
                <w:b w:val="0"/>
                <w:sz w:val="20"/>
                <w:szCs w:val="20"/>
              </w:rPr>
              <w:t>проводится по результатам предварительного отбора</w:t>
            </w:r>
            <w:r w:rsidR="00843563">
              <w:rPr>
                <w:b w:val="0"/>
                <w:sz w:val="20"/>
                <w:szCs w:val="20"/>
              </w:rPr>
              <w:t xml:space="preserve"> (без ограничений по ценовому порогу)</w:t>
            </w:r>
            <w:r w:rsidR="00B8235C">
              <w:rPr>
                <w:b w:val="0"/>
                <w:sz w:val="20"/>
                <w:szCs w:val="20"/>
              </w:rPr>
              <w:t xml:space="preserve"> – дополнительные условия в п</w:t>
            </w:r>
            <w:r w:rsidR="009B2AF3">
              <w:rPr>
                <w:b w:val="0"/>
                <w:sz w:val="20"/>
                <w:szCs w:val="20"/>
              </w:rPr>
              <w:t>одразделе</w:t>
            </w:r>
            <w:r w:rsidR="00B8235C">
              <w:rPr>
                <w:b w:val="0"/>
                <w:sz w:val="20"/>
                <w:szCs w:val="20"/>
              </w:rPr>
              <w:t xml:space="preserve"> </w:t>
            </w:r>
            <w:r w:rsidR="00217B1E">
              <w:rPr>
                <w:b w:val="0"/>
                <w:sz w:val="20"/>
                <w:szCs w:val="20"/>
              </w:rPr>
              <w:fldChar w:fldCharType="begin"/>
            </w:r>
            <w:r w:rsidR="00217B1E">
              <w:rPr>
                <w:b w:val="0"/>
                <w:sz w:val="20"/>
                <w:szCs w:val="20"/>
              </w:rPr>
              <w:instrText xml:space="preserve"> REF _Ref172830727 \r \h </w:instrText>
            </w:r>
            <w:r w:rsidR="00217B1E">
              <w:rPr>
                <w:b w:val="0"/>
                <w:sz w:val="20"/>
                <w:szCs w:val="20"/>
              </w:rPr>
            </w:r>
            <w:r w:rsidR="00217B1E">
              <w:rPr>
                <w:b w:val="0"/>
                <w:sz w:val="20"/>
                <w:szCs w:val="20"/>
              </w:rPr>
              <w:fldChar w:fldCharType="separate"/>
            </w:r>
            <w:r w:rsidR="000B3388">
              <w:rPr>
                <w:b w:val="0"/>
                <w:sz w:val="20"/>
                <w:szCs w:val="20"/>
              </w:rPr>
              <w:t>4.5</w:t>
            </w:r>
            <w:r w:rsidR="00217B1E">
              <w:rPr>
                <w:b w:val="0"/>
                <w:sz w:val="20"/>
                <w:szCs w:val="20"/>
              </w:rPr>
              <w:fldChar w:fldCharType="end"/>
            </w:r>
          </w:p>
          <w:p w14:paraId="0EF2BBBB" w14:textId="77777777" w:rsidR="00817A68" w:rsidRDefault="00CB7350" w:rsidP="00210D4B">
            <w:pPr>
              <w:pStyle w:val="12"/>
              <w:widowControl w:val="0"/>
              <w:numPr>
                <w:ilvl w:val="0"/>
                <w:numId w:val="0"/>
              </w:numPr>
              <w:spacing w:before="0" w:line="240" w:lineRule="auto"/>
              <w:jc w:val="left"/>
              <w:rPr>
                <w:b w:val="0"/>
                <w:i/>
                <w:sz w:val="20"/>
                <w:szCs w:val="20"/>
              </w:rPr>
            </w:pPr>
            <w:r>
              <w:rPr>
                <w:b w:val="0"/>
                <w:i/>
                <w:sz w:val="20"/>
                <w:szCs w:val="20"/>
              </w:rPr>
              <w:t>или</w:t>
            </w:r>
          </w:p>
          <w:p w14:paraId="1118A26B" w14:textId="77777777" w:rsidR="00817A68" w:rsidRPr="00817A68" w:rsidRDefault="00CB7350" w:rsidP="00210D4B">
            <w:pPr>
              <w:pStyle w:val="12"/>
              <w:widowControl w:val="0"/>
              <w:numPr>
                <w:ilvl w:val="0"/>
                <w:numId w:val="0"/>
              </w:numPr>
              <w:spacing w:before="0" w:line="240" w:lineRule="auto"/>
              <w:jc w:val="left"/>
              <w:rPr>
                <w:b w:val="0"/>
                <w:iCs/>
                <w:sz w:val="20"/>
                <w:szCs w:val="20"/>
              </w:rPr>
            </w:pPr>
            <w:r>
              <w:rPr>
                <w:b w:val="0"/>
                <w:iCs/>
                <w:sz w:val="20"/>
                <w:szCs w:val="20"/>
              </w:rPr>
              <w:t>закупка проводится по результатам несостоявшегося конкурса</w:t>
            </w:r>
            <w:r w:rsidR="00405195">
              <w:rPr>
                <w:b w:val="0"/>
                <w:iCs/>
                <w:sz w:val="20"/>
                <w:szCs w:val="20"/>
              </w:rPr>
              <w:t xml:space="preserve"> </w:t>
            </w:r>
            <w:r w:rsidR="00405195">
              <w:rPr>
                <w:b w:val="0"/>
                <w:sz w:val="20"/>
                <w:szCs w:val="20"/>
              </w:rPr>
              <w:t>(</w:t>
            </w:r>
            <w:r w:rsidR="00070B1A">
              <w:rPr>
                <w:b w:val="0"/>
                <w:sz w:val="20"/>
                <w:szCs w:val="20"/>
              </w:rPr>
              <w:t xml:space="preserve">для закупок </w:t>
            </w:r>
            <w:bookmarkStart w:id="752" w:name="_Hlk125965697"/>
            <w:r w:rsidR="00070B1A">
              <w:rPr>
                <w:b w:val="0"/>
                <w:sz w:val="20"/>
                <w:szCs w:val="20"/>
              </w:rPr>
              <w:t>«</w:t>
            </w:r>
            <w:r w:rsidR="00070B1A">
              <w:rPr>
                <w:b w:val="0"/>
                <w:sz w:val="20"/>
                <w:szCs w:val="20"/>
                <w:u w:val="single"/>
              </w:rPr>
              <w:t>с участием любых лиц</w:t>
            </w:r>
            <w:r w:rsidR="00070B1A" w:rsidRPr="004D067B">
              <w:rPr>
                <w:b w:val="0"/>
                <w:sz w:val="20"/>
                <w:szCs w:val="20"/>
              </w:rPr>
              <w:t>»</w:t>
            </w:r>
            <w:bookmarkEnd w:id="752"/>
            <w:r w:rsidR="00070B1A" w:rsidRPr="004D067B">
              <w:rPr>
                <w:b w:val="0"/>
                <w:sz w:val="20"/>
                <w:szCs w:val="20"/>
              </w:rPr>
              <w:t xml:space="preserve">, </w:t>
            </w:r>
            <w:r w:rsidR="00405195">
              <w:rPr>
                <w:b w:val="0"/>
                <w:sz w:val="20"/>
                <w:szCs w:val="20"/>
              </w:rPr>
              <w:t>без ограничений по ценовому порогу)</w:t>
            </w:r>
            <w:r>
              <w:rPr>
                <w:b w:val="0"/>
                <w:iCs/>
                <w:sz w:val="20"/>
                <w:szCs w:val="20"/>
              </w:rPr>
              <w:t xml:space="preserve"> </w:t>
            </w:r>
          </w:p>
        </w:tc>
        <w:tc>
          <w:tcPr>
            <w:tcW w:w="4253" w:type="dxa"/>
          </w:tcPr>
          <w:p w14:paraId="791BA029" w14:textId="77777777" w:rsidR="00105017"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 xml:space="preserve">Для закупки </w:t>
            </w:r>
            <w:r w:rsidR="00C8022D">
              <w:rPr>
                <w:b w:val="0"/>
                <w:sz w:val="20"/>
                <w:szCs w:val="20"/>
              </w:rPr>
              <w:t>«</w:t>
            </w:r>
            <w:r w:rsidR="003A6F43">
              <w:rPr>
                <w:b w:val="0"/>
                <w:sz w:val="20"/>
                <w:szCs w:val="20"/>
                <w:u w:val="single"/>
              </w:rPr>
              <w:t>с</w:t>
            </w:r>
            <w:r w:rsidR="006134DC">
              <w:rPr>
                <w:b w:val="0"/>
                <w:sz w:val="20"/>
                <w:szCs w:val="20"/>
                <w:u w:val="single"/>
              </w:rPr>
              <w:t xml:space="preserve"> участием</w:t>
            </w:r>
            <w:r w:rsidR="003A6F43">
              <w:rPr>
                <w:b w:val="0"/>
                <w:sz w:val="20"/>
                <w:szCs w:val="20"/>
                <w:u w:val="single"/>
              </w:rPr>
              <w:t xml:space="preserve"> любых лиц</w:t>
            </w:r>
            <w:r w:rsidR="00C8022D">
              <w:rPr>
                <w:b w:val="0"/>
                <w:sz w:val="20"/>
                <w:szCs w:val="20"/>
                <w:u w:val="single"/>
              </w:rPr>
              <w:t>»</w:t>
            </w:r>
            <w:r>
              <w:rPr>
                <w:b w:val="0"/>
                <w:sz w:val="20"/>
                <w:szCs w:val="20"/>
              </w:rPr>
              <w:t>:</w:t>
            </w:r>
          </w:p>
          <w:p w14:paraId="33DC3510" w14:textId="77777777" w:rsidR="00105017"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 xml:space="preserve">НМЦ не превышает </w:t>
            </w:r>
            <w:r w:rsidR="00D0470A">
              <w:rPr>
                <w:b w:val="0"/>
                <w:sz w:val="20"/>
                <w:szCs w:val="20"/>
              </w:rPr>
              <w:t>35</w:t>
            </w:r>
            <w:r w:rsidR="00D0470A" w:rsidRPr="007D38FF">
              <w:rPr>
                <w:b w:val="0"/>
                <w:sz w:val="20"/>
                <w:szCs w:val="20"/>
              </w:rPr>
              <w:t> </w:t>
            </w:r>
            <w:r w:rsidRPr="007D38FF">
              <w:rPr>
                <w:b w:val="0"/>
                <w:sz w:val="20"/>
                <w:szCs w:val="20"/>
              </w:rPr>
              <w:t>млн рублей без НДС</w:t>
            </w:r>
            <w:r w:rsidR="009B7533">
              <w:rPr>
                <w:b w:val="0"/>
                <w:sz w:val="20"/>
                <w:szCs w:val="20"/>
              </w:rPr>
              <w:t>*</w:t>
            </w:r>
          </w:p>
          <w:p w14:paraId="21EC7D82" w14:textId="77777777" w:rsidR="009B7533" w:rsidRDefault="009B7533" w:rsidP="00210D4B">
            <w:pPr>
              <w:pStyle w:val="12"/>
              <w:widowControl w:val="0"/>
              <w:numPr>
                <w:ilvl w:val="0"/>
                <w:numId w:val="0"/>
              </w:numPr>
              <w:spacing w:before="0" w:line="240" w:lineRule="auto"/>
              <w:ind w:left="34"/>
              <w:jc w:val="left"/>
              <w:rPr>
                <w:b w:val="0"/>
                <w:sz w:val="20"/>
                <w:szCs w:val="20"/>
              </w:rPr>
            </w:pPr>
          </w:p>
          <w:p w14:paraId="08979DC6" w14:textId="2438EA86" w:rsidR="009B7533" w:rsidRPr="009B7533" w:rsidRDefault="009B7533" w:rsidP="00210D4B">
            <w:pPr>
              <w:pStyle w:val="12"/>
              <w:widowControl w:val="0"/>
              <w:numPr>
                <w:ilvl w:val="0"/>
                <w:numId w:val="0"/>
              </w:numPr>
              <w:spacing w:before="0" w:line="240" w:lineRule="auto"/>
              <w:ind w:left="34"/>
              <w:jc w:val="left"/>
              <w:rPr>
                <w:b w:val="0"/>
                <w:i/>
                <w:sz w:val="20"/>
                <w:szCs w:val="20"/>
              </w:rPr>
            </w:pPr>
            <w:r w:rsidRPr="009B7533">
              <w:rPr>
                <w:b w:val="0"/>
                <w:i/>
                <w:sz w:val="20"/>
                <w:szCs w:val="20"/>
              </w:rPr>
              <w:t xml:space="preserve">*Порог может быть изменен при принятии соответствующего решения </w:t>
            </w:r>
            <w:r w:rsidR="000A6945">
              <w:rPr>
                <w:b w:val="0"/>
                <w:i/>
                <w:sz w:val="20"/>
                <w:szCs w:val="20"/>
              </w:rPr>
              <w:t>УО / УЛ</w:t>
            </w:r>
            <w:r w:rsidR="00194497">
              <w:rPr>
                <w:b w:val="0"/>
                <w:i/>
                <w:sz w:val="20"/>
                <w:szCs w:val="20"/>
              </w:rPr>
              <w:t xml:space="preserve"> (Приложение </w:t>
            </w:r>
            <w:r w:rsidR="002905F3">
              <w:rPr>
                <w:b w:val="0"/>
                <w:i/>
                <w:sz w:val="20"/>
                <w:szCs w:val="20"/>
              </w:rPr>
              <w:t>№</w:t>
            </w:r>
            <w:r w:rsidR="00194497">
              <w:rPr>
                <w:b w:val="0"/>
                <w:i/>
                <w:sz w:val="20"/>
                <w:szCs w:val="20"/>
              </w:rPr>
              <w:t>5</w:t>
            </w:r>
            <w:r w:rsidR="002905F3">
              <w:rPr>
                <w:b w:val="0"/>
                <w:i/>
                <w:sz w:val="20"/>
                <w:szCs w:val="20"/>
              </w:rPr>
              <w:t xml:space="preserve"> к Положению</w:t>
            </w:r>
            <w:r w:rsidR="00194497">
              <w:rPr>
                <w:b w:val="0"/>
                <w:i/>
                <w:sz w:val="20"/>
                <w:szCs w:val="20"/>
              </w:rPr>
              <w:t xml:space="preserve">, п. </w:t>
            </w:r>
            <w:r w:rsidR="00194497">
              <w:rPr>
                <w:b w:val="0"/>
                <w:i/>
                <w:sz w:val="20"/>
                <w:szCs w:val="20"/>
              </w:rPr>
              <w:fldChar w:fldCharType="begin"/>
            </w:r>
            <w:r w:rsidR="00194497">
              <w:rPr>
                <w:b w:val="0"/>
                <w:i/>
                <w:sz w:val="20"/>
                <w:szCs w:val="20"/>
              </w:rPr>
              <w:instrText xml:space="preserve"> REF _Ref150515666 \r \h </w:instrText>
            </w:r>
            <w:r w:rsidR="00194497">
              <w:rPr>
                <w:b w:val="0"/>
                <w:i/>
                <w:sz w:val="20"/>
                <w:szCs w:val="20"/>
              </w:rPr>
            </w:r>
            <w:r w:rsidR="00194497">
              <w:rPr>
                <w:b w:val="0"/>
                <w:i/>
                <w:sz w:val="20"/>
                <w:szCs w:val="20"/>
              </w:rPr>
              <w:fldChar w:fldCharType="separate"/>
            </w:r>
            <w:r w:rsidR="000B3388">
              <w:rPr>
                <w:b w:val="0"/>
                <w:i/>
                <w:sz w:val="20"/>
                <w:szCs w:val="20"/>
              </w:rPr>
              <w:t>10.5.3</w:t>
            </w:r>
            <w:r w:rsidR="00194497">
              <w:rPr>
                <w:b w:val="0"/>
                <w:i/>
                <w:sz w:val="20"/>
                <w:szCs w:val="20"/>
              </w:rPr>
              <w:fldChar w:fldCharType="end"/>
            </w:r>
            <w:r w:rsidR="00194497">
              <w:rPr>
                <w:b w:val="0"/>
                <w:i/>
                <w:sz w:val="20"/>
                <w:szCs w:val="20"/>
              </w:rPr>
              <w:t>)</w:t>
            </w:r>
          </w:p>
          <w:p w14:paraId="3B8C7B96" w14:textId="77777777" w:rsidR="00105017" w:rsidRDefault="00105017" w:rsidP="00210D4B">
            <w:pPr>
              <w:pStyle w:val="12"/>
              <w:widowControl w:val="0"/>
              <w:numPr>
                <w:ilvl w:val="0"/>
                <w:numId w:val="0"/>
              </w:numPr>
              <w:spacing w:before="0" w:line="240" w:lineRule="auto"/>
              <w:ind w:left="34"/>
              <w:jc w:val="left"/>
              <w:rPr>
                <w:b w:val="0"/>
                <w:sz w:val="20"/>
                <w:szCs w:val="20"/>
              </w:rPr>
            </w:pPr>
          </w:p>
          <w:p w14:paraId="176E0E59" w14:textId="77777777" w:rsidR="00105017"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 xml:space="preserve">Для закупок </w:t>
            </w:r>
            <w:r w:rsidR="00C8022D">
              <w:rPr>
                <w:b w:val="0"/>
                <w:sz w:val="20"/>
                <w:szCs w:val="20"/>
              </w:rPr>
              <w:t>«</w:t>
            </w:r>
            <w:r w:rsidR="006134DC">
              <w:rPr>
                <w:b w:val="0"/>
                <w:sz w:val="20"/>
                <w:szCs w:val="20"/>
                <w:u w:val="single"/>
              </w:rPr>
              <w:t>с участием только</w:t>
            </w:r>
            <w:r w:rsidR="00CF5DE2">
              <w:rPr>
                <w:b w:val="0"/>
                <w:sz w:val="20"/>
                <w:szCs w:val="20"/>
                <w:u w:val="single"/>
              </w:rPr>
              <w:t xml:space="preserve"> субъектов МСП</w:t>
            </w:r>
            <w:r w:rsidR="00C8022D">
              <w:rPr>
                <w:b w:val="0"/>
                <w:sz w:val="20"/>
                <w:szCs w:val="20"/>
                <w:u w:val="single"/>
              </w:rPr>
              <w:t>»</w:t>
            </w:r>
            <w:r>
              <w:rPr>
                <w:b w:val="0"/>
                <w:sz w:val="20"/>
                <w:szCs w:val="20"/>
              </w:rPr>
              <w:t>:</w:t>
            </w:r>
          </w:p>
          <w:p w14:paraId="74293289" w14:textId="77777777" w:rsidR="00D5074B" w:rsidRDefault="00105017" w:rsidP="00210D4B">
            <w:pPr>
              <w:pStyle w:val="12"/>
              <w:widowControl w:val="0"/>
              <w:numPr>
                <w:ilvl w:val="0"/>
                <w:numId w:val="0"/>
              </w:numPr>
              <w:spacing w:before="0" w:line="240" w:lineRule="auto"/>
              <w:ind w:left="34"/>
              <w:jc w:val="left"/>
              <w:rPr>
                <w:b w:val="0"/>
                <w:iCs/>
                <w:sz w:val="20"/>
                <w:szCs w:val="20"/>
              </w:rPr>
            </w:pPr>
            <w:r>
              <w:rPr>
                <w:b w:val="0"/>
                <w:sz w:val="20"/>
                <w:szCs w:val="20"/>
              </w:rPr>
              <w:t xml:space="preserve">НМЦ </w:t>
            </w:r>
            <w:r w:rsidRPr="007D38FF">
              <w:rPr>
                <w:b w:val="0"/>
                <w:sz w:val="20"/>
                <w:szCs w:val="20"/>
              </w:rPr>
              <w:t>не превышает 15 млн рублей без НДС</w:t>
            </w:r>
          </w:p>
          <w:p w14:paraId="6B84B98A" w14:textId="632523C6" w:rsidR="00105017" w:rsidRDefault="00405195" w:rsidP="00746883">
            <w:pPr>
              <w:pStyle w:val="12"/>
              <w:widowControl w:val="0"/>
              <w:numPr>
                <w:ilvl w:val="0"/>
                <w:numId w:val="0"/>
              </w:numPr>
              <w:spacing w:before="120" w:line="240" w:lineRule="auto"/>
              <w:ind w:left="34"/>
              <w:jc w:val="left"/>
              <w:rPr>
                <w:b w:val="0"/>
                <w:sz w:val="20"/>
                <w:szCs w:val="20"/>
              </w:rPr>
            </w:pPr>
            <w:r>
              <w:rPr>
                <w:b w:val="0"/>
                <w:iCs/>
                <w:sz w:val="20"/>
                <w:szCs w:val="20"/>
              </w:rPr>
              <w:t>Для закупок</w:t>
            </w:r>
            <w:r w:rsidR="00070B1A">
              <w:rPr>
                <w:b w:val="0"/>
                <w:iCs/>
                <w:sz w:val="20"/>
                <w:szCs w:val="20"/>
              </w:rPr>
              <w:t xml:space="preserve"> </w:t>
            </w:r>
            <w:r w:rsidR="00070B1A">
              <w:rPr>
                <w:b w:val="0"/>
                <w:sz w:val="20"/>
                <w:szCs w:val="20"/>
              </w:rPr>
              <w:t>«</w:t>
            </w:r>
            <w:r w:rsidR="00070B1A">
              <w:rPr>
                <w:b w:val="0"/>
                <w:sz w:val="20"/>
                <w:szCs w:val="20"/>
                <w:u w:val="single"/>
              </w:rPr>
              <w:t>с участием любых лиц»</w:t>
            </w:r>
            <w:r>
              <w:rPr>
                <w:b w:val="0"/>
                <w:iCs/>
                <w:sz w:val="20"/>
                <w:szCs w:val="20"/>
              </w:rPr>
              <w:t xml:space="preserve">, проводимых (по решению </w:t>
            </w:r>
            <w:r w:rsidR="000A6945">
              <w:rPr>
                <w:b w:val="0"/>
                <w:iCs/>
                <w:sz w:val="20"/>
                <w:szCs w:val="20"/>
              </w:rPr>
              <w:t>УО / УЛ</w:t>
            </w:r>
            <w:r w:rsidR="001F0FCE">
              <w:rPr>
                <w:b w:val="0"/>
                <w:iCs/>
                <w:sz w:val="20"/>
                <w:szCs w:val="20"/>
              </w:rPr>
              <w:t xml:space="preserve"> в соответствии с Приложением №5</w:t>
            </w:r>
            <w:r w:rsidR="002905F3">
              <w:rPr>
                <w:b w:val="0"/>
                <w:iCs/>
                <w:sz w:val="20"/>
                <w:szCs w:val="20"/>
              </w:rPr>
              <w:t xml:space="preserve"> к Положению</w:t>
            </w:r>
            <w:r w:rsidR="00B673F5">
              <w:rPr>
                <w:b w:val="0"/>
                <w:iCs/>
                <w:sz w:val="20"/>
                <w:szCs w:val="20"/>
              </w:rPr>
              <w:t xml:space="preserve">, </w:t>
            </w:r>
            <w:r w:rsidR="001F0FCE">
              <w:rPr>
                <w:b w:val="0"/>
                <w:iCs/>
                <w:sz w:val="20"/>
                <w:szCs w:val="20"/>
              </w:rPr>
              <w:t>п.</w:t>
            </w:r>
            <w:r w:rsidR="001F0FCE">
              <w:rPr>
                <w:b w:val="0"/>
                <w:iCs/>
                <w:sz w:val="20"/>
                <w:szCs w:val="20"/>
              </w:rPr>
              <w:fldChar w:fldCharType="begin"/>
            </w:r>
            <w:r w:rsidR="001F0FCE">
              <w:rPr>
                <w:b w:val="0"/>
                <w:iCs/>
                <w:sz w:val="20"/>
                <w:szCs w:val="20"/>
              </w:rPr>
              <w:instrText xml:space="preserve"> REF _Ref150515859 \r \h </w:instrText>
            </w:r>
            <w:r w:rsidR="001F0FCE">
              <w:rPr>
                <w:b w:val="0"/>
                <w:iCs/>
                <w:sz w:val="20"/>
                <w:szCs w:val="20"/>
              </w:rPr>
            </w:r>
            <w:r w:rsidR="001F0FCE">
              <w:rPr>
                <w:b w:val="0"/>
                <w:iCs/>
                <w:sz w:val="20"/>
                <w:szCs w:val="20"/>
              </w:rPr>
              <w:fldChar w:fldCharType="separate"/>
            </w:r>
            <w:r w:rsidR="000B3388">
              <w:rPr>
                <w:b w:val="0"/>
                <w:iCs/>
                <w:sz w:val="20"/>
                <w:szCs w:val="20"/>
              </w:rPr>
              <w:t>10.5.2</w:t>
            </w:r>
            <w:r w:rsidR="001F0FCE">
              <w:rPr>
                <w:b w:val="0"/>
                <w:iCs/>
                <w:sz w:val="20"/>
                <w:szCs w:val="20"/>
              </w:rPr>
              <w:fldChar w:fldCharType="end"/>
            </w:r>
            <w:r>
              <w:rPr>
                <w:b w:val="0"/>
                <w:iCs/>
                <w:sz w:val="20"/>
                <w:szCs w:val="20"/>
              </w:rPr>
              <w:t>) по результатам несостоявшегося конкурса: принимается НМЦ несостоявшейся закупки</w:t>
            </w:r>
          </w:p>
        </w:tc>
        <w:tc>
          <w:tcPr>
            <w:tcW w:w="1847" w:type="dxa"/>
          </w:tcPr>
          <w:p w14:paraId="5DCEC211" w14:textId="77777777" w:rsidR="00105017" w:rsidRPr="001F2C26" w:rsidRDefault="00105017" w:rsidP="001130C5">
            <w:pPr>
              <w:pStyle w:val="12"/>
              <w:widowControl w:val="0"/>
              <w:numPr>
                <w:ilvl w:val="0"/>
                <w:numId w:val="17"/>
              </w:numPr>
              <w:spacing w:before="0" w:line="240" w:lineRule="auto"/>
              <w:ind w:left="122" w:hanging="142"/>
              <w:jc w:val="left"/>
              <w:rPr>
                <w:b w:val="0"/>
                <w:sz w:val="20"/>
                <w:szCs w:val="20"/>
              </w:rPr>
            </w:pPr>
            <w:r w:rsidRPr="001F2C26">
              <w:rPr>
                <w:b w:val="0"/>
                <w:sz w:val="20"/>
                <w:szCs w:val="20"/>
              </w:rPr>
              <w:t>в электронной форме</w:t>
            </w:r>
          </w:p>
          <w:p w14:paraId="5FF7E568" w14:textId="77777777" w:rsidR="00105017" w:rsidRPr="001F2C26" w:rsidRDefault="00105017" w:rsidP="001130C5">
            <w:pPr>
              <w:pStyle w:val="12"/>
              <w:widowControl w:val="0"/>
              <w:numPr>
                <w:ilvl w:val="0"/>
                <w:numId w:val="17"/>
              </w:numPr>
              <w:spacing w:before="0" w:line="240" w:lineRule="auto"/>
              <w:ind w:left="122" w:hanging="142"/>
              <w:jc w:val="left"/>
              <w:rPr>
                <w:b w:val="0"/>
                <w:sz w:val="20"/>
                <w:szCs w:val="20"/>
              </w:rPr>
            </w:pPr>
            <w:r w:rsidRPr="001F2C26">
              <w:rPr>
                <w:b w:val="0"/>
                <w:sz w:val="20"/>
                <w:szCs w:val="20"/>
              </w:rPr>
              <w:t>закрытый</w:t>
            </w:r>
          </w:p>
        </w:tc>
        <w:tc>
          <w:tcPr>
            <w:tcW w:w="1439" w:type="dxa"/>
          </w:tcPr>
          <w:p w14:paraId="4428C1D0"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Нет</w:t>
            </w:r>
          </w:p>
        </w:tc>
        <w:tc>
          <w:tcPr>
            <w:tcW w:w="1842" w:type="dxa"/>
          </w:tcPr>
          <w:p w14:paraId="6AA02C24"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 xml:space="preserve">Квал. отбор </w:t>
            </w:r>
          </w:p>
          <w:p w14:paraId="1DCA4A48" w14:textId="77777777" w:rsidR="00105017" w:rsidRDefault="00105017" w:rsidP="00210D4B">
            <w:pPr>
              <w:pStyle w:val="12"/>
              <w:widowControl w:val="0"/>
              <w:numPr>
                <w:ilvl w:val="0"/>
                <w:numId w:val="0"/>
              </w:numPr>
              <w:spacing w:before="0" w:line="240" w:lineRule="auto"/>
              <w:jc w:val="left"/>
              <w:rPr>
                <w:b w:val="0"/>
                <w:sz w:val="20"/>
                <w:szCs w:val="20"/>
              </w:rPr>
            </w:pPr>
          </w:p>
          <w:p w14:paraId="74906087"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Предварительный отбор</w:t>
            </w:r>
          </w:p>
          <w:p w14:paraId="61D419F8" w14:textId="77777777" w:rsidR="00C739BD" w:rsidRDefault="00C739BD" w:rsidP="00210D4B">
            <w:pPr>
              <w:pStyle w:val="12"/>
              <w:widowControl w:val="0"/>
              <w:numPr>
                <w:ilvl w:val="0"/>
                <w:numId w:val="0"/>
              </w:numPr>
              <w:spacing w:before="0" w:line="240" w:lineRule="auto"/>
              <w:jc w:val="left"/>
              <w:rPr>
                <w:b w:val="0"/>
                <w:sz w:val="20"/>
                <w:szCs w:val="20"/>
              </w:rPr>
            </w:pPr>
          </w:p>
          <w:p w14:paraId="20F533E9" w14:textId="77777777" w:rsidR="00C739BD" w:rsidRDefault="00C739BD" w:rsidP="00210D4B">
            <w:pPr>
              <w:pStyle w:val="12"/>
              <w:widowControl w:val="0"/>
              <w:numPr>
                <w:ilvl w:val="0"/>
                <w:numId w:val="0"/>
              </w:numPr>
              <w:spacing w:before="0" w:line="240" w:lineRule="auto"/>
              <w:jc w:val="left"/>
              <w:rPr>
                <w:b w:val="0"/>
                <w:sz w:val="20"/>
                <w:szCs w:val="20"/>
              </w:rPr>
            </w:pPr>
            <w:r>
              <w:rPr>
                <w:b w:val="0"/>
                <w:sz w:val="20"/>
                <w:szCs w:val="20"/>
              </w:rPr>
              <w:t>Переторжка</w:t>
            </w:r>
          </w:p>
          <w:p w14:paraId="79D52BEF" w14:textId="77777777" w:rsidR="00F1439F" w:rsidRDefault="00F1439F" w:rsidP="00210D4B">
            <w:pPr>
              <w:pStyle w:val="12"/>
              <w:widowControl w:val="0"/>
              <w:numPr>
                <w:ilvl w:val="0"/>
                <w:numId w:val="0"/>
              </w:numPr>
              <w:spacing w:before="0" w:line="240" w:lineRule="auto"/>
              <w:jc w:val="left"/>
              <w:rPr>
                <w:b w:val="0"/>
                <w:sz w:val="20"/>
                <w:szCs w:val="20"/>
              </w:rPr>
            </w:pPr>
          </w:p>
          <w:p w14:paraId="02037C2B" w14:textId="77777777" w:rsidR="00F1439F" w:rsidRDefault="00F1439F" w:rsidP="00210D4B">
            <w:pPr>
              <w:pStyle w:val="12"/>
              <w:widowControl w:val="0"/>
              <w:numPr>
                <w:ilvl w:val="0"/>
                <w:numId w:val="0"/>
              </w:numPr>
              <w:spacing w:before="0" w:line="240" w:lineRule="auto"/>
              <w:jc w:val="left"/>
              <w:rPr>
                <w:b w:val="0"/>
                <w:sz w:val="20"/>
                <w:szCs w:val="20"/>
              </w:rPr>
            </w:pPr>
            <w:r>
              <w:rPr>
                <w:b w:val="0"/>
                <w:sz w:val="20"/>
                <w:szCs w:val="20"/>
              </w:rPr>
              <w:t>Постквалификац.</w:t>
            </w:r>
          </w:p>
        </w:tc>
      </w:tr>
      <w:tr w:rsidR="00105017" w:rsidRPr="0034304A" w14:paraId="59D85D1D" w14:textId="77777777" w:rsidTr="00B07383">
        <w:tc>
          <w:tcPr>
            <w:tcW w:w="1696" w:type="dxa"/>
          </w:tcPr>
          <w:p w14:paraId="75078F87"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Запрос котировок</w:t>
            </w:r>
          </w:p>
        </w:tc>
        <w:tc>
          <w:tcPr>
            <w:tcW w:w="4253" w:type="dxa"/>
          </w:tcPr>
          <w:p w14:paraId="3E1A257B"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Е</w:t>
            </w:r>
            <w:r w:rsidRPr="00386868">
              <w:rPr>
                <w:b w:val="0"/>
                <w:sz w:val="20"/>
                <w:szCs w:val="20"/>
              </w:rPr>
              <w:t>динственным оценочным критерием выступает цена заявки</w:t>
            </w:r>
            <w:r w:rsidR="000935D8">
              <w:rPr>
                <w:b w:val="0"/>
                <w:sz w:val="20"/>
                <w:szCs w:val="20"/>
              </w:rPr>
              <w:t xml:space="preserve"> </w:t>
            </w:r>
            <w:r w:rsidR="00A105E4">
              <w:rPr>
                <w:b w:val="0"/>
                <w:sz w:val="20"/>
                <w:szCs w:val="20"/>
              </w:rPr>
              <w:t>(</w:t>
            </w:r>
            <w:r w:rsidR="000935D8">
              <w:rPr>
                <w:b w:val="0"/>
                <w:sz w:val="20"/>
                <w:szCs w:val="20"/>
              </w:rPr>
              <w:t>без НДС</w:t>
            </w:r>
            <w:r w:rsidR="00A105E4">
              <w:rPr>
                <w:b w:val="0"/>
                <w:sz w:val="20"/>
                <w:szCs w:val="20"/>
              </w:rPr>
              <w:t>)</w:t>
            </w:r>
            <w:r w:rsidRPr="00386868">
              <w:rPr>
                <w:b w:val="0"/>
                <w:sz w:val="20"/>
                <w:szCs w:val="20"/>
              </w:rPr>
              <w:t xml:space="preserve">, </w:t>
            </w:r>
            <w:r>
              <w:rPr>
                <w:b w:val="0"/>
                <w:sz w:val="20"/>
                <w:szCs w:val="20"/>
              </w:rPr>
              <w:t>закупается</w:t>
            </w:r>
            <w:r w:rsidRPr="00386868">
              <w:rPr>
                <w:b w:val="0"/>
                <w:sz w:val="20"/>
                <w:szCs w:val="20"/>
              </w:rPr>
              <w:t xml:space="preserve"> прост</w:t>
            </w:r>
            <w:r>
              <w:rPr>
                <w:b w:val="0"/>
                <w:sz w:val="20"/>
                <w:szCs w:val="20"/>
              </w:rPr>
              <w:t>ая</w:t>
            </w:r>
            <w:r w:rsidRPr="00386868">
              <w:rPr>
                <w:b w:val="0"/>
                <w:sz w:val="20"/>
                <w:szCs w:val="20"/>
              </w:rPr>
              <w:t xml:space="preserve"> продукци</w:t>
            </w:r>
            <w:r>
              <w:rPr>
                <w:b w:val="0"/>
                <w:sz w:val="20"/>
                <w:szCs w:val="20"/>
              </w:rPr>
              <w:t>я</w:t>
            </w:r>
            <w:r w:rsidRPr="00386868">
              <w:rPr>
                <w:b w:val="0"/>
                <w:sz w:val="20"/>
                <w:szCs w:val="20"/>
              </w:rPr>
              <w:t>, для которой существует сложившийся рынок</w:t>
            </w:r>
            <w:r>
              <w:rPr>
                <w:b w:val="0"/>
                <w:sz w:val="20"/>
                <w:szCs w:val="20"/>
              </w:rPr>
              <w:t>, а также соблюдено одно из условий:</w:t>
            </w:r>
          </w:p>
          <w:p w14:paraId="0C1CA7D8" w14:textId="77777777" w:rsidR="00105017" w:rsidRDefault="00105017" w:rsidP="001130C5">
            <w:pPr>
              <w:pStyle w:val="12"/>
              <w:widowControl w:val="0"/>
              <w:numPr>
                <w:ilvl w:val="0"/>
                <w:numId w:val="18"/>
              </w:numPr>
              <w:spacing w:before="0" w:line="240" w:lineRule="auto"/>
              <w:ind w:left="385"/>
              <w:jc w:val="left"/>
              <w:rPr>
                <w:b w:val="0"/>
                <w:sz w:val="20"/>
                <w:szCs w:val="20"/>
              </w:rPr>
            </w:pPr>
            <w:r w:rsidRPr="007D38FF">
              <w:rPr>
                <w:b w:val="0"/>
                <w:sz w:val="20"/>
                <w:szCs w:val="20"/>
              </w:rPr>
              <w:t xml:space="preserve">на проведение аукциона нет времени, </w:t>
            </w:r>
            <w:r>
              <w:rPr>
                <w:b w:val="0"/>
                <w:sz w:val="20"/>
                <w:szCs w:val="20"/>
              </w:rPr>
              <w:t xml:space="preserve">основания для </w:t>
            </w:r>
            <w:r w:rsidRPr="007D38FF">
              <w:rPr>
                <w:b w:val="0"/>
                <w:sz w:val="20"/>
                <w:szCs w:val="20"/>
              </w:rPr>
              <w:t>закупки у ЕП, отсутствуют</w:t>
            </w:r>
          </w:p>
          <w:p w14:paraId="425FB9DF" w14:textId="77777777" w:rsidR="00105017" w:rsidRPr="001F2C26" w:rsidRDefault="00105017" w:rsidP="00210D4B">
            <w:pPr>
              <w:pStyle w:val="12"/>
              <w:widowControl w:val="0"/>
              <w:numPr>
                <w:ilvl w:val="0"/>
                <w:numId w:val="0"/>
              </w:numPr>
              <w:spacing w:before="0" w:line="240" w:lineRule="auto"/>
              <w:ind w:left="385"/>
              <w:jc w:val="left"/>
              <w:rPr>
                <w:b w:val="0"/>
                <w:i/>
                <w:sz w:val="20"/>
                <w:szCs w:val="20"/>
              </w:rPr>
            </w:pPr>
            <w:r>
              <w:rPr>
                <w:b w:val="0"/>
                <w:i/>
                <w:sz w:val="20"/>
                <w:szCs w:val="20"/>
              </w:rPr>
              <w:t>и (</w:t>
            </w:r>
            <w:r w:rsidRPr="00E25222">
              <w:rPr>
                <w:b w:val="0"/>
                <w:i/>
                <w:sz w:val="20"/>
                <w:szCs w:val="20"/>
              </w:rPr>
              <w:t>или)</w:t>
            </w:r>
          </w:p>
          <w:p w14:paraId="6D6A86E3" w14:textId="77777777" w:rsidR="00105017" w:rsidRDefault="00105017" w:rsidP="001130C5">
            <w:pPr>
              <w:pStyle w:val="12"/>
              <w:widowControl w:val="0"/>
              <w:numPr>
                <w:ilvl w:val="0"/>
                <w:numId w:val="18"/>
              </w:numPr>
              <w:spacing w:before="0" w:line="240" w:lineRule="auto"/>
              <w:ind w:left="385"/>
              <w:jc w:val="left"/>
              <w:rPr>
                <w:b w:val="0"/>
                <w:sz w:val="20"/>
                <w:szCs w:val="20"/>
              </w:rPr>
            </w:pPr>
            <w:r>
              <w:rPr>
                <w:b w:val="0"/>
                <w:sz w:val="20"/>
                <w:szCs w:val="20"/>
              </w:rPr>
              <w:t>соблюдение ценового порога</w:t>
            </w:r>
          </w:p>
          <w:p w14:paraId="2AC59B5E" w14:textId="77777777" w:rsidR="00C739BD" w:rsidRPr="001F2C26" w:rsidRDefault="00C739BD" w:rsidP="00210D4B">
            <w:pPr>
              <w:pStyle w:val="12"/>
              <w:widowControl w:val="0"/>
              <w:numPr>
                <w:ilvl w:val="0"/>
                <w:numId w:val="0"/>
              </w:numPr>
              <w:spacing w:before="0" w:line="240" w:lineRule="auto"/>
              <w:ind w:left="385"/>
              <w:jc w:val="left"/>
              <w:rPr>
                <w:b w:val="0"/>
                <w:i/>
                <w:sz w:val="20"/>
                <w:szCs w:val="20"/>
              </w:rPr>
            </w:pPr>
            <w:r w:rsidRPr="001F2C26">
              <w:rPr>
                <w:b w:val="0"/>
                <w:i/>
                <w:sz w:val="20"/>
                <w:szCs w:val="20"/>
              </w:rPr>
              <w:t>и</w:t>
            </w:r>
            <w:r w:rsidR="002A6C9A">
              <w:rPr>
                <w:b w:val="0"/>
                <w:i/>
                <w:sz w:val="20"/>
                <w:szCs w:val="20"/>
              </w:rPr>
              <w:t xml:space="preserve"> </w:t>
            </w:r>
            <w:r w:rsidRPr="001F2C26">
              <w:rPr>
                <w:b w:val="0"/>
                <w:i/>
                <w:sz w:val="20"/>
                <w:szCs w:val="20"/>
              </w:rPr>
              <w:t>(или)</w:t>
            </w:r>
          </w:p>
          <w:p w14:paraId="79E62403" w14:textId="2BC9E72D" w:rsidR="00C739BD" w:rsidRDefault="00764736" w:rsidP="001130C5">
            <w:pPr>
              <w:pStyle w:val="12"/>
              <w:widowControl w:val="0"/>
              <w:numPr>
                <w:ilvl w:val="0"/>
                <w:numId w:val="18"/>
              </w:numPr>
              <w:spacing w:before="0" w:line="240" w:lineRule="auto"/>
              <w:ind w:left="385"/>
              <w:jc w:val="left"/>
              <w:rPr>
                <w:b w:val="0"/>
                <w:sz w:val="20"/>
                <w:szCs w:val="20"/>
              </w:rPr>
            </w:pPr>
            <w:r>
              <w:rPr>
                <w:b w:val="0"/>
                <w:sz w:val="20"/>
                <w:szCs w:val="20"/>
              </w:rPr>
              <w:t xml:space="preserve">закупка </w:t>
            </w:r>
            <w:r w:rsidR="00C739BD">
              <w:rPr>
                <w:b w:val="0"/>
                <w:sz w:val="20"/>
                <w:szCs w:val="20"/>
              </w:rPr>
              <w:t>проводится по результатам предварительного отбора</w:t>
            </w:r>
            <w:r w:rsidR="00843563">
              <w:rPr>
                <w:b w:val="0"/>
                <w:sz w:val="20"/>
                <w:szCs w:val="20"/>
              </w:rPr>
              <w:t xml:space="preserve"> (без ограничений по ценовому порогу)</w:t>
            </w:r>
            <w:r w:rsidR="00B8235C">
              <w:rPr>
                <w:b w:val="0"/>
                <w:sz w:val="20"/>
                <w:szCs w:val="20"/>
              </w:rPr>
              <w:t xml:space="preserve"> – дополнительные условия в п</w:t>
            </w:r>
            <w:r w:rsidR="009B2AF3">
              <w:rPr>
                <w:b w:val="0"/>
                <w:sz w:val="20"/>
                <w:szCs w:val="20"/>
              </w:rPr>
              <w:t>одразделе</w:t>
            </w:r>
            <w:r w:rsidR="00B8235C">
              <w:rPr>
                <w:b w:val="0"/>
                <w:sz w:val="20"/>
                <w:szCs w:val="20"/>
              </w:rPr>
              <w:t xml:space="preserve"> </w:t>
            </w:r>
            <w:r w:rsidR="00217B1E">
              <w:rPr>
                <w:b w:val="0"/>
                <w:sz w:val="20"/>
                <w:szCs w:val="20"/>
              </w:rPr>
              <w:fldChar w:fldCharType="begin"/>
            </w:r>
            <w:r w:rsidR="00217B1E">
              <w:rPr>
                <w:b w:val="0"/>
                <w:sz w:val="20"/>
                <w:szCs w:val="20"/>
              </w:rPr>
              <w:instrText xml:space="preserve"> REF _Ref172830746 \r \h </w:instrText>
            </w:r>
            <w:r w:rsidR="00217B1E">
              <w:rPr>
                <w:b w:val="0"/>
                <w:sz w:val="20"/>
                <w:szCs w:val="20"/>
              </w:rPr>
            </w:r>
            <w:r w:rsidR="00217B1E">
              <w:rPr>
                <w:b w:val="0"/>
                <w:sz w:val="20"/>
                <w:szCs w:val="20"/>
              </w:rPr>
              <w:fldChar w:fldCharType="separate"/>
            </w:r>
            <w:r w:rsidR="000B3388">
              <w:rPr>
                <w:b w:val="0"/>
                <w:sz w:val="20"/>
                <w:szCs w:val="20"/>
              </w:rPr>
              <w:t>4.5</w:t>
            </w:r>
            <w:r w:rsidR="00217B1E">
              <w:rPr>
                <w:b w:val="0"/>
                <w:sz w:val="20"/>
                <w:szCs w:val="20"/>
              </w:rPr>
              <w:fldChar w:fldCharType="end"/>
            </w:r>
          </w:p>
          <w:p w14:paraId="0D007025" w14:textId="77777777" w:rsidR="00A83E78" w:rsidRDefault="00A83E78" w:rsidP="008E3D45">
            <w:pPr>
              <w:pStyle w:val="12"/>
              <w:widowControl w:val="0"/>
              <w:numPr>
                <w:ilvl w:val="0"/>
                <w:numId w:val="0"/>
              </w:numPr>
              <w:spacing w:before="0" w:line="240" w:lineRule="auto"/>
              <w:ind w:firstLine="361"/>
              <w:jc w:val="left"/>
              <w:rPr>
                <w:b w:val="0"/>
                <w:i/>
                <w:sz w:val="20"/>
                <w:szCs w:val="20"/>
              </w:rPr>
            </w:pPr>
            <w:r w:rsidRPr="00817A68">
              <w:rPr>
                <w:b w:val="0"/>
                <w:i/>
                <w:sz w:val="20"/>
                <w:szCs w:val="20"/>
              </w:rPr>
              <w:t>или</w:t>
            </w:r>
          </w:p>
          <w:p w14:paraId="64DAE207" w14:textId="77777777" w:rsidR="00A83E78" w:rsidRPr="00386868" w:rsidRDefault="00405195" w:rsidP="001130C5">
            <w:pPr>
              <w:pStyle w:val="12"/>
              <w:widowControl w:val="0"/>
              <w:numPr>
                <w:ilvl w:val="0"/>
                <w:numId w:val="18"/>
              </w:numPr>
              <w:spacing w:before="0" w:line="240" w:lineRule="auto"/>
              <w:ind w:left="385"/>
              <w:jc w:val="left"/>
              <w:rPr>
                <w:b w:val="0"/>
                <w:sz w:val="20"/>
                <w:szCs w:val="20"/>
              </w:rPr>
            </w:pPr>
            <w:r w:rsidRPr="008E3D45">
              <w:rPr>
                <w:b w:val="0"/>
                <w:sz w:val="20"/>
                <w:szCs w:val="20"/>
              </w:rPr>
              <w:t>закупка</w:t>
            </w:r>
            <w:r>
              <w:rPr>
                <w:b w:val="0"/>
                <w:iCs/>
                <w:sz w:val="20"/>
                <w:szCs w:val="20"/>
              </w:rPr>
              <w:t xml:space="preserve"> проводится по результатам несостоявшегося аукциона </w:t>
            </w:r>
            <w:r>
              <w:rPr>
                <w:b w:val="0"/>
                <w:sz w:val="20"/>
                <w:szCs w:val="20"/>
              </w:rPr>
              <w:t>(</w:t>
            </w:r>
            <w:r w:rsidR="00070B1A">
              <w:rPr>
                <w:b w:val="0"/>
                <w:sz w:val="20"/>
                <w:szCs w:val="20"/>
              </w:rPr>
              <w:t>для закупок «</w:t>
            </w:r>
            <w:r w:rsidR="00070B1A">
              <w:rPr>
                <w:b w:val="0"/>
                <w:sz w:val="20"/>
                <w:szCs w:val="20"/>
                <w:u w:val="single"/>
              </w:rPr>
              <w:t>с участием любых лиц</w:t>
            </w:r>
            <w:r w:rsidR="00070B1A" w:rsidRPr="004D067B">
              <w:rPr>
                <w:b w:val="0"/>
                <w:sz w:val="20"/>
                <w:szCs w:val="20"/>
              </w:rPr>
              <w:t xml:space="preserve">», </w:t>
            </w:r>
            <w:r>
              <w:rPr>
                <w:b w:val="0"/>
                <w:sz w:val="20"/>
                <w:szCs w:val="20"/>
              </w:rPr>
              <w:t>без ограничений по ценовому порогу)</w:t>
            </w:r>
          </w:p>
        </w:tc>
        <w:tc>
          <w:tcPr>
            <w:tcW w:w="4253" w:type="dxa"/>
          </w:tcPr>
          <w:p w14:paraId="3C1E154A" w14:textId="77777777" w:rsidR="00105017"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 xml:space="preserve">Для закупки </w:t>
            </w:r>
            <w:r w:rsidR="00C8022D">
              <w:rPr>
                <w:b w:val="0"/>
                <w:sz w:val="20"/>
                <w:szCs w:val="20"/>
              </w:rPr>
              <w:t>«</w:t>
            </w:r>
            <w:r w:rsidR="006134DC">
              <w:rPr>
                <w:b w:val="0"/>
                <w:sz w:val="20"/>
                <w:szCs w:val="20"/>
                <w:u w:val="single"/>
              </w:rPr>
              <w:t>с участием</w:t>
            </w:r>
            <w:r w:rsidR="003A6F43">
              <w:rPr>
                <w:b w:val="0"/>
                <w:sz w:val="20"/>
                <w:szCs w:val="20"/>
                <w:u w:val="single"/>
              </w:rPr>
              <w:t xml:space="preserve"> любых лиц</w:t>
            </w:r>
            <w:r w:rsidR="00C8022D">
              <w:rPr>
                <w:b w:val="0"/>
                <w:sz w:val="20"/>
                <w:szCs w:val="20"/>
                <w:u w:val="single"/>
              </w:rPr>
              <w:t>»</w:t>
            </w:r>
            <w:r>
              <w:rPr>
                <w:b w:val="0"/>
                <w:sz w:val="20"/>
                <w:szCs w:val="20"/>
              </w:rPr>
              <w:t>:</w:t>
            </w:r>
          </w:p>
          <w:p w14:paraId="69237D30" w14:textId="77777777" w:rsidR="009B7533"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 xml:space="preserve">НМЦ не превышает </w:t>
            </w:r>
            <w:r w:rsidR="00D0470A">
              <w:rPr>
                <w:b w:val="0"/>
                <w:sz w:val="20"/>
                <w:szCs w:val="20"/>
              </w:rPr>
              <w:t>20</w:t>
            </w:r>
            <w:r w:rsidR="00D0470A" w:rsidRPr="001F2C26">
              <w:rPr>
                <w:b w:val="0"/>
                <w:sz w:val="20"/>
                <w:szCs w:val="20"/>
              </w:rPr>
              <w:t> </w:t>
            </w:r>
            <w:r w:rsidRPr="001F2C26">
              <w:rPr>
                <w:b w:val="0"/>
                <w:sz w:val="20"/>
                <w:szCs w:val="20"/>
              </w:rPr>
              <w:t>млн рублей без НДС</w:t>
            </w:r>
            <w:r w:rsidR="009B7533">
              <w:rPr>
                <w:b w:val="0"/>
                <w:sz w:val="20"/>
                <w:szCs w:val="20"/>
              </w:rPr>
              <w:t>*</w:t>
            </w:r>
          </w:p>
          <w:p w14:paraId="11869B51" w14:textId="77777777" w:rsidR="009B7533" w:rsidRDefault="009B7533" w:rsidP="00210D4B">
            <w:pPr>
              <w:pStyle w:val="12"/>
              <w:widowControl w:val="0"/>
              <w:numPr>
                <w:ilvl w:val="0"/>
                <w:numId w:val="0"/>
              </w:numPr>
              <w:spacing w:before="0" w:line="240" w:lineRule="auto"/>
              <w:ind w:left="34"/>
              <w:jc w:val="left"/>
              <w:rPr>
                <w:b w:val="0"/>
                <w:sz w:val="20"/>
                <w:szCs w:val="20"/>
              </w:rPr>
            </w:pPr>
          </w:p>
          <w:p w14:paraId="74013615" w14:textId="21F94F73" w:rsidR="009B7533" w:rsidRPr="009B7533" w:rsidRDefault="009B7533" w:rsidP="00210D4B">
            <w:pPr>
              <w:pStyle w:val="12"/>
              <w:widowControl w:val="0"/>
              <w:numPr>
                <w:ilvl w:val="0"/>
                <w:numId w:val="0"/>
              </w:numPr>
              <w:spacing w:before="0" w:line="240" w:lineRule="auto"/>
              <w:ind w:left="34"/>
              <w:jc w:val="left"/>
              <w:rPr>
                <w:b w:val="0"/>
                <w:i/>
                <w:sz w:val="20"/>
                <w:szCs w:val="20"/>
              </w:rPr>
            </w:pPr>
            <w:r w:rsidRPr="009B7533">
              <w:rPr>
                <w:b w:val="0"/>
                <w:i/>
                <w:sz w:val="20"/>
                <w:szCs w:val="20"/>
              </w:rPr>
              <w:t xml:space="preserve">*Порог может быть изменен при принятии соответствующего решения </w:t>
            </w:r>
            <w:r w:rsidR="000A6945">
              <w:rPr>
                <w:b w:val="0"/>
                <w:i/>
                <w:sz w:val="20"/>
                <w:szCs w:val="20"/>
              </w:rPr>
              <w:t>УО / УЛ</w:t>
            </w:r>
            <w:r w:rsidR="00194497">
              <w:rPr>
                <w:b w:val="0"/>
                <w:i/>
                <w:sz w:val="20"/>
                <w:szCs w:val="20"/>
              </w:rPr>
              <w:t xml:space="preserve"> (Приложение </w:t>
            </w:r>
            <w:r w:rsidR="002905F3">
              <w:rPr>
                <w:b w:val="0"/>
                <w:i/>
                <w:sz w:val="20"/>
                <w:szCs w:val="20"/>
              </w:rPr>
              <w:t>№</w:t>
            </w:r>
            <w:r w:rsidR="00194497">
              <w:rPr>
                <w:b w:val="0"/>
                <w:i/>
                <w:sz w:val="20"/>
                <w:szCs w:val="20"/>
              </w:rPr>
              <w:t>5</w:t>
            </w:r>
            <w:r w:rsidR="002905F3">
              <w:rPr>
                <w:b w:val="0"/>
                <w:i/>
                <w:sz w:val="20"/>
                <w:szCs w:val="20"/>
              </w:rPr>
              <w:t xml:space="preserve"> к Положению</w:t>
            </w:r>
            <w:r w:rsidR="00194497">
              <w:rPr>
                <w:b w:val="0"/>
                <w:i/>
                <w:sz w:val="20"/>
                <w:szCs w:val="20"/>
              </w:rPr>
              <w:t xml:space="preserve">, п. </w:t>
            </w:r>
            <w:r w:rsidR="00194497">
              <w:rPr>
                <w:b w:val="0"/>
                <w:i/>
                <w:sz w:val="20"/>
                <w:szCs w:val="20"/>
              </w:rPr>
              <w:fldChar w:fldCharType="begin"/>
            </w:r>
            <w:r w:rsidR="00194497">
              <w:rPr>
                <w:b w:val="0"/>
                <w:i/>
                <w:sz w:val="20"/>
                <w:szCs w:val="20"/>
              </w:rPr>
              <w:instrText xml:space="preserve"> REF _Ref150515666 \r \h </w:instrText>
            </w:r>
            <w:r w:rsidR="00194497">
              <w:rPr>
                <w:b w:val="0"/>
                <w:i/>
                <w:sz w:val="20"/>
                <w:szCs w:val="20"/>
              </w:rPr>
            </w:r>
            <w:r w:rsidR="00194497">
              <w:rPr>
                <w:b w:val="0"/>
                <w:i/>
                <w:sz w:val="20"/>
                <w:szCs w:val="20"/>
              </w:rPr>
              <w:fldChar w:fldCharType="separate"/>
            </w:r>
            <w:r w:rsidR="000B3388">
              <w:rPr>
                <w:b w:val="0"/>
                <w:i/>
                <w:sz w:val="20"/>
                <w:szCs w:val="20"/>
              </w:rPr>
              <w:t>10.5.3</w:t>
            </w:r>
            <w:r w:rsidR="00194497">
              <w:rPr>
                <w:b w:val="0"/>
                <w:i/>
                <w:sz w:val="20"/>
                <w:szCs w:val="20"/>
              </w:rPr>
              <w:fldChar w:fldCharType="end"/>
            </w:r>
            <w:r w:rsidR="00194497">
              <w:rPr>
                <w:b w:val="0"/>
                <w:i/>
                <w:sz w:val="20"/>
                <w:szCs w:val="20"/>
              </w:rPr>
              <w:t>)</w:t>
            </w:r>
          </w:p>
          <w:p w14:paraId="6D84C4A7" w14:textId="77777777" w:rsidR="00105017" w:rsidRDefault="00105017" w:rsidP="008E3D45">
            <w:pPr>
              <w:pStyle w:val="12"/>
              <w:widowControl w:val="0"/>
              <w:numPr>
                <w:ilvl w:val="0"/>
                <w:numId w:val="0"/>
              </w:numPr>
              <w:spacing w:before="0" w:line="240" w:lineRule="auto"/>
              <w:jc w:val="left"/>
              <w:rPr>
                <w:b w:val="0"/>
                <w:sz w:val="20"/>
                <w:szCs w:val="20"/>
              </w:rPr>
            </w:pPr>
          </w:p>
          <w:p w14:paraId="197932C8" w14:textId="77777777" w:rsidR="00105017"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 xml:space="preserve">Для закупок </w:t>
            </w:r>
            <w:r w:rsidR="00C8022D">
              <w:rPr>
                <w:b w:val="0"/>
                <w:sz w:val="20"/>
                <w:szCs w:val="20"/>
              </w:rPr>
              <w:t>«</w:t>
            </w:r>
            <w:r w:rsidR="00A50993">
              <w:rPr>
                <w:b w:val="0"/>
                <w:sz w:val="20"/>
                <w:szCs w:val="20"/>
              </w:rPr>
              <w:t>с участием только</w:t>
            </w:r>
            <w:r w:rsidR="00BA2E08">
              <w:rPr>
                <w:b w:val="0"/>
                <w:sz w:val="20"/>
                <w:szCs w:val="20"/>
                <w:u w:val="single"/>
              </w:rPr>
              <w:t xml:space="preserve"> субъектов МСП</w:t>
            </w:r>
            <w:r w:rsidR="00C8022D">
              <w:rPr>
                <w:b w:val="0"/>
                <w:sz w:val="20"/>
                <w:szCs w:val="20"/>
                <w:u w:val="single"/>
              </w:rPr>
              <w:t>»</w:t>
            </w:r>
            <w:r>
              <w:rPr>
                <w:b w:val="0"/>
                <w:sz w:val="20"/>
                <w:szCs w:val="20"/>
              </w:rPr>
              <w:t>:</w:t>
            </w:r>
          </w:p>
          <w:p w14:paraId="599DDCB9" w14:textId="77777777" w:rsidR="00105017" w:rsidRDefault="00105017" w:rsidP="00210D4B">
            <w:pPr>
              <w:pStyle w:val="12"/>
              <w:widowControl w:val="0"/>
              <w:numPr>
                <w:ilvl w:val="0"/>
                <w:numId w:val="0"/>
              </w:numPr>
              <w:spacing w:before="0" w:line="240" w:lineRule="auto"/>
              <w:ind w:left="34"/>
              <w:jc w:val="left"/>
              <w:rPr>
                <w:b w:val="0"/>
                <w:sz w:val="20"/>
                <w:szCs w:val="20"/>
              </w:rPr>
            </w:pPr>
            <w:r>
              <w:rPr>
                <w:b w:val="0"/>
                <w:sz w:val="20"/>
                <w:szCs w:val="20"/>
              </w:rPr>
              <w:t xml:space="preserve">НМЦ </w:t>
            </w:r>
            <w:r w:rsidRPr="001F2C26">
              <w:rPr>
                <w:b w:val="0"/>
                <w:sz w:val="20"/>
                <w:szCs w:val="20"/>
              </w:rPr>
              <w:t xml:space="preserve">не превышает </w:t>
            </w:r>
            <w:r>
              <w:rPr>
                <w:b w:val="0"/>
                <w:sz w:val="20"/>
                <w:szCs w:val="20"/>
              </w:rPr>
              <w:t>7</w:t>
            </w:r>
            <w:r w:rsidRPr="001F2C26">
              <w:rPr>
                <w:b w:val="0"/>
                <w:sz w:val="20"/>
                <w:szCs w:val="20"/>
              </w:rPr>
              <w:t> млн рублей без НДС</w:t>
            </w:r>
          </w:p>
          <w:p w14:paraId="18299CA5" w14:textId="77777777" w:rsidR="00F72C4E" w:rsidRDefault="00F72C4E" w:rsidP="00210D4B">
            <w:pPr>
              <w:pStyle w:val="12"/>
              <w:widowControl w:val="0"/>
              <w:numPr>
                <w:ilvl w:val="0"/>
                <w:numId w:val="0"/>
              </w:numPr>
              <w:spacing w:before="0" w:line="240" w:lineRule="auto"/>
              <w:ind w:left="34"/>
              <w:jc w:val="left"/>
              <w:rPr>
                <w:b w:val="0"/>
                <w:sz w:val="20"/>
                <w:szCs w:val="20"/>
              </w:rPr>
            </w:pPr>
          </w:p>
          <w:p w14:paraId="0F6B2DF3" w14:textId="179E79F4" w:rsidR="00F72C4E" w:rsidRDefault="00405195" w:rsidP="00210D4B">
            <w:pPr>
              <w:pStyle w:val="12"/>
              <w:widowControl w:val="0"/>
              <w:numPr>
                <w:ilvl w:val="0"/>
                <w:numId w:val="0"/>
              </w:numPr>
              <w:spacing w:before="0" w:line="240" w:lineRule="auto"/>
              <w:ind w:left="34"/>
              <w:jc w:val="left"/>
              <w:rPr>
                <w:b w:val="0"/>
                <w:sz w:val="20"/>
                <w:szCs w:val="20"/>
              </w:rPr>
            </w:pPr>
            <w:r>
              <w:rPr>
                <w:b w:val="0"/>
                <w:iCs/>
                <w:sz w:val="20"/>
                <w:szCs w:val="20"/>
              </w:rPr>
              <w:t>Для закупок</w:t>
            </w:r>
            <w:r w:rsidR="00070B1A">
              <w:rPr>
                <w:b w:val="0"/>
                <w:iCs/>
                <w:sz w:val="20"/>
                <w:szCs w:val="20"/>
              </w:rPr>
              <w:t xml:space="preserve"> </w:t>
            </w:r>
            <w:r w:rsidR="00070B1A">
              <w:rPr>
                <w:b w:val="0"/>
                <w:sz w:val="20"/>
                <w:szCs w:val="20"/>
              </w:rPr>
              <w:t>«</w:t>
            </w:r>
            <w:r w:rsidR="00070B1A">
              <w:rPr>
                <w:b w:val="0"/>
                <w:sz w:val="20"/>
                <w:szCs w:val="20"/>
                <w:u w:val="single"/>
              </w:rPr>
              <w:t>с участием любых лиц»</w:t>
            </w:r>
            <w:r>
              <w:rPr>
                <w:b w:val="0"/>
                <w:iCs/>
                <w:sz w:val="20"/>
                <w:szCs w:val="20"/>
              </w:rPr>
              <w:t xml:space="preserve">, проводимых (по решению </w:t>
            </w:r>
            <w:r w:rsidR="000A6945">
              <w:rPr>
                <w:b w:val="0"/>
                <w:iCs/>
                <w:sz w:val="20"/>
                <w:szCs w:val="20"/>
              </w:rPr>
              <w:t>УО / УЛ</w:t>
            </w:r>
            <w:r w:rsidR="001F0FCE">
              <w:rPr>
                <w:b w:val="0"/>
                <w:iCs/>
                <w:sz w:val="20"/>
                <w:szCs w:val="20"/>
              </w:rPr>
              <w:t xml:space="preserve"> в соответствии с Приложением №5</w:t>
            </w:r>
            <w:r w:rsidR="002905F3">
              <w:rPr>
                <w:b w:val="0"/>
                <w:iCs/>
                <w:sz w:val="20"/>
                <w:szCs w:val="20"/>
              </w:rPr>
              <w:t xml:space="preserve"> к Положению</w:t>
            </w:r>
            <w:r w:rsidR="00B673F5">
              <w:rPr>
                <w:b w:val="0"/>
                <w:iCs/>
                <w:sz w:val="20"/>
                <w:szCs w:val="20"/>
              </w:rPr>
              <w:t xml:space="preserve">, </w:t>
            </w:r>
            <w:r w:rsidR="001F0FCE">
              <w:rPr>
                <w:b w:val="0"/>
                <w:iCs/>
                <w:sz w:val="20"/>
                <w:szCs w:val="20"/>
              </w:rPr>
              <w:t>п.</w:t>
            </w:r>
            <w:r w:rsidR="001F0FCE">
              <w:rPr>
                <w:b w:val="0"/>
                <w:iCs/>
                <w:sz w:val="20"/>
                <w:szCs w:val="20"/>
              </w:rPr>
              <w:fldChar w:fldCharType="begin"/>
            </w:r>
            <w:r w:rsidR="001F0FCE">
              <w:rPr>
                <w:b w:val="0"/>
                <w:iCs/>
                <w:sz w:val="20"/>
                <w:szCs w:val="20"/>
              </w:rPr>
              <w:instrText xml:space="preserve"> REF _Ref150515859 \r \h </w:instrText>
            </w:r>
            <w:r w:rsidR="001F0FCE">
              <w:rPr>
                <w:b w:val="0"/>
                <w:iCs/>
                <w:sz w:val="20"/>
                <w:szCs w:val="20"/>
              </w:rPr>
            </w:r>
            <w:r w:rsidR="001F0FCE">
              <w:rPr>
                <w:b w:val="0"/>
                <w:iCs/>
                <w:sz w:val="20"/>
                <w:szCs w:val="20"/>
              </w:rPr>
              <w:fldChar w:fldCharType="separate"/>
            </w:r>
            <w:r w:rsidR="000B3388">
              <w:rPr>
                <w:b w:val="0"/>
                <w:iCs/>
                <w:sz w:val="20"/>
                <w:szCs w:val="20"/>
              </w:rPr>
              <w:t>10.5.2</w:t>
            </w:r>
            <w:r w:rsidR="001F0FCE">
              <w:rPr>
                <w:b w:val="0"/>
                <w:iCs/>
                <w:sz w:val="20"/>
                <w:szCs w:val="20"/>
              </w:rPr>
              <w:fldChar w:fldCharType="end"/>
            </w:r>
            <w:r>
              <w:rPr>
                <w:b w:val="0"/>
                <w:iCs/>
                <w:sz w:val="20"/>
                <w:szCs w:val="20"/>
              </w:rPr>
              <w:t xml:space="preserve">) по результатам несостоявшегося </w:t>
            </w:r>
            <w:r w:rsidR="008E3D45">
              <w:rPr>
                <w:b w:val="0"/>
                <w:iCs/>
                <w:sz w:val="20"/>
                <w:szCs w:val="20"/>
              </w:rPr>
              <w:t>аукциона</w:t>
            </w:r>
            <w:r>
              <w:rPr>
                <w:b w:val="0"/>
                <w:iCs/>
                <w:sz w:val="20"/>
                <w:szCs w:val="20"/>
              </w:rPr>
              <w:t>: принимается НМЦ несостоявшейся закупки</w:t>
            </w:r>
          </w:p>
        </w:tc>
        <w:tc>
          <w:tcPr>
            <w:tcW w:w="1847" w:type="dxa"/>
          </w:tcPr>
          <w:p w14:paraId="1DCE8C1C" w14:textId="77777777" w:rsidR="00105017" w:rsidRPr="001F2C26" w:rsidRDefault="00105017" w:rsidP="001130C5">
            <w:pPr>
              <w:pStyle w:val="12"/>
              <w:widowControl w:val="0"/>
              <w:numPr>
                <w:ilvl w:val="0"/>
                <w:numId w:val="17"/>
              </w:numPr>
              <w:spacing w:before="0" w:line="240" w:lineRule="auto"/>
              <w:ind w:left="122" w:hanging="142"/>
              <w:jc w:val="left"/>
              <w:rPr>
                <w:b w:val="0"/>
                <w:sz w:val="20"/>
                <w:szCs w:val="20"/>
              </w:rPr>
            </w:pPr>
            <w:r w:rsidRPr="001F2C26">
              <w:rPr>
                <w:b w:val="0"/>
                <w:sz w:val="20"/>
                <w:szCs w:val="20"/>
              </w:rPr>
              <w:t>в электронной форме</w:t>
            </w:r>
          </w:p>
          <w:p w14:paraId="17E1D6EE" w14:textId="77777777" w:rsidR="00105017" w:rsidRPr="001F2C26" w:rsidRDefault="00105017" w:rsidP="001130C5">
            <w:pPr>
              <w:pStyle w:val="12"/>
              <w:widowControl w:val="0"/>
              <w:numPr>
                <w:ilvl w:val="0"/>
                <w:numId w:val="17"/>
              </w:numPr>
              <w:spacing w:before="0" w:line="240" w:lineRule="auto"/>
              <w:ind w:left="122" w:hanging="142"/>
              <w:jc w:val="left"/>
              <w:rPr>
                <w:b w:val="0"/>
                <w:sz w:val="20"/>
                <w:szCs w:val="20"/>
              </w:rPr>
            </w:pPr>
            <w:r w:rsidRPr="001F2C26">
              <w:rPr>
                <w:b w:val="0"/>
                <w:sz w:val="20"/>
                <w:szCs w:val="20"/>
              </w:rPr>
              <w:t>закрытый</w:t>
            </w:r>
          </w:p>
        </w:tc>
        <w:tc>
          <w:tcPr>
            <w:tcW w:w="1439" w:type="dxa"/>
          </w:tcPr>
          <w:p w14:paraId="4DFF2A3F"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Нет</w:t>
            </w:r>
          </w:p>
        </w:tc>
        <w:tc>
          <w:tcPr>
            <w:tcW w:w="1842" w:type="dxa"/>
          </w:tcPr>
          <w:p w14:paraId="51049F28"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 xml:space="preserve">Квал. отбор </w:t>
            </w:r>
          </w:p>
          <w:p w14:paraId="395AAD6E" w14:textId="77777777" w:rsidR="00105017" w:rsidRDefault="00105017" w:rsidP="00210D4B">
            <w:pPr>
              <w:pStyle w:val="12"/>
              <w:widowControl w:val="0"/>
              <w:numPr>
                <w:ilvl w:val="0"/>
                <w:numId w:val="0"/>
              </w:numPr>
              <w:spacing w:before="0" w:line="240" w:lineRule="auto"/>
              <w:jc w:val="left"/>
              <w:rPr>
                <w:b w:val="0"/>
                <w:sz w:val="20"/>
                <w:szCs w:val="20"/>
              </w:rPr>
            </w:pPr>
          </w:p>
          <w:p w14:paraId="66BC1E04" w14:textId="77777777" w:rsidR="00105017" w:rsidRDefault="00105017" w:rsidP="00210D4B">
            <w:pPr>
              <w:pStyle w:val="12"/>
              <w:widowControl w:val="0"/>
              <w:numPr>
                <w:ilvl w:val="0"/>
                <w:numId w:val="0"/>
              </w:numPr>
              <w:spacing w:before="0" w:line="240" w:lineRule="auto"/>
              <w:jc w:val="left"/>
              <w:rPr>
                <w:b w:val="0"/>
                <w:sz w:val="20"/>
                <w:szCs w:val="20"/>
              </w:rPr>
            </w:pPr>
            <w:r>
              <w:rPr>
                <w:b w:val="0"/>
                <w:sz w:val="20"/>
                <w:szCs w:val="20"/>
              </w:rPr>
              <w:t xml:space="preserve">Предварительный отбор </w:t>
            </w:r>
          </w:p>
        </w:tc>
      </w:tr>
      <w:tr w:rsidR="00310123" w:rsidRPr="0034304A" w14:paraId="289B2030" w14:textId="77777777" w:rsidTr="00B07383">
        <w:tc>
          <w:tcPr>
            <w:tcW w:w="15332" w:type="dxa"/>
            <w:gridSpan w:val="6"/>
          </w:tcPr>
          <w:p w14:paraId="5C78FD52" w14:textId="77777777" w:rsidR="00310123" w:rsidRDefault="00310123" w:rsidP="000179F8">
            <w:pPr>
              <w:pStyle w:val="12"/>
              <w:widowControl w:val="0"/>
              <w:numPr>
                <w:ilvl w:val="0"/>
                <w:numId w:val="0"/>
              </w:numPr>
              <w:spacing w:before="0" w:line="240" w:lineRule="auto"/>
              <w:jc w:val="left"/>
              <w:rPr>
                <w:b w:val="0"/>
                <w:sz w:val="20"/>
                <w:szCs w:val="20"/>
              </w:rPr>
            </w:pPr>
            <w:r w:rsidRPr="007D38FF">
              <w:rPr>
                <w:sz w:val="20"/>
                <w:szCs w:val="20"/>
              </w:rPr>
              <w:t>Конкурентные (не торги)</w:t>
            </w:r>
          </w:p>
        </w:tc>
      </w:tr>
      <w:tr w:rsidR="00310123" w:rsidRPr="0034304A" w14:paraId="149307AB" w14:textId="77777777" w:rsidTr="00B07383">
        <w:tc>
          <w:tcPr>
            <w:tcW w:w="1696" w:type="dxa"/>
          </w:tcPr>
          <w:p w14:paraId="622E8C68" w14:textId="77777777" w:rsidR="00310123" w:rsidRPr="00350E55" w:rsidRDefault="00310123" w:rsidP="000179F8">
            <w:pPr>
              <w:pStyle w:val="12"/>
              <w:widowControl w:val="0"/>
              <w:numPr>
                <w:ilvl w:val="0"/>
                <w:numId w:val="0"/>
              </w:numPr>
              <w:spacing w:before="0" w:line="240" w:lineRule="auto"/>
              <w:jc w:val="left"/>
              <w:rPr>
                <w:b w:val="0"/>
                <w:sz w:val="20"/>
                <w:szCs w:val="20"/>
              </w:rPr>
            </w:pPr>
            <w:r>
              <w:rPr>
                <w:b w:val="0"/>
                <w:sz w:val="20"/>
                <w:szCs w:val="20"/>
              </w:rPr>
              <w:t>Открытый запрос предложений</w:t>
            </w:r>
          </w:p>
        </w:tc>
        <w:tc>
          <w:tcPr>
            <w:tcW w:w="13636" w:type="dxa"/>
            <w:gridSpan w:val="5"/>
          </w:tcPr>
          <w:p w14:paraId="2ECD49C0" w14:textId="77777777" w:rsidR="00310123" w:rsidRDefault="00310123" w:rsidP="000179F8">
            <w:pPr>
              <w:pStyle w:val="12"/>
              <w:widowControl w:val="0"/>
              <w:numPr>
                <w:ilvl w:val="0"/>
                <w:numId w:val="0"/>
              </w:numPr>
              <w:spacing w:before="0" w:line="240" w:lineRule="auto"/>
              <w:jc w:val="left"/>
              <w:rPr>
                <w:b w:val="0"/>
                <w:sz w:val="20"/>
                <w:szCs w:val="20"/>
              </w:rPr>
            </w:pPr>
            <w:r>
              <w:rPr>
                <w:b w:val="0"/>
                <w:sz w:val="20"/>
                <w:szCs w:val="20"/>
              </w:rPr>
              <w:t>По аналогии с запросом предложений, но требуется подача заявок «на бумаге». Не применим для закупок «</w:t>
            </w:r>
            <w:r w:rsidR="00EE4D03" w:rsidRPr="00EE4D03">
              <w:rPr>
                <w:b w:val="0"/>
                <w:sz w:val="20"/>
                <w:szCs w:val="20"/>
              </w:rPr>
              <w:t>с участием только субъектов МСП</w:t>
            </w:r>
            <w:r>
              <w:rPr>
                <w:b w:val="0"/>
                <w:sz w:val="20"/>
                <w:szCs w:val="20"/>
              </w:rPr>
              <w:t>»</w:t>
            </w:r>
          </w:p>
        </w:tc>
      </w:tr>
      <w:tr w:rsidR="00310123" w:rsidRPr="0034304A" w14:paraId="7506FC47" w14:textId="77777777" w:rsidTr="00B07383">
        <w:tc>
          <w:tcPr>
            <w:tcW w:w="1696" w:type="dxa"/>
          </w:tcPr>
          <w:p w14:paraId="6799F872" w14:textId="77777777" w:rsidR="00310123" w:rsidRDefault="00310123" w:rsidP="000179F8">
            <w:pPr>
              <w:pStyle w:val="12"/>
              <w:widowControl w:val="0"/>
              <w:numPr>
                <w:ilvl w:val="0"/>
                <w:numId w:val="0"/>
              </w:numPr>
              <w:spacing w:before="0" w:line="240" w:lineRule="auto"/>
              <w:jc w:val="left"/>
              <w:rPr>
                <w:b w:val="0"/>
                <w:sz w:val="20"/>
                <w:szCs w:val="20"/>
              </w:rPr>
            </w:pPr>
            <w:r>
              <w:rPr>
                <w:b w:val="0"/>
                <w:sz w:val="20"/>
                <w:szCs w:val="20"/>
              </w:rPr>
              <w:t>Открытый запрос котировок</w:t>
            </w:r>
          </w:p>
        </w:tc>
        <w:tc>
          <w:tcPr>
            <w:tcW w:w="13636" w:type="dxa"/>
            <w:gridSpan w:val="5"/>
          </w:tcPr>
          <w:p w14:paraId="18DD18A4" w14:textId="77777777" w:rsidR="00310123" w:rsidRDefault="00310123" w:rsidP="000179F8">
            <w:pPr>
              <w:pStyle w:val="12"/>
              <w:widowControl w:val="0"/>
              <w:numPr>
                <w:ilvl w:val="0"/>
                <w:numId w:val="0"/>
              </w:numPr>
              <w:spacing w:before="0" w:line="240" w:lineRule="auto"/>
              <w:jc w:val="left"/>
              <w:rPr>
                <w:b w:val="0"/>
                <w:sz w:val="20"/>
                <w:szCs w:val="20"/>
              </w:rPr>
            </w:pPr>
            <w:r>
              <w:rPr>
                <w:b w:val="0"/>
                <w:sz w:val="20"/>
                <w:szCs w:val="20"/>
              </w:rPr>
              <w:t xml:space="preserve">По аналогии с запросом </w:t>
            </w:r>
            <w:r w:rsidR="004D067B">
              <w:rPr>
                <w:b w:val="0"/>
                <w:sz w:val="20"/>
                <w:szCs w:val="20"/>
              </w:rPr>
              <w:t>котировок</w:t>
            </w:r>
            <w:r>
              <w:rPr>
                <w:b w:val="0"/>
                <w:sz w:val="20"/>
                <w:szCs w:val="20"/>
              </w:rPr>
              <w:t>, но требуется подача заявок «на бумаге». Не применим для закупок «</w:t>
            </w:r>
            <w:r w:rsidR="00EE4D03" w:rsidRPr="00EE4D03">
              <w:rPr>
                <w:b w:val="0"/>
                <w:sz w:val="20"/>
                <w:szCs w:val="20"/>
              </w:rPr>
              <w:t>с участием только субъектов МСП</w:t>
            </w:r>
            <w:r w:rsidR="003E2FC0">
              <w:rPr>
                <w:b w:val="0"/>
                <w:sz w:val="20"/>
                <w:szCs w:val="20"/>
              </w:rPr>
              <w:t>»</w:t>
            </w:r>
          </w:p>
        </w:tc>
      </w:tr>
      <w:tr w:rsidR="00310123" w:rsidRPr="0034304A" w14:paraId="03E4D6FE" w14:textId="77777777" w:rsidTr="00B07383">
        <w:tc>
          <w:tcPr>
            <w:tcW w:w="15332" w:type="dxa"/>
            <w:gridSpan w:val="6"/>
          </w:tcPr>
          <w:p w14:paraId="2809328B" w14:textId="77777777" w:rsidR="00310123" w:rsidRDefault="00310123" w:rsidP="000179F8">
            <w:pPr>
              <w:pStyle w:val="12"/>
              <w:widowControl w:val="0"/>
              <w:numPr>
                <w:ilvl w:val="0"/>
                <w:numId w:val="0"/>
              </w:numPr>
              <w:spacing w:before="0" w:line="240" w:lineRule="auto"/>
              <w:jc w:val="left"/>
              <w:rPr>
                <w:b w:val="0"/>
                <w:sz w:val="20"/>
                <w:szCs w:val="20"/>
              </w:rPr>
            </w:pPr>
            <w:r w:rsidRPr="007D38FF">
              <w:rPr>
                <w:sz w:val="20"/>
                <w:szCs w:val="20"/>
              </w:rPr>
              <w:t>Неконкуре</w:t>
            </w:r>
            <w:r>
              <w:rPr>
                <w:sz w:val="20"/>
                <w:szCs w:val="20"/>
              </w:rPr>
              <w:t>н</w:t>
            </w:r>
            <w:r w:rsidRPr="007D38FF">
              <w:rPr>
                <w:sz w:val="20"/>
                <w:szCs w:val="20"/>
              </w:rPr>
              <w:t>тные</w:t>
            </w:r>
          </w:p>
        </w:tc>
      </w:tr>
      <w:tr w:rsidR="00105017" w:rsidRPr="0034304A" w14:paraId="011D6C16" w14:textId="77777777" w:rsidTr="00B07383">
        <w:tc>
          <w:tcPr>
            <w:tcW w:w="1696" w:type="dxa"/>
            <w:vAlign w:val="center"/>
          </w:tcPr>
          <w:p w14:paraId="7D186F3D" w14:textId="77777777" w:rsidR="00105017" w:rsidRDefault="00105017" w:rsidP="000179F8">
            <w:pPr>
              <w:pStyle w:val="12"/>
              <w:widowControl w:val="0"/>
              <w:numPr>
                <w:ilvl w:val="0"/>
                <w:numId w:val="0"/>
              </w:numPr>
              <w:spacing w:before="0" w:line="240" w:lineRule="auto"/>
              <w:jc w:val="left"/>
              <w:rPr>
                <w:b w:val="0"/>
                <w:sz w:val="20"/>
                <w:szCs w:val="20"/>
              </w:rPr>
            </w:pPr>
            <w:r w:rsidRPr="007D38FF">
              <w:rPr>
                <w:b w:val="0"/>
                <w:sz w:val="20"/>
                <w:szCs w:val="20"/>
              </w:rPr>
              <w:t>Состязательный отбор</w:t>
            </w:r>
          </w:p>
        </w:tc>
        <w:tc>
          <w:tcPr>
            <w:tcW w:w="4253" w:type="dxa"/>
          </w:tcPr>
          <w:p w14:paraId="2D70745E" w14:textId="77777777" w:rsidR="00105017" w:rsidRPr="000179F8" w:rsidRDefault="00105017" w:rsidP="007D38FF">
            <w:pPr>
              <w:pStyle w:val="12"/>
              <w:widowControl w:val="0"/>
              <w:numPr>
                <w:ilvl w:val="0"/>
                <w:numId w:val="0"/>
              </w:numPr>
              <w:spacing w:before="0" w:line="240" w:lineRule="auto"/>
              <w:jc w:val="left"/>
              <w:rPr>
                <w:b w:val="0"/>
                <w:sz w:val="20"/>
                <w:szCs w:val="20"/>
              </w:rPr>
            </w:pPr>
            <w:r>
              <w:rPr>
                <w:b w:val="0"/>
                <w:sz w:val="20"/>
                <w:szCs w:val="20"/>
              </w:rPr>
              <w:t xml:space="preserve">Необходимо </w:t>
            </w:r>
            <w:r w:rsidRPr="000179F8">
              <w:rPr>
                <w:b w:val="0"/>
                <w:sz w:val="20"/>
                <w:szCs w:val="20"/>
              </w:rPr>
              <w:t>получить несколько конкурирующих предложений</w:t>
            </w:r>
            <w:r>
              <w:rPr>
                <w:b w:val="0"/>
                <w:sz w:val="20"/>
                <w:szCs w:val="20"/>
              </w:rPr>
              <w:t>, при этом требуется обеспечить</w:t>
            </w:r>
            <w:r w:rsidRPr="000179F8">
              <w:rPr>
                <w:b w:val="0"/>
                <w:sz w:val="20"/>
                <w:szCs w:val="20"/>
              </w:rPr>
              <w:t>:</w:t>
            </w:r>
          </w:p>
          <w:p w14:paraId="4E2D01B4" w14:textId="19FDC1FD" w:rsidR="00105017" w:rsidRPr="000179F8" w:rsidRDefault="00105017" w:rsidP="001130C5">
            <w:pPr>
              <w:pStyle w:val="12"/>
              <w:widowControl w:val="0"/>
              <w:numPr>
                <w:ilvl w:val="0"/>
                <w:numId w:val="19"/>
              </w:numPr>
              <w:spacing w:before="0" w:line="240" w:lineRule="auto"/>
              <w:ind w:left="385"/>
              <w:jc w:val="left"/>
              <w:rPr>
                <w:b w:val="0"/>
                <w:sz w:val="20"/>
                <w:szCs w:val="20"/>
              </w:rPr>
            </w:pPr>
            <w:r w:rsidRPr="000179F8">
              <w:rPr>
                <w:b w:val="0"/>
                <w:sz w:val="20"/>
                <w:szCs w:val="20"/>
              </w:rPr>
              <w:tab/>
              <w:t>получени</w:t>
            </w:r>
            <w:r>
              <w:rPr>
                <w:b w:val="0"/>
                <w:sz w:val="20"/>
                <w:szCs w:val="20"/>
              </w:rPr>
              <w:t>е</w:t>
            </w:r>
            <w:r w:rsidRPr="000179F8">
              <w:rPr>
                <w:b w:val="0"/>
                <w:sz w:val="20"/>
                <w:szCs w:val="20"/>
              </w:rPr>
              <w:t xml:space="preserve"> необходимых качества и надежности исполне</w:t>
            </w:r>
            <w:r>
              <w:rPr>
                <w:b w:val="0"/>
                <w:sz w:val="20"/>
                <w:szCs w:val="20"/>
              </w:rPr>
              <w:t xml:space="preserve">ния договора путем установления </w:t>
            </w:r>
            <w:r w:rsidRPr="000179F8">
              <w:rPr>
                <w:b w:val="0"/>
                <w:sz w:val="20"/>
                <w:szCs w:val="20"/>
              </w:rPr>
              <w:t xml:space="preserve">в документации о закупке требований к </w:t>
            </w:r>
            <w:r w:rsidR="00820E2C">
              <w:rPr>
                <w:b w:val="0"/>
                <w:sz w:val="20"/>
                <w:szCs w:val="20"/>
              </w:rPr>
              <w:t>У</w:t>
            </w:r>
            <w:r w:rsidRPr="000179F8">
              <w:rPr>
                <w:b w:val="0"/>
                <w:sz w:val="20"/>
                <w:szCs w:val="20"/>
              </w:rPr>
              <w:t>частнику иметь статус производителя продукции или быть аффилированным производителю;</w:t>
            </w:r>
          </w:p>
          <w:p w14:paraId="2FA74224" w14:textId="3707C39A" w:rsidR="00105017" w:rsidRPr="000179F8" w:rsidRDefault="00105017" w:rsidP="001130C5">
            <w:pPr>
              <w:pStyle w:val="12"/>
              <w:widowControl w:val="0"/>
              <w:numPr>
                <w:ilvl w:val="0"/>
                <w:numId w:val="19"/>
              </w:numPr>
              <w:spacing w:before="0" w:line="240" w:lineRule="auto"/>
              <w:ind w:left="385"/>
              <w:jc w:val="left"/>
              <w:rPr>
                <w:b w:val="0"/>
                <w:sz w:val="20"/>
                <w:szCs w:val="20"/>
              </w:rPr>
            </w:pPr>
            <w:r w:rsidRPr="000179F8">
              <w:rPr>
                <w:b w:val="0"/>
                <w:sz w:val="20"/>
                <w:szCs w:val="20"/>
              </w:rPr>
              <w:t>исполнени</w:t>
            </w:r>
            <w:r>
              <w:rPr>
                <w:b w:val="0"/>
                <w:sz w:val="20"/>
                <w:szCs w:val="20"/>
              </w:rPr>
              <w:t>е</w:t>
            </w:r>
            <w:r w:rsidRPr="000179F8">
              <w:rPr>
                <w:b w:val="0"/>
                <w:sz w:val="20"/>
                <w:szCs w:val="20"/>
              </w:rPr>
              <w:t xml:space="preserve"> требований в части неразмещения сведений о закупке и</w:t>
            </w:r>
            <w:r w:rsidR="005775A1">
              <w:rPr>
                <w:b w:val="0"/>
                <w:sz w:val="20"/>
                <w:szCs w:val="20"/>
              </w:rPr>
              <w:t xml:space="preserve"> (</w:t>
            </w:r>
            <w:r w:rsidRPr="000179F8">
              <w:rPr>
                <w:b w:val="0"/>
                <w:sz w:val="20"/>
                <w:szCs w:val="20"/>
              </w:rPr>
              <w:t>или</w:t>
            </w:r>
            <w:r w:rsidR="005775A1">
              <w:rPr>
                <w:b w:val="0"/>
                <w:sz w:val="20"/>
                <w:szCs w:val="20"/>
              </w:rPr>
              <w:t>)</w:t>
            </w:r>
            <w:r w:rsidRPr="000179F8">
              <w:rPr>
                <w:b w:val="0"/>
                <w:sz w:val="20"/>
                <w:szCs w:val="20"/>
              </w:rPr>
              <w:t xml:space="preserve"> информации об </w:t>
            </w:r>
            <w:r w:rsidR="00820E2C">
              <w:rPr>
                <w:b w:val="0"/>
                <w:sz w:val="20"/>
                <w:szCs w:val="20"/>
              </w:rPr>
              <w:t>У</w:t>
            </w:r>
            <w:r w:rsidRPr="000179F8">
              <w:rPr>
                <w:b w:val="0"/>
                <w:sz w:val="20"/>
                <w:szCs w:val="20"/>
              </w:rPr>
              <w:t>частниках закупки, п</w:t>
            </w:r>
            <w:r w:rsidR="008C27CC">
              <w:rPr>
                <w:b w:val="0"/>
                <w:sz w:val="20"/>
                <w:szCs w:val="20"/>
              </w:rPr>
              <w:t>оставщиках на Официальном сайте</w:t>
            </w:r>
            <w:r w:rsidR="00907860">
              <w:rPr>
                <w:b w:val="0"/>
                <w:sz w:val="20"/>
                <w:szCs w:val="20"/>
              </w:rPr>
              <w:t xml:space="preserve"> (в том числе в целях </w:t>
            </w:r>
            <w:r w:rsidR="00907860" w:rsidRPr="000179F8">
              <w:rPr>
                <w:b w:val="0"/>
                <w:sz w:val="20"/>
                <w:szCs w:val="20"/>
              </w:rPr>
              <w:t>выполнени</w:t>
            </w:r>
            <w:r w:rsidR="00907860">
              <w:rPr>
                <w:b w:val="0"/>
                <w:sz w:val="20"/>
                <w:szCs w:val="20"/>
              </w:rPr>
              <w:t>я</w:t>
            </w:r>
            <w:r w:rsidR="00907860" w:rsidRPr="000179F8">
              <w:rPr>
                <w:b w:val="0"/>
                <w:sz w:val="20"/>
                <w:szCs w:val="20"/>
              </w:rPr>
              <w:t xml:space="preserve"> установленного законодательством годового объема закупок у субъектов </w:t>
            </w:r>
            <w:r w:rsidR="00907860">
              <w:rPr>
                <w:b w:val="0"/>
                <w:sz w:val="20"/>
                <w:szCs w:val="20"/>
              </w:rPr>
              <w:t>МСП в условиях, когда имеются такие требования</w:t>
            </w:r>
            <w:r w:rsidR="000228E4">
              <w:rPr>
                <w:b w:val="0"/>
                <w:sz w:val="20"/>
                <w:szCs w:val="20"/>
              </w:rPr>
              <w:t>)</w:t>
            </w:r>
            <w:r w:rsidRPr="000179F8">
              <w:rPr>
                <w:b w:val="0"/>
                <w:sz w:val="20"/>
                <w:szCs w:val="20"/>
              </w:rPr>
              <w:t>;</w:t>
            </w:r>
          </w:p>
          <w:p w14:paraId="3EA11A32" w14:textId="77777777" w:rsidR="00C739BD" w:rsidRPr="005775A1" w:rsidRDefault="00105017" w:rsidP="005775A1">
            <w:pPr>
              <w:pStyle w:val="12"/>
              <w:widowControl w:val="0"/>
              <w:numPr>
                <w:ilvl w:val="0"/>
                <w:numId w:val="0"/>
              </w:numPr>
              <w:spacing w:before="0" w:line="240" w:lineRule="auto"/>
              <w:jc w:val="left"/>
              <w:rPr>
                <w:b w:val="0"/>
                <w:i/>
                <w:sz w:val="20"/>
                <w:szCs w:val="20"/>
              </w:rPr>
            </w:pPr>
            <w:r w:rsidRPr="005775A1">
              <w:rPr>
                <w:b w:val="0"/>
                <w:sz w:val="20"/>
                <w:szCs w:val="20"/>
              </w:rPr>
              <w:tab/>
            </w:r>
            <w:r w:rsidR="00C739BD" w:rsidRPr="005775A1">
              <w:rPr>
                <w:b w:val="0"/>
                <w:i/>
                <w:sz w:val="20"/>
                <w:szCs w:val="20"/>
              </w:rPr>
              <w:t>и(или)</w:t>
            </w:r>
          </w:p>
          <w:p w14:paraId="4576D611" w14:textId="77777777" w:rsidR="00C739BD" w:rsidRDefault="005775A1" w:rsidP="001130C5">
            <w:pPr>
              <w:pStyle w:val="12"/>
              <w:widowControl w:val="0"/>
              <w:numPr>
                <w:ilvl w:val="0"/>
                <w:numId w:val="19"/>
              </w:numPr>
              <w:spacing w:before="0" w:line="240" w:lineRule="auto"/>
              <w:ind w:left="385"/>
              <w:jc w:val="left"/>
              <w:rPr>
                <w:b w:val="0"/>
                <w:sz w:val="20"/>
                <w:szCs w:val="20"/>
              </w:rPr>
            </w:pPr>
            <w:r>
              <w:rPr>
                <w:b w:val="0"/>
                <w:sz w:val="20"/>
                <w:szCs w:val="20"/>
              </w:rPr>
              <w:t xml:space="preserve">закупка </w:t>
            </w:r>
            <w:r w:rsidR="00C739BD">
              <w:rPr>
                <w:b w:val="0"/>
                <w:sz w:val="20"/>
                <w:szCs w:val="20"/>
              </w:rPr>
              <w:t xml:space="preserve">проводится </w:t>
            </w:r>
            <w:r w:rsidR="00843563">
              <w:rPr>
                <w:b w:val="0"/>
                <w:sz w:val="20"/>
                <w:szCs w:val="20"/>
              </w:rPr>
              <w:t>по результатам предварительного отбора</w:t>
            </w:r>
            <w:r w:rsidR="00C53C6F">
              <w:rPr>
                <w:b w:val="0"/>
                <w:sz w:val="20"/>
                <w:szCs w:val="20"/>
              </w:rPr>
              <w:t xml:space="preserve"> (в целях выполнения указанных выше требований)</w:t>
            </w:r>
          </w:p>
        </w:tc>
        <w:tc>
          <w:tcPr>
            <w:tcW w:w="4253" w:type="dxa"/>
          </w:tcPr>
          <w:p w14:paraId="7AFF2536" w14:textId="77777777" w:rsidR="00105017" w:rsidRDefault="00105017" w:rsidP="000179F8">
            <w:pPr>
              <w:pStyle w:val="12"/>
              <w:widowControl w:val="0"/>
              <w:numPr>
                <w:ilvl w:val="0"/>
                <w:numId w:val="0"/>
              </w:numPr>
              <w:spacing w:before="0" w:line="240" w:lineRule="auto"/>
              <w:ind w:left="34"/>
              <w:jc w:val="left"/>
              <w:rPr>
                <w:b w:val="0"/>
                <w:sz w:val="20"/>
                <w:szCs w:val="20"/>
              </w:rPr>
            </w:pPr>
            <w:r w:rsidRPr="001F2C26">
              <w:rPr>
                <w:b w:val="0"/>
                <w:sz w:val="20"/>
                <w:szCs w:val="20"/>
              </w:rPr>
              <w:t xml:space="preserve">Нет </w:t>
            </w:r>
          </w:p>
        </w:tc>
        <w:tc>
          <w:tcPr>
            <w:tcW w:w="1847" w:type="dxa"/>
          </w:tcPr>
          <w:p w14:paraId="29437D0F" w14:textId="77777777" w:rsidR="00105017" w:rsidRPr="000179F8" w:rsidRDefault="00210D4B" w:rsidP="007D38FF">
            <w:pPr>
              <w:pStyle w:val="12"/>
              <w:widowControl w:val="0"/>
              <w:numPr>
                <w:ilvl w:val="0"/>
                <w:numId w:val="0"/>
              </w:numPr>
              <w:spacing w:before="0" w:line="240" w:lineRule="auto"/>
              <w:jc w:val="left"/>
              <w:rPr>
                <w:b w:val="0"/>
                <w:sz w:val="20"/>
                <w:szCs w:val="20"/>
              </w:rPr>
            </w:pPr>
            <w:r>
              <w:rPr>
                <w:b w:val="0"/>
                <w:sz w:val="20"/>
                <w:szCs w:val="20"/>
              </w:rPr>
              <w:t>В</w:t>
            </w:r>
            <w:r w:rsidR="00105017" w:rsidRPr="000179F8">
              <w:rPr>
                <w:b w:val="0"/>
                <w:sz w:val="20"/>
                <w:szCs w:val="20"/>
              </w:rPr>
              <w:t xml:space="preserve"> электронной форме</w:t>
            </w:r>
          </w:p>
          <w:p w14:paraId="1D21666B" w14:textId="77777777" w:rsidR="00105017" w:rsidRPr="001F2C26" w:rsidRDefault="00105017" w:rsidP="000179F8">
            <w:pPr>
              <w:pStyle w:val="12"/>
              <w:widowControl w:val="0"/>
              <w:numPr>
                <w:ilvl w:val="0"/>
                <w:numId w:val="0"/>
              </w:numPr>
              <w:spacing w:before="0" w:line="240" w:lineRule="auto"/>
              <w:ind w:left="567" w:hanging="279"/>
              <w:jc w:val="left"/>
              <w:rPr>
                <w:b w:val="0"/>
                <w:sz w:val="20"/>
                <w:szCs w:val="20"/>
              </w:rPr>
            </w:pPr>
          </w:p>
        </w:tc>
        <w:tc>
          <w:tcPr>
            <w:tcW w:w="1439" w:type="dxa"/>
          </w:tcPr>
          <w:p w14:paraId="2562D2AA" w14:textId="77777777" w:rsidR="00105017" w:rsidRDefault="001218AE" w:rsidP="000179F8">
            <w:pPr>
              <w:pStyle w:val="12"/>
              <w:widowControl w:val="0"/>
              <w:numPr>
                <w:ilvl w:val="0"/>
                <w:numId w:val="0"/>
              </w:numPr>
              <w:spacing w:before="0" w:line="240" w:lineRule="auto"/>
              <w:jc w:val="left"/>
              <w:rPr>
                <w:b w:val="0"/>
                <w:sz w:val="20"/>
                <w:szCs w:val="20"/>
              </w:rPr>
            </w:pPr>
            <w:r>
              <w:rPr>
                <w:b w:val="0"/>
                <w:sz w:val="20"/>
                <w:szCs w:val="20"/>
              </w:rPr>
              <w:t>Да</w:t>
            </w:r>
          </w:p>
        </w:tc>
        <w:tc>
          <w:tcPr>
            <w:tcW w:w="1842" w:type="dxa"/>
          </w:tcPr>
          <w:p w14:paraId="5B389BA6" w14:textId="77777777" w:rsidR="00105017" w:rsidRDefault="00C739BD" w:rsidP="00C739BD">
            <w:pPr>
              <w:pStyle w:val="12"/>
              <w:widowControl w:val="0"/>
              <w:numPr>
                <w:ilvl w:val="0"/>
                <w:numId w:val="0"/>
              </w:numPr>
              <w:spacing w:before="0" w:line="240" w:lineRule="auto"/>
              <w:jc w:val="left"/>
              <w:rPr>
                <w:b w:val="0"/>
                <w:sz w:val="20"/>
                <w:szCs w:val="20"/>
              </w:rPr>
            </w:pPr>
            <w:r>
              <w:rPr>
                <w:b w:val="0"/>
                <w:sz w:val="20"/>
                <w:szCs w:val="20"/>
              </w:rPr>
              <w:t>Предварительный отбор</w:t>
            </w:r>
          </w:p>
          <w:p w14:paraId="25B80B9E" w14:textId="77777777" w:rsidR="00D402BF" w:rsidRDefault="00D402BF" w:rsidP="00C739BD">
            <w:pPr>
              <w:pStyle w:val="12"/>
              <w:widowControl w:val="0"/>
              <w:numPr>
                <w:ilvl w:val="0"/>
                <w:numId w:val="0"/>
              </w:numPr>
              <w:spacing w:before="0" w:line="240" w:lineRule="auto"/>
              <w:jc w:val="left"/>
              <w:rPr>
                <w:b w:val="0"/>
                <w:sz w:val="20"/>
                <w:szCs w:val="20"/>
              </w:rPr>
            </w:pPr>
          </w:p>
          <w:p w14:paraId="20A27DD9" w14:textId="77777777" w:rsidR="00D402BF" w:rsidRDefault="00D402BF" w:rsidP="00C739BD">
            <w:pPr>
              <w:pStyle w:val="12"/>
              <w:widowControl w:val="0"/>
              <w:numPr>
                <w:ilvl w:val="0"/>
                <w:numId w:val="0"/>
              </w:numPr>
              <w:spacing w:before="0" w:line="240" w:lineRule="auto"/>
              <w:jc w:val="left"/>
              <w:rPr>
                <w:b w:val="0"/>
                <w:sz w:val="20"/>
                <w:szCs w:val="20"/>
              </w:rPr>
            </w:pPr>
            <w:r>
              <w:rPr>
                <w:b w:val="0"/>
                <w:sz w:val="20"/>
                <w:szCs w:val="20"/>
              </w:rPr>
              <w:t>Переторжка</w:t>
            </w:r>
          </w:p>
          <w:p w14:paraId="14C2B252" w14:textId="77777777" w:rsidR="00F1439F" w:rsidRDefault="00F1439F" w:rsidP="00C739BD">
            <w:pPr>
              <w:pStyle w:val="12"/>
              <w:widowControl w:val="0"/>
              <w:numPr>
                <w:ilvl w:val="0"/>
                <w:numId w:val="0"/>
              </w:numPr>
              <w:spacing w:before="0" w:line="240" w:lineRule="auto"/>
              <w:jc w:val="left"/>
              <w:rPr>
                <w:b w:val="0"/>
                <w:sz w:val="20"/>
                <w:szCs w:val="20"/>
              </w:rPr>
            </w:pPr>
          </w:p>
          <w:p w14:paraId="0C3FA804" w14:textId="77777777" w:rsidR="00F1439F" w:rsidRDefault="00F1439F" w:rsidP="00C739BD">
            <w:pPr>
              <w:pStyle w:val="12"/>
              <w:widowControl w:val="0"/>
              <w:numPr>
                <w:ilvl w:val="0"/>
                <w:numId w:val="0"/>
              </w:numPr>
              <w:spacing w:before="0" w:line="240" w:lineRule="auto"/>
              <w:jc w:val="left"/>
              <w:rPr>
                <w:b w:val="0"/>
                <w:sz w:val="20"/>
                <w:szCs w:val="20"/>
              </w:rPr>
            </w:pPr>
            <w:r>
              <w:rPr>
                <w:b w:val="0"/>
                <w:sz w:val="20"/>
                <w:szCs w:val="20"/>
              </w:rPr>
              <w:t>Постквалификац.</w:t>
            </w:r>
          </w:p>
        </w:tc>
      </w:tr>
      <w:tr w:rsidR="00EA5BC2" w:rsidRPr="0034304A" w14:paraId="041CADDA" w14:textId="77777777" w:rsidTr="00B07383">
        <w:tc>
          <w:tcPr>
            <w:tcW w:w="1696" w:type="dxa"/>
            <w:vAlign w:val="center"/>
          </w:tcPr>
          <w:p w14:paraId="60C8382B" w14:textId="77777777" w:rsidR="00EA5BC2" w:rsidRDefault="00EA5BC2" w:rsidP="00EA5BC2">
            <w:pPr>
              <w:pStyle w:val="12"/>
              <w:widowControl w:val="0"/>
              <w:numPr>
                <w:ilvl w:val="0"/>
                <w:numId w:val="0"/>
              </w:numPr>
              <w:spacing w:before="0" w:line="240" w:lineRule="auto"/>
              <w:jc w:val="left"/>
              <w:rPr>
                <w:b w:val="0"/>
                <w:sz w:val="20"/>
                <w:szCs w:val="20"/>
              </w:rPr>
            </w:pPr>
            <w:r w:rsidRPr="007D38FF">
              <w:rPr>
                <w:b w:val="0"/>
                <w:sz w:val="20"/>
                <w:szCs w:val="20"/>
              </w:rPr>
              <w:t>Упрощенная закупка</w:t>
            </w:r>
          </w:p>
        </w:tc>
        <w:tc>
          <w:tcPr>
            <w:tcW w:w="4253" w:type="dxa"/>
          </w:tcPr>
          <w:p w14:paraId="7C1FC1F4" w14:textId="77777777" w:rsidR="00EA5BC2" w:rsidRDefault="00EA5BC2" w:rsidP="00EA5BC2">
            <w:pPr>
              <w:pStyle w:val="12"/>
              <w:keepNext/>
              <w:widowControl w:val="0"/>
              <w:numPr>
                <w:ilvl w:val="0"/>
                <w:numId w:val="0"/>
              </w:numPr>
              <w:spacing w:before="0" w:line="240" w:lineRule="auto"/>
              <w:jc w:val="left"/>
              <w:rPr>
                <w:b w:val="0"/>
                <w:sz w:val="20"/>
                <w:szCs w:val="20"/>
              </w:rPr>
            </w:pPr>
            <w:r w:rsidRPr="00D62915">
              <w:rPr>
                <w:b w:val="0"/>
                <w:sz w:val="20"/>
                <w:szCs w:val="20"/>
              </w:rPr>
              <w:t>Заказчиком не принято решение о проведении закупки конкурентным способом или способом «состязательный отбор»</w:t>
            </w:r>
          </w:p>
          <w:p w14:paraId="6960AE5E" w14:textId="77777777" w:rsidR="00EA5BC2" w:rsidRDefault="00EA5BC2" w:rsidP="00EA5BC2">
            <w:pPr>
              <w:pStyle w:val="12"/>
              <w:keepNext/>
              <w:widowControl w:val="0"/>
              <w:numPr>
                <w:ilvl w:val="0"/>
                <w:numId w:val="0"/>
              </w:numPr>
              <w:spacing w:before="0" w:line="240" w:lineRule="auto"/>
              <w:jc w:val="left"/>
              <w:rPr>
                <w:b w:val="0"/>
                <w:sz w:val="20"/>
                <w:szCs w:val="20"/>
              </w:rPr>
            </w:pPr>
            <w:r>
              <w:rPr>
                <w:b w:val="0"/>
                <w:sz w:val="20"/>
                <w:szCs w:val="20"/>
              </w:rPr>
              <w:t>и при соблюдении ценового порога</w:t>
            </w:r>
          </w:p>
          <w:p w14:paraId="3D0E2863" w14:textId="77777777" w:rsidR="00EA5BC2" w:rsidRDefault="00EA5BC2" w:rsidP="00EA5BC2">
            <w:pPr>
              <w:pStyle w:val="12"/>
              <w:keepNext/>
              <w:widowControl w:val="0"/>
              <w:numPr>
                <w:ilvl w:val="0"/>
                <w:numId w:val="0"/>
              </w:numPr>
              <w:spacing w:before="0" w:line="240" w:lineRule="auto"/>
              <w:jc w:val="left"/>
              <w:rPr>
                <w:b w:val="0"/>
                <w:sz w:val="20"/>
                <w:szCs w:val="20"/>
              </w:rPr>
            </w:pPr>
          </w:p>
          <w:p w14:paraId="63302871" w14:textId="77777777" w:rsidR="00EA5BC2" w:rsidRPr="007D38FF" w:rsidRDefault="00EA5BC2" w:rsidP="00EA5BC2">
            <w:pPr>
              <w:pStyle w:val="12"/>
              <w:keepNext/>
              <w:widowControl w:val="0"/>
              <w:numPr>
                <w:ilvl w:val="0"/>
                <w:numId w:val="0"/>
              </w:numPr>
              <w:spacing w:before="0" w:line="240" w:lineRule="auto"/>
              <w:jc w:val="left"/>
              <w:rPr>
                <w:b w:val="0"/>
                <w:i/>
                <w:sz w:val="20"/>
                <w:szCs w:val="20"/>
              </w:rPr>
            </w:pPr>
          </w:p>
        </w:tc>
        <w:tc>
          <w:tcPr>
            <w:tcW w:w="4253" w:type="dxa"/>
          </w:tcPr>
          <w:p w14:paraId="498C6605" w14:textId="77777777" w:rsidR="00EA5BC2" w:rsidRDefault="00EA5BC2" w:rsidP="00EA5BC2">
            <w:pPr>
              <w:pStyle w:val="12"/>
              <w:widowControl w:val="0"/>
              <w:numPr>
                <w:ilvl w:val="0"/>
                <w:numId w:val="0"/>
              </w:numPr>
              <w:spacing w:before="0" w:line="240" w:lineRule="auto"/>
              <w:ind w:left="34"/>
              <w:jc w:val="left"/>
              <w:rPr>
                <w:b w:val="0"/>
                <w:sz w:val="20"/>
                <w:szCs w:val="20"/>
              </w:rPr>
            </w:pPr>
            <w:r>
              <w:rPr>
                <w:b w:val="0"/>
                <w:sz w:val="20"/>
                <w:szCs w:val="20"/>
              </w:rPr>
              <w:t xml:space="preserve">НМЦ не превышает </w:t>
            </w:r>
            <w:r w:rsidR="00D0470A">
              <w:rPr>
                <w:b w:val="0"/>
                <w:sz w:val="20"/>
                <w:szCs w:val="20"/>
              </w:rPr>
              <w:t>2 млн</w:t>
            </w:r>
            <w:r w:rsidRPr="00D62915">
              <w:rPr>
                <w:b w:val="0"/>
                <w:sz w:val="20"/>
                <w:szCs w:val="20"/>
              </w:rPr>
              <w:t xml:space="preserve"> рублей без НДС (включительно)</w:t>
            </w:r>
            <w:r>
              <w:rPr>
                <w:b w:val="0"/>
                <w:sz w:val="20"/>
                <w:szCs w:val="20"/>
              </w:rPr>
              <w:t xml:space="preserve">, </w:t>
            </w:r>
            <w:r w:rsidRPr="00D62915">
              <w:rPr>
                <w:b w:val="0"/>
                <w:sz w:val="20"/>
                <w:szCs w:val="20"/>
              </w:rPr>
              <w:t xml:space="preserve">а если годовая выручка Заказчика по данным бухгалтерской отчетности Заказчика за отчетный финансовый год составляет более чем 5 млрд рублей – не превышает </w:t>
            </w:r>
            <w:r w:rsidR="00D0470A">
              <w:rPr>
                <w:b w:val="0"/>
                <w:sz w:val="20"/>
                <w:szCs w:val="20"/>
              </w:rPr>
              <w:t>3</w:t>
            </w:r>
            <w:r w:rsidR="00D0470A" w:rsidRPr="00D62915">
              <w:rPr>
                <w:b w:val="0"/>
                <w:sz w:val="20"/>
                <w:szCs w:val="20"/>
              </w:rPr>
              <w:t xml:space="preserve"> </w:t>
            </w:r>
            <w:r w:rsidRPr="00D62915">
              <w:rPr>
                <w:b w:val="0"/>
                <w:sz w:val="20"/>
                <w:szCs w:val="20"/>
              </w:rPr>
              <w:t>млн рублей без НДС (включительно)</w:t>
            </w:r>
          </w:p>
          <w:p w14:paraId="2A32A808" w14:textId="77777777" w:rsidR="00EA5BC2" w:rsidRPr="007D38FF" w:rsidRDefault="00EA5BC2" w:rsidP="00746883">
            <w:pPr>
              <w:pStyle w:val="12"/>
              <w:widowControl w:val="0"/>
              <w:numPr>
                <w:ilvl w:val="0"/>
                <w:numId w:val="0"/>
              </w:numPr>
              <w:spacing w:before="120" w:line="240" w:lineRule="auto"/>
              <w:ind w:left="34"/>
              <w:jc w:val="left"/>
              <w:rPr>
                <w:b w:val="0"/>
                <w:sz w:val="20"/>
                <w:szCs w:val="20"/>
                <w:u w:val="single"/>
              </w:rPr>
            </w:pPr>
            <w:r w:rsidRPr="007D38FF">
              <w:rPr>
                <w:b w:val="0"/>
                <w:sz w:val="20"/>
                <w:szCs w:val="20"/>
                <w:u w:val="single"/>
              </w:rPr>
              <w:t>Исключение:</w:t>
            </w:r>
          </w:p>
          <w:p w14:paraId="7465090E" w14:textId="4C34C079" w:rsidR="00EA5BC2" w:rsidRDefault="00462DB1" w:rsidP="00DF271C">
            <w:pPr>
              <w:pStyle w:val="12"/>
              <w:widowControl w:val="0"/>
              <w:numPr>
                <w:ilvl w:val="0"/>
                <w:numId w:val="0"/>
              </w:numPr>
              <w:spacing w:before="0" w:line="240" w:lineRule="auto"/>
              <w:ind w:left="34"/>
              <w:jc w:val="left"/>
              <w:rPr>
                <w:b w:val="0"/>
                <w:sz w:val="20"/>
                <w:szCs w:val="20"/>
              </w:rPr>
            </w:pPr>
            <w:r>
              <w:rPr>
                <w:b w:val="0"/>
                <w:sz w:val="20"/>
                <w:szCs w:val="20"/>
              </w:rPr>
              <w:t>Ценовой порог при закупках</w:t>
            </w:r>
            <w:r w:rsidR="00EA5BC2">
              <w:rPr>
                <w:b w:val="0"/>
                <w:sz w:val="20"/>
                <w:szCs w:val="20"/>
              </w:rPr>
              <w:t xml:space="preserve"> под обеспечение договоров </w:t>
            </w:r>
            <w:r w:rsidR="00EA5BC2" w:rsidRPr="00D62915">
              <w:rPr>
                <w:b w:val="0"/>
                <w:sz w:val="20"/>
                <w:szCs w:val="20"/>
              </w:rPr>
              <w:t>с внешними заказчиками</w:t>
            </w:r>
            <w:r w:rsidRPr="00DF271C">
              <w:rPr>
                <w:b w:val="0"/>
                <w:sz w:val="20"/>
                <w:szCs w:val="20"/>
              </w:rPr>
              <w:t xml:space="preserve">, </w:t>
            </w:r>
            <w:r>
              <w:rPr>
                <w:b w:val="0"/>
                <w:sz w:val="20"/>
                <w:szCs w:val="20"/>
              </w:rPr>
              <w:t>проводимыми</w:t>
            </w:r>
            <w:r w:rsidRPr="00984063">
              <w:rPr>
                <w:b w:val="0"/>
                <w:sz w:val="20"/>
              </w:rPr>
              <w:t xml:space="preserve"> </w:t>
            </w:r>
            <w:r w:rsidR="00B9150C" w:rsidRPr="00D62915">
              <w:rPr>
                <w:b w:val="0"/>
                <w:sz w:val="20"/>
                <w:szCs w:val="20"/>
              </w:rPr>
              <w:t>строительными и ремонтными ПО</w:t>
            </w:r>
            <w:r w:rsidR="00B9150C">
              <w:rPr>
                <w:b w:val="0"/>
                <w:sz w:val="20"/>
                <w:szCs w:val="20"/>
              </w:rPr>
              <w:t xml:space="preserve"> (Сервисными организациями)</w:t>
            </w:r>
            <w:r w:rsidR="00B9150C">
              <w:rPr>
                <w:rStyle w:val="aa"/>
                <w:b w:val="0"/>
                <w:sz w:val="20"/>
                <w:szCs w:val="20"/>
              </w:rPr>
              <w:footnoteReference w:id="9"/>
            </w:r>
            <w:r>
              <w:rPr>
                <w:b w:val="0"/>
                <w:sz w:val="20"/>
                <w:szCs w:val="20"/>
              </w:rPr>
              <w:t xml:space="preserve">: </w:t>
            </w:r>
            <w:r w:rsidR="00EA5BC2">
              <w:rPr>
                <w:b w:val="0"/>
                <w:sz w:val="20"/>
                <w:szCs w:val="20"/>
              </w:rPr>
              <w:t>НМЦ</w:t>
            </w:r>
            <w:r w:rsidR="00EA5BC2" w:rsidRPr="00D62915">
              <w:rPr>
                <w:b w:val="0"/>
                <w:sz w:val="20"/>
                <w:szCs w:val="20"/>
              </w:rPr>
              <w:t xml:space="preserve"> не превышает 5 млн рублей без НДС (включительно) вне зависимости от размера годовой выручки Заказчика за отчетный финансовый год</w:t>
            </w:r>
          </w:p>
        </w:tc>
        <w:tc>
          <w:tcPr>
            <w:tcW w:w="1847" w:type="dxa"/>
          </w:tcPr>
          <w:p w14:paraId="6319493B" w14:textId="77777777" w:rsidR="00EA5BC2" w:rsidRPr="001F2C26" w:rsidRDefault="00EA5BC2" w:rsidP="00EA5BC2">
            <w:pPr>
              <w:pStyle w:val="12"/>
              <w:widowControl w:val="0"/>
              <w:numPr>
                <w:ilvl w:val="0"/>
                <w:numId w:val="0"/>
              </w:numPr>
              <w:spacing w:before="0" w:line="240" w:lineRule="auto"/>
              <w:jc w:val="left"/>
              <w:rPr>
                <w:b w:val="0"/>
                <w:sz w:val="20"/>
                <w:szCs w:val="20"/>
              </w:rPr>
            </w:pPr>
            <w:r>
              <w:rPr>
                <w:b w:val="0"/>
                <w:sz w:val="20"/>
                <w:szCs w:val="20"/>
              </w:rPr>
              <w:t>С предварительным анализом рынка</w:t>
            </w:r>
          </w:p>
        </w:tc>
        <w:tc>
          <w:tcPr>
            <w:tcW w:w="1439" w:type="dxa"/>
          </w:tcPr>
          <w:p w14:paraId="5C1B530B" w14:textId="77777777" w:rsidR="00EA5BC2" w:rsidRDefault="00EA5BC2" w:rsidP="00EA5BC2">
            <w:pPr>
              <w:pStyle w:val="12"/>
              <w:widowControl w:val="0"/>
              <w:numPr>
                <w:ilvl w:val="0"/>
                <w:numId w:val="0"/>
              </w:numPr>
              <w:spacing w:before="0" w:line="240" w:lineRule="auto"/>
              <w:jc w:val="left"/>
              <w:rPr>
                <w:b w:val="0"/>
                <w:sz w:val="20"/>
                <w:szCs w:val="20"/>
              </w:rPr>
            </w:pPr>
            <w:r>
              <w:rPr>
                <w:b w:val="0"/>
                <w:sz w:val="20"/>
                <w:szCs w:val="20"/>
              </w:rPr>
              <w:t>Нет</w:t>
            </w:r>
          </w:p>
        </w:tc>
        <w:tc>
          <w:tcPr>
            <w:tcW w:w="1842" w:type="dxa"/>
          </w:tcPr>
          <w:p w14:paraId="1F4DBB71" w14:textId="77777777" w:rsidR="00EA5BC2" w:rsidRDefault="00EA5BC2" w:rsidP="00EA5BC2">
            <w:pPr>
              <w:pStyle w:val="12"/>
              <w:widowControl w:val="0"/>
              <w:numPr>
                <w:ilvl w:val="0"/>
                <w:numId w:val="0"/>
              </w:numPr>
              <w:spacing w:before="0" w:line="240" w:lineRule="auto"/>
              <w:jc w:val="left"/>
              <w:rPr>
                <w:b w:val="0"/>
                <w:sz w:val="20"/>
                <w:szCs w:val="20"/>
              </w:rPr>
            </w:pPr>
            <w:r>
              <w:rPr>
                <w:b w:val="0"/>
                <w:sz w:val="20"/>
                <w:szCs w:val="20"/>
              </w:rPr>
              <w:t>Нет</w:t>
            </w:r>
          </w:p>
        </w:tc>
      </w:tr>
      <w:tr w:rsidR="00EA5BC2" w:rsidRPr="0034304A" w14:paraId="0E12774D" w14:textId="77777777" w:rsidTr="00B07383">
        <w:tc>
          <w:tcPr>
            <w:tcW w:w="1696" w:type="dxa"/>
            <w:vAlign w:val="center"/>
          </w:tcPr>
          <w:p w14:paraId="5B4648D4" w14:textId="77777777" w:rsidR="00EA5BC2" w:rsidRDefault="00EA5BC2" w:rsidP="00EA5BC2">
            <w:pPr>
              <w:pStyle w:val="12"/>
              <w:widowControl w:val="0"/>
              <w:numPr>
                <w:ilvl w:val="0"/>
                <w:numId w:val="0"/>
              </w:numPr>
              <w:spacing w:before="0" w:line="240" w:lineRule="auto"/>
              <w:jc w:val="left"/>
              <w:rPr>
                <w:b w:val="0"/>
                <w:sz w:val="20"/>
                <w:szCs w:val="20"/>
              </w:rPr>
            </w:pPr>
            <w:r w:rsidRPr="007D38FF">
              <w:rPr>
                <w:b w:val="0"/>
                <w:sz w:val="20"/>
                <w:szCs w:val="20"/>
              </w:rPr>
              <w:t>Нерегламентированная закупка</w:t>
            </w:r>
          </w:p>
        </w:tc>
        <w:tc>
          <w:tcPr>
            <w:tcW w:w="4253" w:type="dxa"/>
          </w:tcPr>
          <w:p w14:paraId="3264D58B" w14:textId="77777777" w:rsidR="00EA5BC2" w:rsidRDefault="00EA5BC2" w:rsidP="00EA5BC2">
            <w:pPr>
              <w:pStyle w:val="12"/>
              <w:widowControl w:val="0"/>
              <w:numPr>
                <w:ilvl w:val="0"/>
                <w:numId w:val="0"/>
              </w:numPr>
              <w:spacing w:before="0" w:line="240" w:lineRule="auto"/>
              <w:jc w:val="left"/>
              <w:rPr>
                <w:b w:val="0"/>
                <w:sz w:val="20"/>
                <w:szCs w:val="20"/>
              </w:rPr>
            </w:pPr>
            <w:r w:rsidRPr="00D62915">
              <w:rPr>
                <w:b w:val="0"/>
                <w:sz w:val="20"/>
                <w:szCs w:val="20"/>
              </w:rPr>
              <w:t>Заказчиком не принято решение о проведении закупки конкурентным способом или способом «состязательный отбор»</w:t>
            </w:r>
          </w:p>
          <w:p w14:paraId="6160F7E1" w14:textId="77777777" w:rsidR="00EA5BC2" w:rsidRDefault="00EA5BC2" w:rsidP="00EA5BC2">
            <w:pPr>
              <w:pStyle w:val="12"/>
              <w:widowControl w:val="0"/>
              <w:numPr>
                <w:ilvl w:val="0"/>
                <w:numId w:val="0"/>
              </w:numPr>
              <w:spacing w:before="0" w:after="120" w:line="240" w:lineRule="auto"/>
              <w:jc w:val="left"/>
              <w:rPr>
                <w:b w:val="0"/>
                <w:sz w:val="20"/>
                <w:szCs w:val="20"/>
              </w:rPr>
            </w:pPr>
            <w:r>
              <w:rPr>
                <w:b w:val="0"/>
                <w:sz w:val="20"/>
                <w:szCs w:val="20"/>
              </w:rPr>
              <w:t>и при соблюдении ценового порога</w:t>
            </w:r>
          </w:p>
          <w:p w14:paraId="60127064" w14:textId="77777777" w:rsidR="00EA5BC2" w:rsidRDefault="00EA5BC2" w:rsidP="00EA5BC2">
            <w:pPr>
              <w:pStyle w:val="12"/>
              <w:widowControl w:val="0"/>
              <w:numPr>
                <w:ilvl w:val="0"/>
                <w:numId w:val="0"/>
              </w:numPr>
              <w:spacing w:before="0" w:line="240" w:lineRule="auto"/>
              <w:jc w:val="left"/>
              <w:rPr>
                <w:b w:val="0"/>
                <w:sz w:val="20"/>
                <w:szCs w:val="20"/>
              </w:rPr>
            </w:pPr>
            <w:r w:rsidRPr="007D38FF">
              <w:rPr>
                <w:b w:val="0"/>
                <w:i/>
                <w:sz w:val="20"/>
                <w:szCs w:val="20"/>
              </w:rPr>
              <w:t>Заказчик вправе использовать системы типа «электронный магазин» для проведения закупки</w:t>
            </w:r>
          </w:p>
        </w:tc>
        <w:tc>
          <w:tcPr>
            <w:tcW w:w="4253" w:type="dxa"/>
          </w:tcPr>
          <w:p w14:paraId="3E6E9D9F" w14:textId="77777777" w:rsidR="00EA5BC2" w:rsidRDefault="00EA5BC2" w:rsidP="00EA5BC2">
            <w:pPr>
              <w:pStyle w:val="12"/>
              <w:widowControl w:val="0"/>
              <w:numPr>
                <w:ilvl w:val="0"/>
                <w:numId w:val="0"/>
              </w:numPr>
              <w:spacing w:before="0" w:line="240" w:lineRule="auto"/>
              <w:ind w:left="34"/>
              <w:jc w:val="left"/>
              <w:rPr>
                <w:b w:val="0"/>
                <w:sz w:val="20"/>
                <w:szCs w:val="20"/>
              </w:rPr>
            </w:pPr>
            <w:r>
              <w:rPr>
                <w:b w:val="0"/>
                <w:sz w:val="20"/>
                <w:szCs w:val="20"/>
              </w:rPr>
              <w:t>НМЦ не превышает порог обязательной регламентации</w:t>
            </w:r>
          </w:p>
        </w:tc>
        <w:tc>
          <w:tcPr>
            <w:tcW w:w="1847" w:type="dxa"/>
          </w:tcPr>
          <w:p w14:paraId="34A1A8D1" w14:textId="77777777" w:rsidR="00EA5BC2" w:rsidRPr="001F2C26" w:rsidRDefault="00EA5BC2" w:rsidP="00EA5BC2">
            <w:pPr>
              <w:pStyle w:val="12"/>
              <w:widowControl w:val="0"/>
              <w:numPr>
                <w:ilvl w:val="0"/>
                <w:numId w:val="0"/>
              </w:numPr>
              <w:spacing w:before="0" w:line="240" w:lineRule="auto"/>
              <w:jc w:val="left"/>
              <w:rPr>
                <w:b w:val="0"/>
                <w:sz w:val="20"/>
                <w:szCs w:val="20"/>
              </w:rPr>
            </w:pPr>
            <w:r>
              <w:rPr>
                <w:b w:val="0"/>
                <w:sz w:val="20"/>
                <w:szCs w:val="20"/>
              </w:rPr>
              <w:t>С предварительным анализом рынка</w:t>
            </w:r>
          </w:p>
        </w:tc>
        <w:tc>
          <w:tcPr>
            <w:tcW w:w="1439" w:type="dxa"/>
          </w:tcPr>
          <w:p w14:paraId="38D61B6A" w14:textId="77777777" w:rsidR="00EA5BC2" w:rsidRDefault="00EA5BC2" w:rsidP="00EA5BC2">
            <w:pPr>
              <w:pStyle w:val="12"/>
              <w:widowControl w:val="0"/>
              <w:numPr>
                <w:ilvl w:val="0"/>
                <w:numId w:val="0"/>
              </w:numPr>
              <w:spacing w:before="0" w:line="240" w:lineRule="auto"/>
              <w:jc w:val="left"/>
              <w:rPr>
                <w:b w:val="0"/>
                <w:sz w:val="20"/>
                <w:szCs w:val="20"/>
              </w:rPr>
            </w:pPr>
            <w:r>
              <w:rPr>
                <w:b w:val="0"/>
                <w:sz w:val="20"/>
                <w:szCs w:val="20"/>
              </w:rPr>
              <w:t>Нет</w:t>
            </w:r>
          </w:p>
        </w:tc>
        <w:tc>
          <w:tcPr>
            <w:tcW w:w="1842" w:type="dxa"/>
          </w:tcPr>
          <w:p w14:paraId="08E681E9" w14:textId="77777777" w:rsidR="00EA5BC2" w:rsidRDefault="00EA5BC2" w:rsidP="00EA5BC2">
            <w:pPr>
              <w:pStyle w:val="12"/>
              <w:widowControl w:val="0"/>
              <w:numPr>
                <w:ilvl w:val="0"/>
                <w:numId w:val="0"/>
              </w:numPr>
              <w:spacing w:before="0" w:line="240" w:lineRule="auto"/>
              <w:jc w:val="left"/>
              <w:rPr>
                <w:b w:val="0"/>
                <w:sz w:val="20"/>
                <w:szCs w:val="20"/>
              </w:rPr>
            </w:pPr>
            <w:r>
              <w:rPr>
                <w:b w:val="0"/>
                <w:sz w:val="20"/>
                <w:szCs w:val="20"/>
              </w:rPr>
              <w:t>Нет</w:t>
            </w:r>
          </w:p>
        </w:tc>
      </w:tr>
      <w:tr w:rsidR="0014306C" w:rsidRPr="0034304A" w14:paraId="7943A6DA" w14:textId="77777777" w:rsidTr="00B07383">
        <w:tc>
          <w:tcPr>
            <w:tcW w:w="1696" w:type="dxa"/>
            <w:vAlign w:val="center"/>
          </w:tcPr>
          <w:p w14:paraId="75778C87" w14:textId="77777777" w:rsidR="0014306C" w:rsidRPr="007D38FF" w:rsidRDefault="0014306C" w:rsidP="00EA5BC2">
            <w:pPr>
              <w:pStyle w:val="12"/>
              <w:widowControl w:val="0"/>
              <w:numPr>
                <w:ilvl w:val="0"/>
                <w:numId w:val="0"/>
              </w:numPr>
              <w:spacing w:before="0" w:line="240" w:lineRule="auto"/>
              <w:jc w:val="left"/>
              <w:rPr>
                <w:b w:val="0"/>
                <w:sz w:val="20"/>
                <w:szCs w:val="20"/>
              </w:rPr>
            </w:pPr>
            <w:r w:rsidRPr="00EB75F2">
              <w:rPr>
                <w:b w:val="0"/>
                <w:sz w:val="20"/>
                <w:szCs w:val="20"/>
              </w:rPr>
              <w:t xml:space="preserve">Закупка путем участия в </w:t>
            </w:r>
            <w:r w:rsidR="003521EE" w:rsidRPr="00EB75F2">
              <w:rPr>
                <w:b w:val="0"/>
                <w:sz w:val="20"/>
                <w:szCs w:val="20"/>
              </w:rPr>
              <w:t>процедур</w:t>
            </w:r>
            <w:r w:rsidR="003521EE">
              <w:rPr>
                <w:b w:val="0"/>
                <w:sz w:val="20"/>
                <w:szCs w:val="20"/>
              </w:rPr>
              <w:t>е</w:t>
            </w:r>
            <w:r w:rsidRPr="00EB75F2">
              <w:rPr>
                <w:b w:val="0"/>
                <w:sz w:val="20"/>
                <w:szCs w:val="20"/>
              </w:rPr>
              <w:t xml:space="preserve">, </w:t>
            </w:r>
            <w:r w:rsidR="003521EE" w:rsidRPr="00EB75F2">
              <w:rPr>
                <w:b w:val="0"/>
                <w:sz w:val="20"/>
                <w:szCs w:val="20"/>
              </w:rPr>
              <w:t>организованн</w:t>
            </w:r>
            <w:r w:rsidR="003521EE">
              <w:rPr>
                <w:b w:val="0"/>
                <w:sz w:val="20"/>
                <w:szCs w:val="20"/>
              </w:rPr>
              <w:t xml:space="preserve">ой </w:t>
            </w:r>
            <w:r w:rsidRPr="00EB75F2">
              <w:rPr>
                <w:b w:val="0"/>
                <w:sz w:val="20"/>
                <w:szCs w:val="20"/>
              </w:rPr>
              <w:t>продавц</w:t>
            </w:r>
            <w:r w:rsidR="003521EE">
              <w:rPr>
                <w:b w:val="0"/>
                <w:sz w:val="20"/>
                <w:szCs w:val="20"/>
              </w:rPr>
              <w:t>о</w:t>
            </w:r>
            <w:r w:rsidRPr="00EB75F2">
              <w:rPr>
                <w:b w:val="0"/>
                <w:sz w:val="20"/>
                <w:szCs w:val="20"/>
              </w:rPr>
              <w:t>м продукции</w:t>
            </w:r>
          </w:p>
        </w:tc>
        <w:tc>
          <w:tcPr>
            <w:tcW w:w="4253" w:type="dxa"/>
          </w:tcPr>
          <w:p w14:paraId="065702CB" w14:textId="77777777" w:rsidR="00A57424" w:rsidRPr="00EB75F2" w:rsidRDefault="003521EE" w:rsidP="00EB75F2">
            <w:pPr>
              <w:pStyle w:val="12"/>
              <w:widowControl w:val="0"/>
              <w:numPr>
                <w:ilvl w:val="0"/>
                <w:numId w:val="0"/>
              </w:numPr>
              <w:spacing w:before="0" w:line="240" w:lineRule="auto"/>
              <w:jc w:val="left"/>
              <w:rPr>
                <w:b w:val="0"/>
                <w:sz w:val="20"/>
                <w:szCs w:val="20"/>
              </w:rPr>
            </w:pPr>
            <w:r w:rsidRPr="00EB75F2">
              <w:rPr>
                <w:b w:val="0"/>
                <w:sz w:val="20"/>
                <w:szCs w:val="20"/>
              </w:rPr>
              <w:t>Процедур</w:t>
            </w:r>
            <w:r>
              <w:rPr>
                <w:b w:val="0"/>
                <w:sz w:val="20"/>
                <w:szCs w:val="20"/>
              </w:rPr>
              <w:t>а</w:t>
            </w:r>
            <w:r w:rsidRPr="00EB75F2">
              <w:rPr>
                <w:b w:val="0"/>
                <w:sz w:val="20"/>
                <w:szCs w:val="20"/>
              </w:rPr>
              <w:t xml:space="preserve"> определя</w:t>
            </w:r>
            <w:r>
              <w:rPr>
                <w:b w:val="0"/>
                <w:sz w:val="20"/>
                <w:szCs w:val="20"/>
              </w:rPr>
              <w:t>е</w:t>
            </w:r>
            <w:r w:rsidRPr="00EB75F2">
              <w:rPr>
                <w:b w:val="0"/>
                <w:sz w:val="20"/>
                <w:szCs w:val="20"/>
              </w:rPr>
              <w:t xml:space="preserve">тся </w:t>
            </w:r>
            <w:r>
              <w:rPr>
                <w:b w:val="0"/>
                <w:sz w:val="20"/>
                <w:szCs w:val="20"/>
              </w:rPr>
              <w:t>ее</w:t>
            </w:r>
            <w:r w:rsidRPr="00EB75F2">
              <w:rPr>
                <w:b w:val="0"/>
                <w:sz w:val="20"/>
                <w:szCs w:val="20"/>
              </w:rPr>
              <w:t xml:space="preserve"> </w:t>
            </w:r>
            <w:r w:rsidR="00A57424" w:rsidRPr="00EB75F2">
              <w:rPr>
                <w:b w:val="0"/>
                <w:sz w:val="20"/>
                <w:szCs w:val="20"/>
              </w:rPr>
              <w:t>организатором</w:t>
            </w:r>
          </w:p>
          <w:p w14:paraId="5312E103" w14:textId="77777777" w:rsidR="0014306C" w:rsidRPr="00D62915" w:rsidRDefault="0014306C" w:rsidP="00EA5BC2">
            <w:pPr>
              <w:pStyle w:val="12"/>
              <w:widowControl w:val="0"/>
              <w:numPr>
                <w:ilvl w:val="0"/>
                <w:numId w:val="0"/>
              </w:numPr>
              <w:spacing w:before="0" w:line="240" w:lineRule="auto"/>
              <w:jc w:val="left"/>
              <w:rPr>
                <w:b w:val="0"/>
                <w:sz w:val="20"/>
                <w:szCs w:val="20"/>
              </w:rPr>
            </w:pPr>
          </w:p>
        </w:tc>
        <w:tc>
          <w:tcPr>
            <w:tcW w:w="4253" w:type="dxa"/>
          </w:tcPr>
          <w:p w14:paraId="164F23EF" w14:textId="77777777" w:rsidR="00A57424" w:rsidRPr="00EB75F2" w:rsidRDefault="00A57424" w:rsidP="00EB75F2">
            <w:pPr>
              <w:pStyle w:val="12"/>
              <w:widowControl w:val="0"/>
              <w:numPr>
                <w:ilvl w:val="0"/>
                <w:numId w:val="0"/>
              </w:numPr>
              <w:spacing w:before="0" w:line="240" w:lineRule="auto"/>
              <w:ind w:left="34"/>
              <w:jc w:val="left"/>
              <w:rPr>
                <w:b w:val="0"/>
                <w:sz w:val="20"/>
                <w:szCs w:val="20"/>
              </w:rPr>
            </w:pPr>
            <w:r w:rsidRPr="00EB75F2">
              <w:rPr>
                <w:b w:val="0"/>
                <w:sz w:val="20"/>
                <w:szCs w:val="20"/>
              </w:rPr>
              <w:t xml:space="preserve">Закупка также может производиться путем участия Заказчика в </w:t>
            </w:r>
            <w:r w:rsidR="003521EE" w:rsidRPr="00EB75F2">
              <w:rPr>
                <w:b w:val="0"/>
                <w:sz w:val="20"/>
                <w:szCs w:val="20"/>
              </w:rPr>
              <w:t>аукцион</w:t>
            </w:r>
            <w:r w:rsidR="003521EE">
              <w:rPr>
                <w:b w:val="0"/>
                <w:sz w:val="20"/>
                <w:szCs w:val="20"/>
              </w:rPr>
              <w:t>е</w:t>
            </w:r>
            <w:r w:rsidRPr="00EB75F2">
              <w:rPr>
                <w:b w:val="0"/>
                <w:sz w:val="20"/>
                <w:szCs w:val="20"/>
              </w:rPr>
              <w:t xml:space="preserve">, </w:t>
            </w:r>
            <w:r w:rsidR="003521EE" w:rsidRPr="00EB75F2">
              <w:rPr>
                <w:b w:val="0"/>
                <w:sz w:val="20"/>
                <w:szCs w:val="20"/>
              </w:rPr>
              <w:t>конкурс</w:t>
            </w:r>
            <w:r w:rsidR="003521EE">
              <w:rPr>
                <w:b w:val="0"/>
                <w:sz w:val="20"/>
                <w:szCs w:val="20"/>
              </w:rPr>
              <w:t>е</w:t>
            </w:r>
            <w:r w:rsidR="003521EE" w:rsidRPr="00EB75F2">
              <w:rPr>
                <w:b w:val="0"/>
                <w:sz w:val="20"/>
                <w:szCs w:val="20"/>
              </w:rPr>
              <w:t xml:space="preserve"> </w:t>
            </w:r>
            <w:r w:rsidRPr="00EB75F2">
              <w:rPr>
                <w:b w:val="0"/>
                <w:sz w:val="20"/>
                <w:szCs w:val="20"/>
              </w:rPr>
              <w:t xml:space="preserve">или </w:t>
            </w:r>
            <w:r w:rsidR="003521EE" w:rsidRPr="00EB75F2">
              <w:rPr>
                <w:b w:val="0"/>
                <w:sz w:val="20"/>
                <w:szCs w:val="20"/>
              </w:rPr>
              <w:t>ин</w:t>
            </w:r>
            <w:r w:rsidR="003521EE">
              <w:rPr>
                <w:b w:val="0"/>
                <w:sz w:val="20"/>
                <w:szCs w:val="20"/>
              </w:rPr>
              <w:t>ой</w:t>
            </w:r>
            <w:r w:rsidR="003521EE" w:rsidRPr="00EB75F2">
              <w:rPr>
                <w:b w:val="0"/>
                <w:sz w:val="20"/>
                <w:szCs w:val="20"/>
              </w:rPr>
              <w:t xml:space="preserve"> процедур</w:t>
            </w:r>
            <w:r w:rsidR="003521EE">
              <w:rPr>
                <w:b w:val="0"/>
                <w:sz w:val="20"/>
                <w:szCs w:val="20"/>
              </w:rPr>
              <w:t>е</w:t>
            </w:r>
            <w:r w:rsidRPr="00EB75F2">
              <w:rPr>
                <w:b w:val="0"/>
                <w:sz w:val="20"/>
                <w:szCs w:val="20"/>
              </w:rPr>
              <w:t xml:space="preserve">, </w:t>
            </w:r>
            <w:r w:rsidR="003521EE" w:rsidRPr="00EB75F2">
              <w:rPr>
                <w:b w:val="0"/>
                <w:sz w:val="20"/>
                <w:szCs w:val="20"/>
              </w:rPr>
              <w:t>организуем</w:t>
            </w:r>
            <w:r w:rsidR="003521EE">
              <w:rPr>
                <w:b w:val="0"/>
                <w:sz w:val="20"/>
                <w:szCs w:val="20"/>
              </w:rPr>
              <w:t>ой</w:t>
            </w:r>
            <w:r w:rsidR="003521EE" w:rsidRPr="00EB75F2">
              <w:rPr>
                <w:b w:val="0"/>
                <w:sz w:val="20"/>
                <w:szCs w:val="20"/>
              </w:rPr>
              <w:t xml:space="preserve"> продавц</w:t>
            </w:r>
            <w:r w:rsidR="003521EE">
              <w:rPr>
                <w:b w:val="0"/>
                <w:sz w:val="20"/>
                <w:szCs w:val="20"/>
              </w:rPr>
              <w:t>ом</w:t>
            </w:r>
            <w:r w:rsidR="003521EE" w:rsidRPr="00EB75F2">
              <w:rPr>
                <w:b w:val="0"/>
                <w:sz w:val="20"/>
                <w:szCs w:val="20"/>
              </w:rPr>
              <w:t xml:space="preserve"> </w:t>
            </w:r>
            <w:r w:rsidRPr="00EB75F2">
              <w:rPr>
                <w:b w:val="0"/>
                <w:sz w:val="20"/>
                <w:szCs w:val="20"/>
              </w:rPr>
              <w:t xml:space="preserve">продукции (в том числе на </w:t>
            </w:r>
            <w:r w:rsidR="003521EE" w:rsidRPr="00EB75F2">
              <w:rPr>
                <w:b w:val="0"/>
                <w:sz w:val="20"/>
                <w:szCs w:val="20"/>
              </w:rPr>
              <w:t>электронн</w:t>
            </w:r>
            <w:r w:rsidR="003521EE">
              <w:rPr>
                <w:b w:val="0"/>
                <w:sz w:val="20"/>
                <w:szCs w:val="20"/>
              </w:rPr>
              <w:t>ой</w:t>
            </w:r>
            <w:r w:rsidR="003521EE" w:rsidRPr="00EB75F2">
              <w:rPr>
                <w:b w:val="0"/>
                <w:sz w:val="20"/>
                <w:szCs w:val="20"/>
              </w:rPr>
              <w:t xml:space="preserve"> площадк</w:t>
            </w:r>
            <w:r w:rsidR="003521EE">
              <w:rPr>
                <w:b w:val="0"/>
                <w:sz w:val="20"/>
                <w:szCs w:val="20"/>
              </w:rPr>
              <w:t>е</w:t>
            </w:r>
            <w:r w:rsidR="003521EE" w:rsidRPr="00EB75F2">
              <w:rPr>
                <w:b w:val="0"/>
                <w:sz w:val="20"/>
                <w:szCs w:val="20"/>
              </w:rPr>
              <w:t xml:space="preserve"> </w:t>
            </w:r>
            <w:r w:rsidRPr="00EB75F2">
              <w:rPr>
                <w:b w:val="0"/>
                <w:sz w:val="20"/>
                <w:szCs w:val="20"/>
              </w:rPr>
              <w:t>в информационно-телекоммуникационной сети «Интернет»).</w:t>
            </w:r>
          </w:p>
          <w:p w14:paraId="75223441" w14:textId="77777777" w:rsidR="00A57424" w:rsidRDefault="00A57424" w:rsidP="00A57424">
            <w:pPr>
              <w:pStyle w:val="12"/>
              <w:widowControl w:val="0"/>
              <w:numPr>
                <w:ilvl w:val="0"/>
                <w:numId w:val="0"/>
              </w:numPr>
              <w:spacing w:before="0" w:line="240" w:lineRule="auto"/>
              <w:ind w:left="34"/>
              <w:jc w:val="left"/>
              <w:rPr>
                <w:b w:val="0"/>
                <w:i/>
                <w:sz w:val="20"/>
                <w:szCs w:val="20"/>
              </w:rPr>
            </w:pPr>
          </w:p>
          <w:p w14:paraId="3C3B96CD" w14:textId="77777777" w:rsidR="0014306C" w:rsidRDefault="00A57424" w:rsidP="00A57424">
            <w:pPr>
              <w:pStyle w:val="12"/>
              <w:widowControl w:val="0"/>
              <w:numPr>
                <w:ilvl w:val="0"/>
                <w:numId w:val="0"/>
              </w:numPr>
              <w:spacing w:before="0" w:line="240" w:lineRule="auto"/>
              <w:ind w:left="34"/>
              <w:jc w:val="left"/>
              <w:rPr>
                <w:b w:val="0"/>
                <w:sz w:val="20"/>
                <w:szCs w:val="20"/>
              </w:rPr>
            </w:pPr>
            <w:r w:rsidRPr="00EB75F2">
              <w:rPr>
                <w:b w:val="0"/>
                <w:i/>
                <w:sz w:val="20"/>
                <w:szCs w:val="20"/>
              </w:rPr>
              <w:t xml:space="preserve">Примечание: </w:t>
            </w:r>
            <w:r w:rsidR="003521EE" w:rsidRPr="00EB75F2">
              <w:rPr>
                <w:b w:val="0"/>
                <w:i/>
                <w:sz w:val="20"/>
                <w:szCs w:val="20"/>
              </w:rPr>
              <w:t>Так</w:t>
            </w:r>
            <w:r w:rsidR="003521EE">
              <w:rPr>
                <w:b w:val="0"/>
                <w:i/>
                <w:sz w:val="20"/>
                <w:szCs w:val="20"/>
              </w:rPr>
              <w:t xml:space="preserve">ая </w:t>
            </w:r>
            <w:r w:rsidR="003521EE" w:rsidRPr="00EB75F2">
              <w:rPr>
                <w:b w:val="0"/>
                <w:i/>
                <w:sz w:val="20"/>
                <w:szCs w:val="20"/>
              </w:rPr>
              <w:t>закупк</w:t>
            </w:r>
            <w:r w:rsidR="003521EE">
              <w:rPr>
                <w:b w:val="0"/>
                <w:i/>
                <w:sz w:val="20"/>
                <w:szCs w:val="20"/>
              </w:rPr>
              <w:t>а</w:t>
            </w:r>
            <w:r w:rsidR="003521EE" w:rsidRPr="00EB75F2">
              <w:rPr>
                <w:b w:val="0"/>
                <w:i/>
                <w:sz w:val="20"/>
                <w:szCs w:val="20"/>
              </w:rPr>
              <w:t xml:space="preserve"> </w:t>
            </w:r>
            <w:r w:rsidRPr="00EB75F2">
              <w:rPr>
                <w:b w:val="0"/>
                <w:i/>
                <w:sz w:val="20"/>
                <w:szCs w:val="20"/>
              </w:rPr>
              <w:t>производ</w:t>
            </w:r>
            <w:r w:rsidR="003521EE">
              <w:rPr>
                <w:b w:val="0"/>
                <w:i/>
                <w:sz w:val="20"/>
                <w:szCs w:val="20"/>
              </w:rPr>
              <w:t>и</w:t>
            </w:r>
            <w:r w:rsidRPr="00EB75F2">
              <w:rPr>
                <w:b w:val="0"/>
                <w:i/>
                <w:sz w:val="20"/>
                <w:szCs w:val="20"/>
              </w:rPr>
              <w:t>тся, как правило, в условиях дефицита продукции, когда спрос на продукцию превышает ее предложение.</w:t>
            </w:r>
          </w:p>
        </w:tc>
        <w:tc>
          <w:tcPr>
            <w:tcW w:w="1847" w:type="dxa"/>
          </w:tcPr>
          <w:p w14:paraId="5515139C" w14:textId="77777777" w:rsidR="00EB75F2" w:rsidRPr="00735B98" w:rsidRDefault="003521EE" w:rsidP="00EB75F2">
            <w:pPr>
              <w:pStyle w:val="12"/>
              <w:widowControl w:val="0"/>
              <w:numPr>
                <w:ilvl w:val="0"/>
                <w:numId w:val="0"/>
              </w:numPr>
              <w:spacing w:before="0" w:line="240" w:lineRule="auto"/>
              <w:jc w:val="left"/>
              <w:rPr>
                <w:b w:val="0"/>
                <w:sz w:val="20"/>
                <w:szCs w:val="20"/>
              </w:rPr>
            </w:pPr>
            <w:r w:rsidRPr="00735B98">
              <w:rPr>
                <w:b w:val="0"/>
                <w:sz w:val="20"/>
                <w:szCs w:val="20"/>
              </w:rPr>
              <w:t>Процедур</w:t>
            </w:r>
            <w:r>
              <w:rPr>
                <w:b w:val="0"/>
                <w:sz w:val="20"/>
                <w:szCs w:val="20"/>
              </w:rPr>
              <w:t>а</w:t>
            </w:r>
            <w:r w:rsidRPr="00735B98">
              <w:rPr>
                <w:b w:val="0"/>
                <w:sz w:val="20"/>
                <w:szCs w:val="20"/>
              </w:rPr>
              <w:t xml:space="preserve"> определя</w:t>
            </w:r>
            <w:r>
              <w:rPr>
                <w:b w:val="0"/>
                <w:sz w:val="20"/>
                <w:szCs w:val="20"/>
              </w:rPr>
              <w:t>е</w:t>
            </w:r>
            <w:r w:rsidRPr="00735B98">
              <w:rPr>
                <w:b w:val="0"/>
                <w:sz w:val="20"/>
                <w:szCs w:val="20"/>
              </w:rPr>
              <w:t xml:space="preserve">тся </w:t>
            </w:r>
            <w:r>
              <w:rPr>
                <w:b w:val="0"/>
                <w:sz w:val="20"/>
                <w:szCs w:val="20"/>
              </w:rPr>
              <w:t xml:space="preserve">ее </w:t>
            </w:r>
            <w:r w:rsidR="00EB75F2" w:rsidRPr="00735B98">
              <w:rPr>
                <w:b w:val="0"/>
                <w:sz w:val="20"/>
                <w:szCs w:val="20"/>
              </w:rPr>
              <w:t>организатором</w:t>
            </w:r>
          </w:p>
          <w:p w14:paraId="249E190C" w14:textId="77777777" w:rsidR="0014306C" w:rsidRDefault="0014306C" w:rsidP="00EA5BC2">
            <w:pPr>
              <w:pStyle w:val="12"/>
              <w:widowControl w:val="0"/>
              <w:numPr>
                <w:ilvl w:val="0"/>
                <w:numId w:val="0"/>
              </w:numPr>
              <w:spacing w:before="0" w:line="240" w:lineRule="auto"/>
              <w:jc w:val="left"/>
              <w:rPr>
                <w:b w:val="0"/>
                <w:sz w:val="20"/>
                <w:szCs w:val="20"/>
              </w:rPr>
            </w:pPr>
          </w:p>
        </w:tc>
        <w:tc>
          <w:tcPr>
            <w:tcW w:w="1439" w:type="dxa"/>
          </w:tcPr>
          <w:p w14:paraId="60339EE0" w14:textId="77777777" w:rsidR="00EB75F2" w:rsidRPr="00735B98" w:rsidRDefault="003521EE" w:rsidP="00EB75F2">
            <w:pPr>
              <w:pStyle w:val="12"/>
              <w:widowControl w:val="0"/>
              <w:numPr>
                <w:ilvl w:val="0"/>
                <w:numId w:val="0"/>
              </w:numPr>
              <w:spacing w:before="0" w:line="240" w:lineRule="auto"/>
              <w:jc w:val="left"/>
              <w:rPr>
                <w:b w:val="0"/>
                <w:sz w:val="20"/>
                <w:szCs w:val="20"/>
              </w:rPr>
            </w:pPr>
            <w:r w:rsidRPr="00735B98">
              <w:rPr>
                <w:b w:val="0"/>
                <w:sz w:val="20"/>
                <w:szCs w:val="20"/>
              </w:rPr>
              <w:t>Процедур</w:t>
            </w:r>
            <w:r>
              <w:rPr>
                <w:b w:val="0"/>
                <w:sz w:val="20"/>
                <w:szCs w:val="20"/>
              </w:rPr>
              <w:t>а</w:t>
            </w:r>
            <w:r w:rsidRPr="00735B98">
              <w:rPr>
                <w:b w:val="0"/>
                <w:sz w:val="20"/>
                <w:szCs w:val="20"/>
              </w:rPr>
              <w:t xml:space="preserve"> определя</w:t>
            </w:r>
            <w:r>
              <w:rPr>
                <w:b w:val="0"/>
                <w:sz w:val="20"/>
                <w:szCs w:val="20"/>
              </w:rPr>
              <w:t>е</w:t>
            </w:r>
            <w:r w:rsidRPr="00735B98">
              <w:rPr>
                <w:b w:val="0"/>
                <w:sz w:val="20"/>
                <w:szCs w:val="20"/>
              </w:rPr>
              <w:t xml:space="preserve">тся </w:t>
            </w:r>
            <w:r>
              <w:rPr>
                <w:b w:val="0"/>
                <w:sz w:val="20"/>
                <w:szCs w:val="20"/>
              </w:rPr>
              <w:t>ее</w:t>
            </w:r>
            <w:r w:rsidRPr="00735B98">
              <w:rPr>
                <w:b w:val="0"/>
                <w:sz w:val="20"/>
                <w:szCs w:val="20"/>
              </w:rPr>
              <w:t xml:space="preserve"> </w:t>
            </w:r>
            <w:r w:rsidR="00EB75F2" w:rsidRPr="00735B98">
              <w:rPr>
                <w:b w:val="0"/>
                <w:sz w:val="20"/>
                <w:szCs w:val="20"/>
              </w:rPr>
              <w:t>организатором</w:t>
            </w:r>
          </w:p>
          <w:p w14:paraId="3762D616" w14:textId="77777777" w:rsidR="0014306C" w:rsidRDefault="0014306C" w:rsidP="00EA5BC2">
            <w:pPr>
              <w:pStyle w:val="12"/>
              <w:widowControl w:val="0"/>
              <w:numPr>
                <w:ilvl w:val="0"/>
                <w:numId w:val="0"/>
              </w:numPr>
              <w:spacing w:before="0" w:line="240" w:lineRule="auto"/>
              <w:jc w:val="left"/>
              <w:rPr>
                <w:b w:val="0"/>
                <w:sz w:val="20"/>
                <w:szCs w:val="20"/>
              </w:rPr>
            </w:pPr>
          </w:p>
        </w:tc>
        <w:tc>
          <w:tcPr>
            <w:tcW w:w="1842" w:type="dxa"/>
          </w:tcPr>
          <w:p w14:paraId="65BBD43F" w14:textId="77777777" w:rsidR="00EB75F2" w:rsidRPr="00735B98" w:rsidRDefault="003521EE" w:rsidP="00EB75F2">
            <w:pPr>
              <w:pStyle w:val="12"/>
              <w:widowControl w:val="0"/>
              <w:numPr>
                <w:ilvl w:val="0"/>
                <w:numId w:val="0"/>
              </w:numPr>
              <w:spacing w:before="0" w:line="240" w:lineRule="auto"/>
              <w:jc w:val="left"/>
              <w:rPr>
                <w:b w:val="0"/>
                <w:sz w:val="20"/>
                <w:szCs w:val="20"/>
              </w:rPr>
            </w:pPr>
            <w:r w:rsidRPr="00735B98">
              <w:rPr>
                <w:b w:val="0"/>
                <w:sz w:val="20"/>
                <w:szCs w:val="20"/>
              </w:rPr>
              <w:t>Процедур</w:t>
            </w:r>
            <w:r>
              <w:rPr>
                <w:b w:val="0"/>
                <w:sz w:val="20"/>
                <w:szCs w:val="20"/>
              </w:rPr>
              <w:t>а</w:t>
            </w:r>
            <w:r w:rsidRPr="00735B98">
              <w:rPr>
                <w:b w:val="0"/>
                <w:sz w:val="20"/>
                <w:szCs w:val="20"/>
              </w:rPr>
              <w:t xml:space="preserve"> определя</w:t>
            </w:r>
            <w:r>
              <w:rPr>
                <w:b w:val="0"/>
                <w:sz w:val="20"/>
                <w:szCs w:val="20"/>
              </w:rPr>
              <w:t>е</w:t>
            </w:r>
            <w:r w:rsidRPr="00735B98">
              <w:rPr>
                <w:b w:val="0"/>
                <w:sz w:val="20"/>
                <w:szCs w:val="20"/>
              </w:rPr>
              <w:t xml:space="preserve">тся </w:t>
            </w:r>
            <w:r>
              <w:rPr>
                <w:b w:val="0"/>
                <w:sz w:val="20"/>
                <w:szCs w:val="20"/>
              </w:rPr>
              <w:t>ее</w:t>
            </w:r>
            <w:r w:rsidRPr="00735B98">
              <w:rPr>
                <w:b w:val="0"/>
                <w:sz w:val="20"/>
                <w:szCs w:val="20"/>
              </w:rPr>
              <w:t xml:space="preserve"> </w:t>
            </w:r>
            <w:r w:rsidR="00EB75F2" w:rsidRPr="00735B98">
              <w:rPr>
                <w:b w:val="0"/>
                <w:sz w:val="20"/>
                <w:szCs w:val="20"/>
              </w:rPr>
              <w:t>организатором</w:t>
            </w:r>
          </w:p>
          <w:p w14:paraId="71CA4EF3" w14:textId="77777777" w:rsidR="0014306C" w:rsidRDefault="0014306C" w:rsidP="00EA5BC2">
            <w:pPr>
              <w:pStyle w:val="12"/>
              <w:widowControl w:val="0"/>
              <w:numPr>
                <w:ilvl w:val="0"/>
                <w:numId w:val="0"/>
              </w:numPr>
              <w:spacing w:before="0" w:line="240" w:lineRule="auto"/>
              <w:jc w:val="left"/>
              <w:rPr>
                <w:b w:val="0"/>
                <w:sz w:val="20"/>
                <w:szCs w:val="20"/>
              </w:rPr>
            </w:pPr>
          </w:p>
        </w:tc>
      </w:tr>
      <w:tr w:rsidR="00EA5BC2" w:rsidRPr="0034304A" w14:paraId="21EEEBDB" w14:textId="77777777" w:rsidTr="00B07383">
        <w:tc>
          <w:tcPr>
            <w:tcW w:w="1696" w:type="dxa"/>
            <w:vAlign w:val="center"/>
          </w:tcPr>
          <w:p w14:paraId="3364ECA9" w14:textId="77777777" w:rsidR="00EA5BC2" w:rsidRDefault="00EA5BC2" w:rsidP="00EA5BC2">
            <w:pPr>
              <w:pStyle w:val="12"/>
              <w:widowControl w:val="0"/>
              <w:numPr>
                <w:ilvl w:val="0"/>
                <w:numId w:val="0"/>
              </w:numPr>
              <w:spacing w:before="0" w:line="240" w:lineRule="auto"/>
              <w:jc w:val="left"/>
              <w:rPr>
                <w:b w:val="0"/>
                <w:sz w:val="20"/>
                <w:szCs w:val="20"/>
              </w:rPr>
            </w:pPr>
            <w:r w:rsidRPr="007D38FF">
              <w:rPr>
                <w:b w:val="0"/>
                <w:sz w:val="20"/>
                <w:szCs w:val="20"/>
              </w:rPr>
              <w:t>Закупка у ЕП</w:t>
            </w:r>
          </w:p>
        </w:tc>
        <w:tc>
          <w:tcPr>
            <w:tcW w:w="4253" w:type="dxa"/>
          </w:tcPr>
          <w:p w14:paraId="41D7E5C9" w14:textId="21ADD916" w:rsidR="00EA5BC2" w:rsidRDefault="00EA5BC2" w:rsidP="00EA5BC2">
            <w:pPr>
              <w:pStyle w:val="12"/>
              <w:widowControl w:val="0"/>
              <w:numPr>
                <w:ilvl w:val="0"/>
                <w:numId w:val="0"/>
              </w:numPr>
              <w:spacing w:before="0" w:line="240" w:lineRule="auto"/>
              <w:jc w:val="left"/>
              <w:rPr>
                <w:b w:val="0"/>
                <w:sz w:val="20"/>
                <w:szCs w:val="20"/>
              </w:rPr>
            </w:pPr>
            <w:r>
              <w:rPr>
                <w:b w:val="0"/>
                <w:sz w:val="20"/>
                <w:szCs w:val="20"/>
              </w:rPr>
              <w:t xml:space="preserve">При наличии оснований, перечень которых приведен </w:t>
            </w:r>
            <w:r w:rsidRPr="007D38FF">
              <w:rPr>
                <w:b w:val="0"/>
                <w:sz w:val="20"/>
                <w:szCs w:val="20"/>
              </w:rPr>
              <w:t>в п</w:t>
            </w:r>
            <w:r>
              <w:rPr>
                <w:b w:val="0"/>
                <w:sz w:val="20"/>
                <w:szCs w:val="20"/>
              </w:rPr>
              <w:t>одразделе</w:t>
            </w:r>
            <w:r w:rsidRPr="007D38FF">
              <w:rPr>
                <w:b w:val="0"/>
                <w:sz w:val="20"/>
                <w:szCs w:val="20"/>
              </w:rPr>
              <w:t xml:space="preserve"> </w:t>
            </w:r>
            <w:r w:rsidRPr="007D38FF">
              <w:rPr>
                <w:b w:val="0"/>
                <w:sz w:val="20"/>
                <w:szCs w:val="20"/>
              </w:rPr>
              <w:fldChar w:fldCharType="begin"/>
            </w:r>
            <w:r w:rsidRPr="007D38FF">
              <w:rPr>
                <w:b w:val="0"/>
                <w:sz w:val="20"/>
                <w:szCs w:val="20"/>
              </w:rPr>
              <w:instrText xml:space="preserve"> REF _Ref117718328 \r \h </w:instrText>
            </w:r>
            <w:r>
              <w:rPr>
                <w:b w:val="0"/>
                <w:sz w:val="20"/>
                <w:szCs w:val="20"/>
              </w:rPr>
              <w:instrText xml:space="preserve"> \* MERGEFORMAT </w:instrText>
            </w:r>
            <w:r w:rsidRPr="007D38FF">
              <w:rPr>
                <w:b w:val="0"/>
                <w:sz w:val="20"/>
                <w:szCs w:val="20"/>
              </w:rPr>
            </w:r>
            <w:r w:rsidRPr="007D38FF">
              <w:rPr>
                <w:b w:val="0"/>
                <w:sz w:val="20"/>
                <w:szCs w:val="20"/>
              </w:rPr>
              <w:fldChar w:fldCharType="separate"/>
            </w:r>
            <w:r w:rsidR="000B3388">
              <w:rPr>
                <w:b w:val="0"/>
                <w:sz w:val="20"/>
                <w:szCs w:val="20"/>
              </w:rPr>
              <w:t>4.4</w:t>
            </w:r>
            <w:r w:rsidRPr="007D38FF">
              <w:rPr>
                <w:b w:val="0"/>
                <w:sz w:val="20"/>
                <w:szCs w:val="20"/>
              </w:rPr>
              <w:fldChar w:fldCharType="end"/>
            </w:r>
          </w:p>
        </w:tc>
        <w:tc>
          <w:tcPr>
            <w:tcW w:w="4253" w:type="dxa"/>
          </w:tcPr>
          <w:p w14:paraId="12973A6C" w14:textId="77777777" w:rsidR="00EA5BC2" w:rsidRDefault="00EA5BC2" w:rsidP="00EA5BC2">
            <w:pPr>
              <w:pStyle w:val="12"/>
              <w:widowControl w:val="0"/>
              <w:numPr>
                <w:ilvl w:val="0"/>
                <w:numId w:val="0"/>
              </w:numPr>
              <w:spacing w:before="0" w:line="240" w:lineRule="auto"/>
              <w:ind w:left="34"/>
              <w:jc w:val="left"/>
              <w:rPr>
                <w:b w:val="0"/>
                <w:sz w:val="20"/>
                <w:szCs w:val="20"/>
              </w:rPr>
            </w:pPr>
            <w:r>
              <w:rPr>
                <w:b w:val="0"/>
                <w:sz w:val="20"/>
                <w:szCs w:val="20"/>
              </w:rPr>
              <w:t>Неприменимо</w:t>
            </w:r>
          </w:p>
        </w:tc>
        <w:tc>
          <w:tcPr>
            <w:tcW w:w="1847" w:type="dxa"/>
          </w:tcPr>
          <w:p w14:paraId="4EA8F203" w14:textId="77777777" w:rsidR="00EA5BC2" w:rsidRPr="001F2C26" w:rsidRDefault="00EA5BC2" w:rsidP="00EA5BC2">
            <w:pPr>
              <w:pStyle w:val="12"/>
              <w:widowControl w:val="0"/>
              <w:numPr>
                <w:ilvl w:val="0"/>
                <w:numId w:val="0"/>
              </w:numPr>
              <w:spacing w:before="0" w:line="240" w:lineRule="auto"/>
              <w:ind w:left="567" w:hanging="279"/>
              <w:jc w:val="left"/>
              <w:rPr>
                <w:b w:val="0"/>
                <w:sz w:val="20"/>
                <w:szCs w:val="20"/>
              </w:rPr>
            </w:pPr>
          </w:p>
        </w:tc>
        <w:tc>
          <w:tcPr>
            <w:tcW w:w="1439" w:type="dxa"/>
          </w:tcPr>
          <w:p w14:paraId="42594072" w14:textId="77777777" w:rsidR="00EA5BC2" w:rsidRDefault="00EA5BC2" w:rsidP="00EA5BC2">
            <w:pPr>
              <w:pStyle w:val="12"/>
              <w:widowControl w:val="0"/>
              <w:numPr>
                <w:ilvl w:val="0"/>
                <w:numId w:val="0"/>
              </w:numPr>
              <w:spacing w:before="0" w:line="240" w:lineRule="auto"/>
              <w:jc w:val="left"/>
              <w:rPr>
                <w:b w:val="0"/>
                <w:sz w:val="20"/>
                <w:szCs w:val="20"/>
              </w:rPr>
            </w:pPr>
          </w:p>
        </w:tc>
        <w:tc>
          <w:tcPr>
            <w:tcW w:w="1842" w:type="dxa"/>
          </w:tcPr>
          <w:p w14:paraId="750A29B5" w14:textId="77777777" w:rsidR="00EA5BC2" w:rsidRDefault="00EA5BC2" w:rsidP="00EA5BC2">
            <w:pPr>
              <w:pStyle w:val="12"/>
              <w:widowControl w:val="0"/>
              <w:numPr>
                <w:ilvl w:val="0"/>
                <w:numId w:val="0"/>
              </w:numPr>
              <w:spacing w:before="0" w:line="240" w:lineRule="auto"/>
              <w:jc w:val="left"/>
              <w:rPr>
                <w:b w:val="0"/>
                <w:sz w:val="20"/>
                <w:szCs w:val="20"/>
              </w:rPr>
            </w:pPr>
          </w:p>
        </w:tc>
      </w:tr>
    </w:tbl>
    <w:p w14:paraId="65DB07FF" w14:textId="77777777" w:rsidR="00350E55" w:rsidRDefault="00350E55" w:rsidP="007D38FF">
      <w:pPr>
        <w:pStyle w:val="12"/>
        <w:widowControl w:val="0"/>
        <w:numPr>
          <w:ilvl w:val="0"/>
          <w:numId w:val="0"/>
        </w:numPr>
        <w:spacing w:before="0" w:line="240" w:lineRule="auto"/>
        <w:ind w:left="567"/>
        <w:jc w:val="left"/>
        <w:rPr>
          <w:b w:val="0"/>
          <w:sz w:val="20"/>
          <w:szCs w:val="20"/>
        </w:rPr>
      </w:pPr>
    </w:p>
    <w:p w14:paraId="1ECEC0DE" w14:textId="77777777" w:rsidR="00105017" w:rsidRDefault="00105017">
      <w:pPr>
        <w:pStyle w:val="12"/>
        <w:widowControl w:val="0"/>
        <w:numPr>
          <w:ilvl w:val="0"/>
          <w:numId w:val="0"/>
        </w:numPr>
        <w:spacing w:before="0" w:line="240" w:lineRule="auto"/>
        <w:ind w:left="567"/>
        <w:jc w:val="left"/>
        <w:rPr>
          <w:b w:val="0"/>
          <w:sz w:val="20"/>
          <w:szCs w:val="20"/>
        </w:rPr>
        <w:sectPr w:rsidR="00105017" w:rsidSect="00602929">
          <w:headerReference w:type="first" r:id="rId22"/>
          <w:footerReference w:type="first" r:id="rId23"/>
          <w:footnotePr>
            <w:pos w:val="beneathText"/>
          </w:footnotePr>
          <w:pgSz w:w="16838" w:h="11906" w:orient="landscape"/>
          <w:pgMar w:top="1418" w:right="993" w:bottom="851" w:left="851" w:header="0" w:footer="567" w:gutter="0"/>
          <w:cols w:space="720"/>
          <w:titlePg/>
          <w:docGrid w:linePitch="381"/>
        </w:sectPr>
      </w:pPr>
    </w:p>
    <w:p w14:paraId="7CC9C875" w14:textId="77777777" w:rsidR="003635E0" w:rsidRPr="003635E0" w:rsidRDefault="003635E0" w:rsidP="00696E7C">
      <w:pPr>
        <w:pStyle w:val="11"/>
        <w:tabs>
          <w:tab w:val="num" w:pos="1418"/>
        </w:tabs>
        <w:ind w:left="1418" w:hanging="1418"/>
      </w:pPr>
      <w:bookmarkStart w:id="753" w:name="_Toc184996266"/>
      <w:bookmarkStart w:id="754" w:name="_Toc212808992"/>
      <w:r w:rsidRPr="003635E0">
        <w:t>Изменение способа закупки</w:t>
      </w:r>
      <w:r w:rsidR="00010E05">
        <w:t>, установленного ГКПЗ</w:t>
      </w:r>
      <w:bookmarkEnd w:id="753"/>
      <w:bookmarkEnd w:id="754"/>
    </w:p>
    <w:p w14:paraId="641C191A" w14:textId="01B08EF1" w:rsidR="003D3B15" w:rsidRDefault="00B43984" w:rsidP="00984063">
      <w:pPr>
        <w:pStyle w:val="111"/>
        <w:tabs>
          <w:tab w:val="clear" w:pos="1134"/>
          <w:tab w:val="left" w:pos="1418"/>
        </w:tabs>
      </w:pPr>
      <w:bookmarkStart w:id="755" w:name="_Ref117973733"/>
      <w:r w:rsidRPr="00B43984">
        <w:t>Способ закупки, установленный в соответствии с утвержденной ГКПЗ, может быть</w:t>
      </w:r>
      <w:r>
        <w:t xml:space="preserve"> </w:t>
      </w:r>
      <w:r w:rsidRPr="007D38FF">
        <w:t xml:space="preserve">изменен </w:t>
      </w:r>
      <w:r w:rsidR="00664C66">
        <w:t>(</w:t>
      </w:r>
      <w:r w:rsidR="005E26E3">
        <w:t xml:space="preserve">в том числе </w:t>
      </w:r>
      <w:r w:rsidR="00664C66">
        <w:t xml:space="preserve">путем внесения изменений в ГКПЗ) </w:t>
      </w:r>
      <w:r w:rsidR="00C234BF" w:rsidRPr="007D38FF">
        <w:t xml:space="preserve">по решению </w:t>
      </w:r>
      <w:r w:rsidR="000A6945">
        <w:t>УО / УЛ</w:t>
      </w:r>
      <w:r w:rsidR="00C234BF">
        <w:t xml:space="preserve"> </w:t>
      </w:r>
      <w:r w:rsidR="000D67A5">
        <w:t xml:space="preserve">(указанных в Приложении </w:t>
      </w:r>
      <w:r w:rsidR="00C56260">
        <w:t xml:space="preserve">№ </w:t>
      </w:r>
      <w:r w:rsidR="0056760B">
        <w:t>5</w:t>
      </w:r>
      <w:r w:rsidR="002905F3">
        <w:t xml:space="preserve"> к Положению</w:t>
      </w:r>
      <w:r w:rsidR="00194497">
        <w:t>, п.</w:t>
      </w:r>
      <w:r w:rsidR="00D4610B">
        <w:t xml:space="preserve"> </w:t>
      </w:r>
      <w:r w:rsidR="00D4610B">
        <w:fldChar w:fldCharType="begin"/>
      </w:r>
      <w:r w:rsidR="00D4610B">
        <w:instrText xml:space="preserve"> REF _Ref150515859 \r \h </w:instrText>
      </w:r>
      <w:r w:rsidR="00D4610B">
        <w:fldChar w:fldCharType="separate"/>
      </w:r>
      <w:r w:rsidR="000B3388">
        <w:t>10.5.2</w:t>
      </w:r>
      <w:r w:rsidR="00D4610B">
        <w:fldChar w:fldCharType="end"/>
      </w:r>
      <w:r w:rsidR="000D67A5">
        <w:t xml:space="preserve">) </w:t>
      </w:r>
      <w:r w:rsidRPr="00B43984">
        <w:t>в случаях</w:t>
      </w:r>
      <w:r w:rsidR="003D3B15">
        <w:t xml:space="preserve">, определенных в </w:t>
      </w:r>
      <w:r w:rsidR="00AB4494">
        <w:t>Т</w:t>
      </w:r>
      <w:r w:rsidR="003D3B15">
        <w:t xml:space="preserve">аблице </w:t>
      </w:r>
      <w:r w:rsidR="00DA2A03">
        <w:t>3</w:t>
      </w:r>
      <w:r w:rsidR="003D3B15">
        <w:t>.</w:t>
      </w:r>
      <w:bookmarkEnd w:id="755"/>
    </w:p>
    <w:p w14:paraId="24FBEA2A" w14:textId="77777777" w:rsidR="003635E0" w:rsidRPr="00B43984" w:rsidRDefault="003635E0" w:rsidP="00210D4B">
      <w:pPr>
        <w:pStyle w:val="afffc"/>
        <w:spacing w:before="120" w:after="120"/>
        <w:jc w:val="right"/>
      </w:pPr>
      <w:r>
        <w:t xml:space="preserve">Таблица </w:t>
      </w:r>
      <w:r w:rsidR="00DA2A03">
        <w:t>3</w:t>
      </w:r>
      <w:r>
        <w:t xml:space="preserve">. Условия изменения способа закупки </w:t>
      </w:r>
    </w:p>
    <w:tbl>
      <w:tblPr>
        <w:tblStyle w:val="afff5"/>
        <w:tblW w:w="9634" w:type="dxa"/>
        <w:tblLook w:val="04A0" w:firstRow="1" w:lastRow="0" w:firstColumn="1" w:lastColumn="0" w:noHBand="0" w:noVBand="1"/>
      </w:tblPr>
      <w:tblGrid>
        <w:gridCol w:w="562"/>
        <w:gridCol w:w="3119"/>
        <w:gridCol w:w="3544"/>
        <w:gridCol w:w="2409"/>
      </w:tblGrid>
      <w:tr w:rsidR="00664C66" w:rsidRPr="00C234BF" w14:paraId="5FEDD328" w14:textId="77777777" w:rsidTr="0015019A">
        <w:tc>
          <w:tcPr>
            <w:tcW w:w="562" w:type="dxa"/>
          </w:tcPr>
          <w:p w14:paraId="6F53206D" w14:textId="77777777" w:rsidR="00664C66" w:rsidRDefault="00664C66" w:rsidP="000A0723">
            <w:pPr>
              <w:pStyle w:val="12"/>
              <w:numPr>
                <w:ilvl w:val="0"/>
                <w:numId w:val="0"/>
              </w:numPr>
              <w:tabs>
                <w:tab w:val="left" w:pos="1418"/>
              </w:tabs>
              <w:spacing w:before="120" w:line="240" w:lineRule="auto"/>
              <w:rPr>
                <w:bCs/>
                <w:sz w:val="20"/>
                <w:szCs w:val="20"/>
              </w:rPr>
            </w:pPr>
            <w:r>
              <w:rPr>
                <w:bCs/>
                <w:sz w:val="20"/>
                <w:szCs w:val="20"/>
              </w:rPr>
              <w:t>№</w:t>
            </w:r>
            <w:r>
              <w:rPr>
                <w:bCs/>
                <w:sz w:val="20"/>
                <w:szCs w:val="20"/>
              </w:rPr>
              <w:br/>
              <w:t>п/п</w:t>
            </w:r>
          </w:p>
        </w:tc>
        <w:tc>
          <w:tcPr>
            <w:tcW w:w="3119" w:type="dxa"/>
          </w:tcPr>
          <w:p w14:paraId="630FE743" w14:textId="77777777" w:rsidR="00664C66" w:rsidRPr="00C234BF" w:rsidRDefault="00664C66" w:rsidP="000A0723">
            <w:pPr>
              <w:pStyle w:val="12"/>
              <w:numPr>
                <w:ilvl w:val="0"/>
                <w:numId w:val="0"/>
              </w:numPr>
              <w:tabs>
                <w:tab w:val="left" w:pos="1418"/>
              </w:tabs>
              <w:spacing w:before="120" w:line="240" w:lineRule="auto"/>
              <w:rPr>
                <w:bCs/>
                <w:sz w:val="20"/>
                <w:szCs w:val="20"/>
              </w:rPr>
            </w:pPr>
            <w:r>
              <w:rPr>
                <w:bCs/>
                <w:sz w:val="20"/>
                <w:szCs w:val="20"/>
              </w:rPr>
              <w:t>Способ закупки, установленный в ГКПЗ</w:t>
            </w:r>
          </w:p>
        </w:tc>
        <w:tc>
          <w:tcPr>
            <w:tcW w:w="3544" w:type="dxa"/>
          </w:tcPr>
          <w:p w14:paraId="7427E44E" w14:textId="77777777" w:rsidR="00664C66" w:rsidRPr="00C234BF" w:rsidRDefault="00664C66" w:rsidP="00500C7F">
            <w:pPr>
              <w:pStyle w:val="12"/>
              <w:numPr>
                <w:ilvl w:val="0"/>
                <w:numId w:val="0"/>
              </w:numPr>
              <w:tabs>
                <w:tab w:val="left" w:pos="1418"/>
              </w:tabs>
              <w:spacing w:before="120" w:line="240" w:lineRule="auto"/>
              <w:rPr>
                <w:bCs/>
                <w:sz w:val="20"/>
                <w:szCs w:val="20"/>
              </w:rPr>
            </w:pPr>
            <w:r>
              <w:rPr>
                <w:bCs/>
                <w:sz w:val="20"/>
                <w:szCs w:val="20"/>
              </w:rPr>
              <w:t>Допустимая замена</w:t>
            </w:r>
          </w:p>
        </w:tc>
        <w:tc>
          <w:tcPr>
            <w:tcW w:w="2409" w:type="dxa"/>
          </w:tcPr>
          <w:p w14:paraId="396E84EA" w14:textId="77777777" w:rsidR="00664C66" w:rsidRDefault="00664C66" w:rsidP="00500C7F">
            <w:pPr>
              <w:pStyle w:val="12"/>
              <w:numPr>
                <w:ilvl w:val="0"/>
                <w:numId w:val="0"/>
              </w:numPr>
              <w:tabs>
                <w:tab w:val="left" w:pos="1418"/>
              </w:tabs>
              <w:spacing w:before="120" w:line="240" w:lineRule="auto"/>
              <w:rPr>
                <w:bCs/>
                <w:sz w:val="20"/>
                <w:szCs w:val="20"/>
              </w:rPr>
            </w:pPr>
            <w:r>
              <w:rPr>
                <w:bCs/>
                <w:sz w:val="20"/>
                <w:szCs w:val="20"/>
              </w:rPr>
              <w:t>Примечание</w:t>
            </w:r>
          </w:p>
        </w:tc>
      </w:tr>
      <w:tr w:rsidR="00664C66" w14:paraId="01360359" w14:textId="77777777" w:rsidTr="0015019A">
        <w:tc>
          <w:tcPr>
            <w:tcW w:w="562" w:type="dxa"/>
          </w:tcPr>
          <w:p w14:paraId="41CA90AE" w14:textId="77777777" w:rsidR="00664C66" w:rsidRDefault="00664C66"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131D3350" w14:textId="77777777" w:rsidR="00664C66" w:rsidRPr="00E73CFB" w:rsidRDefault="00664C66" w:rsidP="00C234BF">
            <w:pPr>
              <w:pStyle w:val="12"/>
              <w:numPr>
                <w:ilvl w:val="0"/>
                <w:numId w:val="0"/>
              </w:numPr>
              <w:tabs>
                <w:tab w:val="left" w:pos="1418"/>
              </w:tabs>
              <w:spacing w:before="60" w:after="60" w:line="240" w:lineRule="auto"/>
              <w:jc w:val="left"/>
              <w:rPr>
                <w:b w:val="0"/>
                <w:bCs/>
                <w:sz w:val="20"/>
                <w:szCs w:val="20"/>
              </w:rPr>
            </w:pPr>
            <w:r>
              <w:rPr>
                <w:b w:val="0"/>
                <w:bCs/>
                <w:sz w:val="20"/>
                <w:szCs w:val="20"/>
              </w:rPr>
              <w:t>Н</w:t>
            </w:r>
            <w:r w:rsidRPr="00E73CFB">
              <w:rPr>
                <w:b w:val="0"/>
                <w:bCs/>
                <w:sz w:val="20"/>
                <w:szCs w:val="20"/>
              </w:rPr>
              <w:t>е в электронной форме</w:t>
            </w:r>
          </w:p>
        </w:tc>
        <w:tc>
          <w:tcPr>
            <w:tcW w:w="3544" w:type="dxa"/>
          </w:tcPr>
          <w:p w14:paraId="62463E35" w14:textId="77777777" w:rsidR="00664C66" w:rsidRPr="001D73DC" w:rsidRDefault="00664C66" w:rsidP="004435E4">
            <w:pPr>
              <w:pStyle w:val="12"/>
              <w:numPr>
                <w:ilvl w:val="0"/>
                <w:numId w:val="0"/>
              </w:numPr>
              <w:tabs>
                <w:tab w:val="left" w:pos="1418"/>
              </w:tabs>
              <w:spacing w:before="60" w:after="60" w:line="240" w:lineRule="auto"/>
              <w:jc w:val="left"/>
              <w:rPr>
                <w:b w:val="0"/>
                <w:bCs/>
                <w:sz w:val="20"/>
                <w:szCs w:val="20"/>
              </w:rPr>
            </w:pPr>
            <w:r>
              <w:rPr>
                <w:b w:val="0"/>
                <w:bCs/>
                <w:sz w:val="20"/>
                <w:szCs w:val="20"/>
              </w:rPr>
              <w:t>А</w:t>
            </w:r>
            <w:r w:rsidRPr="00E73CFB">
              <w:rPr>
                <w:b w:val="0"/>
                <w:bCs/>
                <w:sz w:val="20"/>
                <w:szCs w:val="20"/>
              </w:rPr>
              <w:t>налогичный способ закупки в электронной форме</w:t>
            </w:r>
            <w:r>
              <w:rPr>
                <w:b w:val="0"/>
                <w:bCs/>
                <w:sz w:val="20"/>
                <w:szCs w:val="20"/>
              </w:rPr>
              <w:t xml:space="preserve"> </w:t>
            </w:r>
          </w:p>
        </w:tc>
        <w:tc>
          <w:tcPr>
            <w:tcW w:w="2409" w:type="dxa"/>
            <w:vMerge w:val="restart"/>
          </w:tcPr>
          <w:p w14:paraId="3BCD4F4C" w14:textId="77777777" w:rsidR="00664C66" w:rsidRDefault="00D4610B" w:rsidP="00110D7D">
            <w:pPr>
              <w:pStyle w:val="12"/>
              <w:widowControl w:val="0"/>
              <w:numPr>
                <w:ilvl w:val="0"/>
                <w:numId w:val="0"/>
              </w:numPr>
              <w:spacing w:before="0" w:line="240" w:lineRule="auto"/>
              <w:ind w:left="34"/>
              <w:jc w:val="left"/>
              <w:rPr>
                <w:b w:val="0"/>
                <w:sz w:val="20"/>
                <w:szCs w:val="20"/>
              </w:rPr>
            </w:pPr>
            <w:r>
              <w:rPr>
                <w:b w:val="0"/>
                <w:sz w:val="20"/>
                <w:szCs w:val="20"/>
              </w:rPr>
              <w:t>Для</w:t>
            </w:r>
            <w:r w:rsidR="00664C66">
              <w:rPr>
                <w:b w:val="0"/>
                <w:sz w:val="20"/>
                <w:szCs w:val="20"/>
              </w:rPr>
              <w:t xml:space="preserve"> закупок </w:t>
            </w:r>
            <w:r w:rsidR="00664C66">
              <w:rPr>
                <w:b w:val="0"/>
                <w:sz w:val="20"/>
                <w:szCs w:val="20"/>
              </w:rPr>
              <w:br/>
              <w:t>«</w:t>
            </w:r>
            <w:r w:rsidR="00664C66">
              <w:rPr>
                <w:b w:val="0"/>
                <w:sz w:val="20"/>
                <w:szCs w:val="20"/>
                <w:u w:val="single"/>
              </w:rPr>
              <w:t>с участием любых лиц»</w:t>
            </w:r>
          </w:p>
          <w:p w14:paraId="4E67DA7E" w14:textId="77777777" w:rsidR="00664C66" w:rsidRDefault="00664C66" w:rsidP="00110D7D">
            <w:pPr>
              <w:pStyle w:val="12"/>
              <w:widowControl w:val="0"/>
              <w:spacing w:before="0" w:line="240" w:lineRule="auto"/>
              <w:ind w:left="34"/>
              <w:jc w:val="left"/>
              <w:rPr>
                <w:b w:val="0"/>
                <w:bCs/>
                <w:sz w:val="20"/>
                <w:szCs w:val="20"/>
              </w:rPr>
            </w:pPr>
            <w:bookmarkStart w:id="756" w:name="_Ref151413448"/>
          </w:p>
        </w:tc>
        <w:bookmarkEnd w:id="756"/>
      </w:tr>
      <w:tr w:rsidR="00664C66" w14:paraId="178D1481" w14:textId="77777777" w:rsidTr="0015019A">
        <w:tc>
          <w:tcPr>
            <w:tcW w:w="562" w:type="dxa"/>
          </w:tcPr>
          <w:p w14:paraId="102B0C35" w14:textId="77777777" w:rsidR="00664C66" w:rsidRDefault="00664C66"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5E7FFA6F" w14:textId="77777777" w:rsidR="00664C66" w:rsidRPr="001D73DC" w:rsidRDefault="00664C66" w:rsidP="00C234BF">
            <w:pPr>
              <w:pStyle w:val="12"/>
              <w:numPr>
                <w:ilvl w:val="0"/>
                <w:numId w:val="0"/>
              </w:numPr>
              <w:tabs>
                <w:tab w:val="left" w:pos="1418"/>
              </w:tabs>
              <w:spacing w:before="60" w:after="60" w:line="240" w:lineRule="auto"/>
              <w:jc w:val="left"/>
              <w:rPr>
                <w:b w:val="0"/>
                <w:bCs/>
                <w:sz w:val="20"/>
                <w:szCs w:val="20"/>
              </w:rPr>
            </w:pPr>
            <w:r>
              <w:rPr>
                <w:b w:val="0"/>
                <w:bCs/>
                <w:sz w:val="20"/>
                <w:szCs w:val="20"/>
              </w:rPr>
              <w:t>О</w:t>
            </w:r>
            <w:r w:rsidRPr="001D73DC">
              <w:rPr>
                <w:b w:val="0"/>
                <w:bCs/>
                <w:sz w:val="20"/>
                <w:szCs w:val="20"/>
              </w:rPr>
              <w:t>ткрытый конкурс</w:t>
            </w:r>
          </w:p>
        </w:tc>
        <w:tc>
          <w:tcPr>
            <w:tcW w:w="3544" w:type="dxa"/>
          </w:tcPr>
          <w:p w14:paraId="6EB76DF8" w14:textId="77777777" w:rsidR="00664C66" w:rsidRPr="00E73CFB" w:rsidRDefault="00664C66" w:rsidP="004435E4">
            <w:pPr>
              <w:pStyle w:val="12"/>
              <w:numPr>
                <w:ilvl w:val="0"/>
                <w:numId w:val="0"/>
              </w:numPr>
              <w:tabs>
                <w:tab w:val="left" w:pos="1418"/>
              </w:tabs>
              <w:spacing w:before="60" w:after="60" w:line="240" w:lineRule="auto"/>
              <w:jc w:val="left"/>
              <w:rPr>
                <w:b w:val="0"/>
                <w:bCs/>
                <w:sz w:val="20"/>
                <w:szCs w:val="20"/>
              </w:rPr>
            </w:pPr>
            <w:r>
              <w:rPr>
                <w:b w:val="0"/>
                <w:bCs/>
                <w:sz w:val="20"/>
                <w:szCs w:val="20"/>
              </w:rPr>
              <w:t>А</w:t>
            </w:r>
            <w:r w:rsidRPr="001D73DC">
              <w:rPr>
                <w:b w:val="0"/>
                <w:bCs/>
                <w:sz w:val="20"/>
                <w:szCs w:val="20"/>
              </w:rPr>
              <w:t>укцион в электронной форме</w:t>
            </w:r>
          </w:p>
        </w:tc>
        <w:tc>
          <w:tcPr>
            <w:tcW w:w="2409" w:type="dxa"/>
            <w:vMerge/>
          </w:tcPr>
          <w:p w14:paraId="0E02ABFF" w14:textId="77777777" w:rsidR="00664C66" w:rsidRDefault="00664C66" w:rsidP="00110D7D">
            <w:pPr>
              <w:pStyle w:val="12"/>
              <w:widowControl w:val="0"/>
              <w:numPr>
                <w:ilvl w:val="0"/>
                <w:numId w:val="0"/>
              </w:numPr>
              <w:spacing w:before="0" w:line="240" w:lineRule="auto"/>
              <w:ind w:left="34"/>
              <w:jc w:val="left"/>
              <w:rPr>
                <w:b w:val="0"/>
                <w:bCs/>
                <w:sz w:val="20"/>
                <w:szCs w:val="20"/>
              </w:rPr>
            </w:pPr>
          </w:p>
        </w:tc>
      </w:tr>
      <w:tr w:rsidR="00664C66" w14:paraId="490C6AA2" w14:textId="77777777" w:rsidTr="0015019A">
        <w:tc>
          <w:tcPr>
            <w:tcW w:w="562" w:type="dxa"/>
          </w:tcPr>
          <w:p w14:paraId="1A585B8D" w14:textId="77777777" w:rsidR="00664C66" w:rsidRDefault="00664C66"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4ABCFD06" w14:textId="77777777" w:rsidR="00664C66" w:rsidRPr="001D73DC" w:rsidRDefault="00664C66" w:rsidP="004435E4">
            <w:pPr>
              <w:pStyle w:val="12"/>
              <w:numPr>
                <w:ilvl w:val="0"/>
                <w:numId w:val="0"/>
              </w:numPr>
              <w:tabs>
                <w:tab w:val="left" w:pos="1418"/>
              </w:tabs>
              <w:spacing w:before="60" w:after="60" w:line="240" w:lineRule="auto"/>
              <w:jc w:val="left"/>
              <w:rPr>
                <w:b w:val="0"/>
                <w:bCs/>
                <w:sz w:val="20"/>
                <w:szCs w:val="20"/>
              </w:rPr>
            </w:pPr>
            <w:r>
              <w:rPr>
                <w:b w:val="0"/>
                <w:bCs/>
                <w:sz w:val="20"/>
                <w:szCs w:val="20"/>
              </w:rPr>
              <w:t>З</w:t>
            </w:r>
            <w:r w:rsidRPr="001D73DC">
              <w:rPr>
                <w:b w:val="0"/>
                <w:bCs/>
                <w:sz w:val="20"/>
                <w:szCs w:val="20"/>
              </w:rPr>
              <w:t xml:space="preserve">апрос </w:t>
            </w:r>
            <w:r>
              <w:rPr>
                <w:b w:val="0"/>
                <w:bCs/>
                <w:sz w:val="20"/>
                <w:szCs w:val="20"/>
              </w:rPr>
              <w:t>предложений в электронной форме</w:t>
            </w:r>
          </w:p>
        </w:tc>
        <w:tc>
          <w:tcPr>
            <w:tcW w:w="3544" w:type="dxa"/>
          </w:tcPr>
          <w:p w14:paraId="4F43AFFD" w14:textId="77777777" w:rsidR="00664C66" w:rsidRPr="001D73DC" w:rsidRDefault="00664C66" w:rsidP="004435E4">
            <w:pPr>
              <w:pStyle w:val="12"/>
              <w:numPr>
                <w:ilvl w:val="0"/>
                <w:numId w:val="0"/>
              </w:numPr>
              <w:tabs>
                <w:tab w:val="left" w:pos="1418"/>
              </w:tabs>
              <w:spacing w:before="60" w:after="60" w:line="240" w:lineRule="auto"/>
              <w:jc w:val="left"/>
              <w:rPr>
                <w:b w:val="0"/>
                <w:bCs/>
                <w:sz w:val="20"/>
                <w:szCs w:val="20"/>
              </w:rPr>
            </w:pPr>
            <w:r>
              <w:rPr>
                <w:b w:val="0"/>
                <w:bCs/>
                <w:sz w:val="20"/>
                <w:szCs w:val="20"/>
              </w:rPr>
              <w:t>К</w:t>
            </w:r>
            <w:r w:rsidRPr="001D73DC">
              <w:rPr>
                <w:b w:val="0"/>
                <w:bCs/>
                <w:sz w:val="20"/>
                <w:szCs w:val="20"/>
              </w:rPr>
              <w:t>онкурс (или аукцион) в электронной форме</w:t>
            </w:r>
          </w:p>
        </w:tc>
        <w:tc>
          <w:tcPr>
            <w:tcW w:w="2409" w:type="dxa"/>
            <w:vMerge/>
          </w:tcPr>
          <w:p w14:paraId="72C34A75" w14:textId="77777777" w:rsidR="00664C66" w:rsidRDefault="00664C66" w:rsidP="00EB1FBE">
            <w:pPr>
              <w:pStyle w:val="12"/>
              <w:widowControl w:val="0"/>
              <w:numPr>
                <w:ilvl w:val="0"/>
                <w:numId w:val="0"/>
              </w:numPr>
              <w:spacing w:before="0" w:line="240" w:lineRule="auto"/>
              <w:ind w:left="34"/>
              <w:jc w:val="left"/>
              <w:rPr>
                <w:b w:val="0"/>
                <w:bCs/>
                <w:sz w:val="20"/>
                <w:szCs w:val="20"/>
              </w:rPr>
            </w:pPr>
          </w:p>
        </w:tc>
      </w:tr>
      <w:tr w:rsidR="00664C66" w14:paraId="39A5EA2F" w14:textId="77777777" w:rsidTr="0015019A">
        <w:tc>
          <w:tcPr>
            <w:tcW w:w="562" w:type="dxa"/>
          </w:tcPr>
          <w:p w14:paraId="7C6393B4" w14:textId="77777777" w:rsidR="00664C66" w:rsidRDefault="00664C66"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13264BD7" w14:textId="77777777" w:rsidR="00664C66" w:rsidRPr="001D73DC"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О</w:t>
            </w:r>
            <w:r w:rsidRPr="001D73DC">
              <w:rPr>
                <w:b w:val="0"/>
                <w:bCs/>
                <w:sz w:val="20"/>
                <w:szCs w:val="20"/>
              </w:rPr>
              <w:t>ткрытый запрос предложений</w:t>
            </w:r>
          </w:p>
        </w:tc>
        <w:tc>
          <w:tcPr>
            <w:tcW w:w="3544" w:type="dxa"/>
          </w:tcPr>
          <w:p w14:paraId="3F383CDD" w14:textId="77777777" w:rsidR="00664C66" w:rsidRPr="00163160"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О</w:t>
            </w:r>
            <w:r w:rsidRPr="001D73DC">
              <w:rPr>
                <w:b w:val="0"/>
                <w:bCs/>
                <w:sz w:val="20"/>
                <w:szCs w:val="20"/>
              </w:rPr>
              <w:t>ткрытый конкурс (аукцион); конкурс (аукцион) в электронной форме</w:t>
            </w:r>
          </w:p>
        </w:tc>
        <w:tc>
          <w:tcPr>
            <w:tcW w:w="2409" w:type="dxa"/>
            <w:vMerge/>
          </w:tcPr>
          <w:p w14:paraId="6B83C83E" w14:textId="77777777" w:rsidR="00664C66" w:rsidRDefault="00664C66" w:rsidP="0061161A">
            <w:pPr>
              <w:pStyle w:val="12"/>
              <w:numPr>
                <w:ilvl w:val="0"/>
                <w:numId w:val="0"/>
              </w:numPr>
              <w:tabs>
                <w:tab w:val="left" w:pos="1418"/>
              </w:tabs>
              <w:spacing w:before="60" w:after="60" w:line="240" w:lineRule="auto"/>
              <w:jc w:val="left"/>
              <w:rPr>
                <w:b w:val="0"/>
                <w:bCs/>
                <w:sz w:val="20"/>
                <w:szCs w:val="20"/>
              </w:rPr>
            </w:pPr>
          </w:p>
        </w:tc>
      </w:tr>
      <w:tr w:rsidR="00664C66" w14:paraId="17C14F3D" w14:textId="77777777" w:rsidTr="0015019A">
        <w:tc>
          <w:tcPr>
            <w:tcW w:w="562" w:type="dxa"/>
          </w:tcPr>
          <w:p w14:paraId="2D15EA10" w14:textId="77777777" w:rsidR="00664C66" w:rsidRDefault="00664C66"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3CC12B40" w14:textId="77777777" w:rsidR="00664C66" w:rsidRPr="00B164F1"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З</w:t>
            </w:r>
            <w:r w:rsidRPr="00163160">
              <w:rPr>
                <w:b w:val="0"/>
                <w:bCs/>
                <w:sz w:val="20"/>
                <w:szCs w:val="20"/>
              </w:rPr>
              <w:t>апро</w:t>
            </w:r>
            <w:r>
              <w:rPr>
                <w:b w:val="0"/>
                <w:bCs/>
                <w:sz w:val="20"/>
                <w:szCs w:val="20"/>
              </w:rPr>
              <w:t>с котировок в электронной форме</w:t>
            </w:r>
          </w:p>
        </w:tc>
        <w:tc>
          <w:tcPr>
            <w:tcW w:w="3544" w:type="dxa"/>
          </w:tcPr>
          <w:p w14:paraId="59A4FC02" w14:textId="77777777" w:rsidR="00664C66" w:rsidRPr="00B164F1"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К</w:t>
            </w:r>
            <w:r w:rsidRPr="001F1D0A">
              <w:rPr>
                <w:b w:val="0"/>
                <w:bCs/>
                <w:sz w:val="20"/>
                <w:szCs w:val="20"/>
              </w:rPr>
              <w:t>онкурс (аукцион</w:t>
            </w:r>
            <w:r>
              <w:rPr>
                <w:b w:val="0"/>
                <w:bCs/>
                <w:sz w:val="20"/>
                <w:szCs w:val="20"/>
              </w:rPr>
              <w:t>, запрос предложений</w:t>
            </w:r>
            <w:r w:rsidRPr="001F1D0A">
              <w:rPr>
                <w:b w:val="0"/>
                <w:bCs/>
                <w:sz w:val="20"/>
                <w:szCs w:val="20"/>
              </w:rPr>
              <w:t>) в электронной форме</w:t>
            </w:r>
          </w:p>
        </w:tc>
        <w:tc>
          <w:tcPr>
            <w:tcW w:w="2409" w:type="dxa"/>
            <w:vMerge/>
          </w:tcPr>
          <w:p w14:paraId="2964B6B0" w14:textId="77777777" w:rsidR="00664C66" w:rsidRDefault="00664C66" w:rsidP="0061161A">
            <w:pPr>
              <w:pStyle w:val="12"/>
              <w:numPr>
                <w:ilvl w:val="0"/>
                <w:numId w:val="0"/>
              </w:numPr>
              <w:tabs>
                <w:tab w:val="left" w:pos="1418"/>
              </w:tabs>
              <w:spacing w:before="60" w:after="60" w:line="240" w:lineRule="auto"/>
              <w:jc w:val="left"/>
              <w:rPr>
                <w:b w:val="0"/>
                <w:bCs/>
                <w:sz w:val="20"/>
                <w:szCs w:val="20"/>
              </w:rPr>
            </w:pPr>
          </w:p>
        </w:tc>
      </w:tr>
      <w:tr w:rsidR="00664C66" w14:paraId="38D1DAAA" w14:textId="77777777" w:rsidTr="0015019A">
        <w:tc>
          <w:tcPr>
            <w:tcW w:w="562" w:type="dxa"/>
          </w:tcPr>
          <w:p w14:paraId="6E098DB5" w14:textId="77777777" w:rsidR="00664C66" w:rsidRDefault="00664C66"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7F8E3B95" w14:textId="77777777" w:rsidR="00664C66" w:rsidRPr="00B164F1"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О</w:t>
            </w:r>
            <w:r w:rsidRPr="00163160">
              <w:rPr>
                <w:b w:val="0"/>
                <w:bCs/>
                <w:sz w:val="20"/>
                <w:szCs w:val="20"/>
              </w:rPr>
              <w:t>ткрытый запрос котировок</w:t>
            </w:r>
          </w:p>
        </w:tc>
        <w:tc>
          <w:tcPr>
            <w:tcW w:w="3544" w:type="dxa"/>
          </w:tcPr>
          <w:p w14:paraId="0E90B373" w14:textId="77777777" w:rsidR="00664C66" w:rsidRPr="00B164F1"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А</w:t>
            </w:r>
            <w:r w:rsidRPr="00163160">
              <w:rPr>
                <w:b w:val="0"/>
                <w:bCs/>
                <w:sz w:val="20"/>
                <w:szCs w:val="20"/>
              </w:rPr>
              <w:t>укцион в электронной форме</w:t>
            </w:r>
          </w:p>
        </w:tc>
        <w:tc>
          <w:tcPr>
            <w:tcW w:w="2409" w:type="dxa"/>
            <w:vMerge/>
          </w:tcPr>
          <w:p w14:paraId="6041010B" w14:textId="77777777" w:rsidR="00664C66" w:rsidRDefault="00664C66" w:rsidP="0061161A">
            <w:pPr>
              <w:pStyle w:val="12"/>
              <w:numPr>
                <w:ilvl w:val="0"/>
                <w:numId w:val="0"/>
              </w:numPr>
              <w:tabs>
                <w:tab w:val="left" w:pos="1418"/>
              </w:tabs>
              <w:spacing w:before="60" w:after="60" w:line="240" w:lineRule="auto"/>
              <w:jc w:val="left"/>
              <w:rPr>
                <w:b w:val="0"/>
                <w:bCs/>
                <w:sz w:val="20"/>
                <w:szCs w:val="20"/>
              </w:rPr>
            </w:pPr>
          </w:p>
        </w:tc>
      </w:tr>
      <w:tr w:rsidR="00664C66" w14:paraId="51B0FAD6" w14:textId="77777777" w:rsidTr="0015019A">
        <w:trPr>
          <w:trHeight w:val="728"/>
        </w:trPr>
        <w:tc>
          <w:tcPr>
            <w:tcW w:w="562" w:type="dxa"/>
          </w:tcPr>
          <w:p w14:paraId="65BE732A" w14:textId="77777777" w:rsidR="00664C66" w:rsidRDefault="00664C66"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5654F011" w14:textId="77777777" w:rsidR="00664C66" w:rsidRPr="00163160"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З</w:t>
            </w:r>
            <w:r w:rsidRPr="00163160">
              <w:rPr>
                <w:b w:val="0"/>
                <w:bCs/>
                <w:sz w:val="20"/>
                <w:szCs w:val="20"/>
              </w:rPr>
              <w:t>апрос предложений</w:t>
            </w:r>
            <w:r>
              <w:rPr>
                <w:b w:val="0"/>
                <w:bCs/>
                <w:sz w:val="20"/>
                <w:szCs w:val="20"/>
              </w:rPr>
              <w:t xml:space="preserve"> (запрос котировок) в электронной форме</w:t>
            </w:r>
          </w:p>
        </w:tc>
        <w:tc>
          <w:tcPr>
            <w:tcW w:w="3544" w:type="dxa"/>
          </w:tcPr>
          <w:p w14:paraId="138AA5E7" w14:textId="77777777" w:rsidR="00664C66" w:rsidRPr="00163160" w:rsidRDefault="00664C66" w:rsidP="0061161A">
            <w:pPr>
              <w:pStyle w:val="12"/>
              <w:numPr>
                <w:ilvl w:val="0"/>
                <w:numId w:val="0"/>
              </w:numPr>
              <w:tabs>
                <w:tab w:val="left" w:pos="1418"/>
              </w:tabs>
              <w:spacing w:before="60" w:after="60" w:line="240" w:lineRule="auto"/>
              <w:jc w:val="left"/>
              <w:rPr>
                <w:b w:val="0"/>
                <w:bCs/>
                <w:sz w:val="20"/>
                <w:szCs w:val="20"/>
              </w:rPr>
            </w:pPr>
            <w:r>
              <w:rPr>
                <w:b w:val="0"/>
                <w:bCs/>
                <w:sz w:val="20"/>
                <w:szCs w:val="20"/>
              </w:rPr>
              <w:t>А</w:t>
            </w:r>
            <w:r w:rsidRPr="00163160">
              <w:rPr>
                <w:b w:val="0"/>
                <w:bCs/>
                <w:sz w:val="20"/>
                <w:szCs w:val="20"/>
              </w:rPr>
              <w:t>укцион в электронной форме</w:t>
            </w:r>
          </w:p>
        </w:tc>
        <w:tc>
          <w:tcPr>
            <w:tcW w:w="2409" w:type="dxa"/>
          </w:tcPr>
          <w:p w14:paraId="490B4DB5" w14:textId="77777777" w:rsidR="00664C66" w:rsidRPr="00166618" w:rsidRDefault="00D4610B" w:rsidP="00110D7D">
            <w:pPr>
              <w:pStyle w:val="12"/>
              <w:widowControl w:val="0"/>
              <w:numPr>
                <w:ilvl w:val="0"/>
                <w:numId w:val="0"/>
              </w:numPr>
              <w:spacing w:before="0" w:line="240" w:lineRule="auto"/>
              <w:ind w:left="34"/>
              <w:jc w:val="left"/>
              <w:rPr>
                <w:b w:val="0"/>
                <w:sz w:val="20"/>
                <w:szCs w:val="20"/>
              </w:rPr>
            </w:pPr>
            <w:r>
              <w:rPr>
                <w:b w:val="0"/>
                <w:sz w:val="20"/>
                <w:szCs w:val="20"/>
              </w:rPr>
              <w:t>Для</w:t>
            </w:r>
            <w:r w:rsidR="00664C66">
              <w:rPr>
                <w:b w:val="0"/>
                <w:sz w:val="20"/>
                <w:szCs w:val="20"/>
              </w:rPr>
              <w:t xml:space="preserve"> закупок </w:t>
            </w:r>
            <w:r w:rsidR="00664C66">
              <w:rPr>
                <w:b w:val="0"/>
                <w:sz w:val="20"/>
                <w:szCs w:val="20"/>
              </w:rPr>
              <w:br/>
              <w:t>«с участием только</w:t>
            </w:r>
            <w:r w:rsidR="00664C66">
              <w:rPr>
                <w:b w:val="0"/>
                <w:sz w:val="20"/>
                <w:szCs w:val="20"/>
                <w:u w:val="single"/>
              </w:rPr>
              <w:t xml:space="preserve"> субъектов МСП»</w:t>
            </w:r>
          </w:p>
        </w:tc>
      </w:tr>
      <w:tr w:rsidR="00D4610B" w14:paraId="079AAB2D" w14:textId="77777777" w:rsidTr="00D4610B">
        <w:tc>
          <w:tcPr>
            <w:tcW w:w="562" w:type="dxa"/>
          </w:tcPr>
          <w:p w14:paraId="0D93B4AB" w14:textId="77777777" w:rsidR="00D4610B" w:rsidRDefault="00D4610B" w:rsidP="001130C5">
            <w:pPr>
              <w:pStyle w:val="12"/>
              <w:numPr>
                <w:ilvl w:val="0"/>
                <w:numId w:val="78"/>
              </w:numPr>
              <w:tabs>
                <w:tab w:val="left" w:pos="1418"/>
              </w:tabs>
              <w:spacing w:before="60" w:after="60" w:line="240" w:lineRule="auto"/>
              <w:ind w:left="0" w:firstLine="0"/>
              <w:rPr>
                <w:b w:val="0"/>
                <w:bCs/>
                <w:sz w:val="20"/>
                <w:szCs w:val="20"/>
              </w:rPr>
            </w:pPr>
          </w:p>
        </w:tc>
        <w:tc>
          <w:tcPr>
            <w:tcW w:w="3119" w:type="dxa"/>
          </w:tcPr>
          <w:p w14:paraId="7686BE30"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Н</w:t>
            </w:r>
            <w:r w:rsidRPr="00E73CFB">
              <w:rPr>
                <w:b w:val="0"/>
                <w:bCs/>
                <w:sz w:val="20"/>
                <w:szCs w:val="20"/>
              </w:rPr>
              <w:t xml:space="preserve">еконкурентный </w:t>
            </w:r>
            <w:r>
              <w:rPr>
                <w:b w:val="0"/>
                <w:bCs/>
                <w:sz w:val="20"/>
                <w:szCs w:val="20"/>
              </w:rPr>
              <w:br/>
            </w:r>
            <w:r w:rsidRPr="00E73CFB">
              <w:rPr>
                <w:b w:val="0"/>
                <w:bCs/>
                <w:sz w:val="20"/>
                <w:szCs w:val="20"/>
              </w:rPr>
              <w:t>(за исключением состязательного отбора)</w:t>
            </w:r>
          </w:p>
        </w:tc>
        <w:tc>
          <w:tcPr>
            <w:tcW w:w="3544" w:type="dxa"/>
          </w:tcPr>
          <w:p w14:paraId="2A3B2EE0"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К</w:t>
            </w:r>
            <w:r w:rsidRPr="00E73CFB">
              <w:rPr>
                <w:b w:val="0"/>
                <w:bCs/>
                <w:sz w:val="20"/>
                <w:szCs w:val="20"/>
              </w:rPr>
              <w:t xml:space="preserve">онкурентный (в том числе закрытый, если это предусмотрено законодательством и </w:t>
            </w:r>
            <w:r>
              <w:rPr>
                <w:b w:val="0"/>
                <w:bCs/>
                <w:sz w:val="20"/>
                <w:szCs w:val="20"/>
              </w:rPr>
              <w:t>Положением</w:t>
            </w:r>
            <w:r w:rsidRPr="00E73CFB">
              <w:rPr>
                <w:b w:val="0"/>
                <w:bCs/>
                <w:sz w:val="20"/>
                <w:szCs w:val="20"/>
              </w:rPr>
              <w:t>)</w:t>
            </w:r>
          </w:p>
        </w:tc>
        <w:tc>
          <w:tcPr>
            <w:tcW w:w="2409" w:type="dxa"/>
          </w:tcPr>
          <w:p w14:paraId="3B820F88"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w:t>
            </w:r>
          </w:p>
        </w:tc>
      </w:tr>
      <w:tr w:rsidR="00D4610B" w14:paraId="666337B9" w14:textId="77777777" w:rsidTr="0015019A">
        <w:tc>
          <w:tcPr>
            <w:tcW w:w="562" w:type="dxa"/>
          </w:tcPr>
          <w:p w14:paraId="53A59DDC" w14:textId="77777777" w:rsidR="00D4610B" w:rsidRDefault="00D4610B" w:rsidP="001130C5">
            <w:pPr>
              <w:pStyle w:val="12"/>
              <w:numPr>
                <w:ilvl w:val="0"/>
                <w:numId w:val="78"/>
              </w:numPr>
              <w:tabs>
                <w:tab w:val="left" w:pos="1418"/>
              </w:tabs>
              <w:spacing w:before="60" w:after="60" w:line="240" w:lineRule="auto"/>
              <w:ind w:left="0" w:firstLine="0"/>
              <w:rPr>
                <w:b w:val="0"/>
                <w:bCs/>
                <w:sz w:val="20"/>
                <w:szCs w:val="20"/>
              </w:rPr>
            </w:pPr>
            <w:bookmarkStart w:id="757" w:name="_Ref151413459"/>
          </w:p>
        </w:tc>
        <w:bookmarkEnd w:id="757"/>
        <w:tc>
          <w:tcPr>
            <w:tcW w:w="3119" w:type="dxa"/>
          </w:tcPr>
          <w:p w14:paraId="13A5E9D3" w14:textId="77777777" w:rsidR="00D4610B" w:rsidRPr="00163160"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Л</w:t>
            </w:r>
            <w:r w:rsidRPr="00163160">
              <w:rPr>
                <w:b w:val="0"/>
                <w:bCs/>
                <w:sz w:val="20"/>
                <w:szCs w:val="20"/>
              </w:rPr>
              <w:t>юбой конкурентный</w:t>
            </w:r>
          </w:p>
        </w:tc>
        <w:tc>
          <w:tcPr>
            <w:tcW w:w="3544" w:type="dxa"/>
          </w:tcPr>
          <w:p w14:paraId="5F080284"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С</w:t>
            </w:r>
            <w:r w:rsidRPr="00163160">
              <w:rPr>
                <w:b w:val="0"/>
                <w:bCs/>
                <w:sz w:val="20"/>
                <w:szCs w:val="20"/>
              </w:rPr>
              <w:t>остязательный отбор</w:t>
            </w:r>
          </w:p>
          <w:p w14:paraId="51556B00" w14:textId="77777777" w:rsidR="00D4610B" w:rsidRPr="003635E0" w:rsidRDefault="00D4610B" w:rsidP="00D4610B">
            <w:pPr>
              <w:pStyle w:val="12"/>
              <w:numPr>
                <w:ilvl w:val="0"/>
                <w:numId w:val="0"/>
              </w:numPr>
              <w:tabs>
                <w:tab w:val="left" w:pos="1418"/>
              </w:tabs>
              <w:spacing w:before="60" w:after="60" w:line="240" w:lineRule="auto"/>
              <w:jc w:val="left"/>
              <w:rPr>
                <w:b w:val="0"/>
                <w:bCs/>
                <w:i/>
                <w:sz w:val="20"/>
                <w:szCs w:val="20"/>
              </w:rPr>
            </w:pPr>
            <w:r w:rsidRPr="003635E0">
              <w:rPr>
                <w:b w:val="0"/>
                <w:bCs/>
                <w:i/>
                <w:sz w:val="20"/>
                <w:szCs w:val="20"/>
              </w:rPr>
              <w:t>Условие:</w:t>
            </w:r>
          </w:p>
          <w:p w14:paraId="54F6D22A" w14:textId="77777777" w:rsidR="00D4610B" w:rsidRPr="00163160" w:rsidRDefault="00D4610B" w:rsidP="00D4610B">
            <w:pPr>
              <w:pStyle w:val="12"/>
              <w:numPr>
                <w:ilvl w:val="0"/>
                <w:numId w:val="0"/>
              </w:numPr>
              <w:tabs>
                <w:tab w:val="left" w:pos="1418"/>
              </w:tabs>
              <w:spacing w:before="60" w:after="60" w:line="240" w:lineRule="auto"/>
              <w:jc w:val="left"/>
              <w:rPr>
                <w:b w:val="0"/>
                <w:bCs/>
                <w:sz w:val="20"/>
                <w:szCs w:val="20"/>
              </w:rPr>
            </w:pPr>
            <w:r w:rsidRPr="003635E0">
              <w:rPr>
                <w:b w:val="0"/>
                <w:bCs/>
                <w:i/>
                <w:sz w:val="20"/>
                <w:szCs w:val="20"/>
              </w:rPr>
              <w:t>Только если в соответствии с частью 16 статьи 4 Закона 223-ФЗ Заказчик не вправе размещать в ЕИС сведения о закупке в связи с введением иностранных санкций</w:t>
            </w:r>
          </w:p>
        </w:tc>
        <w:tc>
          <w:tcPr>
            <w:tcW w:w="2409" w:type="dxa"/>
          </w:tcPr>
          <w:p w14:paraId="1BE97611"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 xml:space="preserve">- </w:t>
            </w:r>
          </w:p>
        </w:tc>
      </w:tr>
      <w:tr w:rsidR="00D4610B" w14:paraId="6A6A000D" w14:textId="77777777" w:rsidTr="0015019A">
        <w:tc>
          <w:tcPr>
            <w:tcW w:w="562" w:type="dxa"/>
          </w:tcPr>
          <w:p w14:paraId="075DB457" w14:textId="77777777" w:rsidR="00D4610B" w:rsidRDefault="00D4610B" w:rsidP="001130C5">
            <w:pPr>
              <w:pStyle w:val="12"/>
              <w:numPr>
                <w:ilvl w:val="0"/>
                <w:numId w:val="78"/>
              </w:numPr>
              <w:tabs>
                <w:tab w:val="left" w:pos="1418"/>
              </w:tabs>
              <w:spacing w:before="60" w:after="60" w:line="240" w:lineRule="auto"/>
              <w:ind w:left="0" w:firstLine="0"/>
              <w:rPr>
                <w:b w:val="0"/>
                <w:bCs/>
                <w:sz w:val="20"/>
                <w:szCs w:val="20"/>
              </w:rPr>
            </w:pPr>
            <w:bookmarkStart w:id="758" w:name="_Ref151412784"/>
          </w:p>
        </w:tc>
        <w:bookmarkEnd w:id="758"/>
        <w:tc>
          <w:tcPr>
            <w:tcW w:w="3119" w:type="dxa"/>
          </w:tcPr>
          <w:p w14:paraId="30DC11F2"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 xml:space="preserve">Закупка </w:t>
            </w:r>
            <w:r w:rsidRPr="00664C66">
              <w:rPr>
                <w:b w:val="0"/>
                <w:bCs/>
                <w:sz w:val="20"/>
                <w:szCs w:val="20"/>
              </w:rPr>
              <w:t>«с участием любых лиц»</w:t>
            </w:r>
          </w:p>
        </w:tc>
        <w:tc>
          <w:tcPr>
            <w:tcW w:w="3544" w:type="dxa"/>
          </w:tcPr>
          <w:p w14:paraId="05A94E6E"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 xml:space="preserve">Закупка </w:t>
            </w:r>
            <w:r w:rsidRPr="00664C66">
              <w:rPr>
                <w:b w:val="0"/>
                <w:bCs/>
                <w:sz w:val="20"/>
                <w:szCs w:val="20"/>
              </w:rPr>
              <w:t>«с участием только субъектов МСП»</w:t>
            </w:r>
          </w:p>
        </w:tc>
        <w:tc>
          <w:tcPr>
            <w:tcW w:w="2409" w:type="dxa"/>
          </w:tcPr>
          <w:p w14:paraId="4B327973"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w:t>
            </w:r>
          </w:p>
        </w:tc>
      </w:tr>
      <w:tr w:rsidR="00D4610B" w14:paraId="3667D757" w14:textId="77777777" w:rsidTr="0015019A">
        <w:tc>
          <w:tcPr>
            <w:tcW w:w="562" w:type="dxa"/>
          </w:tcPr>
          <w:p w14:paraId="7F90D34D" w14:textId="77777777" w:rsidR="00D4610B" w:rsidRDefault="00D4610B" w:rsidP="001130C5">
            <w:pPr>
              <w:pStyle w:val="12"/>
              <w:numPr>
                <w:ilvl w:val="0"/>
                <w:numId w:val="78"/>
              </w:numPr>
              <w:tabs>
                <w:tab w:val="left" w:pos="1418"/>
              </w:tabs>
              <w:spacing w:before="60" w:after="60" w:line="240" w:lineRule="auto"/>
              <w:ind w:left="0" w:firstLine="0"/>
              <w:rPr>
                <w:b w:val="0"/>
                <w:bCs/>
                <w:sz w:val="20"/>
                <w:szCs w:val="20"/>
              </w:rPr>
            </w:pPr>
            <w:bookmarkStart w:id="759" w:name="_Ref151412800"/>
          </w:p>
        </w:tc>
        <w:bookmarkEnd w:id="759"/>
        <w:tc>
          <w:tcPr>
            <w:tcW w:w="3119" w:type="dxa"/>
          </w:tcPr>
          <w:p w14:paraId="72073658"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 xml:space="preserve">Закупка </w:t>
            </w:r>
            <w:r w:rsidRPr="00664C66">
              <w:rPr>
                <w:b w:val="0"/>
                <w:bCs/>
                <w:sz w:val="20"/>
                <w:szCs w:val="20"/>
              </w:rPr>
              <w:t>«с участием только субъектов МСП»</w:t>
            </w:r>
            <w:r>
              <w:rPr>
                <w:b w:val="0"/>
                <w:bCs/>
                <w:sz w:val="20"/>
                <w:szCs w:val="20"/>
              </w:rPr>
              <w:t xml:space="preserve"> </w:t>
            </w:r>
          </w:p>
        </w:tc>
        <w:tc>
          <w:tcPr>
            <w:tcW w:w="3544" w:type="dxa"/>
          </w:tcPr>
          <w:p w14:paraId="19BCB419"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 xml:space="preserve">Закупка </w:t>
            </w:r>
            <w:r w:rsidRPr="00664C66">
              <w:rPr>
                <w:b w:val="0"/>
                <w:bCs/>
                <w:sz w:val="20"/>
                <w:szCs w:val="20"/>
              </w:rPr>
              <w:t>«с участием любых лиц»</w:t>
            </w:r>
          </w:p>
        </w:tc>
        <w:tc>
          <w:tcPr>
            <w:tcW w:w="2409" w:type="dxa"/>
          </w:tcPr>
          <w:p w14:paraId="7755ECBC" w14:textId="77777777" w:rsidR="00D4610B" w:rsidRDefault="00D4610B" w:rsidP="00D4610B">
            <w:pPr>
              <w:pStyle w:val="12"/>
              <w:numPr>
                <w:ilvl w:val="0"/>
                <w:numId w:val="0"/>
              </w:numPr>
              <w:tabs>
                <w:tab w:val="left" w:pos="1418"/>
              </w:tabs>
              <w:spacing w:before="60" w:after="60" w:line="240" w:lineRule="auto"/>
              <w:jc w:val="left"/>
              <w:rPr>
                <w:b w:val="0"/>
                <w:bCs/>
                <w:sz w:val="20"/>
                <w:szCs w:val="20"/>
              </w:rPr>
            </w:pPr>
            <w:r>
              <w:rPr>
                <w:b w:val="0"/>
                <w:bCs/>
                <w:sz w:val="20"/>
                <w:szCs w:val="20"/>
              </w:rPr>
              <w:t>-</w:t>
            </w:r>
          </w:p>
        </w:tc>
      </w:tr>
    </w:tbl>
    <w:p w14:paraId="48BD05F0" w14:textId="77777777" w:rsidR="00010E05" w:rsidRPr="003430F9" w:rsidRDefault="00010E05" w:rsidP="00696E7C">
      <w:pPr>
        <w:pStyle w:val="11"/>
        <w:tabs>
          <w:tab w:val="num" w:pos="1418"/>
        </w:tabs>
        <w:ind w:left="1418" w:hanging="1418"/>
      </w:pPr>
      <w:bookmarkStart w:id="760" w:name="_Ref117718328"/>
      <w:bookmarkStart w:id="761" w:name="_Toc184996267"/>
      <w:bookmarkStart w:id="762" w:name="_Toc212808993"/>
      <w:bookmarkStart w:id="763" w:name="_Ref117533872"/>
      <w:r>
        <w:t>Основания закупки</w:t>
      </w:r>
      <w:r w:rsidRPr="003430F9">
        <w:t xml:space="preserve"> у единственного поставщика (исполнителя, подрядчика)</w:t>
      </w:r>
      <w:bookmarkEnd w:id="760"/>
      <w:bookmarkEnd w:id="761"/>
      <w:bookmarkEnd w:id="762"/>
    </w:p>
    <w:p w14:paraId="1699A028" w14:textId="2847D495" w:rsidR="00010E05" w:rsidRDefault="00010E05" w:rsidP="00984063">
      <w:pPr>
        <w:pStyle w:val="111"/>
        <w:tabs>
          <w:tab w:val="clear" w:pos="1134"/>
          <w:tab w:val="left" w:pos="1418"/>
        </w:tabs>
      </w:pPr>
      <w:r>
        <w:t>Закупка у ЕП может осуществляться при ее наличии в утвержденной ГКПЗ или</w:t>
      </w:r>
      <w:r w:rsidRPr="00500C7F">
        <w:t xml:space="preserve"> </w:t>
      </w:r>
      <w:r>
        <w:t xml:space="preserve">при наличии соответствующего </w:t>
      </w:r>
      <w:r w:rsidRPr="00E736BB">
        <w:t>решени</w:t>
      </w:r>
      <w:r>
        <w:t xml:space="preserve">я </w:t>
      </w:r>
      <w:r w:rsidR="000A6945">
        <w:t>УО / УЛ</w:t>
      </w:r>
      <w:r w:rsidR="00C94516">
        <w:t xml:space="preserve"> (</w:t>
      </w:r>
      <w:r w:rsidR="00C94516" w:rsidRPr="009A3F27">
        <w:t>особый порядок принятия решени</w:t>
      </w:r>
      <w:r w:rsidR="00C94516">
        <w:t>й</w:t>
      </w:r>
      <w:r w:rsidR="00C94516" w:rsidRPr="009A3F27">
        <w:t xml:space="preserve"> по </w:t>
      </w:r>
      <w:r w:rsidR="00C94516">
        <w:t xml:space="preserve">основаниям, указанным в п. </w:t>
      </w:r>
      <w:r w:rsidR="00C94516">
        <w:fldChar w:fldCharType="begin"/>
      </w:r>
      <w:r w:rsidR="00C94516">
        <w:instrText xml:space="preserve"> REF _Ref140752757 \r \h </w:instrText>
      </w:r>
      <w:r w:rsidR="00C94516">
        <w:fldChar w:fldCharType="separate"/>
      </w:r>
      <w:r w:rsidR="000B3388">
        <w:t>4.4.2</w:t>
      </w:r>
      <w:r w:rsidR="00C94516">
        <w:fldChar w:fldCharType="end"/>
      </w:r>
      <w:r w:rsidR="00C94516">
        <w:t>, представлен в Приложени</w:t>
      </w:r>
      <w:r w:rsidR="001F0FCE">
        <w:t>и</w:t>
      </w:r>
      <w:r w:rsidR="00C94516">
        <w:t xml:space="preserve"> № 5</w:t>
      </w:r>
      <w:r w:rsidR="002905F3">
        <w:t xml:space="preserve"> к Положению</w:t>
      </w:r>
      <w:r w:rsidR="00307EC7">
        <w:t xml:space="preserve"> (</w:t>
      </w:r>
      <w:r w:rsidR="00194497">
        <w:t>п.</w:t>
      </w:r>
      <w:r w:rsidR="001F0FCE">
        <w:t xml:space="preserve"> </w:t>
      </w:r>
      <w:r w:rsidR="00194497">
        <w:fldChar w:fldCharType="begin"/>
      </w:r>
      <w:r w:rsidR="00194497">
        <w:instrText xml:space="preserve"> REF _Ref150515859 \r \h </w:instrText>
      </w:r>
      <w:r w:rsidR="00194497">
        <w:fldChar w:fldCharType="separate"/>
      </w:r>
      <w:r w:rsidR="000B3388">
        <w:t>10.5.2</w:t>
      </w:r>
      <w:r w:rsidR="00194497">
        <w:fldChar w:fldCharType="end"/>
      </w:r>
      <w:r w:rsidR="00307EC7">
        <w:t>)</w:t>
      </w:r>
      <w:r w:rsidR="00C94516">
        <w:t>)</w:t>
      </w:r>
      <w:r>
        <w:t>. В ГКПЗ или соответствующем решении определяется</w:t>
      </w:r>
      <w:r w:rsidRPr="00E736BB">
        <w:t xml:space="preserve"> </w:t>
      </w:r>
      <w:r>
        <w:t>наименование</w:t>
      </w:r>
      <w:r w:rsidRPr="00B43984">
        <w:t xml:space="preserve"> </w:t>
      </w:r>
      <w:r>
        <w:t>ЕП, с которым планируется заключение договора</w:t>
      </w:r>
      <w:r w:rsidRPr="00B43984">
        <w:t>.</w:t>
      </w:r>
    </w:p>
    <w:p w14:paraId="1EA1DB73" w14:textId="1ADEA01E" w:rsidR="00010E05" w:rsidRDefault="00010E05" w:rsidP="00984063">
      <w:pPr>
        <w:pStyle w:val="111"/>
        <w:tabs>
          <w:tab w:val="clear" w:pos="1134"/>
          <w:tab w:val="left" w:pos="1418"/>
        </w:tabs>
      </w:pPr>
      <w:bookmarkStart w:id="764" w:name="_Ref140752757"/>
      <w:bookmarkStart w:id="765" w:name="_Ref209021838"/>
      <w:r>
        <w:t>Основаниями для закупки у ЕП являются</w:t>
      </w:r>
      <w:r w:rsidRPr="00E736BB">
        <w:t>:</w:t>
      </w:r>
      <w:bookmarkEnd w:id="764"/>
      <w:bookmarkEnd w:id="765"/>
    </w:p>
    <w:p w14:paraId="5A540BA9" w14:textId="17D05C27" w:rsidR="006D3046" w:rsidRPr="00404853" w:rsidRDefault="006D3046" w:rsidP="006D3046">
      <w:pPr>
        <w:pStyle w:val="1111"/>
      </w:pPr>
      <w:bookmarkStart w:id="766" w:name="_Ref207966266"/>
      <w:bookmarkStart w:id="767" w:name="_Ref117968542"/>
      <w:r>
        <w:t xml:space="preserve">Наличие в </w:t>
      </w:r>
      <w:r w:rsidRPr="00404853">
        <w:t>совокупности следующих условий:</w:t>
      </w:r>
      <w:bookmarkEnd w:id="766"/>
    </w:p>
    <w:p w14:paraId="65502D48" w14:textId="35AB5D7E" w:rsidR="006D3046" w:rsidRPr="00404853" w:rsidRDefault="006D3046" w:rsidP="00984063">
      <w:pPr>
        <w:pStyle w:val="a"/>
      </w:pPr>
      <w:r w:rsidRPr="00404853">
        <w:t xml:space="preserve">применение иных способов закупки </w:t>
      </w:r>
      <w:r w:rsidR="00B900F5" w:rsidRPr="00404853">
        <w:t>нецелесообразно</w:t>
      </w:r>
      <w:r w:rsidRPr="00404853">
        <w:t xml:space="preserve"> ввиду отсутствия времени</w:t>
      </w:r>
      <w:bookmarkEnd w:id="767"/>
      <w:r w:rsidRPr="00404853">
        <w:t xml:space="preserve"> на их проведение</w:t>
      </w:r>
      <w:r w:rsidR="0057594F" w:rsidRPr="00404853">
        <w:rPr>
          <w:rStyle w:val="aa"/>
        </w:rPr>
        <w:footnoteReference w:id="10"/>
      </w:r>
      <w:r w:rsidRPr="00404853">
        <w:t xml:space="preserve"> и </w:t>
      </w:r>
      <w:r w:rsidR="00887454" w:rsidRPr="00404853">
        <w:t xml:space="preserve">на </w:t>
      </w:r>
      <w:r w:rsidRPr="00404853">
        <w:t>заключение договора по итогам их проведения;</w:t>
      </w:r>
    </w:p>
    <w:p w14:paraId="4FE609A8" w14:textId="3FA7EE7B" w:rsidR="006D3046" w:rsidRPr="00404853" w:rsidRDefault="006D3046" w:rsidP="00DF271C">
      <w:pPr>
        <w:pStyle w:val="a"/>
      </w:pPr>
      <w:r w:rsidRPr="00404853">
        <w:t>Заказчик не обладает свободными складскими запасами необходим</w:t>
      </w:r>
      <w:r w:rsidR="00687E3E" w:rsidRPr="00404853">
        <w:t>ых</w:t>
      </w:r>
      <w:r w:rsidRPr="00404853">
        <w:t xml:space="preserve"> </w:t>
      </w:r>
      <w:r w:rsidR="00687E3E" w:rsidRPr="00404853">
        <w:t>товаров</w:t>
      </w:r>
      <w:r w:rsidRPr="00404853">
        <w:t xml:space="preserve"> в объеме, </w:t>
      </w:r>
      <w:r w:rsidR="0092107D" w:rsidRPr="00404853">
        <w:t>достаточном</w:t>
      </w:r>
      <w:r w:rsidRPr="00404853">
        <w:t xml:space="preserve"> для исполнения </w:t>
      </w:r>
      <w:r w:rsidR="0007360A" w:rsidRPr="00404853">
        <w:t>своих обязательств</w:t>
      </w:r>
      <w:r w:rsidR="00687E3E" w:rsidRPr="00404853">
        <w:t xml:space="preserve"> по достижению</w:t>
      </w:r>
      <w:r w:rsidR="0007360A" w:rsidRPr="00404853">
        <w:t xml:space="preserve"> целей осуществления закупочной деятельности, определенных настоящим Положением</w:t>
      </w:r>
      <w:r w:rsidRPr="00404853">
        <w:t>.</w:t>
      </w:r>
    </w:p>
    <w:p w14:paraId="470D5E74" w14:textId="77777777" w:rsidR="006D3046" w:rsidRPr="00404853" w:rsidRDefault="006D3046" w:rsidP="00DF271C">
      <w:pPr>
        <w:pStyle w:val="afffe"/>
      </w:pPr>
      <w:r w:rsidRPr="00404853">
        <w:t>Примечания:</w:t>
      </w:r>
    </w:p>
    <w:p w14:paraId="66ED5B9C" w14:textId="3CAA9CF9" w:rsidR="006D3046" w:rsidRPr="00404853" w:rsidRDefault="006D3046" w:rsidP="00984063">
      <w:pPr>
        <w:pStyle w:val="a2"/>
        <w:numPr>
          <w:ilvl w:val="0"/>
          <w:numId w:val="23"/>
        </w:numPr>
        <w:ind w:left="1985" w:hanging="567"/>
      </w:pPr>
      <w:r w:rsidRPr="00404853">
        <w:t xml:space="preserve">при принятии решения о закупке у ЕП на данном основании необходимо в каждом случае проверять, не </w:t>
      </w:r>
      <w:r w:rsidR="00251F82" w:rsidRPr="00404853">
        <w:t xml:space="preserve">явился </w:t>
      </w:r>
      <w:r w:rsidRPr="00404853">
        <w:t xml:space="preserve">ли </w:t>
      </w:r>
      <w:r w:rsidR="00251F82" w:rsidRPr="00404853">
        <w:t xml:space="preserve">факт отсутствия времени </w:t>
      </w:r>
      <w:r w:rsidR="00205C3E" w:rsidRPr="00404853">
        <w:t>на проведение закупки иным способ</w:t>
      </w:r>
      <w:r w:rsidR="00BC1959" w:rsidRPr="00404853">
        <w:t>ом</w:t>
      </w:r>
      <w:r w:rsidR="001368D6" w:rsidRPr="00404853">
        <w:t xml:space="preserve"> </w:t>
      </w:r>
      <w:r w:rsidRPr="00404853">
        <w:t xml:space="preserve">следствием </w:t>
      </w:r>
      <w:r w:rsidR="004258C7" w:rsidRPr="00404853">
        <w:rPr>
          <w:bCs/>
        </w:rPr>
        <w:t>несвоевременных действий должностных лиц Заказчика по исполнению должностных обязательств</w:t>
      </w:r>
      <w:r w:rsidRPr="00404853">
        <w:t>. При выявлении указанных фактов, Заказчиком может быть инициировано проведение служебной проверки в установленном ЛНД (А) Группы РусГидро порядке;</w:t>
      </w:r>
    </w:p>
    <w:p w14:paraId="69B163D5" w14:textId="038EB5FC" w:rsidR="006D3046" w:rsidRPr="00404853" w:rsidRDefault="006D3046" w:rsidP="001130C5">
      <w:pPr>
        <w:pStyle w:val="a2"/>
        <w:numPr>
          <w:ilvl w:val="0"/>
          <w:numId w:val="23"/>
        </w:numPr>
        <w:ind w:left="1985" w:hanging="567"/>
      </w:pPr>
      <w:r w:rsidRPr="00404853">
        <w:t>объем закупаем</w:t>
      </w:r>
      <w:r w:rsidR="0044754C">
        <w:t>ой</w:t>
      </w:r>
      <w:r w:rsidRPr="00404853">
        <w:t xml:space="preserve"> </w:t>
      </w:r>
      <w:r w:rsidR="0044754C">
        <w:t>продукции</w:t>
      </w:r>
      <w:r w:rsidRPr="00404853">
        <w:t xml:space="preserve"> должен быть минимально достаточным для покрытия потребности Заказчика в течение срока проведения закупки </w:t>
      </w:r>
      <w:r w:rsidR="0044754C">
        <w:t>продукции</w:t>
      </w:r>
      <w:r w:rsidRPr="00404853">
        <w:t xml:space="preserve"> иным способом и заключения договора по ее итогам.</w:t>
      </w:r>
    </w:p>
    <w:p w14:paraId="1F25112D" w14:textId="7039C664" w:rsidR="006D3046" w:rsidRPr="00404853" w:rsidRDefault="006D3046" w:rsidP="00984063">
      <w:pPr>
        <w:pStyle w:val="1111"/>
      </w:pPr>
      <w:bookmarkStart w:id="768" w:name="_Ref207966323"/>
      <w:bookmarkStart w:id="769" w:name="_Ref117969037"/>
      <w:r w:rsidRPr="00404853">
        <w:t>Продукция может быть закуплена только у одного лица, и на рынке отсутствует ее равноценная замена.</w:t>
      </w:r>
      <w:bookmarkEnd w:id="768"/>
      <w:bookmarkEnd w:id="769"/>
    </w:p>
    <w:p w14:paraId="15C3F762" w14:textId="7854DD43" w:rsidR="006D3046" w:rsidRPr="00404853" w:rsidRDefault="006D3046" w:rsidP="00984063">
      <w:pPr>
        <w:pStyle w:val="1111"/>
      </w:pPr>
      <w:bookmarkStart w:id="770" w:name="_Ref207966494"/>
      <w:bookmarkStart w:id="771" w:name="_Ref138113784"/>
      <w:bookmarkStart w:id="772" w:name="_Ref140759809"/>
      <w:bookmarkStart w:id="773" w:name="_Ref117965651"/>
      <w:r w:rsidRPr="00404853">
        <w:t>Проводятся дополнительные закупки, вне зависимости от стоимости, необходимость которых невозможно было предвидеть в процессе проведения основной закупки, когда по соображениям стандартизации, унификации, а также для обеспечения совместимости или преемственности (для работ, услуг) с ранее приобретенной продукцией новые закупки должны быть сделаны у лица, у которого ранее была приобретена продукция.</w:t>
      </w:r>
      <w:bookmarkEnd w:id="770"/>
      <w:bookmarkEnd w:id="771"/>
      <w:bookmarkEnd w:id="772"/>
      <w:bookmarkEnd w:id="773"/>
    </w:p>
    <w:p w14:paraId="19F62041" w14:textId="77777777" w:rsidR="006D3046" w:rsidRPr="00404853" w:rsidRDefault="006D3046" w:rsidP="00DF271C">
      <w:pPr>
        <w:pStyle w:val="afffe"/>
      </w:pPr>
      <w:r w:rsidRPr="00404853">
        <w:t>Примечания:</w:t>
      </w:r>
    </w:p>
    <w:p w14:paraId="12401331" w14:textId="133478F8" w:rsidR="006D3046" w:rsidRPr="00404853" w:rsidRDefault="006D3046" w:rsidP="001130C5">
      <w:pPr>
        <w:pStyle w:val="a2"/>
        <w:numPr>
          <w:ilvl w:val="0"/>
          <w:numId w:val="92"/>
        </w:numPr>
        <w:ind w:left="1985" w:hanging="567"/>
      </w:pPr>
      <w:r w:rsidRPr="00404853">
        <w:t>при принятии решения о закупке у ЕП по данному основанию следует проверить, действительно ли дополнительная закупка у иного лица вынудит Заказчика:</w:t>
      </w:r>
    </w:p>
    <w:p w14:paraId="3F2CED68" w14:textId="693EEEE0" w:rsidR="006D3046" w:rsidRDefault="006D3046" w:rsidP="001130C5">
      <w:pPr>
        <w:pStyle w:val="a2"/>
        <w:numPr>
          <w:ilvl w:val="0"/>
          <w:numId w:val="37"/>
        </w:numPr>
        <w:ind w:left="2410" w:hanging="425"/>
      </w:pPr>
      <w:r w:rsidRPr="00404853">
        <w:t>при закупке товаров – приобретать их с иными техническими характеристиками (что может привести к значительным техническим трудностям</w:t>
      </w:r>
      <w:r>
        <w:t xml:space="preserve"> в работе и обслуживании);</w:t>
      </w:r>
    </w:p>
    <w:p w14:paraId="399C87DF" w14:textId="60B43A92" w:rsidR="006D3046" w:rsidRDefault="006D3046" w:rsidP="001130C5">
      <w:pPr>
        <w:pStyle w:val="a2"/>
        <w:numPr>
          <w:ilvl w:val="0"/>
          <w:numId w:val="37"/>
        </w:numPr>
        <w:ind w:left="2410" w:hanging="425"/>
      </w:pPr>
      <w:r>
        <w:t>при закупке работ (либо услуг) – испытывать значительные трудности и нести дополнительные издержки от смены исполнителя (подрядчика), обладающего специфическим опытом и наработанными связями для успешного выполнения работ (оказания услуг) данному Заказчику.</w:t>
      </w:r>
    </w:p>
    <w:p w14:paraId="45154EBA" w14:textId="5AA0CDD0" w:rsidR="006D3046" w:rsidRDefault="006D3046" w:rsidP="001130C5">
      <w:pPr>
        <w:pStyle w:val="a2"/>
        <w:numPr>
          <w:ilvl w:val="0"/>
          <w:numId w:val="92"/>
        </w:numPr>
        <w:ind w:left="1985" w:hanging="567"/>
      </w:pPr>
      <w:r>
        <w:t>если при принятии решения о закупке у ЕП по данному основанию, проводимой в интересах реализации инвестиционной программы, дополнительная закупка превышает 25% от первоначальной стоимости договора, может быть инициировано проведение служебной проверки применения указанного основания в установленном ЛНД (А) Группы РусГидро порядке</w:t>
      </w:r>
      <w:r>
        <w:rPr>
          <w:rStyle w:val="aa"/>
        </w:rPr>
        <w:footnoteReference w:id="11"/>
      </w:r>
      <w:r>
        <w:t>.</w:t>
      </w:r>
    </w:p>
    <w:p w14:paraId="5D7A11CE" w14:textId="6CA09285" w:rsidR="006D3046" w:rsidRDefault="006D3046" w:rsidP="00984063">
      <w:pPr>
        <w:pStyle w:val="a2"/>
        <w:numPr>
          <w:ilvl w:val="0"/>
          <w:numId w:val="92"/>
        </w:numPr>
        <w:ind w:left="1985" w:hanging="567"/>
      </w:pPr>
      <w:r>
        <w:t>указанные дополнительные закупки отражаются в отчетах об исполнении ГКПЗ как закупки, произведенные у единственного поставщика (исполнителя, подрядчика).</w:t>
      </w:r>
    </w:p>
    <w:p w14:paraId="0AFA45A9" w14:textId="66B334B0" w:rsidR="007A3817" w:rsidRDefault="007A3817" w:rsidP="001130C5">
      <w:pPr>
        <w:pStyle w:val="a2"/>
        <w:numPr>
          <w:ilvl w:val="0"/>
          <w:numId w:val="92"/>
        </w:numPr>
        <w:ind w:left="1985" w:hanging="567"/>
      </w:pPr>
      <w:r>
        <w:t>при необходимости проведения дополнительной закупки к договору, заключенному по результатам проведения упрощенной закупки (нерегламентированной закупки), если общая стоимость договора и всех дополнительных закупок (с учетом планируемой дополнительной закупки) не превышает ценового</w:t>
      </w:r>
      <w:r w:rsidR="00FD030E">
        <w:t xml:space="preserve"> </w:t>
      </w:r>
      <w:r>
        <w:t xml:space="preserve">порога, установленного для упрощенной закупки (нерегламентированной закупки) целесообразно закупку проводить тем же способом закупки (упрощенная закупка или нерегламентированная закупка), который </w:t>
      </w:r>
      <w:r w:rsidR="00D851BD">
        <w:t>использовалс</w:t>
      </w:r>
      <w:r>
        <w:t>я изначально, с возможностью заключения дополнительного соглашения к ранее заключенному договору, при условии соблюдения ценового порога, установленного для упрощенной закупки (нерегламентированной закупки).</w:t>
      </w:r>
    </w:p>
    <w:p w14:paraId="302140E5" w14:textId="66047DF3" w:rsidR="006D3046" w:rsidRDefault="009A3B0F" w:rsidP="00984063">
      <w:pPr>
        <w:pStyle w:val="1111"/>
      </w:pPr>
      <w:bookmarkStart w:id="774" w:name="_Ref140759456"/>
      <w:bookmarkStart w:id="775" w:name="_Ref207966411"/>
      <w:r w:rsidRPr="009A3B0F">
        <w:t>Необходимость реализации стратегических решений органов управления Заказчика</w:t>
      </w:r>
      <w:bookmarkEnd w:id="774"/>
      <w:r>
        <w:rPr>
          <w:rStyle w:val="aa"/>
        </w:rPr>
        <w:footnoteReference w:id="12"/>
      </w:r>
      <w:r w:rsidRPr="009A3B0F">
        <w:t xml:space="preserve">, </w:t>
      </w:r>
      <w:r w:rsidR="00D851BD">
        <w:t>если</w:t>
      </w:r>
      <w:r w:rsidRPr="009A3B0F">
        <w:t xml:space="preserve"> в документах, содержащих решения органов управления Заказчика, определен конкретный единственный поставщик (исполнитель, подрядчик), у которого должна быть осуществлена закупка, а также указаны основные</w:t>
      </w:r>
      <w:r w:rsidR="00D851BD">
        <w:t xml:space="preserve"> ее</w:t>
      </w:r>
      <w:r w:rsidRPr="009A3B0F">
        <w:t xml:space="preserve"> параметры: предмет, срок поставки, стоимость (либо указано лицо, ответственное за определение такой стоимости перед заключением договора), а также объем закупаемой продукции (если указание объема возможно)</w:t>
      </w:r>
      <w:r>
        <w:t>.</w:t>
      </w:r>
      <w:bookmarkEnd w:id="775"/>
    </w:p>
    <w:p w14:paraId="61BF4DD2" w14:textId="4086E8CC" w:rsidR="009A3B0F" w:rsidRPr="00DF271C" w:rsidRDefault="009A3B0F" w:rsidP="00984063">
      <w:pPr>
        <w:pStyle w:val="1111"/>
      </w:pPr>
      <w:r w:rsidRPr="00DF271C">
        <w:t xml:space="preserve">Необходимость привлечения субподрядчиков, указанных в плане распределения работ между субподрядчиком и генподрядчиком, который был сформирован в рамках участия Заказчика в закупке под обеспечение договоров с внешними заказчиками (подпункты </w:t>
      </w:r>
      <w:r w:rsidRPr="00DF271C">
        <w:fldChar w:fldCharType="begin"/>
      </w:r>
      <w:r w:rsidRPr="00DF271C">
        <w:instrText xml:space="preserve"> REF _Ref117681916 \r \h  \* MERGEFORMAT </w:instrText>
      </w:r>
      <w:r w:rsidRPr="00DF271C">
        <w:fldChar w:fldCharType="separate"/>
      </w:r>
      <w:r w:rsidR="000B3388">
        <w:t>5.3.1.1</w:t>
      </w:r>
      <w:r w:rsidRPr="00DF271C">
        <w:fldChar w:fldCharType="end"/>
      </w:r>
      <w:r w:rsidRPr="00DF271C">
        <w:t xml:space="preserve"> и </w:t>
      </w:r>
      <w:r w:rsidRPr="00DF271C">
        <w:fldChar w:fldCharType="begin"/>
      </w:r>
      <w:r w:rsidRPr="00DF271C">
        <w:instrText xml:space="preserve"> REF _Ref117681920 \r \h  \* MERGEFORMAT </w:instrText>
      </w:r>
      <w:r w:rsidRPr="00DF271C">
        <w:fldChar w:fldCharType="separate"/>
      </w:r>
      <w:r w:rsidR="000B3388">
        <w:t>5.3.1.2</w:t>
      </w:r>
      <w:r w:rsidRPr="00DF271C">
        <w:fldChar w:fldCharType="end"/>
      </w:r>
      <w:r w:rsidRPr="00DF271C">
        <w:t>).</w:t>
      </w:r>
    </w:p>
    <w:p w14:paraId="03195972" w14:textId="77777777" w:rsidR="009A3B0F" w:rsidRPr="00DF271C" w:rsidRDefault="009A3B0F" w:rsidP="00984063">
      <w:pPr>
        <w:pStyle w:val="1111"/>
      </w:pPr>
      <w:bookmarkStart w:id="776" w:name="_Ref207966418"/>
      <w:bookmarkStart w:id="777" w:name="_Ref117968619"/>
      <w:r w:rsidRPr="00DF271C">
        <w:t>Необходимость приобретения у организаций оборонно-промышленного комплекса производимой ими продукции, при условии наличия выданного Минпромторгом России заключения об отнесении такой продукции к промышленной продукции, не имеющей произведенных в РФ аналогов.</w:t>
      </w:r>
      <w:bookmarkEnd w:id="776"/>
      <w:bookmarkEnd w:id="777"/>
    </w:p>
    <w:p w14:paraId="399C26CD" w14:textId="7AFACCA9" w:rsidR="009A3B0F" w:rsidRDefault="009A3B0F" w:rsidP="00DA16E0">
      <w:pPr>
        <w:pStyle w:val="1111"/>
      </w:pPr>
      <w:bookmarkStart w:id="778" w:name="_Ref207969415"/>
      <w:bookmarkStart w:id="779" w:name="_Ref117969887"/>
      <w:r>
        <w:t>Наличие чрезвычайных обстоятельств, угрожающих жизни и здоровью людей или нанесших (способных нанести) существенный материальный ущерб Заказчику, в связи с которыми возникла срочная</w:t>
      </w:r>
      <w:r w:rsidR="0057594F">
        <w:rPr>
          <w:rStyle w:val="aa"/>
        </w:rPr>
        <w:footnoteReference w:id="13"/>
      </w:r>
      <w:r>
        <w:t xml:space="preserve"> потребность в определенной продукции, в связи с чем применение иных процедур неприемлемо.</w:t>
      </w:r>
      <w:bookmarkEnd w:id="778"/>
      <w:bookmarkEnd w:id="779"/>
    </w:p>
    <w:p w14:paraId="36895BAB" w14:textId="028A632A" w:rsidR="009A3B0F" w:rsidRDefault="009A3B0F" w:rsidP="00DF271C">
      <w:pPr>
        <w:pStyle w:val="afffe"/>
      </w:pPr>
      <w:r>
        <w:t>Примечания:</w:t>
      </w:r>
    </w:p>
    <w:p w14:paraId="4E8E76C1" w14:textId="6D82E0FD" w:rsidR="009A3B0F" w:rsidRPr="002B5702" w:rsidRDefault="009A3B0F" w:rsidP="001130C5">
      <w:pPr>
        <w:pStyle w:val="a2"/>
        <w:numPr>
          <w:ilvl w:val="0"/>
          <w:numId w:val="94"/>
        </w:numPr>
        <w:ind w:left="1985" w:hanging="567"/>
      </w:pPr>
      <w:r>
        <w:t xml:space="preserve">основанием </w:t>
      </w:r>
      <w:r w:rsidRPr="002B5702">
        <w:t>для принятия решения о закупке у ЕП является официальный документ уполномоченного лица (органа, комиссии), подтверждающий факт наступления чрезвычайных обстоятельств, их последствия, а также срочную необходимость в закупке;</w:t>
      </w:r>
    </w:p>
    <w:p w14:paraId="4A6E9677" w14:textId="311977EF" w:rsidR="009A3B0F" w:rsidRDefault="009A3B0F" w:rsidP="00984063">
      <w:pPr>
        <w:pStyle w:val="a2"/>
        <w:numPr>
          <w:ilvl w:val="0"/>
          <w:numId w:val="92"/>
        </w:numPr>
        <w:ind w:left="1985" w:hanging="567"/>
      </w:pPr>
      <w:r w:rsidRPr="00936BB2">
        <w:t>закупка у ЕП</w:t>
      </w:r>
      <w:r>
        <w:t xml:space="preserve"> по данному основанию производится с учетом того, что объем закупки должен быть не более достаточного для предотвращения чрезвычайной ситуации или ликвидации ее последствий и, при необходимости, пополнения установленных норм аварийного запаса продукции;</w:t>
      </w:r>
    </w:p>
    <w:p w14:paraId="0F8F3098" w14:textId="25E9A655" w:rsidR="009A3B0F" w:rsidRDefault="009A3B0F" w:rsidP="00984063">
      <w:pPr>
        <w:pStyle w:val="a2"/>
        <w:numPr>
          <w:ilvl w:val="0"/>
          <w:numId w:val="92"/>
        </w:numPr>
        <w:ind w:left="1985" w:hanging="567"/>
      </w:pPr>
      <w:r>
        <w:t>решение о закупке у ЕП по данному основанию принимается УО / УЛ с проверкой применимости данного основания;</w:t>
      </w:r>
    </w:p>
    <w:p w14:paraId="70535F1C" w14:textId="7D36429B" w:rsidR="009A3B0F" w:rsidRDefault="009A3B0F" w:rsidP="00984063">
      <w:pPr>
        <w:pStyle w:val="a2"/>
        <w:numPr>
          <w:ilvl w:val="0"/>
          <w:numId w:val="92"/>
        </w:numPr>
        <w:ind w:left="1985" w:hanging="567"/>
      </w:pPr>
      <w:r>
        <w:t>если, несмотря на наличие чрезвычайных обстоятельств, необходимость в продукции не является срочной (</w:t>
      </w:r>
      <w:r w:rsidR="00887454" w:rsidRPr="00887454">
        <w:t xml:space="preserve">у Заказчика </w:t>
      </w:r>
      <w:r w:rsidR="00887454">
        <w:t>есть</w:t>
      </w:r>
      <w:r w:rsidR="00887454" w:rsidRPr="00887454">
        <w:t xml:space="preserve"> </w:t>
      </w:r>
      <w:r w:rsidR="0057594F">
        <w:t xml:space="preserve">20 (двадцать) или </w:t>
      </w:r>
      <w:r w:rsidR="00887454">
        <w:t>более</w:t>
      </w:r>
      <w:r w:rsidR="00ED6A90">
        <w:t xml:space="preserve"> </w:t>
      </w:r>
      <w:r w:rsidR="00887454" w:rsidRPr="00887454">
        <w:t>рабочих дней на проведение закупки иным способом</w:t>
      </w:r>
      <w:r>
        <w:t>), данное основание для закупки у ЕП не применяется, а решение о проведении такой закупки принимается в соответствии с порядком, предусмотренным Положением.</w:t>
      </w:r>
    </w:p>
    <w:p w14:paraId="0103C9E6" w14:textId="0128194D" w:rsidR="009A3B0F" w:rsidRDefault="009A3B0F" w:rsidP="00984063">
      <w:pPr>
        <w:pStyle w:val="1111"/>
      </w:pPr>
      <w:bookmarkStart w:id="780" w:name="_Ref207969688"/>
      <w:bookmarkStart w:id="781" w:name="_Ref132991080"/>
      <w:bookmarkStart w:id="782" w:name="_Ref125966306"/>
      <w:r w:rsidRPr="009A3B0F">
        <w:t>По решению УО / УЛ проводится закупка у ЕП по результатам несостоявшейся упрощенной закупки, проводимой с использованием ЭП (если не поступили ответы на запрос технико-коммерческих предложений, либо если по результатам рассмотрения принято решение о признании всех ответов на запрос технико-коммерческих предложений не соответствующими требованиям).</w:t>
      </w:r>
      <w:bookmarkEnd w:id="780"/>
      <w:bookmarkEnd w:id="781"/>
    </w:p>
    <w:p w14:paraId="317F03D4" w14:textId="77777777" w:rsidR="009A3B0F" w:rsidRDefault="009A3B0F" w:rsidP="00984063">
      <w:pPr>
        <w:pStyle w:val="1111"/>
      </w:pPr>
      <w:bookmarkStart w:id="783" w:name="_Ref207969719"/>
      <w:bookmarkStart w:id="784" w:name="_Ref132990547"/>
      <w:r>
        <w:t>По решению УО / УЛ проводится закупка у ЕП по результатам проведенных подряд двух закупок, признанных несостоявшимися, а именно:</w:t>
      </w:r>
      <w:bookmarkEnd w:id="783"/>
    </w:p>
    <w:bookmarkEnd w:id="782"/>
    <w:bookmarkEnd w:id="784"/>
    <w:p w14:paraId="70C2A1FF" w14:textId="6A72B847" w:rsidR="009A3B0F" w:rsidRDefault="009A3B0F" w:rsidP="00DA16E0">
      <w:pPr>
        <w:pStyle w:val="a"/>
      </w:pPr>
      <w:r w:rsidRPr="00E50FD9">
        <w:t>конкурентных</w:t>
      </w:r>
      <w:r>
        <w:t xml:space="preserve"> закупок «с участием любых лиц», с изменением при повторном проведении способа </w:t>
      </w:r>
      <w:r w:rsidRPr="00E50FD9">
        <w:t>закупки (</w:t>
      </w:r>
      <w:r w:rsidRPr="00DF271C">
        <w:t>с учетом формы проведения) (п. </w:t>
      </w:r>
      <w:r w:rsidRPr="00DF271C">
        <w:fldChar w:fldCharType="begin"/>
      </w:r>
      <w:r w:rsidRPr="00DF271C">
        <w:instrText xml:space="preserve"> REF _Ref125965504 \r \h  \* MERGEFORMAT </w:instrText>
      </w:r>
      <w:r w:rsidRPr="00DF271C">
        <w:fldChar w:fldCharType="separate"/>
      </w:r>
      <w:r w:rsidR="000B3388">
        <w:t>4.2.1</w:t>
      </w:r>
      <w:r w:rsidRPr="00DF271C">
        <w:fldChar w:fldCharType="end"/>
      </w:r>
      <w:r w:rsidRPr="00DF271C">
        <w:t xml:space="preserve">, Таблица 2: конкурс </w:t>
      </w:r>
      <w:r w:rsidRPr="00DF271C">
        <w:sym w:font="Symbol" w:char="F0AE"/>
      </w:r>
      <w:r w:rsidRPr="00DF271C">
        <w:t xml:space="preserve"> запрос предложений / аукцион </w:t>
      </w:r>
      <w:r w:rsidRPr="00DF271C">
        <w:sym w:font="Symbol" w:char="F0AE"/>
      </w:r>
      <w:r w:rsidRPr="00DF271C">
        <w:t xml:space="preserve"> запрос котировок</w:t>
      </w:r>
      <w:r>
        <w:t>);</w:t>
      </w:r>
    </w:p>
    <w:p w14:paraId="75CDA680" w14:textId="77777777" w:rsidR="009A3B0F" w:rsidRPr="00314805" w:rsidRDefault="009A3B0F" w:rsidP="00984063">
      <w:pPr>
        <w:pStyle w:val="a"/>
        <w:numPr>
          <w:ilvl w:val="0"/>
          <w:numId w:val="0"/>
        </w:numPr>
        <w:ind w:left="1418"/>
        <w:rPr>
          <w:i/>
        </w:rPr>
      </w:pPr>
      <w:r w:rsidRPr="00314805">
        <w:rPr>
          <w:i/>
        </w:rPr>
        <w:t>или</w:t>
      </w:r>
    </w:p>
    <w:p w14:paraId="6D7967DF" w14:textId="178458C7" w:rsidR="009A3B0F" w:rsidRPr="00E50FD9" w:rsidRDefault="009A3B0F" w:rsidP="00984063">
      <w:pPr>
        <w:pStyle w:val="a"/>
      </w:pPr>
      <w:r>
        <w:t xml:space="preserve">состязательных отборов, со сроком размещения извещения и документации о закупки при повторном проведении – 5 рабочих дней, вне зависимости от размера НМЦ и срока размещения извещения и документации о закупке в рамках первичного </w:t>
      </w:r>
      <w:r w:rsidRPr="00E50FD9">
        <w:t>проведения закупки (</w:t>
      </w:r>
      <w:r w:rsidR="00D77C01" w:rsidRPr="00DF271C">
        <w:t xml:space="preserve">п. </w:t>
      </w:r>
      <w:r w:rsidR="00D77C01" w:rsidRPr="00DF271C">
        <w:fldChar w:fldCharType="begin"/>
      </w:r>
      <w:r w:rsidR="00D77C01" w:rsidRPr="00DF271C">
        <w:instrText xml:space="preserve"> REF _Ref298273012 \r \h  \* MERGEFORMAT </w:instrText>
      </w:r>
      <w:r w:rsidR="00D77C01" w:rsidRPr="00DF271C">
        <w:fldChar w:fldCharType="separate"/>
      </w:r>
      <w:r w:rsidR="000B3388">
        <w:t>2.4.1</w:t>
      </w:r>
      <w:r w:rsidR="00D77C01" w:rsidRPr="00DF271C">
        <w:fldChar w:fldCharType="end"/>
      </w:r>
      <w:r w:rsidR="00D77C01" w:rsidRPr="00DF271C">
        <w:t>, п. 8 Таблицы 1</w:t>
      </w:r>
      <w:r w:rsidRPr="00E50FD9">
        <w:t>),</w:t>
      </w:r>
    </w:p>
    <w:p w14:paraId="7A5F4987" w14:textId="25A6400D" w:rsidR="009A3B0F" w:rsidRDefault="009A3B0F" w:rsidP="00DF271C">
      <w:pPr>
        <w:pStyle w:val="a"/>
        <w:numPr>
          <w:ilvl w:val="0"/>
          <w:numId w:val="0"/>
        </w:numPr>
        <w:ind w:left="1418"/>
      </w:pPr>
      <w:r>
        <w:t>в случае если по результатам повторно проведенной закупки отсутствуют заявки, соответствующие требованиям документации о закупке, при этом поставщик, с которым планируется заключить договор как с ЕП, соответствует требованиям документации о закупке.</w:t>
      </w:r>
    </w:p>
    <w:p w14:paraId="54AA0C67" w14:textId="33687510" w:rsidR="00D77C01" w:rsidRDefault="00AC2892" w:rsidP="00DF271C">
      <w:pPr>
        <w:pStyle w:val="1111"/>
      </w:pPr>
      <w:bookmarkStart w:id="785" w:name="_Ref207967103"/>
      <w:r w:rsidRPr="00AC2892">
        <w:t>Продукция, закупаемая у субъектов естественных монополий, включенных в реестр субъектов естественных монополий, формируемый антимонопольным органом. Такой Поставщик должен быть субъектом естественной монополии исключительно в сфере, к которой относится закупаемая продукция</w:t>
      </w:r>
      <w:r>
        <w:t>.</w:t>
      </w:r>
      <w:bookmarkEnd w:id="785"/>
    </w:p>
    <w:p w14:paraId="495FB483" w14:textId="420867C5" w:rsidR="00AC2892" w:rsidRDefault="00AC2892" w:rsidP="00DF271C">
      <w:pPr>
        <w:pStyle w:val="1111"/>
      </w:pPr>
      <w:bookmarkStart w:id="786" w:name="_Ref207967115"/>
      <w:r w:rsidRPr="00AC2892">
        <w:t>Услуги по осуществлению технологического присоединения к электрическим сетям, договор на оказание которых заключается с органами государственной власти субъектов РФ, органами местного самоуправления, в рамках реализации мероприятий, предусмотренных договорами технологического присоединения к электрическим сетям</w:t>
      </w:r>
      <w:r>
        <w:t>.</w:t>
      </w:r>
      <w:bookmarkEnd w:id="786"/>
    </w:p>
    <w:p w14:paraId="5781BBF1" w14:textId="6D775825" w:rsidR="00AC2892" w:rsidRDefault="00AC2892" w:rsidP="00DF271C">
      <w:pPr>
        <w:pStyle w:val="1111"/>
      </w:pPr>
      <w:bookmarkStart w:id="787" w:name="_Ref207967118"/>
      <w:r w:rsidRPr="00AC2892">
        <w:t>Заключение договора с заявителем (либо привлекаемым им исполнителем) на выполнение работ/оказание услуг/поставку товаров для выполнения мероприятий по технологическому присоединению, в рамках заключенного с заявителем договора об осуществлении технологического присоединения (подключения) к системам теплоснабжения и электроснабжения (заключаемого в соответствии с установленны</w:t>
      </w:r>
      <w:r>
        <w:t>ми законодательством правилами).</w:t>
      </w:r>
      <w:bookmarkEnd w:id="787"/>
    </w:p>
    <w:p w14:paraId="167D85BF" w14:textId="5788F8A5" w:rsidR="00AC2892" w:rsidRPr="00404853" w:rsidRDefault="00AC2892" w:rsidP="00DF271C">
      <w:pPr>
        <w:pStyle w:val="1111"/>
      </w:pPr>
      <w:bookmarkStart w:id="788" w:name="_Ref207967131"/>
      <w:r w:rsidRPr="00AC2892">
        <w:t xml:space="preserve">Продукция, договор на приобретение которой может заключаться только с органом исполнительной власти в соответствии с его полномочиями либо подведомственным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РФ или нормативными правовыми актами Правительства РФ, законодательными актами соответствующего субъекта РФ или с единственным поставщиком, определенным в соответствии с законодательством и/или указами и распоряжениями </w:t>
      </w:r>
      <w:r w:rsidRPr="00404853">
        <w:t>Президента Российской Федерации и/или определенным нормативно-правовыми актами и решениями Правительства РФ и/или федеральных органов исполнительной власти РФ, и/или местных органов самоуправления – органами муниципального образования, оформленными в установленном порядке.</w:t>
      </w:r>
      <w:bookmarkEnd w:id="788"/>
    </w:p>
    <w:p w14:paraId="3CB7B49F" w14:textId="6FBB53C3" w:rsidR="00AC2892" w:rsidRPr="00404853" w:rsidRDefault="00AC2892" w:rsidP="008F3F1E">
      <w:pPr>
        <w:pStyle w:val="1111"/>
      </w:pPr>
      <w:bookmarkStart w:id="789" w:name="_Ref207967141"/>
      <w:r w:rsidRPr="00404853">
        <w:t xml:space="preserve">Продукция, приобретаемая </w:t>
      </w:r>
      <w:bookmarkEnd w:id="789"/>
      <w:r w:rsidR="008F3F1E" w:rsidRPr="00404853">
        <w:t>в связи с заключением агентского  договора (между организациями Группы РусГидро), которым предусматривается заключение соглашений о замене стороны (Заказчика) по действующим договорам с контрагентами без изменения условий договора, не связанных с заключением соглашения о замене стороны (Заказчика).</w:t>
      </w:r>
    </w:p>
    <w:p w14:paraId="49CB9D01" w14:textId="1916AE95" w:rsidR="00AC2892" w:rsidRPr="00404853" w:rsidRDefault="00AC2892" w:rsidP="00DF271C">
      <w:pPr>
        <w:pStyle w:val="1111"/>
      </w:pPr>
      <w:bookmarkStart w:id="790" w:name="_Ref207967172"/>
      <w:r w:rsidRPr="00404853">
        <w:t>Проводится дополнительная закупка к договору, заключенному по результатам проведения неконкурентной закупки способом «Закупка путем участия в процедуре, организованной продавцом продукции».</w:t>
      </w:r>
      <w:bookmarkEnd w:id="790"/>
    </w:p>
    <w:p w14:paraId="163444A7" w14:textId="252C26AF" w:rsidR="00AC2892" w:rsidRPr="00404853" w:rsidRDefault="00AC2892" w:rsidP="00DF271C">
      <w:pPr>
        <w:pStyle w:val="1111"/>
      </w:pPr>
      <w:bookmarkStart w:id="791" w:name="_Ref207968106"/>
      <w:r w:rsidRPr="00404853">
        <w:t>Оказание услуг по водоснабжению, водоотведению, предоставлению в пользование водных ресурсов, теплоснабжению, электроснабжению, газоснабжению (за исключением услуг по реализации сжиженного газа) по регулируемым в соответствии с законодательством ценам (тарифам).</w:t>
      </w:r>
      <w:bookmarkEnd w:id="791"/>
    </w:p>
    <w:p w14:paraId="6DFAF007" w14:textId="77777777" w:rsidR="00AC2892" w:rsidRPr="00404853" w:rsidRDefault="00AC2892" w:rsidP="001F4598">
      <w:pPr>
        <w:pStyle w:val="1111"/>
      </w:pPr>
      <w:bookmarkStart w:id="792" w:name="_Ref207968113"/>
      <w:r w:rsidRPr="00404853">
        <w:t>Закупка продукции (товара) напрямую у конкретного завода-изготовителя по соображениям стандартизации, унификации, а также для обеспечения технологической совместимости с имеющейся у Заказчика продукцией (товарами).</w:t>
      </w:r>
      <w:bookmarkEnd w:id="792"/>
    </w:p>
    <w:p w14:paraId="29D4C9E3" w14:textId="0A917CF3" w:rsidR="00AC2892" w:rsidRPr="00404853" w:rsidRDefault="00AC2892" w:rsidP="00DF271C">
      <w:pPr>
        <w:pStyle w:val="afffe"/>
      </w:pPr>
      <w:r w:rsidRPr="00404853">
        <w:t>Примечание: в данном случае при принятии решения о закупке у ЕП следует проверить, действительно ли закупка товаров у иного лица (завода-изготовителя) вынудит Заказчика приобретать их с иными техническими характеристиками (что может привести к значительным техническим трудностям в работе и обслуживании).</w:t>
      </w:r>
    </w:p>
    <w:p w14:paraId="3A26462F" w14:textId="41317667" w:rsidR="00DA6AB6" w:rsidRDefault="00DA6AB6" w:rsidP="008F3F1E">
      <w:pPr>
        <w:pStyle w:val="1111"/>
      </w:pPr>
      <w:bookmarkStart w:id="793" w:name="_Ref207968180"/>
      <w:r w:rsidRPr="00404853">
        <w:t xml:space="preserve">Расторжение </w:t>
      </w:r>
      <w:r w:rsidR="008F3F1E" w:rsidRPr="00404853">
        <w:t>ранее заключенного договора по результатам конкурентной закупки или состязательного отбора по причине его неисполнения (ненадлежащего исполнения) поставщиком, при этом у Заказчика отсутствует 20 (двадцать) или более рабочих дней на проведение закупки иным способом. Для применения данного основания должны соблюдаться следующие</w:t>
      </w:r>
      <w:r w:rsidR="008F3F1E">
        <w:t xml:space="preserve"> условия</w:t>
      </w:r>
      <w:r>
        <w:t>:</w:t>
      </w:r>
      <w:bookmarkEnd w:id="793"/>
    </w:p>
    <w:p w14:paraId="695F3D2F" w14:textId="2E985214" w:rsidR="00DA6AB6" w:rsidRDefault="00DA6AB6" w:rsidP="00DF271C">
      <w:pPr>
        <w:pStyle w:val="a"/>
      </w:pPr>
      <w:r>
        <w:t>договор заключается с</w:t>
      </w:r>
      <w:r w:rsidR="00BF5846">
        <w:t xml:space="preserve"> </w:t>
      </w:r>
      <w:r w:rsidR="0093573F">
        <w:t>Участн</w:t>
      </w:r>
      <w:r>
        <w:t xml:space="preserve">иком, занявшим следующее место в ранжировке заявок после Победителя </w:t>
      </w:r>
      <w:r w:rsidR="00BD2D80">
        <w:t>(</w:t>
      </w:r>
      <w:r>
        <w:t>при согласии</w:t>
      </w:r>
      <w:r w:rsidR="00BF5846">
        <w:t xml:space="preserve"> </w:t>
      </w:r>
      <w:r w:rsidR="0093573F">
        <w:t>Участн</w:t>
      </w:r>
      <w:r>
        <w:t>ика</w:t>
      </w:r>
      <w:r w:rsidR="00BD2D80">
        <w:t>)</w:t>
      </w:r>
      <w:r>
        <w:t>;</w:t>
      </w:r>
    </w:p>
    <w:p w14:paraId="05BB1230" w14:textId="46C6548E" w:rsidR="00DA6AB6" w:rsidRDefault="00DA6AB6" w:rsidP="00DF271C">
      <w:pPr>
        <w:pStyle w:val="a"/>
      </w:pPr>
      <w:r>
        <w:t xml:space="preserve">если до расторжения договора поставщиком частично исполнены обязательства по такому договору, то при заключении нового договора объем закупаемой продукции должен быть уменьшен с учетом количества полученной продукции по ранее заключенному договору </w:t>
      </w:r>
      <w:r w:rsidR="00D851BD">
        <w:t xml:space="preserve">и </w:t>
      </w:r>
      <w:r>
        <w:t>с пропорциона</w:t>
      </w:r>
      <w:r w:rsidR="00D851BD">
        <w:t>льным уменьшением цены договора, а также (</w:t>
      </w:r>
      <w:r>
        <w:t>при необходимости</w:t>
      </w:r>
      <w:r w:rsidR="00D851BD">
        <w:t>)</w:t>
      </w:r>
      <w:r>
        <w:t xml:space="preserve"> с изменением сроков исполнения договора (если сроки исполнения договора были установлены с указанием конкретных дат).</w:t>
      </w:r>
    </w:p>
    <w:p w14:paraId="0A733D8A" w14:textId="5AFA9991" w:rsidR="00AC2892" w:rsidRPr="00404853" w:rsidRDefault="00DA6AB6" w:rsidP="00DF271C">
      <w:pPr>
        <w:pStyle w:val="1111"/>
      </w:pPr>
      <w:bookmarkStart w:id="794" w:name="_Ref207968211"/>
      <w:r w:rsidRPr="00DA6AB6">
        <w:t xml:space="preserve">Услуги, связанные с обеспечением визитов официальных делегаций и представителей (гостиничное обслуживание или наем жилого </w:t>
      </w:r>
      <w:r w:rsidRPr="00404853">
        <w:t>помещения,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услуги связи и прочие сопутствующие расходы).</w:t>
      </w:r>
      <w:bookmarkEnd w:id="794"/>
    </w:p>
    <w:p w14:paraId="036092BE" w14:textId="3EBD95D3" w:rsidR="00DA6AB6" w:rsidRPr="00404853" w:rsidRDefault="00DA6AB6" w:rsidP="00F17F42">
      <w:pPr>
        <w:pStyle w:val="1111"/>
      </w:pPr>
      <w:bookmarkStart w:id="795" w:name="_Ref207968245"/>
      <w:r w:rsidRPr="00404853">
        <w:t xml:space="preserve">Приобретение </w:t>
      </w:r>
      <w:bookmarkEnd w:id="795"/>
      <w:r w:rsidR="00593CB6" w:rsidRPr="00404853">
        <w:t>в собственность или заключение / продление договора аренды на право временного владения и/или пользования недвижимого имущества (</w:t>
      </w:r>
      <w:r w:rsidR="00F17F42" w:rsidRPr="00F17F42">
        <w:t>в том числе земельных участков, необходимых для обеспечения основной производственной и хозяйственной деятельности Заказчика; аренда (внаем) собственных или арендованных жилых помещений для сотрудников Заказчика</w:t>
      </w:r>
      <w:r w:rsidR="00593CB6" w:rsidRPr="00404853">
        <w:t>).</w:t>
      </w:r>
    </w:p>
    <w:p w14:paraId="3F3330EA" w14:textId="03F454DA" w:rsidR="00DA6AB6" w:rsidRPr="00404853" w:rsidRDefault="00DA6AB6" w:rsidP="00DF271C">
      <w:pPr>
        <w:pStyle w:val="1111"/>
      </w:pPr>
      <w:bookmarkStart w:id="796" w:name="_Ref207968254"/>
      <w:r w:rsidRPr="00404853">
        <w:t>Посещение работниками Заказчика зоопарка, театра, концерта, цирка, музея, выставки или на участие в спортивном мероприятии.</w:t>
      </w:r>
      <w:bookmarkEnd w:id="796"/>
    </w:p>
    <w:p w14:paraId="4F67EDE9" w14:textId="26AA4E41" w:rsidR="00DA6AB6" w:rsidRDefault="00DA6AB6" w:rsidP="00DF271C">
      <w:pPr>
        <w:pStyle w:val="1111"/>
      </w:pPr>
      <w:bookmarkStart w:id="797" w:name="_Ref207968256"/>
      <w:r w:rsidRPr="00404853">
        <w:t>Участие работников</w:t>
      </w:r>
      <w:r w:rsidRPr="00DA6AB6">
        <w:t xml:space="preserve"> Заказчика в мероприятиях, направленных на профессиональное обучение и развитие деловых навыков</w:t>
      </w:r>
      <w:r>
        <w:t>.</w:t>
      </w:r>
      <w:bookmarkEnd w:id="797"/>
    </w:p>
    <w:p w14:paraId="6E88D9F8" w14:textId="4D27D89C" w:rsidR="00DA6AB6" w:rsidRDefault="00DA6AB6" w:rsidP="00DF271C">
      <w:pPr>
        <w:pStyle w:val="1111"/>
      </w:pPr>
      <w:bookmarkStart w:id="798" w:name="_Ref207968260"/>
      <w:r w:rsidRPr="00DA6AB6">
        <w:t>Оказание услуг по программам (включая при необходимости их разработку) профессионального или дополнительного образования</w:t>
      </w:r>
      <w:r w:rsidR="001130C5">
        <w:t>,</w:t>
      </w:r>
      <w:r w:rsidRPr="00DA6AB6">
        <w:t xml:space="preserve"> или профессионального обучения,</w:t>
      </w:r>
      <w:r>
        <w:t xml:space="preserve"> заключение</w:t>
      </w:r>
      <w:r w:rsidRPr="00DA6AB6">
        <w:t xml:space="preserve"> договор</w:t>
      </w:r>
      <w:r>
        <w:t>а</w:t>
      </w:r>
      <w:r w:rsidRPr="00DA6AB6">
        <w:t xml:space="preserve"> целевого обучения</w:t>
      </w:r>
      <w:r>
        <w:t>.</w:t>
      </w:r>
      <w:bookmarkEnd w:id="798"/>
    </w:p>
    <w:p w14:paraId="420C8F69" w14:textId="1CB5F5FF" w:rsidR="00DA6AB6" w:rsidRDefault="00DA6AB6" w:rsidP="00DF271C">
      <w:pPr>
        <w:pStyle w:val="1111"/>
      </w:pPr>
      <w:bookmarkStart w:id="799" w:name="_Ref207968267"/>
      <w:r w:rsidRPr="00DA6AB6">
        <w:t>Услуги и/или право доступа к специализированным информационным ресурсам и базам данных, включая используемые в них программно-технические средства и средства защиты информации (в том числе справочным, кадровым, информационно-аналитическим, финансовым, рейтинговым и т.п.), доступ к которым осуществляется по установленным единым тарифам/расценкам у правообладателей (владельцев) информационных систем/платформ</w:t>
      </w:r>
      <w:r>
        <w:t>.</w:t>
      </w:r>
      <w:bookmarkEnd w:id="799"/>
    </w:p>
    <w:p w14:paraId="3FAC2AE3" w14:textId="0765680E" w:rsidR="00DA6AB6" w:rsidRDefault="00DA6AB6" w:rsidP="00DA6AB6">
      <w:pPr>
        <w:pStyle w:val="1111"/>
      </w:pPr>
      <w:bookmarkStart w:id="800" w:name="_Ref207968269"/>
      <w:r>
        <w:t>Финансовые услуги (в том числе -</w:t>
      </w:r>
      <w:r w:rsidR="00FD030E">
        <w:t xml:space="preserve"> </w:t>
      </w:r>
      <w:r>
        <w:t>выдача банковской гарантии) за исключением:</w:t>
      </w:r>
      <w:bookmarkEnd w:id="800"/>
    </w:p>
    <w:p w14:paraId="4AF611D8" w14:textId="57536B4D" w:rsidR="00DA6AB6" w:rsidRDefault="00DA6AB6" w:rsidP="00DF271C">
      <w:pPr>
        <w:pStyle w:val="a"/>
      </w:pPr>
      <w:r>
        <w:t>привлечения заемных средств;</w:t>
      </w:r>
    </w:p>
    <w:p w14:paraId="5D175AF7" w14:textId="370C9865" w:rsidR="00DA6AB6" w:rsidRDefault="00DA6AB6" w:rsidP="00DF271C">
      <w:pPr>
        <w:pStyle w:val="a"/>
      </w:pPr>
      <w:r>
        <w:t>банковских услуг;</w:t>
      </w:r>
    </w:p>
    <w:p w14:paraId="6409AB37" w14:textId="2D206965" w:rsidR="00DA6AB6" w:rsidRDefault="00DA6AB6" w:rsidP="00DF271C">
      <w:pPr>
        <w:pStyle w:val="a"/>
      </w:pPr>
      <w:r>
        <w:t>страховых услуг</w:t>
      </w:r>
      <w:r w:rsidR="00E7711A">
        <w:t>;</w:t>
      </w:r>
    </w:p>
    <w:p w14:paraId="61FA55FD" w14:textId="169177CF" w:rsidR="00DA6AB6" w:rsidRDefault="00DA6AB6" w:rsidP="00DF271C">
      <w:pPr>
        <w:pStyle w:val="a"/>
      </w:pPr>
      <w:r>
        <w:t>предоставления поручительств;</w:t>
      </w:r>
    </w:p>
    <w:p w14:paraId="5BC1B229" w14:textId="4C4BBC51" w:rsidR="00DA6AB6" w:rsidRDefault="00DA6AB6" w:rsidP="00DF271C">
      <w:pPr>
        <w:pStyle w:val="a"/>
      </w:pPr>
      <w:r>
        <w:t>услуги по финансовой аренде (лизинг, сублизинг);</w:t>
      </w:r>
    </w:p>
    <w:p w14:paraId="30DCB446" w14:textId="03FBA425" w:rsidR="00DA6AB6" w:rsidRDefault="00DA6AB6" w:rsidP="00DF271C">
      <w:pPr>
        <w:pStyle w:val="a"/>
      </w:pPr>
      <w:r>
        <w:t>организации выпуска и размещения ценных бумаг;</w:t>
      </w:r>
    </w:p>
    <w:p w14:paraId="1DFCB20E" w14:textId="5A2563EF" w:rsidR="00DA6AB6" w:rsidRDefault="00DA6AB6" w:rsidP="00DF271C">
      <w:pPr>
        <w:pStyle w:val="a"/>
      </w:pPr>
      <w:r>
        <w:t>производных финансовых инструментов (по договорам, которые заключаются вне сферы биржевой торговли и исполнение обязательств по которым предусматривает поставки товаров</w:t>
      </w:r>
      <w:r w:rsidR="00E7711A">
        <w:t>)</w:t>
      </w:r>
      <w:r>
        <w:t>;</w:t>
      </w:r>
    </w:p>
    <w:p w14:paraId="024787A6" w14:textId="64B4A246" w:rsidR="00DA6AB6" w:rsidRDefault="00DA6AB6" w:rsidP="00DF271C">
      <w:pPr>
        <w:pStyle w:val="a"/>
      </w:pPr>
      <w:r>
        <w:t>аккредитивов без покрытия;</w:t>
      </w:r>
    </w:p>
    <w:p w14:paraId="0BAB039E" w14:textId="3C6E7C33" w:rsidR="00DA6AB6" w:rsidRDefault="00DA6AB6" w:rsidP="00DF271C">
      <w:pPr>
        <w:pStyle w:val="a"/>
      </w:pPr>
      <w:r>
        <w:t>услуг факторинга.</w:t>
      </w:r>
    </w:p>
    <w:p w14:paraId="405DC2D3" w14:textId="30B4DE07" w:rsidR="00DA6AB6" w:rsidRDefault="00DA6AB6" w:rsidP="00DA6AB6">
      <w:pPr>
        <w:pStyle w:val="1111"/>
      </w:pPr>
      <w:bookmarkStart w:id="801" w:name="_Ref207968280"/>
      <w:r>
        <w:t>Авторский контроль разработки проектной и конструкторской документации объектов капитального строительства</w:t>
      </w:r>
      <w:bookmarkStart w:id="802" w:name="_Ref207965326"/>
      <w:r>
        <w:rPr>
          <w:rStyle w:val="aa"/>
        </w:rPr>
        <w:footnoteReference w:id="14"/>
      </w:r>
      <w:bookmarkEnd w:id="802"/>
      <w:r>
        <w:t>.</w:t>
      </w:r>
      <w:bookmarkEnd w:id="801"/>
    </w:p>
    <w:p w14:paraId="25B68651" w14:textId="118F7CB6" w:rsidR="00DA6AB6" w:rsidRPr="00D55678" w:rsidRDefault="00DA6AB6" w:rsidP="00DA6AB6">
      <w:pPr>
        <w:pStyle w:val="1111"/>
      </w:pPr>
      <w:bookmarkStart w:id="803" w:name="_Ref207968283"/>
      <w:r w:rsidRPr="00DA6AB6">
        <w:t xml:space="preserve">Авторский надзор строительства, реконструкции, капитального ремонта объектов капитального строительства, изготовления оборудования; </w:t>
      </w:r>
      <w:r w:rsidRPr="00D55678">
        <w:t>авторский надзор, авторское сопровождение, авторский контроль при эксплуатации объектов капитального строительства, использовани</w:t>
      </w:r>
      <w:r w:rsidR="00EB4016" w:rsidRPr="00D55678">
        <w:t>и</w:t>
      </w:r>
      <w:r w:rsidRPr="00D55678">
        <w:t xml:space="preserve"> оборудования</w:t>
      </w:r>
      <w:r w:rsidRPr="00D55678">
        <w:rPr>
          <w:vertAlign w:val="superscript"/>
        </w:rPr>
        <w:fldChar w:fldCharType="begin"/>
      </w:r>
      <w:r w:rsidRPr="00D55678">
        <w:rPr>
          <w:vertAlign w:val="superscript"/>
        </w:rPr>
        <w:instrText xml:space="preserve"> NOTEREF _Ref207965326 \h  \* MERGEFORMAT </w:instrText>
      </w:r>
      <w:r w:rsidRPr="00D55678">
        <w:rPr>
          <w:vertAlign w:val="superscript"/>
        </w:rPr>
      </w:r>
      <w:r w:rsidRPr="00D55678">
        <w:rPr>
          <w:vertAlign w:val="superscript"/>
        </w:rPr>
        <w:fldChar w:fldCharType="separate"/>
      </w:r>
      <w:r w:rsidR="000B3388" w:rsidRPr="00D55678">
        <w:rPr>
          <w:vertAlign w:val="superscript"/>
        </w:rPr>
        <w:t>1</w:t>
      </w:r>
      <w:r w:rsidR="006C6213" w:rsidRPr="00D55678">
        <w:rPr>
          <w:vertAlign w:val="superscript"/>
        </w:rPr>
        <w:t>3</w:t>
      </w:r>
      <w:r w:rsidRPr="00D55678">
        <w:rPr>
          <w:vertAlign w:val="superscript"/>
        </w:rPr>
        <w:fldChar w:fldCharType="end"/>
      </w:r>
      <w:r w:rsidRPr="00D55678">
        <w:t>.</w:t>
      </w:r>
      <w:bookmarkEnd w:id="803"/>
    </w:p>
    <w:p w14:paraId="4C9EFEC0" w14:textId="08CF95A8" w:rsidR="00DA6AB6" w:rsidRDefault="00DA6AB6" w:rsidP="00DA6AB6">
      <w:pPr>
        <w:pStyle w:val="1111"/>
      </w:pPr>
      <w:bookmarkStart w:id="804" w:name="_Ref207968292"/>
      <w:r w:rsidRPr="00DA6AB6">
        <w:t>Продукция, приобретаемая в целях проведения опытно-</w:t>
      </w:r>
      <w:r w:rsidR="00496911" w:rsidRPr="00DA6AB6">
        <w:t>промышленных</w:t>
      </w:r>
      <w:r w:rsidRPr="00DA6AB6">
        <w:t xml:space="preserve"> испытаний качества угля</w:t>
      </w:r>
      <w:r>
        <w:t>.</w:t>
      </w:r>
      <w:bookmarkEnd w:id="804"/>
    </w:p>
    <w:p w14:paraId="27BD392B" w14:textId="3E8289E5" w:rsidR="00DA6AB6" w:rsidRDefault="00DA6AB6" w:rsidP="00DA6AB6">
      <w:pPr>
        <w:pStyle w:val="1111"/>
      </w:pPr>
      <w:bookmarkStart w:id="805" w:name="_Ref207968296"/>
      <w:r w:rsidRPr="00DA6AB6">
        <w:t>Юридические услуги, предоставление которых осуществляется по регулируемым государством расценкам (тарифам), в том числе на территории иных государств</w:t>
      </w:r>
      <w:r>
        <w:t>.</w:t>
      </w:r>
      <w:bookmarkEnd w:id="805"/>
    </w:p>
    <w:p w14:paraId="30F0FA5F" w14:textId="1F9FC002" w:rsidR="00DA6AB6" w:rsidRDefault="00DA6AB6" w:rsidP="00DA6AB6">
      <w:pPr>
        <w:pStyle w:val="1111"/>
      </w:pPr>
      <w:bookmarkStart w:id="806" w:name="_Ref207968301"/>
      <w:r w:rsidRPr="00DA6AB6">
        <w:t>Необходимость оказания услуг по обеспечению защиты интересов Заказчика в ходе судебных разбирательств, уголовных судопроизводств, принудительного исполнения судебных актов, разбирательств в государственных</w:t>
      </w:r>
      <w:r>
        <w:t xml:space="preserve">, </w:t>
      </w:r>
      <w:r w:rsidRPr="00DA6AB6">
        <w:t>муниципальных органах, а также в ходе разбирательств в иных органах и организациях (включая международные, иностранные, внесудебные), если указанные разбирательства могут повлечь для Заказчика негативные последствия и применение иных способов закупки неприемлемо вследствие отсутствия у Заказчика времени на их проведение</w:t>
      </w:r>
      <w:r w:rsidR="0057594F">
        <w:rPr>
          <w:rStyle w:val="aa"/>
        </w:rPr>
        <w:footnoteReference w:id="15"/>
      </w:r>
      <w:r w:rsidRPr="00DA6AB6">
        <w:t xml:space="preserve"> или при наличии конфиденциальности</w:t>
      </w:r>
      <w:r>
        <w:t>.</w:t>
      </w:r>
      <w:bookmarkEnd w:id="806"/>
    </w:p>
    <w:p w14:paraId="04B677B3" w14:textId="2CA59F29" w:rsidR="00DA6AB6" w:rsidRDefault="00DA6AB6" w:rsidP="00DA6AB6">
      <w:pPr>
        <w:pStyle w:val="1111"/>
      </w:pPr>
      <w:bookmarkStart w:id="807" w:name="_Ref207968388"/>
      <w:r w:rsidRPr="00DA6AB6">
        <w:t>Необходимость заключения договора с единственным поставщиком, определенным в соответствии с законодательством и/или указами и распоряжениями Президента Российской Федерации и/или определенным нормативн</w:t>
      </w:r>
      <w:r w:rsidR="00E7711A">
        <w:t xml:space="preserve">ыми </w:t>
      </w:r>
      <w:r w:rsidRPr="00DA6AB6">
        <w:t>правовыми актами и решениями Правительства РФ и/или федеральных органов исполнительной власти РФ, оформленными в установленном порядке</w:t>
      </w:r>
      <w:r>
        <w:t>.</w:t>
      </w:r>
      <w:bookmarkEnd w:id="807"/>
    </w:p>
    <w:p w14:paraId="05A271FB" w14:textId="72AE4360" w:rsidR="00DA6AB6" w:rsidRDefault="002036FD" w:rsidP="002036FD">
      <w:pPr>
        <w:pStyle w:val="1111"/>
      </w:pPr>
      <w:bookmarkStart w:id="808" w:name="_Ref207968390"/>
      <w:r w:rsidRPr="002036FD">
        <w:t>Работы по мобилизационной подготовке в РФ</w:t>
      </w:r>
      <w:r>
        <w:t>.</w:t>
      </w:r>
      <w:bookmarkEnd w:id="808"/>
    </w:p>
    <w:p w14:paraId="225BB223" w14:textId="58F5DF5A" w:rsidR="002036FD" w:rsidRDefault="002036FD" w:rsidP="002036FD">
      <w:pPr>
        <w:pStyle w:val="1111"/>
      </w:pPr>
      <w:bookmarkStart w:id="809" w:name="_Ref207968877"/>
      <w:r w:rsidRPr="002036FD">
        <w:t>Закупка услуг</w:t>
      </w:r>
      <w:r w:rsidR="00E7711A">
        <w:t xml:space="preserve"> по предрейсовым, послерейсовым</w:t>
      </w:r>
      <w:r w:rsidRPr="002036FD">
        <w:t xml:space="preserve"> санитарно-гигиенически</w:t>
      </w:r>
      <w:r w:rsidR="00945A90">
        <w:t>м</w:t>
      </w:r>
      <w:r w:rsidRPr="002036FD">
        <w:t>, периодически</w:t>
      </w:r>
      <w:r w:rsidR="00945A90">
        <w:t>м</w:t>
      </w:r>
      <w:r w:rsidRPr="002036FD">
        <w:t xml:space="preserve"> и ины</w:t>
      </w:r>
      <w:r w:rsidR="00945A90">
        <w:t>м</w:t>
      </w:r>
      <w:r w:rsidRPr="002036FD">
        <w:t xml:space="preserve"> вид</w:t>
      </w:r>
      <w:r w:rsidR="00945A90">
        <w:t>ам</w:t>
      </w:r>
      <w:r w:rsidRPr="002036FD">
        <w:t xml:space="preserve"> медицинских осмотров и освидетельствований персонала (в том числе при приеме на работу), закупка услуг по выездному вакцинированию персонала</w:t>
      </w:r>
      <w:r>
        <w:t>.</w:t>
      </w:r>
      <w:bookmarkEnd w:id="809"/>
    </w:p>
    <w:p w14:paraId="62F78AB9" w14:textId="19BE484B" w:rsidR="002036FD" w:rsidRDefault="002036FD" w:rsidP="002036FD">
      <w:pPr>
        <w:pStyle w:val="1111"/>
      </w:pPr>
      <w:r w:rsidRPr="002036FD">
        <w:t>Закупка программного обеспечения (прав, лицензий на использование программного обеспечения) у правообладателя</w:t>
      </w:r>
      <w:r>
        <w:t>.</w:t>
      </w:r>
    </w:p>
    <w:p w14:paraId="33E81B58" w14:textId="2D1407D3" w:rsidR="002036FD" w:rsidRDefault="002036FD" w:rsidP="002036FD">
      <w:pPr>
        <w:pStyle w:val="1111"/>
      </w:pPr>
      <w:r w:rsidRPr="002036FD">
        <w:t>Закупка у производителя (единственного авторизованного поставщика / дилера) или у разработчика информационной системы (программно-технического комплекса) услуг по гарантийному и текущему обслуживанию, ремонту, модернизации и развитию, технической поддержке соответствующего продукта</w:t>
      </w:r>
      <w:r>
        <w:t>.</w:t>
      </w:r>
    </w:p>
    <w:p w14:paraId="747CF8D9" w14:textId="4F14F50B" w:rsidR="002036FD" w:rsidRDefault="002036FD" w:rsidP="002036FD">
      <w:pPr>
        <w:pStyle w:val="1111"/>
      </w:pPr>
      <w:r w:rsidRPr="002036FD">
        <w:t>Закупка услуг по аттестации сварочного производства (аттестация сварочного оборудования), аттестации сварщиков и специалистов сварочного производства</w:t>
      </w:r>
      <w:r>
        <w:t>.</w:t>
      </w:r>
    </w:p>
    <w:p w14:paraId="72099151" w14:textId="0DCE3439" w:rsidR="002036FD" w:rsidRDefault="002036FD" w:rsidP="002036FD">
      <w:pPr>
        <w:pStyle w:val="1111"/>
      </w:pPr>
      <w:r w:rsidRPr="002036FD">
        <w:t>Необходимость заключения/продления договора на оказание услуг связи (за исключением услуг операторов, предоставляющих услуги мобильной связи) при наличии у Заказчика сформированной инфраструктуры, выделенных каналов связи, каналов передачи данных и соединительных линий информационных потоков, принадлежащих определенному поставщику (включая каналы спутниковой связи)</w:t>
      </w:r>
      <w:r>
        <w:t>.</w:t>
      </w:r>
    </w:p>
    <w:p w14:paraId="3AB617EB" w14:textId="0E11BA44" w:rsidR="002036FD" w:rsidRDefault="002036FD" w:rsidP="002036FD">
      <w:pPr>
        <w:pStyle w:val="1111"/>
      </w:pPr>
      <w:r w:rsidRPr="002036FD">
        <w:t xml:space="preserve">Необходимость осуществления мероприятий в целях возмещения </w:t>
      </w:r>
      <w:r w:rsidR="004C65CE">
        <w:t xml:space="preserve">со стороны </w:t>
      </w:r>
      <w:r w:rsidRPr="002036FD">
        <w:t>ПАО «РусГидро» ущерба, причиненного водным биологическим ресурсам</w:t>
      </w:r>
      <w:r>
        <w:t>.</w:t>
      </w:r>
    </w:p>
    <w:p w14:paraId="77A1528F" w14:textId="2248D652" w:rsidR="002036FD" w:rsidRDefault="002036FD" w:rsidP="002036FD">
      <w:pPr>
        <w:pStyle w:val="1111"/>
      </w:pPr>
      <w:r w:rsidRPr="002036FD">
        <w:t>Необходимость заключения / продления договора аренды энергооборудования, комплексов радиоэлектронной борьбы</w:t>
      </w:r>
      <w:r>
        <w:t>.</w:t>
      </w:r>
    </w:p>
    <w:p w14:paraId="5F52BAF7" w14:textId="396EA3AD" w:rsidR="002036FD" w:rsidRDefault="002036FD" w:rsidP="002036FD">
      <w:pPr>
        <w:pStyle w:val="1111"/>
      </w:pPr>
      <w:bookmarkStart w:id="810" w:name="_Ref207968880"/>
      <w:r w:rsidRPr="002036FD">
        <w:t>Закупка услуг у АО «Почта России»</w:t>
      </w:r>
      <w:r>
        <w:t>.</w:t>
      </w:r>
      <w:bookmarkEnd w:id="810"/>
    </w:p>
    <w:p w14:paraId="7934019F" w14:textId="77777777" w:rsidR="00500C7F" w:rsidRPr="007D38FF" w:rsidRDefault="00500C7F" w:rsidP="00696E7C">
      <w:pPr>
        <w:pStyle w:val="11"/>
        <w:tabs>
          <w:tab w:val="num" w:pos="1418"/>
        </w:tabs>
        <w:ind w:left="1418" w:hanging="1418"/>
      </w:pPr>
      <w:bookmarkStart w:id="811" w:name="_Ref172830727"/>
      <w:bookmarkStart w:id="812" w:name="_Ref172830746"/>
      <w:bookmarkStart w:id="813" w:name="_Toc184996268"/>
      <w:bookmarkStart w:id="814" w:name="_Toc212808994"/>
      <w:r>
        <w:t xml:space="preserve">Применение запроса предложений и </w:t>
      </w:r>
      <w:r w:rsidRPr="003430F9">
        <w:t>запрос</w:t>
      </w:r>
      <w:r>
        <w:t>а</w:t>
      </w:r>
      <w:r w:rsidRPr="003430F9">
        <w:t xml:space="preserve"> котировок</w:t>
      </w:r>
      <w:r w:rsidRPr="000A19DB">
        <w:t xml:space="preserve"> без ограничения по цене договора</w:t>
      </w:r>
      <w:bookmarkEnd w:id="763"/>
      <w:bookmarkEnd w:id="811"/>
      <w:bookmarkEnd w:id="812"/>
      <w:bookmarkEnd w:id="813"/>
      <w:bookmarkEnd w:id="814"/>
    </w:p>
    <w:p w14:paraId="5B2F396E" w14:textId="77777777" w:rsidR="00500C7F" w:rsidRPr="00E736BB" w:rsidRDefault="00500C7F" w:rsidP="00984063">
      <w:pPr>
        <w:pStyle w:val="111"/>
        <w:tabs>
          <w:tab w:val="clear" w:pos="1134"/>
          <w:tab w:val="left" w:pos="1418"/>
        </w:tabs>
      </w:pPr>
      <w:r>
        <w:t xml:space="preserve">Запрос предложений и запрос котировок (открытые или в электронной форме) </w:t>
      </w:r>
      <w:r w:rsidRPr="00E736BB">
        <w:t>без ограничения по цене договора мо</w:t>
      </w:r>
      <w:r>
        <w:t xml:space="preserve">гут проводиться </w:t>
      </w:r>
      <w:r w:rsidRPr="00E736BB">
        <w:t xml:space="preserve">при закупках продукции у лиц, которые ранее по результатам предварительного отбора были включены в перечень Участников, успешно прошедших такой предварительный отбор. Участников такой закупки должно быть не менее трех, и все они должны быть </w:t>
      </w:r>
      <w:r w:rsidR="004435E4">
        <w:t>приглашены к участию в закупке.</w:t>
      </w:r>
    </w:p>
    <w:p w14:paraId="3DBB16CA" w14:textId="77777777" w:rsidR="007B3FD8" w:rsidRPr="003430F9" w:rsidRDefault="007B3FD8" w:rsidP="00696E7C">
      <w:pPr>
        <w:pStyle w:val="11"/>
        <w:tabs>
          <w:tab w:val="num" w:pos="1418"/>
        </w:tabs>
        <w:ind w:left="1418" w:hanging="1418"/>
      </w:pPr>
      <w:bookmarkStart w:id="815" w:name="_Ref117699350"/>
      <w:bookmarkStart w:id="816" w:name="_Toc184996269"/>
      <w:bookmarkStart w:id="817" w:name="_Toc212808995"/>
      <w:r>
        <w:t>Закрытые формы закупок</w:t>
      </w:r>
      <w:bookmarkEnd w:id="815"/>
      <w:bookmarkEnd w:id="816"/>
      <w:bookmarkEnd w:id="817"/>
    </w:p>
    <w:p w14:paraId="4D661774" w14:textId="77777777" w:rsidR="007B3FD8" w:rsidRPr="007B3FD8" w:rsidRDefault="00B8235C" w:rsidP="00984063">
      <w:pPr>
        <w:pStyle w:val="111"/>
        <w:tabs>
          <w:tab w:val="clear" w:pos="1134"/>
          <w:tab w:val="left" w:pos="1418"/>
        </w:tabs>
      </w:pPr>
      <w:r>
        <w:t>Данная опция может</w:t>
      </w:r>
      <w:r w:rsidR="007B3FD8">
        <w:t xml:space="preserve"> применяться</w:t>
      </w:r>
      <w:r w:rsidR="007B3FD8" w:rsidRPr="007B3FD8">
        <w:t>, если:</w:t>
      </w:r>
    </w:p>
    <w:p w14:paraId="609E8F56" w14:textId="77777777" w:rsidR="007B3FD8" w:rsidRPr="003430F9" w:rsidRDefault="003D3B15" w:rsidP="00984063">
      <w:pPr>
        <w:pStyle w:val="1111"/>
      </w:pPr>
      <w:r>
        <w:t>С</w:t>
      </w:r>
      <w:r w:rsidR="007B3FD8" w:rsidRPr="003430F9">
        <w:t>ведения о закупке составляют государственную тайну</w:t>
      </w:r>
      <w:r>
        <w:t>.</w:t>
      </w:r>
    </w:p>
    <w:p w14:paraId="3DEDBA0C" w14:textId="77777777" w:rsidR="007B3FD8" w:rsidRPr="003430F9" w:rsidRDefault="007B3FD8" w:rsidP="00DA16E0">
      <w:pPr>
        <w:pStyle w:val="1111"/>
      </w:pPr>
      <w:r w:rsidRPr="003430F9">
        <w:t xml:space="preserve">Правительством </w:t>
      </w:r>
      <w:r>
        <w:t>РФ</w:t>
      </w:r>
      <w:r w:rsidRPr="003430F9">
        <w:t xml:space="preserve"> </w:t>
      </w:r>
      <w:r>
        <w:t xml:space="preserve">или </w:t>
      </w:r>
      <w:r w:rsidRPr="003430F9">
        <w:t xml:space="preserve">координационным органом Правительства </w:t>
      </w:r>
      <w:r>
        <w:t>РФ</w:t>
      </w:r>
      <w:r w:rsidRPr="003430F9">
        <w:t xml:space="preserve"> в отношении такой закупки и (или) перечня, группы закупаемой продукции принято решение о неразмещении информации (любым или конкретным Заказчиком – организацией Группы РусГидро).</w:t>
      </w:r>
    </w:p>
    <w:p w14:paraId="64073619" w14:textId="77777777" w:rsidR="007B3FD8" w:rsidRDefault="007B3FD8">
      <w:pPr>
        <w:pStyle w:val="111"/>
        <w:tabs>
          <w:tab w:val="clear" w:pos="1134"/>
          <w:tab w:val="left" w:pos="1418"/>
        </w:tabs>
      </w:pPr>
      <w:r w:rsidRPr="007B3FD8">
        <w:t>Если координационным органом Правительства РФ либо Правительством РФ приняты решения, влекущие за собой необходимость проведения закрытой закупки продукции, ранее включенной Заказчиком в Перечень продукции, закупки котор</w:t>
      </w:r>
      <w:r w:rsidR="00316A12">
        <w:t>ой</w:t>
      </w:r>
      <w:r w:rsidRPr="007B3FD8">
        <w:t xml:space="preserve"> осуществляются у субъектов МСП, закупка проводится закрытой</w:t>
      </w:r>
      <w:r w:rsidR="002D5551">
        <w:t xml:space="preserve"> форме</w:t>
      </w:r>
      <w:r w:rsidRPr="007B3FD8">
        <w:t>, а соответствующая продукция считается исключенной из этого перечня.</w:t>
      </w:r>
    </w:p>
    <w:p w14:paraId="03B351D3" w14:textId="201BC46A" w:rsidR="00B43984" w:rsidRDefault="00B43984">
      <w:pPr>
        <w:pStyle w:val="111"/>
        <w:tabs>
          <w:tab w:val="clear" w:pos="1134"/>
          <w:tab w:val="left" w:pos="1418"/>
        </w:tabs>
      </w:pPr>
      <w:bookmarkStart w:id="818" w:name="_Ref117973191"/>
      <w:r w:rsidRPr="00B43984">
        <w:t>Перечень Участников закрытой закупки</w:t>
      </w:r>
      <w:r w:rsidR="00500C7F">
        <w:t xml:space="preserve"> </w:t>
      </w:r>
      <w:bookmarkStart w:id="819" w:name="_Hlk165128482"/>
      <w:r w:rsidRPr="00B43984">
        <w:t>определя</w:t>
      </w:r>
      <w:r w:rsidR="00500C7F">
        <w:t>е</w:t>
      </w:r>
      <w:r w:rsidRPr="00B43984">
        <w:t xml:space="preserve">тся решением </w:t>
      </w:r>
      <w:r w:rsidR="000A6945">
        <w:t>УО / УЛ</w:t>
      </w:r>
      <w:r w:rsidR="00B673F5">
        <w:t xml:space="preserve"> (Приложение №5</w:t>
      </w:r>
      <w:r w:rsidR="002905F3">
        <w:t xml:space="preserve"> к Положению</w:t>
      </w:r>
      <w:r w:rsidR="00B673F5">
        <w:t xml:space="preserve">, п. </w:t>
      </w:r>
      <w:r w:rsidR="00B673F5">
        <w:fldChar w:fldCharType="begin"/>
      </w:r>
      <w:r w:rsidR="00B673F5">
        <w:instrText xml:space="preserve"> REF _Ref150515666 \r \h </w:instrText>
      </w:r>
      <w:r w:rsidR="00B673F5">
        <w:fldChar w:fldCharType="separate"/>
      </w:r>
      <w:r w:rsidR="000B3388">
        <w:t>10.5.3</w:t>
      </w:r>
      <w:r w:rsidR="00B673F5">
        <w:fldChar w:fldCharType="end"/>
      </w:r>
      <w:r w:rsidR="00B673F5">
        <w:t>)</w:t>
      </w:r>
      <w:bookmarkEnd w:id="819"/>
      <w:r w:rsidRPr="00B43984">
        <w:t>.</w:t>
      </w:r>
      <w:bookmarkEnd w:id="818"/>
    </w:p>
    <w:p w14:paraId="1156BEFB" w14:textId="49D869CA" w:rsidR="007B3FD8" w:rsidRPr="003430F9" w:rsidRDefault="00E736BB" w:rsidP="00696E7C">
      <w:pPr>
        <w:pStyle w:val="11"/>
        <w:tabs>
          <w:tab w:val="num" w:pos="1418"/>
        </w:tabs>
        <w:ind w:left="1418" w:hanging="1418"/>
      </w:pPr>
      <w:bookmarkStart w:id="820" w:name="_Toc117806905"/>
      <w:bookmarkStart w:id="821" w:name="_Toc117807360"/>
      <w:bookmarkStart w:id="822" w:name="_Toc184996270"/>
      <w:bookmarkStart w:id="823" w:name="_Toc212808996"/>
      <w:bookmarkEnd w:id="820"/>
      <w:bookmarkEnd w:id="821"/>
      <w:r>
        <w:t>В</w:t>
      </w:r>
      <w:r w:rsidR="007B3FD8" w:rsidRPr="003430F9">
        <w:t>озможность выбора нескольких победителей</w:t>
      </w:r>
      <w:bookmarkEnd w:id="822"/>
      <w:r w:rsidR="00D23B01">
        <w:t xml:space="preserve"> </w:t>
      </w:r>
      <w:r w:rsidR="003821F4">
        <w:t>с</w:t>
      </w:r>
      <w:r w:rsidR="00D23B01">
        <w:t xml:space="preserve"> заключени</w:t>
      </w:r>
      <w:r w:rsidR="003821F4">
        <w:t>ем</w:t>
      </w:r>
      <w:r w:rsidR="00D23B01">
        <w:t xml:space="preserve"> договоров</w:t>
      </w:r>
      <w:r w:rsidR="00D16EB6">
        <w:t xml:space="preserve"> с победителями</w:t>
      </w:r>
      <w:bookmarkEnd w:id="823"/>
    </w:p>
    <w:p w14:paraId="47E966EB" w14:textId="77777777" w:rsidR="007B3FD8" w:rsidRPr="00E736BB" w:rsidRDefault="00E736BB" w:rsidP="00984063">
      <w:pPr>
        <w:pStyle w:val="111"/>
        <w:tabs>
          <w:tab w:val="clear" w:pos="1134"/>
          <w:tab w:val="left" w:pos="1418"/>
        </w:tabs>
      </w:pPr>
      <w:r w:rsidRPr="00E736BB">
        <w:t>Данн</w:t>
      </w:r>
      <w:r w:rsidR="009520CB">
        <w:t>ая опция</w:t>
      </w:r>
      <w:r w:rsidR="00B8235C">
        <w:t xml:space="preserve"> </w:t>
      </w:r>
      <w:r w:rsidRPr="00E736BB">
        <w:t>применяется</w:t>
      </w:r>
      <w:r w:rsidR="009520CB">
        <w:t>,</w:t>
      </w:r>
      <w:r w:rsidRPr="00E736BB">
        <w:t xml:space="preserve"> если</w:t>
      </w:r>
      <w:r w:rsidR="007B3FD8" w:rsidRPr="00E736BB">
        <w:t xml:space="preserve"> необходимо:</w:t>
      </w:r>
    </w:p>
    <w:p w14:paraId="601E2700" w14:textId="2D3411C3" w:rsidR="007B3FD8" w:rsidRPr="003430F9" w:rsidRDefault="00B8235C" w:rsidP="00984063">
      <w:pPr>
        <w:pStyle w:val="1111"/>
      </w:pPr>
      <w:r>
        <w:t>Р</w:t>
      </w:r>
      <w:r w:rsidR="007B3FD8" w:rsidRPr="003430F9">
        <w:t xml:space="preserve">аспределить части общего объема потребности Заказчика между несколькими </w:t>
      </w:r>
      <w:r w:rsidR="00713345">
        <w:t xml:space="preserve">победителями </w:t>
      </w:r>
      <w:r w:rsidR="00612725">
        <w:t>(с заключением договоров с каждым и</w:t>
      </w:r>
      <w:r w:rsidR="00D23B01">
        <w:t>з</w:t>
      </w:r>
      <w:r w:rsidR="00612725">
        <w:t xml:space="preserve"> </w:t>
      </w:r>
      <w:r w:rsidR="004C65CE">
        <w:t>них</w:t>
      </w:r>
      <w:r w:rsidR="00612725">
        <w:t>)</w:t>
      </w:r>
      <w:r>
        <w:t>.</w:t>
      </w:r>
    </w:p>
    <w:p w14:paraId="7FCB1ED6" w14:textId="77777777" w:rsidR="007B3FD8" w:rsidRPr="003430F9" w:rsidRDefault="00B8235C" w:rsidP="00DA16E0">
      <w:pPr>
        <w:pStyle w:val="1111"/>
      </w:pPr>
      <w:r>
        <w:t>З</w:t>
      </w:r>
      <w:r w:rsidR="007B3FD8" w:rsidRPr="003430F9">
        <w:t xml:space="preserve">аключить договоры на одинаковый объем потребности Заказчика с каждым из победителей </w:t>
      </w:r>
      <w:r w:rsidR="007B3FD8">
        <w:t>для</w:t>
      </w:r>
      <w:r w:rsidR="007B3FD8" w:rsidRPr="003430F9">
        <w:t xml:space="preserve"> последующего распределения фактического объема поставок продукции в ходе исполнения обязательств по заключенным договорам.</w:t>
      </w:r>
    </w:p>
    <w:p w14:paraId="2E6AF0E7" w14:textId="77777777" w:rsidR="007B3FD8" w:rsidRPr="00E736BB" w:rsidRDefault="00B8235C">
      <w:pPr>
        <w:pStyle w:val="111"/>
        <w:tabs>
          <w:tab w:val="clear" w:pos="1134"/>
          <w:tab w:val="left" w:pos="1418"/>
        </w:tabs>
      </w:pPr>
      <w:r>
        <w:t>При выборе опции в</w:t>
      </w:r>
      <w:r w:rsidR="007B3FD8" w:rsidRPr="00E736BB">
        <w:t xml:space="preserve"> извещении и (или) документации о закупке указыва</w:t>
      </w:r>
      <w:r w:rsidR="00A123EE">
        <w:t>ю</w:t>
      </w:r>
      <w:r w:rsidR="007B3FD8" w:rsidRPr="00E736BB">
        <w:t>тся:</w:t>
      </w:r>
    </w:p>
    <w:p w14:paraId="57A89CD1" w14:textId="77777777" w:rsidR="007B3FD8" w:rsidRPr="003430F9" w:rsidRDefault="00B8235C">
      <w:pPr>
        <w:pStyle w:val="1111"/>
      </w:pPr>
      <w:r>
        <w:t>И</w:t>
      </w:r>
      <w:r w:rsidR="007B3FD8" w:rsidRPr="003430F9">
        <w:t>нформация о том, что Участник</w:t>
      </w:r>
      <w:r w:rsidR="007B3FD8" w:rsidRPr="003430F9" w:rsidDel="00FA2CB8">
        <w:t xml:space="preserve"> </w:t>
      </w:r>
      <w:r w:rsidR="007B3FD8" w:rsidRPr="003430F9">
        <w:t>может подать только одну заявку по одному лоту</w:t>
      </w:r>
      <w:r>
        <w:t>.</w:t>
      </w:r>
    </w:p>
    <w:p w14:paraId="7A94E207" w14:textId="77777777" w:rsidR="007B3FD8" w:rsidRPr="003430F9" w:rsidRDefault="00B8235C">
      <w:pPr>
        <w:pStyle w:val="1111"/>
      </w:pPr>
      <w:r>
        <w:t>П</w:t>
      </w:r>
      <w:r w:rsidR="007B3FD8" w:rsidRPr="003430F9">
        <w:t>орядок определения победителей</w:t>
      </w:r>
      <w:r>
        <w:t>.</w:t>
      </w:r>
    </w:p>
    <w:p w14:paraId="3CB01A28" w14:textId="419A4347" w:rsidR="007B3FD8" w:rsidRPr="003430F9" w:rsidRDefault="00B8235C">
      <w:pPr>
        <w:pStyle w:val="1111"/>
      </w:pPr>
      <w:r>
        <w:t>У</w:t>
      </w:r>
      <w:r w:rsidR="007B3FD8" w:rsidRPr="003430F9">
        <w:t>словия заключения договора с победителями</w:t>
      </w:r>
      <w:r w:rsidR="00D16EB6">
        <w:t xml:space="preserve"> (</w:t>
      </w:r>
      <w:r w:rsidR="003821F4">
        <w:t>включая информацию о том</w:t>
      </w:r>
      <w:r w:rsidR="00D16EB6">
        <w:t xml:space="preserve">, что с каждым </w:t>
      </w:r>
      <w:r w:rsidR="004C65CE">
        <w:t>них</w:t>
      </w:r>
      <w:r w:rsidR="00D16EB6">
        <w:t xml:space="preserve"> заключается отдельный договор)</w:t>
      </w:r>
      <w:r>
        <w:t>.</w:t>
      </w:r>
    </w:p>
    <w:p w14:paraId="4AE854DC" w14:textId="77777777" w:rsidR="007B3FD8" w:rsidRPr="003430F9" w:rsidRDefault="00B8235C">
      <w:pPr>
        <w:pStyle w:val="1111"/>
      </w:pPr>
      <w:r>
        <w:t>Е</w:t>
      </w:r>
      <w:r w:rsidR="007B3FD8" w:rsidRPr="003430F9">
        <w:t>сли предусмотрено распределение частей общего объема потребности Заказчика:</w:t>
      </w:r>
    </w:p>
    <w:p w14:paraId="4E0C5E14" w14:textId="794DB2DC" w:rsidR="007B3FD8" w:rsidRPr="003430F9" w:rsidRDefault="007B3FD8">
      <w:pPr>
        <w:pStyle w:val="a"/>
      </w:pPr>
      <w:r w:rsidRPr="003430F9">
        <w:t xml:space="preserve">предполагаемое распределение частей </w:t>
      </w:r>
      <w:r>
        <w:t>этого</w:t>
      </w:r>
      <w:r w:rsidRPr="003430F9">
        <w:t xml:space="preserve"> объема, а также условия </w:t>
      </w:r>
      <w:r>
        <w:t xml:space="preserve">такого </w:t>
      </w:r>
      <w:r w:rsidRPr="003430F9">
        <w:t>распределения между несколькими победителями;</w:t>
      </w:r>
    </w:p>
    <w:p w14:paraId="4B81FD28" w14:textId="77777777" w:rsidR="007B3FD8" w:rsidRPr="003430F9" w:rsidRDefault="007B3FD8">
      <w:pPr>
        <w:pStyle w:val="a"/>
      </w:pPr>
      <w:r w:rsidRPr="003430F9">
        <w:t xml:space="preserve">информация о том, что любой Участник может подать заявку как на общий объем, так и на </w:t>
      </w:r>
      <w:r>
        <w:t xml:space="preserve">его </w:t>
      </w:r>
      <w:r w:rsidRPr="003430F9">
        <w:t>части в соответствии с условиями извещения и (или) документации о закупке;</w:t>
      </w:r>
    </w:p>
    <w:p w14:paraId="54D9C3D8" w14:textId="77777777" w:rsidR="007B3FD8" w:rsidRPr="003430F9" w:rsidRDefault="00B8235C">
      <w:pPr>
        <w:pStyle w:val="1111"/>
      </w:pPr>
      <w:r>
        <w:t>Е</w:t>
      </w:r>
      <w:r w:rsidR="007B3FD8" w:rsidRPr="003430F9">
        <w:t>сли предусмотрено заключение договоров на одинаковый объем потребности Заказчика с каждым из победителей:</w:t>
      </w:r>
    </w:p>
    <w:p w14:paraId="413B06EB" w14:textId="77777777" w:rsidR="007B3FD8" w:rsidRPr="003430F9" w:rsidRDefault="007B3FD8">
      <w:pPr>
        <w:pStyle w:val="a"/>
      </w:pPr>
      <w:r w:rsidRPr="003430F9">
        <w:t>порядок и условия распределения между победителями фактического объема в ходе исполнения обязательств по заключенным с победителями договорам;</w:t>
      </w:r>
    </w:p>
    <w:p w14:paraId="108529DC" w14:textId="77777777" w:rsidR="007B3FD8" w:rsidRPr="003430F9" w:rsidRDefault="007B3FD8">
      <w:pPr>
        <w:pStyle w:val="a"/>
      </w:pPr>
      <w:r w:rsidRPr="003430F9">
        <w:t>информация об отсутствии обязанности у Заказчика произвести полную выборку продукции, указанн</w:t>
      </w:r>
      <w:r w:rsidR="001357BB">
        <w:t>ой</w:t>
      </w:r>
      <w:r w:rsidRPr="003430F9">
        <w:t xml:space="preserve"> в договоре, заключаемом с каждым победителем;</w:t>
      </w:r>
    </w:p>
    <w:p w14:paraId="5FA39125" w14:textId="77777777" w:rsidR="007B3FD8" w:rsidRPr="003430F9" w:rsidRDefault="007B3FD8">
      <w:pPr>
        <w:pStyle w:val="a"/>
      </w:pPr>
      <w:r w:rsidRPr="003430F9">
        <w:t>информаци</w:t>
      </w:r>
      <w:r>
        <w:t>я</w:t>
      </w:r>
      <w:r w:rsidRPr="003430F9">
        <w:t xml:space="preserve"> о праве Заказчика в одностороннем порядке расторгнуть заключенный договор с любым победителем в случае ненадлежащего исполнения последним принятых на себя обязательств и информаци</w:t>
      </w:r>
      <w:r>
        <w:t>я</w:t>
      </w:r>
      <w:r w:rsidRPr="003430F9">
        <w:t xml:space="preserve"> об условиях признания исполнения обязательств ненадлежащими.</w:t>
      </w:r>
    </w:p>
    <w:p w14:paraId="2104296F" w14:textId="77777777" w:rsidR="007B3FD8" w:rsidRPr="00E736BB" w:rsidRDefault="007B3FD8">
      <w:pPr>
        <w:pStyle w:val="1111"/>
      </w:pPr>
      <w:r w:rsidRPr="00E736BB">
        <w:t>Проведение закупок с возможностью выбора нескольких победителей допускается при закупке следующей продукции:</w:t>
      </w:r>
    </w:p>
    <w:p w14:paraId="37B65DDE" w14:textId="77777777" w:rsidR="007B3FD8" w:rsidRPr="003430F9" w:rsidRDefault="007B3FD8">
      <w:pPr>
        <w:pStyle w:val="a"/>
      </w:pPr>
      <w:r w:rsidRPr="00E736BB">
        <w:t>единичные расценки по которой устанавливаются заранее по</w:t>
      </w:r>
      <w:r w:rsidRPr="003430F9">
        <w:t xml:space="preserve"> перечню (прейскуранту);</w:t>
      </w:r>
    </w:p>
    <w:p w14:paraId="6A3BDF9E" w14:textId="77777777" w:rsidR="007B3FD8" w:rsidRDefault="007B3FD8">
      <w:pPr>
        <w:pStyle w:val="a"/>
      </w:pPr>
      <w:r w:rsidRPr="003430F9">
        <w:t xml:space="preserve">в иных случаях в соответствии с </w:t>
      </w:r>
      <w:r w:rsidR="000A6945">
        <w:t>ЛНД (А)</w:t>
      </w:r>
      <w:r w:rsidRPr="003430F9">
        <w:t xml:space="preserve"> Заказчика</w:t>
      </w:r>
      <w:r>
        <w:t>.</w:t>
      </w:r>
    </w:p>
    <w:p w14:paraId="15FEA5AA" w14:textId="77777777" w:rsidR="00500C7F" w:rsidRPr="007D38FF" w:rsidRDefault="00500C7F" w:rsidP="00696E7C">
      <w:pPr>
        <w:pStyle w:val="11"/>
        <w:tabs>
          <w:tab w:val="num" w:pos="1418"/>
        </w:tabs>
        <w:ind w:left="1418" w:hanging="1418"/>
      </w:pPr>
      <w:bookmarkStart w:id="824" w:name="_Ref117699365"/>
      <w:bookmarkStart w:id="825" w:name="_Toc184996271"/>
      <w:bookmarkStart w:id="826" w:name="_Toc212808997"/>
      <w:r w:rsidRPr="003430F9">
        <w:t>Двухэтапные и иные многоэтапные закупки</w:t>
      </w:r>
      <w:bookmarkEnd w:id="824"/>
      <w:bookmarkEnd w:id="825"/>
      <w:bookmarkEnd w:id="826"/>
    </w:p>
    <w:p w14:paraId="6526287F" w14:textId="77777777" w:rsidR="00500C7F" w:rsidRPr="007B3FD8" w:rsidRDefault="00500C7F" w:rsidP="00984063">
      <w:pPr>
        <w:pStyle w:val="111"/>
        <w:tabs>
          <w:tab w:val="clear" w:pos="1134"/>
          <w:tab w:val="left" w:pos="1418"/>
        </w:tabs>
      </w:pPr>
      <w:r w:rsidRPr="00E736BB">
        <w:t>Данн</w:t>
      </w:r>
      <w:r w:rsidR="00AD5AF9">
        <w:t>ая опция</w:t>
      </w:r>
      <w:r>
        <w:t xml:space="preserve"> может применяться при</w:t>
      </w:r>
      <w:r w:rsidRPr="007B3FD8">
        <w:t xml:space="preserve"> выполнении хотя бы одного из следующих условий:</w:t>
      </w:r>
    </w:p>
    <w:p w14:paraId="03EC83C1" w14:textId="77777777" w:rsidR="00500C7F" w:rsidRPr="003430F9" w:rsidRDefault="00500C7F" w:rsidP="00984063">
      <w:pPr>
        <w:pStyle w:val="1111"/>
      </w:pPr>
      <w:r>
        <w:t>В</w:t>
      </w:r>
      <w:r w:rsidRPr="003430F9">
        <w:t xml:space="preserve"> силу сложности продукции или при наличии нескольких вариантов удовлетворения нужд Заказчика невозможно сразу сформулировать точные требования к закупаемой продукции, а также условия договора</w:t>
      </w:r>
      <w:r>
        <w:t>.</w:t>
      </w:r>
    </w:p>
    <w:p w14:paraId="23874102" w14:textId="77777777" w:rsidR="00500C7F" w:rsidRPr="003430F9" w:rsidRDefault="00500C7F" w:rsidP="00DA16E0">
      <w:pPr>
        <w:pStyle w:val="1111"/>
      </w:pPr>
      <w:r>
        <w:t>З</w:t>
      </w:r>
      <w:r w:rsidRPr="003430F9">
        <w:t>аявки привлекаются специально для того, чтобы ознакомиться с возможными путями удовлетворения потребностей Заказчика и выбрать наилучший из них с целью формирования точных требований к закупаемой продукции и условий договора на последнем этапе закупки.</w:t>
      </w:r>
    </w:p>
    <w:p w14:paraId="16D59E8E" w14:textId="77777777" w:rsidR="00E736BB" w:rsidRPr="003430F9" w:rsidRDefault="00E736BB" w:rsidP="00696E7C">
      <w:pPr>
        <w:pStyle w:val="11"/>
        <w:tabs>
          <w:tab w:val="num" w:pos="1418"/>
        </w:tabs>
        <w:ind w:left="1418" w:hanging="1418"/>
      </w:pPr>
      <w:bookmarkStart w:id="827" w:name="_Toc184996272"/>
      <w:bookmarkStart w:id="828" w:name="_Toc212808998"/>
      <w:r w:rsidRPr="003430F9">
        <w:t>Совместные закупки</w:t>
      </w:r>
      <w:bookmarkEnd w:id="827"/>
      <w:bookmarkEnd w:id="828"/>
    </w:p>
    <w:p w14:paraId="1C30633D" w14:textId="77777777" w:rsidR="00E736BB" w:rsidRPr="00B75C29" w:rsidRDefault="00E736BB" w:rsidP="00984063">
      <w:pPr>
        <w:pStyle w:val="111"/>
        <w:tabs>
          <w:tab w:val="clear" w:pos="1134"/>
          <w:tab w:val="left" w:pos="1418"/>
        </w:tabs>
      </w:pPr>
      <w:r w:rsidRPr="00B75C29">
        <w:t>Совместные закупки проводятся для повышения эффективности закупок близкой по своим характеристикам продукции, необходимой одновременно нескольким потребителям.</w:t>
      </w:r>
    </w:p>
    <w:p w14:paraId="075BD0BD" w14:textId="77777777" w:rsidR="00E736BB" w:rsidRPr="00B75C29" w:rsidRDefault="00E736BB" w:rsidP="00984063">
      <w:pPr>
        <w:pStyle w:val="111"/>
        <w:tabs>
          <w:tab w:val="clear" w:pos="1134"/>
          <w:tab w:val="left" w:pos="1418"/>
        </w:tabs>
      </w:pPr>
      <w:bookmarkStart w:id="829" w:name="_Ref117854706"/>
      <w:r w:rsidRPr="00B75C29">
        <w:t>Виды совместных закупок:</w:t>
      </w:r>
      <w:bookmarkEnd w:id="829"/>
    </w:p>
    <w:p w14:paraId="68639143" w14:textId="77777777" w:rsidR="00E736BB" w:rsidRPr="00AE5CFF" w:rsidRDefault="00AE5CFF" w:rsidP="00DA16E0">
      <w:pPr>
        <w:pStyle w:val="1111"/>
      </w:pPr>
      <w:r>
        <w:t>Д</w:t>
      </w:r>
      <w:r w:rsidR="00E736BB" w:rsidRPr="00AE5CFF">
        <w:t xml:space="preserve">ля </w:t>
      </w:r>
      <w:r w:rsidR="00E736BB" w:rsidRPr="007D38FF">
        <w:t>нужд нескольких Филиалов Заказчика</w:t>
      </w:r>
      <w:r>
        <w:t>.</w:t>
      </w:r>
    </w:p>
    <w:p w14:paraId="4EC8B6CB" w14:textId="77777777" w:rsidR="00E736BB" w:rsidRPr="00037081" w:rsidRDefault="00AE5CFF">
      <w:pPr>
        <w:pStyle w:val="1111"/>
      </w:pPr>
      <w:r>
        <w:t>Д</w:t>
      </w:r>
      <w:r w:rsidR="00E736BB" w:rsidRPr="007D38FF">
        <w:t>ля нужд Исполнительного аппарата и Филиала (Филиалов) Заказчика</w:t>
      </w:r>
      <w:r>
        <w:t>.</w:t>
      </w:r>
    </w:p>
    <w:p w14:paraId="05196277" w14:textId="77777777" w:rsidR="00E736BB" w:rsidRPr="00037081" w:rsidRDefault="00AE5CFF">
      <w:pPr>
        <w:pStyle w:val="1111"/>
      </w:pPr>
      <w:bookmarkStart w:id="830" w:name="_Ref117854769"/>
      <w:r>
        <w:t>Д</w:t>
      </w:r>
      <w:r w:rsidR="00E736BB" w:rsidRPr="007D38FF">
        <w:t>ля нужд Филиала (Филиалов) Заказчика и его ПО</w:t>
      </w:r>
      <w:r>
        <w:t>.</w:t>
      </w:r>
      <w:bookmarkEnd w:id="830"/>
    </w:p>
    <w:p w14:paraId="39E3251B" w14:textId="77777777" w:rsidR="00E736BB" w:rsidRPr="00037081" w:rsidRDefault="00AE5CFF">
      <w:pPr>
        <w:pStyle w:val="1111"/>
      </w:pPr>
      <w:bookmarkStart w:id="831" w:name="_Ref117854770"/>
      <w:r>
        <w:t>Д</w:t>
      </w:r>
      <w:r w:rsidR="00E736BB" w:rsidRPr="007D38FF">
        <w:t>ля нужд Исполнительного аппарата Заказчика и его ПО</w:t>
      </w:r>
      <w:r>
        <w:t>.</w:t>
      </w:r>
      <w:bookmarkEnd w:id="831"/>
    </w:p>
    <w:p w14:paraId="5A134749" w14:textId="77777777" w:rsidR="00E736BB" w:rsidRPr="00037081" w:rsidRDefault="00AE5CFF">
      <w:pPr>
        <w:pStyle w:val="1111"/>
      </w:pPr>
      <w:bookmarkStart w:id="832" w:name="_Ref117854709"/>
      <w:r>
        <w:t>Д</w:t>
      </w:r>
      <w:r w:rsidR="00E736BB" w:rsidRPr="007D38FF">
        <w:t>ля нужд Исполнительного аппарата Заказчика и (или) Филиалов Заказчика и сторонних организаций</w:t>
      </w:r>
      <w:r>
        <w:t>.</w:t>
      </w:r>
      <w:bookmarkEnd w:id="832"/>
    </w:p>
    <w:p w14:paraId="30A2AA7D" w14:textId="77777777" w:rsidR="00E736BB" w:rsidRPr="00AE5CFF" w:rsidRDefault="00AE5CFF">
      <w:pPr>
        <w:pStyle w:val="1111"/>
      </w:pPr>
      <w:bookmarkStart w:id="833" w:name="_Ref117854774"/>
      <w:r>
        <w:t>Д</w:t>
      </w:r>
      <w:r w:rsidR="00E736BB" w:rsidRPr="007D38FF">
        <w:t>ля нужд Исполнительного аппарата, Филиала (Филиалов) Заказчика и его ПО</w:t>
      </w:r>
      <w:r w:rsidRPr="00AE5CFF">
        <w:t>.</w:t>
      </w:r>
      <w:bookmarkEnd w:id="833"/>
    </w:p>
    <w:p w14:paraId="6B73579F" w14:textId="77777777" w:rsidR="00E736BB" w:rsidRPr="00AE5CFF" w:rsidRDefault="00AE5CFF">
      <w:pPr>
        <w:pStyle w:val="1111"/>
      </w:pPr>
      <w:bookmarkStart w:id="834" w:name="_Ref117854775"/>
      <w:r w:rsidRPr="00AE5CFF">
        <w:t>Д</w:t>
      </w:r>
      <w:r w:rsidR="00E736BB" w:rsidRPr="007D38FF">
        <w:t>ля нужд Исполнительного аппарата Заказчика и (или) Филиалов Заказчика и (или) ПАО «РусГидро» и (или) организаций Группы РусГид</w:t>
      </w:r>
      <w:r w:rsidR="00E736BB" w:rsidRPr="00AE5CFF">
        <w:t>ро.</w:t>
      </w:r>
      <w:bookmarkEnd w:id="834"/>
    </w:p>
    <w:p w14:paraId="42F56346" w14:textId="77777777" w:rsidR="00E736BB" w:rsidRPr="00B75C29" w:rsidRDefault="00E736BB">
      <w:pPr>
        <w:pStyle w:val="111"/>
        <w:tabs>
          <w:tab w:val="clear" w:pos="1134"/>
          <w:tab w:val="left" w:pos="1418"/>
        </w:tabs>
      </w:pPr>
      <w:r w:rsidRPr="00B75C29">
        <w:t xml:space="preserve">Совместные закупки проводятся способами, предусмотренными </w:t>
      </w:r>
      <w:r w:rsidR="00AE5CFF">
        <w:t>Положением</w:t>
      </w:r>
      <w:r w:rsidRPr="00B75C29">
        <w:t>.</w:t>
      </w:r>
    </w:p>
    <w:p w14:paraId="5AEE5FA7" w14:textId="77777777" w:rsidR="00E736BB" w:rsidRPr="00B75C29" w:rsidRDefault="00E736BB">
      <w:pPr>
        <w:pStyle w:val="111"/>
        <w:tabs>
          <w:tab w:val="clear" w:pos="1134"/>
          <w:tab w:val="left" w:pos="1418"/>
        </w:tabs>
      </w:pPr>
      <w:r w:rsidRPr="00B75C29">
        <w:t>Для двух и более юридических лиц, входящих в Группу РусГидро, совместные закупки могут быть проведены:</w:t>
      </w:r>
    </w:p>
    <w:p w14:paraId="05D860BD" w14:textId="5613C1AD" w:rsidR="00E736BB" w:rsidRPr="00AE5CFF" w:rsidRDefault="00AE5CFF">
      <w:pPr>
        <w:pStyle w:val="1111"/>
      </w:pPr>
      <w:r>
        <w:t>С</w:t>
      </w:r>
      <w:r w:rsidR="00E736BB" w:rsidRPr="00AE5CFF">
        <w:t xml:space="preserve">пособом, предусматривающим, что </w:t>
      </w:r>
      <w:r w:rsidR="00820E2C">
        <w:t>У</w:t>
      </w:r>
      <w:r w:rsidR="00E736BB" w:rsidRPr="00AE5CFF">
        <w:t xml:space="preserve">частниками закупки могут </w:t>
      </w:r>
      <w:r w:rsidR="00E736BB" w:rsidRPr="007D38FF">
        <w:t>быть только субъекты МСП</w:t>
      </w:r>
      <w:r w:rsidR="00A123EE">
        <w:t>,</w:t>
      </w:r>
      <w:r w:rsidR="00E736BB" w:rsidRPr="00AE5CFF">
        <w:t xml:space="preserve"> – </w:t>
      </w:r>
      <w:r w:rsidR="00E736BB" w:rsidRPr="007D38FF">
        <w:t>только при условии распространения на указанных лиц норм о необходимости поддержки субъектов МСП и наличия закупаемой продукции в Перечнях продукции, закупки которой осуществляются у субъектов МСП всех таких лиц</w:t>
      </w:r>
      <w:r>
        <w:t>.</w:t>
      </w:r>
    </w:p>
    <w:p w14:paraId="5903E8AF" w14:textId="4EF9DD3E" w:rsidR="00E736BB" w:rsidRPr="00AE5CFF" w:rsidRDefault="00AE5CFF">
      <w:pPr>
        <w:pStyle w:val="1111"/>
      </w:pPr>
      <w:r>
        <w:t>Т</w:t>
      </w:r>
      <w:r w:rsidR="00E736BB" w:rsidRPr="007D38FF">
        <w:t xml:space="preserve">олько при условии распространения или нераспространения на всех указанных лиц норм </w:t>
      </w:r>
      <w:r w:rsidR="00E736BB" w:rsidRPr="00AE5CFF">
        <w:t>законодательства, требующих не размещать сведения о закупке и/или информаци</w:t>
      </w:r>
      <w:r w:rsidR="00AB7D4F">
        <w:t>ю</w:t>
      </w:r>
      <w:r w:rsidR="00E736BB" w:rsidRPr="00AE5CFF">
        <w:t xml:space="preserve"> об </w:t>
      </w:r>
      <w:r w:rsidR="00820E2C">
        <w:t>У</w:t>
      </w:r>
      <w:r w:rsidR="00E736BB" w:rsidRPr="00AE5CFF">
        <w:t>частниках закупки, поставщиках в ЕИС.</w:t>
      </w:r>
    </w:p>
    <w:p w14:paraId="060259FE" w14:textId="39FE47EB" w:rsidR="00E736BB" w:rsidRPr="00B75C29" w:rsidRDefault="00E736BB">
      <w:pPr>
        <w:pStyle w:val="111"/>
        <w:tabs>
          <w:tab w:val="clear" w:pos="1134"/>
          <w:tab w:val="left" w:pos="1418"/>
        </w:tabs>
      </w:pPr>
      <w:r w:rsidRPr="00B75C29">
        <w:t>При совмес</w:t>
      </w:r>
      <w:r w:rsidR="007D38FF">
        <w:t xml:space="preserve">тных закупках, предусмотренных </w:t>
      </w:r>
      <w:r w:rsidRPr="00B75C29">
        <w:t>п. </w:t>
      </w:r>
      <w:r w:rsidR="007D38FF">
        <w:fldChar w:fldCharType="begin"/>
      </w:r>
      <w:r w:rsidR="007D38FF">
        <w:instrText xml:space="preserve"> REF _Ref117854706 \r \h </w:instrText>
      </w:r>
      <w:r w:rsidR="007D38FF">
        <w:fldChar w:fldCharType="separate"/>
      </w:r>
      <w:r w:rsidR="000B3388">
        <w:t>4.9.2</w:t>
      </w:r>
      <w:r w:rsidR="007D38FF">
        <w:fldChar w:fldCharType="end"/>
      </w:r>
      <w:r w:rsidR="007D38FF">
        <w:t xml:space="preserve"> (за исключением п</w:t>
      </w:r>
      <w:r w:rsidR="009863A3">
        <w:t>одп</w:t>
      </w:r>
      <w:r w:rsidR="007D38FF">
        <w:t xml:space="preserve">. </w:t>
      </w:r>
      <w:r w:rsidR="007D38FF">
        <w:fldChar w:fldCharType="begin"/>
      </w:r>
      <w:r w:rsidR="007D38FF">
        <w:instrText xml:space="preserve"> REF _Ref117854709 \r \h </w:instrText>
      </w:r>
      <w:r w:rsidR="007D38FF">
        <w:fldChar w:fldCharType="separate"/>
      </w:r>
      <w:r w:rsidR="000B3388">
        <w:t>4.9.2.5</w:t>
      </w:r>
      <w:r w:rsidR="007D38FF">
        <w:fldChar w:fldCharType="end"/>
      </w:r>
      <w:r w:rsidR="007D38FF">
        <w:t>)</w:t>
      </w:r>
      <w:r w:rsidRPr="00B75C29">
        <w:t>, потребность в продукции для нужд конкретного потребителя может быть как выделенной в составе отдельного лота в рамках многолотовой закупки, так и включенной в состав одного общего лота.</w:t>
      </w:r>
    </w:p>
    <w:p w14:paraId="234325A4" w14:textId="36CF0441" w:rsidR="00E736BB" w:rsidRPr="00B75C29" w:rsidRDefault="00E736BB">
      <w:pPr>
        <w:pStyle w:val="111"/>
        <w:tabs>
          <w:tab w:val="clear" w:pos="1134"/>
          <w:tab w:val="left" w:pos="1418"/>
        </w:tabs>
      </w:pPr>
      <w:r w:rsidRPr="00B75C29">
        <w:t>Совместные закупки, предусмотренные п</w:t>
      </w:r>
      <w:r w:rsidR="009863A3">
        <w:t>одпунктами</w:t>
      </w:r>
      <w:r w:rsidRPr="00B75C29">
        <w:t> </w:t>
      </w:r>
      <w:r w:rsidR="007D38FF">
        <w:fldChar w:fldCharType="begin"/>
      </w:r>
      <w:r w:rsidR="007D38FF">
        <w:instrText xml:space="preserve"> REF _Ref117854769 \r \h </w:instrText>
      </w:r>
      <w:r w:rsidR="007D38FF">
        <w:fldChar w:fldCharType="separate"/>
      </w:r>
      <w:r w:rsidR="000B3388">
        <w:t>4.9.2.3</w:t>
      </w:r>
      <w:r w:rsidR="007D38FF">
        <w:fldChar w:fldCharType="end"/>
      </w:r>
      <w:r w:rsidR="007D38FF">
        <w:t xml:space="preserve">, </w:t>
      </w:r>
      <w:r w:rsidR="007D38FF">
        <w:fldChar w:fldCharType="begin"/>
      </w:r>
      <w:r w:rsidR="007D38FF">
        <w:instrText xml:space="preserve"> REF _Ref117854770 \r \h </w:instrText>
      </w:r>
      <w:r w:rsidR="007D38FF">
        <w:fldChar w:fldCharType="separate"/>
      </w:r>
      <w:r w:rsidR="000B3388">
        <w:t>4.9.2.4</w:t>
      </w:r>
      <w:r w:rsidR="007D38FF">
        <w:fldChar w:fldCharType="end"/>
      </w:r>
      <w:r w:rsidR="007D38FF">
        <w:t xml:space="preserve">, </w:t>
      </w:r>
      <w:r w:rsidR="007D38FF">
        <w:fldChar w:fldCharType="begin"/>
      </w:r>
      <w:r w:rsidR="007D38FF">
        <w:instrText xml:space="preserve"> REF _Ref117854774 \r \h </w:instrText>
      </w:r>
      <w:r w:rsidR="007D38FF">
        <w:fldChar w:fldCharType="separate"/>
      </w:r>
      <w:r w:rsidR="000B3388">
        <w:t>4.9.2.6</w:t>
      </w:r>
      <w:r w:rsidR="007D38FF">
        <w:fldChar w:fldCharType="end"/>
      </w:r>
      <w:r w:rsidR="007D38FF">
        <w:t xml:space="preserve">, </w:t>
      </w:r>
      <w:r w:rsidR="007D38FF">
        <w:fldChar w:fldCharType="begin"/>
      </w:r>
      <w:r w:rsidR="007D38FF">
        <w:instrText xml:space="preserve"> REF _Ref117854775 \r \h </w:instrText>
      </w:r>
      <w:r w:rsidR="007D38FF">
        <w:fldChar w:fldCharType="separate"/>
      </w:r>
      <w:r w:rsidR="000B3388">
        <w:t>4.9.2.7</w:t>
      </w:r>
      <w:r w:rsidR="007D38FF">
        <w:fldChar w:fldCharType="end"/>
      </w:r>
      <w:r w:rsidRPr="00B75C29">
        <w:t xml:space="preserve">, проводятся только при условии принятия </w:t>
      </w:r>
      <w:r w:rsidR="000A6945">
        <w:t>УО / УЛ</w:t>
      </w:r>
      <w:r w:rsidRPr="00B75C29">
        <w:t xml:space="preserve"> </w:t>
      </w:r>
      <w:r w:rsidR="00077260">
        <w:t>каждого из</w:t>
      </w:r>
      <w:r w:rsidRPr="00B75C29">
        <w:t xml:space="preserve"> Заказчика аналогичных решений.</w:t>
      </w:r>
    </w:p>
    <w:p w14:paraId="6207B92D" w14:textId="28B9819D" w:rsidR="00E736BB" w:rsidRDefault="00E736BB">
      <w:pPr>
        <w:pStyle w:val="111"/>
        <w:tabs>
          <w:tab w:val="clear" w:pos="1134"/>
          <w:tab w:val="left" w:pos="1418"/>
        </w:tabs>
      </w:pPr>
      <w:r w:rsidRPr="00B75C29">
        <w:t>Совместные закупки, предусмотренные п</w:t>
      </w:r>
      <w:r w:rsidR="009863A3">
        <w:t>одп</w:t>
      </w:r>
      <w:r w:rsidRPr="00B75C29">
        <w:t>. </w:t>
      </w:r>
      <w:r w:rsidR="007D38FF">
        <w:fldChar w:fldCharType="begin"/>
      </w:r>
      <w:r w:rsidR="007D38FF">
        <w:instrText xml:space="preserve"> REF _Ref117854709 \r \h </w:instrText>
      </w:r>
      <w:r w:rsidR="007D38FF">
        <w:fldChar w:fldCharType="separate"/>
      </w:r>
      <w:r w:rsidR="000B3388">
        <w:t>4.9.2.5</w:t>
      </w:r>
      <w:r w:rsidR="007D38FF">
        <w:fldChar w:fldCharType="end"/>
      </w:r>
      <w:r w:rsidRPr="00B75C29">
        <w:t>, планируются и проводятся только после подписания соответствующих соглашений между Заказчиком и сторонними организациями, которые должны подписываться лицами, имеющими право на заключение договора по результатам таких закупок. Данное соглашение не требуется, если Заказчиками (Заказчиком и сторонней организацией) заключены договоры с одним и тем же Сторонним организатором закупки и эти договоры предусматривают возможность проведения совместных закупок.</w:t>
      </w:r>
    </w:p>
    <w:p w14:paraId="5D57E0D1" w14:textId="6EC32EE6" w:rsidR="00F6115F" w:rsidRPr="003430F9" w:rsidRDefault="00F6115F">
      <w:pPr>
        <w:pStyle w:val="1"/>
        <w:tabs>
          <w:tab w:val="clear" w:pos="851"/>
          <w:tab w:val="num" w:pos="1418"/>
        </w:tabs>
        <w:ind w:left="1418" w:hanging="1418"/>
      </w:pPr>
      <w:bookmarkStart w:id="835" w:name="_Toc117806909"/>
      <w:bookmarkStart w:id="836" w:name="_Toc117807364"/>
      <w:bookmarkStart w:id="837" w:name="_Toc490675066"/>
      <w:bookmarkStart w:id="838" w:name="_Toc490746666"/>
      <w:bookmarkStart w:id="839" w:name="_Toc490747403"/>
      <w:bookmarkStart w:id="840" w:name="_Toc511991895"/>
      <w:bookmarkStart w:id="841" w:name="_Toc512275253"/>
      <w:bookmarkStart w:id="842" w:name="_Toc512277959"/>
      <w:bookmarkStart w:id="843" w:name="_Toc511991896"/>
      <w:bookmarkStart w:id="844" w:name="_Toc512275254"/>
      <w:bookmarkStart w:id="845" w:name="_Toc512277960"/>
      <w:bookmarkStart w:id="846" w:name="_Toc488944949"/>
      <w:bookmarkStart w:id="847" w:name="_Toc488945674"/>
      <w:bookmarkStart w:id="848" w:name="_Toc489006668"/>
      <w:bookmarkStart w:id="849" w:name="_Toc489291879"/>
      <w:bookmarkStart w:id="850" w:name="_Toc416974054"/>
      <w:bookmarkStart w:id="851" w:name="_Toc416974450"/>
      <w:bookmarkStart w:id="852" w:name="_Toc416974902"/>
      <w:bookmarkStart w:id="853" w:name="_Toc416975638"/>
      <w:bookmarkStart w:id="854" w:name="_Toc416975864"/>
      <w:bookmarkStart w:id="855" w:name="_Toc416977315"/>
      <w:bookmarkStart w:id="856" w:name="_Toc416974055"/>
      <w:bookmarkStart w:id="857" w:name="_Toc416974451"/>
      <w:bookmarkStart w:id="858" w:name="_Toc416974903"/>
      <w:bookmarkStart w:id="859" w:name="_Toc416975639"/>
      <w:bookmarkStart w:id="860" w:name="_Toc416975865"/>
      <w:bookmarkStart w:id="861" w:name="_Toc416977316"/>
      <w:bookmarkStart w:id="862" w:name="_Toc512279013"/>
      <w:bookmarkStart w:id="863" w:name="_Toc512281721"/>
      <w:bookmarkStart w:id="864" w:name="_Toc512281887"/>
      <w:bookmarkStart w:id="865" w:name="_Toc512677399"/>
      <w:bookmarkStart w:id="866" w:name="_Toc512691992"/>
      <w:bookmarkStart w:id="867" w:name="_Toc515369027"/>
      <w:bookmarkStart w:id="868" w:name="_Toc515813030"/>
      <w:bookmarkStart w:id="869" w:name="_Ref94426429"/>
      <w:bookmarkStart w:id="870" w:name="_Ref94426488"/>
      <w:bookmarkStart w:id="871" w:name="_Ref94426537"/>
      <w:bookmarkStart w:id="872" w:name="_Toc511744740"/>
      <w:bookmarkStart w:id="873" w:name="_Toc500159360"/>
      <w:bookmarkStart w:id="874" w:name="_Toc108639253"/>
      <w:bookmarkStart w:id="875" w:name="_Toc184996273"/>
      <w:bookmarkStart w:id="876" w:name="_Toc212808999"/>
      <w:bookmarkEnd w:id="749"/>
      <w:bookmarkEnd w:id="750"/>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sidRPr="003430F9">
        <w:t>Планирование</w:t>
      </w:r>
      <w:bookmarkEnd w:id="869"/>
      <w:bookmarkEnd w:id="870"/>
      <w:bookmarkEnd w:id="871"/>
      <w:bookmarkEnd w:id="872"/>
      <w:bookmarkEnd w:id="873"/>
      <w:bookmarkEnd w:id="874"/>
      <w:bookmarkEnd w:id="875"/>
      <w:bookmarkEnd w:id="876"/>
    </w:p>
    <w:p w14:paraId="0F589A3B" w14:textId="77777777" w:rsidR="00F6115F" w:rsidRPr="003430F9" w:rsidRDefault="00F6115F" w:rsidP="00696E7C">
      <w:pPr>
        <w:pStyle w:val="11"/>
        <w:tabs>
          <w:tab w:val="num" w:pos="1418"/>
        </w:tabs>
        <w:ind w:left="1418" w:hanging="1418"/>
      </w:pPr>
      <w:bookmarkStart w:id="877" w:name="_Ref93158577"/>
      <w:bookmarkStart w:id="878" w:name="_Toc93230224"/>
      <w:bookmarkStart w:id="879" w:name="_Toc93230357"/>
      <w:bookmarkStart w:id="880" w:name="_Toc511744741"/>
      <w:bookmarkStart w:id="881" w:name="_Toc500159361"/>
      <w:bookmarkStart w:id="882" w:name="_Toc108639254"/>
      <w:bookmarkStart w:id="883" w:name="_Toc184996274"/>
      <w:bookmarkStart w:id="884" w:name="_Toc212809000"/>
      <w:r w:rsidRPr="003430F9">
        <w:t>Общие положения</w:t>
      </w:r>
      <w:bookmarkEnd w:id="877"/>
      <w:bookmarkEnd w:id="878"/>
      <w:bookmarkEnd w:id="879"/>
      <w:bookmarkEnd w:id="880"/>
      <w:bookmarkEnd w:id="881"/>
      <w:bookmarkEnd w:id="882"/>
      <w:r w:rsidR="00D63CC3">
        <w:t xml:space="preserve"> при планировании закупок</w:t>
      </w:r>
      <w:bookmarkEnd w:id="883"/>
      <w:bookmarkEnd w:id="884"/>
    </w:p>
    <w:p w14:paraId="552176EA" w14:textId="3BE14035" w:rsidR="00F6115F" w:rsidRDefault="00F6115F" w:rsidP="00984063">
      <w:pPr>
        <w:pStyle w:val="111"/>
        <w:tabs>
          <w:tab w:val="clear" w:pos="1134"/>
          <w:tab w:val="left" w:pos="1418"/>
        </w:tabs>
      </w:pPr>
      <w:bookmarkStart w:id="885" w:name="_Ref85989516"/>
      <w:bookmarkStart w:id="886" w:name="_Toc93230225"/>
      <w:bookmarkStart w:id="887" w:name="_Toc93230358"/>
      <w:bookmarkStart w:id="888" w:name="_Ref94426594"/>
      <w:r w:rsidRPr="003430F9">
        <w:t>Порядок планирования закупок определяется законодательством</w:t>
      </w:r>
      <w:r w:rsidR="00BA3FC2">
        <w:t xml:space="preserve">, </w:t>
      </w:r>
      <w:r w:rsidR="005F5C32">
        <w:t>Положением</w:t>
      </w:r>
      <w:r w:rsidRPr="003430F9">
        <w:t>, а также приказами Председателя Правления</w:t>
      </w:r>
      <w:r w:rsidR="00375B95" w:rsidRPr="003430F9">
        <w:t xml:space="preserve"> </w:t>
      </w:r>
      <w:r w:rsidR="00A636E4" w:rsidRPr="003430F9">
        <w:t>–</w:t>
      </w:r>
      <w:r w:rsidR="00375B95" w:rsidRPr="003430F9">
        <w:t xml:space="preserve"> </w:t>
      </w:r>
      <w:r w:rsidRPr="003430F9">
        <w:t xml:space="preserve">Генерального директора </w:t>
      </w:r>
      <w:r w:rsidR="004F30A1" w:rsidRPr="003430F9">
        <w:t>ПАО «РусГидро»</w:t>
      </w:r>
      <w:r w:rsidRPr="003430F9">
        <w:t xml:space="preserve"> или иных уполномоченных лиц</w:t>
      </w:r>
      <w:r w:rsidR="00FF34CB" w:rsidRPr="003430F9">
        <w:t xml:space="preserve"> (для </w:t>
      </w:r>
      <w:r w:rsidR="00E362D7" w:rsidRPr="003430F9">
        <w:t>ПАО </w:t>
      </w:r>
      <w:r w:rsidR="00FF34CB" w:rsidRPr="003430F9">
        <w:t>«РусГидро») или решениями Совета директоров</w:t>
      </w:r>
      <w:r w:rsidR="002E71BD">
        <w:t xml:space="preserve"> / </w:t>
      </w:r>
      <w:r w:rsidR="002E71BD" w:rsidRPr="002E71BD">
        <w:t>Обще</w:t>
      </w:r>
      <w:r w:rsidR="002E71BD">
        <w:t>го</w:t>
      </w:r>
      <w:r w:rsidR="002E71BD" w:rsidRPr="002E71BD">
        <w:t xml:space="preserve"> собрани</w:t>
      </w:r>
      <w:r w:rsidR="002E71BD">
        <w:t>я</w:t>
      </w:r>
      <w:r w:rsidR="002E71BD" w:rsidRPr="002E71BD">
        <w:t xml:space="preserve"> акционеро</w:t>
      </w:r>
      <w:r w:rsidR="002E71BD">
        <w:t>в</w:t>
      </w:r>
      <w:r w:rsidR="00D61415">
        <w:rPr>
          <w:rStyle w:val="aa"/>
        </w:rPr>
        <w:footnoteReference w:id="16"/>
      </w:r>
      <w:r w:rsidR="00B43FFD">
        <w:t xml:space="preserve"> </w:t>
      </w:r>
      <w:r w:rsidR="00B43FFD" w:rsidRPr="00B43FFD">
        <w:t>(для ПО ПАО «РусГидро»)</w:t>
      </w:r>
      <w:r w:rsidR="001D4FC5" w:rsidRPr="003430F9">
        <w:t xml:space="preserve">, иными </w:t>
      </w:r>
      <w:r w:rsidR="000A6945">
        <w:t>ЛНД (А)</w:t>
      </w:r>
      <w:r w:rsidR="001D4FC5" w:rsidRPr="003430F9">
        <w:t xml:space="preserve"> Заказчика</w:t>
      </w:r>
      <w:r w:rsidR="00BB566D">
        <w:t xml:space="preserve">, которыми </w:t>
      </w:r>
      <w:r w:rsidRPr="003430F9">
        <w:t>регулируется планирование производственных программ, бюджетов и закупок в производственной, операционной и инвестиционной деятельности</w:t>
      </w:r>
      <w:r w:rsidR="00BB566D">
        <w:t xml:space="preserve"> и иных процессов, связанных с планированием закупок</w:t>
      </w:r>
      <w:r w:rsidRPr="003430F9">
        <w:t xml:space="preserve">. </w:t>
      </w:r>
    </w:p>
    <w:p w14:paraId="7FDBD2A9" w14:textId="77777777" w:rsidR="00B43984" w:rsidRPr="007D38FF" w:rsidRDefault="00B43984" w:rsidP="00696E7C">
      <w:pPr>
        <w:pStyle w:val="11"/>
        <w:tabs>
          <w:tab w:val="num" w:pos="1418"/>
        </w:tabs>
        <w:ind w:left="1418" w:hanging="1418"/>
      </w:pPr>
      <w:bookmarkStart w:id="889" w:name="_Toc184996275"/>
      <w:bookmarkStart w:id="890" w:name="_Toc212809001"/>
      <w:r>
        <w:t>Формирование ГКПЗ</w:t>
      </w:r>
      <w:r w:rsidR="009C0092">
        <w:t>, принятие решения о закупке</w:t>
      </w:r>
      <w:bookmarkEnd w:id="889"/>
      <w:bookmarkEnd w:id="890"/>
    </w:p>
    <w:p w14:paraId="2F2D8D90" w14:textId="77777777" w:rsidR="00F6115F" w:rsidRPr="003430F9" w:rsidRDefault="00F6115F" w:rsidP="00984063">
      <w:pPr>
        <w:pStyle w:val="111"/>
        <w:tabs>
          <w:tab w:val="clear" w:pos="1134"/>
          <w:tab w:val="left" w:pos="1418"/>
        </w:tabs>
      </w:pPr>
      <w:r w:rsidRPr="003430F9">
        <w:t xml:space="preserve">ГКПЗ включает в себя закупки </w:t>
      </w:r>
      <w:r w:rsidR="005757DD" w:rsidRPr="003430F9">
        <w:t>Заказчик</w:t>
      </w:r>
      <w:r w:rsidR="008A71ED" w:rsidRPr="003430F9">
        <w:t>а</w:t>
      </w:r>
      <w:r w:rsidRPr="003430F9">
        <w:t xml:space="preserve">, по результатам которых выплата аванса </w:t>
      </w:r>
      <w:r w:rsidR="0060213C" w:rsidRPr="003430F9">
        <w:t>и (или)</w:t>
      </w:r>
      <w:r w:rsidRPr="003430F9">
        <w:t xml:space="preserve"> начало поставки продукции планируются в году, в отношении которого сформирована ГКПЗ.</w:t>
      </w:r>
    </w:p>
    <w:p w14:paraId="019CA402" w14:textId="77777777" w:rsidR="00F6115F" w:rsidRPr="003430F9" w:rsidRDefault="005757DD" w:rsidP="00984063">
      <w:pPr>
        <w:pStyle w:val="111"/>
        <w:tabs>
          <w:tab w:val="clear" w:pos="1134"/>
          <w:tab w:val="left" w:pos="1418"/>
        </w:tabs>
      </w:pPr>
      <w:r w:rsidRPr="003430F9">
        <w:t>Заказчик</w:t>
      </w:r>
      <w:r w:rsidR="008A71ED" w:rsidRPr="003430F9">
        <w:t xml:space="preserve"> </w:t>
      </w:r>
      <w:r w:rsidR="00F6115F" w:rsidRPr="003430F9">
        <w:t>ежегодно утверждает ГКПЗ.</w:t>
      </w:r>
    </w:p>
    <w:p w14:paraId="714C9A45" w14:textId="77777777" w:rsidR="00F6115F" w:rsidRPr="003430F9" w:rsidRDefault="00F6115F" w:rsidP="00DA16E0">
      <w:pPr>
        <w:pStyle w:val="111"/>
        <w:tabs>
          <w:tab w:val="clear" w:pos="1134"/>
          <w:tab w:val="left" w:pos="1418"/>
        </w:tabs>
      </w:pPr>
      <w:r w:rsidRPr="003430F9">
        <w:t xml:space="preserve">ГКПЗ формируется на основании бизнес-плана, соответствующих бюджетов, а также документов, определяющих производственную деятельность </w:t>
      </w:r>
      <w:r w:rsidR="005757DD" w:rsidRPr="003430F9">
        <w:t>Заказчик</w:t>
      </w:r>
      <w:r w:rsidR="008A71ED" w:rsidRPr="003430F9">
        <w:t>а</w:t>
      </w:r>
      <w:r w:rsidRPr="003430F9">
        <w:t>:</w:t>
      </w:r>
    </w:p>
    <w:p w14:paraId="22C73617" w14:textId="77777777" w:rsidR="00F6115F" w:rsidRDefault="005F5C32">
      <w:pPr>
        <w:pStyle w:val="1111"/>
      </w:pPr>
      <w:r>
        <w:t>П</w:t>
      </w:r>
      <w:r w:rsidR="00F6115F" w:rsidRPr="003430F9">
        <w:t>роизводственны</w:t>
      </w:r>
      <w:r w:rsidR="00943B2E" w:rsidRPr="003430F9">
        <w:t>х</w:t>
      </w:r>
      <w:r w:rsidR="00F6115F" w:rsidRPr="003430F9">
        <w:t xml:space="preserve"> программ (</w:t>
      </w:r>
      <w:r w:rsidR="00B63973">
        <w:t xml:space="preserve">по направлениям </w:t>
      </w:r>
      <w:r w:rsidR="00F6115F" w:rsidRPr="003430F9">
        <w:t>ремонтов,</w:t>
      </w:r>
      <w:r w:rsidR="00B63973" w:rsidRPr="00B63973">
        <w:t xml:space="preserve"> техническо</w:t>
      </w:r>
      <w:r w:rsidR="00B63973">
        <w:t>го</w:t>
      </w:r>
      <w:r w:rsidR="00B63973" w:rsidRPr="00B63973">
        <w:t xml:space="preserve"> перевооружени</w:t>
      </w:r>
      <w:r w:rsidR="00B63973">
        <w:t>я</w:t>
      </w:r>
      <w:r w:rsidR="00B63973" w:rsidRPr="00B63973">
        <w:t xml:space="preserve"> и реконструкци</w:t>
      </w:r>
      <w:r w:rsidR="00B63973">
        <w:t>и,</w:t>
      </w:r>
      <w:r w:rsidR="00B63973" w:rsidRPr="00B63973">
        <w:t xml:space="preserve"> научно-исследовательски</w:t>
      </w:r>
      <w:r w:rsidR="00B63973">
        <w:t>х</w:t>
      </w:r>
      <w:r w:rsidR="00B63973" w:rsidRPr="00B63973">
        <w:t xml:space="preserve"> </w:t>
      </w:r>
      <w:r w:rsidR="00B63973">
        <w:t>работ,</w:t>
      </w:r>
      <w:r w:rsidR="00B63973" w:rsidRPr="00B63973">
        <w:t xml:space="preserve"> техническо</w:t>
      </w:r>
      <w:r w:rsidR="00B63973">
        <w:t>го</w:t>
      </w:r>
      <w:r w:rsidR="00B63973" w:rsidRPr="00B63973">
        <w:t xml:space="preserve"> обслуживани</w:t>
      </w:r>
      <w:r w:rsidR="00B63973">
        <w:t>я,</w:t>
      </w:r>
      <w:r w:rsidR="00F6115F" w:rsidRPr="003430F9">
        <w:t xml:space="preserve"> </w:t>
      </w:r>
      <w:r>
        <w:t>ново</w:t>
      </w:r>
      <w:r w:rsidR="00B63973">
        <w:t>го</w:t>
      </w:r>
      <w:r>
        <w:t xml:space="preserve"> строительств</w:t>
      </w:r>
      <w:r w:rsidR="00B63973">
        <w:t>а</w:t>
      </w:r>
      <w:r>
        <w:t xml:space="preserve"> и </w:t>
      </w:r>
      <w:r w:rsidR="00B63973">
        <w:t>иным</w:t>
      </w:r>
      <w:r>
        <w:t>).</w:t>
      </w:r>
    </w:p>
    <w:p w14:paraId="4F72DA75" w14:textId="77777777" w:rsidR="0064383E" w:rsidRPr="003430F9" w:rsidRDefault="0064383E">
      <w:pPr>
        <w:pStyle w:val="1111"/>
      </w:pPr>
      <w:r w:rsidRPr="00B738A9">
        <w:t>Допускается корректировка утвержденной ГКПЗ в исключительных случаях, в том числе при корректировке производственных программ более чем на 10 (десять) % по стоимости, планируемой к приобретению продукции</w:t>
      </w:r>
      <w:r>
        <w:t>.</w:t>
      </w:r>
    </w:p>
    <w:p w14:paraId="0433AD00" w14:textId="77777777" w:rsidR="00F6115F" w:rsidRPr="003430F9" w:rsidRDefault="005F5C32">
      <w:pPr>
        <w:pStyle w:val="1111"/>
      </w:pPr>
      <w:r>
        <w:t>И</w:t>
      </w:r>
      <w:r w:rsidR="00F6115F" w:rsidRPr="003430F9">
        <w:t>ны</w:t>
      </w:r>
      <w:r w:rsidR="00943B2E" w:rsidRPr="003430F9">
        <w:t>х</w:t>
      </w:r>
      <w:r w:rsidR="00F6115F" w:rsidRPr="003430F9">
        <w:t xml:space="preserve"> документ</w:t>
      </w:r>
      <w:r w:rsidR="00943B2E" w:rsidRPr="003430F9">
        <w:t>ов</w:t>
      </w:r>
      <w:r w:rsidR="00F6115F" w:rsidRPr="003430F9">
        <w:t>, определяющи</w:t>
      </w:r>
      <w:r w:rsidR="00943B2E" w:rsidRPr="003430F9">
        <w:t>х</w:t>
      </w:r>
      <w:r w:rsidR="00F6115F" w:rsidRPr="003430F9">
        <w:t xml:space="preserve"> потребность </w:t>
      </w:r>
      <w:r w:rsidR="00E54E7E" w:rsidRPr="003430F9">
        <w:t>Заказчика</w:t>
      </w:r>
      <w:r w:rsidR="00F6115F" w:rsidRPr="003430F9">
        <w:t xml:space="preserve"> в продукции.</w:t>
      </w:r>
    </w:p>
    <w:p w14:paraId="4D807B18" w14:textId="77777777" w:rsidR="00F6115F" w:rsidRPr="003430F9" w:rsidRDefault="00F6115F">
      <w:pPr>
        <w:pStyle w:val="111"/>
        <w:tabs>
          <w:tab w:val="clear" w:pos="1134"/>
          <w:tab w:val="left" w:pos="1418"/>
        </w:tabs>
      </w:pPr>
      <w:r w:rsidRPr="003430F9">
        <w:t>При подготовке проекта ГКПЗ следует учитывать наличие среднесрочных</w:t>
      </w:r>
      <w:r w:rsidR="00FF4D2E" w:rsidRPr="003430F9">
        <w:t xml:space="preserve"> </w:t>
      </w:r>
      <w:r w:rsidR="001B0B7B" w:rsidRPr="003430F9">
        <w:t>/</w:t>
      </w:r>
      <w:r w:rsidR="00FF4D2E" w:rsidRPr="003430F9">
        <w:t xml:space="preserve"> </w:t>
      </w:r>
      <w:r w:rsidRPr="003430F9">
        <w:t>долгосрочных (переходящих) договоров и объемы складских запасов, чтобы избежать дублирования закупок.</w:t>
      </w:r>
    </w:p>
    <w:p w14:paraId="54FF13FF" w14:textId="77777777" w:rsidR="009C0092" w:rsidRDefault="009C0092">
      <w:pPr>
        <w:pStyle w:val="111"/>
        <w:tabs>
          <w:tab w:val="clear" w:pos="1134"/>
          <w:tab w:val="left" w:pos="1418"/>
        </w:tabs>
      </w:pPr>
      <w:bookmarkStart w:id="891" w:name="_Ref109380048"/>
      <w:r w:rsidRPr="000B4174">
        <w:t>Закупки, требующие опережающего проведения, могут проводиться</w:t>
      </w:r>
      <w:r w:rsidRPr="003430F9">
        <w:t xml:space="preserve"> </w:t>
      </w:r>
      <w:r w:rsidRPr="000B4174">
        <w:t xml:space="preserve">до утверждения ГКПЗ с последующим их включением в ГКПЗ. </w:t>
      </w:r>
    </w:p>
    <w:bookmarkEnd w:id="891"/>
    <w:p w14:paraId="58AEF407" w14:textId="08D0BFD6" w:rsidR="009C0092" w:rsidRPr="000B4174" w:rsidRDefault="000A6945">
      <w:pPr>
        <w:pStyle w:val="111"/>
        <w:tabs>
          <w:tab w:val="clear" w:pos="1134"/>
          <w:tab w:val="left" w:pos="1418"/>
        </w:tabs>
      </w:pPr>
      <w:r>
        <w:t>УО / УЛ</w:t>
      </w:r>
      <w:r w:rsidR="009C0092" w:rsidRPr="000B4174">
        <w:t xml:space="preserve">, имеющие право </w:t>
      </w:r>
      <w:r w:rsidR="009C0092">
        <w:t xml:space="preserve">принятия </w:t>
      </w:r>
      <w:r w:rsidR="009C0092" w:rsidRPr="000B4174">
        <w:t>решения о проведении закупок</w:t>
      </w:r>
      <w:r w:rsidR="009C0092">
        <w:t xml:space="preserve"> (в том числе опережающего проведения и внеплановых)</w:t>
      </w:r>
      <w:r w:rsidR="009C0092" w:rsidRPr="000B4174">
        <w:t>,</w:t>
      </w:r>
      <w:r w:rsidR="009C0092">
        <w:t xml:space="preserve"> либо </w:t>
      </w:r>
      <w:r w:rsidR="009C0092" w:rsidRPr="000B4174">
        <w:t>решения об отклонениях от утвержденной ГКПЗ (изменениях параметров лота)</w:t>
      </w:r>
      <w:r w:rsidR="009C0092">
        <w:t xml:space="preserve">, либо решения об </w:t>
      </w:r>
      <w:r w:rsidR="009C0092" w:rsidRPr="000B4174">
        <w:t>исключении закупок из утвержденной ГКПЗ</w:t>
      </w:r>
      <w:r w:rsidR="009C0092">
        <w:t xml:space="preserve">, </w:t>
      </w:r>
      <w:r w:rsidR="009C0092" w:rsidRPr="000B4174">
        <w:t>определ</w:t>
      </w:r>
      <w:r w:rsidR="009C0092">
        <w:t>ены в</w:t>
      </w:r>
      <w:r w:rsidR="009C0092" w:rsidRPr="000B4174">
        <w:t xml:space="preserve"> Приложени</w:t>
      </w:r>
      <w:r w:rsidR="000379C2">
        <w:t>и</w:t>
      </w:r>
      <w:r w:rsidR="009C0092" w:rsidRPr="000B4174">
        <w:t xml:space="preserve"> №</w:t>
      </w:r>
      <w:r w:rsidR="008B5BC6">
        <w:t xml:space="preserve"> </w:t>
      </w:r>
      <w:r w:rsidR="0056760B">
        <w:t>5</w:t>
      </w:r>
      <w:r w:rsidR="00307EC7">
        <w:t xml:space="preserve"> </w:t>
      </w:r>
      <w:r w:rsidR="002905F3">
        <w:t xml:space="preserve">к Положению </w:t>
      </w:r>
      <w:r w:rsidR="00307EC7">
        <w:t xml:space="preserve">(п. </w:t>
      </w:r>
      <w:r w:rsidR="00307EC7">
        <w:fldChar w:fldCharType="begin"/>
      </w:r>
      <w:r w:rsidR="00307EC7">
        <w:instrText xml:space="preserve"> REF _Ref150515859 \r \h </w:instrText>
      </w:r>
      <w:r w:rsidR="00307EC7">
        <w:fldChar w:fldCharType="separate"/>
      </w:r>
      <w:r w:rsidR="000B3388">
        <w:t>10.5.2</w:t>
      </w:r>
      <w:r w:rsidR="00307EC7">
        <w:fldChar w:fldCharType="end"/>
      </w:r>
      <w:r w:rsidR="00307EC7">
        <w:t>)</w:t>
      </w:r>
      <w:r w:rsidR="009C0092" w:rsidRPr="000B4174">
        <w:t>.</w:t>
      </w:r>
      <w:r w:rsidR="009C0092">
        <w:t xml:space="preserve"> </w:t>
      </w:r>
    </w:p>
    <w:p w14:paraId="4AD49AF1" w14:textId="77777777" w:rsidR="00F6115F" w:rsidRPr="003430F9" w:rsidRDefault="00F6115F">
      <w:pPr>
        <w:pStyle w:val="111"/>
        <w:tabs>
          <w:tab w:val="clear" w:pos="1134"/>
          <w:tab w:val="left" w:pos="1418"/>
        </w:tabs>
      </w:pPr>
      <w:r w:rsidRPr="003430F9">
        <w:t xml:space="preserve">При планировании закупок не допускается искусственное ограничение конкуренции (состава </w:t>
      </w:r>
      <w:r w:rsidR="0066493E" w:rsidRPr="003430F9">
        <w:t>Участник</w:t>
      </w:r>
      <w:r w:rsidRPr="003430F9">
        <w:t>ов)</w:t>
      </w:r>
      <w:r w:rsidR="0079177D">
        <w:t>, в том числе</w:t>
      </w:r>
      <w:r w:rsidRPr="003430F9">
        <w:t xml:space="preserve"> путем включения в состав одного лота нескольких позиций (наименований продукции), технологически не связанных между собой.</w:t>
      </w:r>
    </w:p>
    <w:p w14:paraId="5948E6B1" w14:textId="77777777" w:rsidR="00F6115F" w:rsidRPr="003430F9" w:rsidRDefault="00F6115F">
      <w:pPr>
        <w:pStyle w:val="111"/>
        <w:tabs>
          <w:tab w:val="clear" w:pos="1134"/>
          <w:tab w:val="left" w:pos="1418"/>
        </w:tabs>
      </w:pPr>
      <w:bookmarkStart w:id="892" w:name="_Ref193714394"/>
      <w:r w:rsidRPr="003430F9">
        <w:t xml:space="preserve">На этапе формирования проекта ГКПЗ подразделения </w:t>
      </w:r>
      <w:r w:rsidR="005757DD" w:rsidRPr="003430F9">
        <w:t>Заказчик</w:t>
      </w:r>
      <w:r w:rsidR="008A71ED" w:rsidRPr="003430F9">
        <w:t>а</w:t>
      </w:r>
      <w:r w:rsidRPr="003430F9">
        <w:t>, непосредственно осуществляющие разработку проекта ГКПЗ или ее частей и являющиеся впоследствии непосредственными получателями закупаемой продукции, должны</w:t>
      </w:r>
      <w:r w:rsidR="00176033">
        <w:t xml:space="preserve"> изучить условия рынка и по результатам включить в проект ГКПЗ следующую информацию</w:t>
      </w:r>
      <w:r w:rsidRPr="003430F9">
        <w:t>:</w:t>
      </w:r>
      <w:bookmarkEnd w:id="892"/>
    </w:p>
    <w:p w14:paraId="5CC6F7A7" w14:textId="77777777" w:rsidR="00F6115F" w:rsidRPr="003430F9" w:rsidRDefault="005F5C32">
      <w:pPr>
        <w:pStyle w:val="1111"/>
      </w:pPr>
      <w:r>
        <w:t>П</w:t>
      </w:r>
      <w:r w:rsidR="00F6115F" w:rsidRPr="003430F9">
        <w:t>ереч</w:t>
      </w:r>
      <w:r w:rsidR="00F2365A">
        <w:t>ень</w:t>
      </w:r>
      <w:r w:rsidR="00F6115F" w:rsidRPr="003430F9">
        <w:t xml:space="preserve"> лиц, способных предложить </w:t>
      </w:r>
      <w:r w:rsidR="005757DD" w:rsidRPr="003430F9">
        <w:t>Заказчик</w:t>
      </w:r>
      <w:r w:rsidR="00F6115F" w:rsidRPr="003430F9">
        <w:t xml:space="preserve">у требуемую продукцию (перечень потенциальных </w:t>
      </w:r>
      <w:r w:rsidR="0066493E" w:rsidRPr="003430F9">
        <w:t>Участник</w:t>
      </w:r>
      <w:r w:rsidR="00F6115F" w:rsidRPr="003430F9">
        <w:t>ов)</w:t>
      </w:r>
      <w:r w:rsidR="00C1683D" w:rsidRPr="003430F9">
        <w:t>,</w:t>
      </w:r>
      <w:r w:rsidR="00F6115F" w:rsidRPr="003430F9">
        <w:t xml:space="preserve"> в том числе переч</w:t>
      </w:r>
      <w:r w:rsidR="00F2365A">
        <w:t>ень</w:t>
      </w:r>
      <w:r w:rsidR="00F6115F" w:rsidRPr="003430F9">
        <w:t xml:space="preserve"> непосредственных </w:t>
      </w:r>
      <w:r w:rsidR="008E788E">
        <w:t xml:space="preserve">ее </w:t>
      </w:r>
      <w:r w:rsidR="00F6115F" w:rsidRPr="003430F9">
        <w:t>производителей (</w:t>
      </w:r>
      <w:r w:rsidR="00712A52">
        <w:t>для</w:t>
      </w:r>
      <w:r w:rsidR="00F6115F" w:rsidRPr="003430F9">
        <w:t xml:space="preserve"> максимального привлечения их к участию в закупке);</w:t>
      </w:r>
    </w:p>
    <w:p w14:paraId="5817BC53" w14:textId="77777777" w:rsidR="00F2365A" w:rsidRDefault="005F5C32">
      <w:pPr>
        <w:pStyle w:val="1111"/>
      </w:pPr>
      <w:r>
        <w:t>НМЦ</w:t>
      </w:r>
      <w:r w:rsidR="00F2365A">
        <w:t>;</w:t>
      </w:r>
    </w:p>
    <w:p w14:paraId="21A0A341" w14:textId="77777777" w:rsidR="00BD445E" w:rsidRDefault="00F2365A">
      <w:pPr>
        <w:pStyle w:val="1111"/>
      </w:pPr>
      <w:r>
        <w:t>Иную информацию и сведения, предусмотренные форматом ГКПЗ.</w:t>
      </w:r>
      <w:bookmarkStart w:id="893" w:name="_Ref117779772"/>
    </w:p>
    <w:p w14:paraId="2AA3CC0E" w14:textId="77777777" w:rsidR="00BD445E" w:rsidRPr="00BD445E" w:rsidRDefault="00BD445E">
      <w:pPr>
        <w:pStyle w:val="111"/>
        <w:tabs>
          <w:tab w:val="clear" w:pos="1134"/>
          <w:tab w:val="left" w:pos="1418"/>
        </w:tabs>
      </w:pPr>
      <w:bookmarkStart w:id="894" w:name="_Ref117779837"/>
      <w:r w:rsidRPr="00C16DF2">
        <w:t>На этапе формирования проекта ГКПЗ Инициатором договора устанавливаются функциональные и (или) технические требования к закупаемой продукции (в случае закупки строительных подрядных работ также разрабатывается и утверждается проектно-сметная документация, а в случае закупки проектных, изыскательских работ – также исходные данные для выполнения проектных, изыскательских работ).</w:t>
      </w:r>
      <w:bookmarkEnd w:id="893"/>
      <w:bookmarkEnd w:id="894"/>
    </w:p>
    <w:p w14:paraId="68D80DF3" w14:textId="2BF261D3" w:rsidR="00BD445E" w:rsidRPr="00BD445E" w:rsidRDefault="00A56C1C">
      <w:pPr>
        <w:pStyle w:val="111"/>
        <w:tabs>
          <w:tab w:val="clear" w:pos="1134"/>
          <w:tab w:val="left" w:pos="1418"/>
        </w:tabs>
      </w:pPr>
      <w:bookmarkStart w:id="895" w:name="_Ref117779806"/>
      <w:r>
        <w:t>Пункт</w:t>
      </w:r>
      <w:r w:rsidR="00212E4A">
        <w:t xml:space="preserve"> </w:t>
      </w:r>
      <w:r w:rsidR="00BD445E">
        <w:fldChar w:fldCharType="begin"/>
      </w:r>
      <w:r w:rsidR="00BD445E">
        <w:instrText xml:space="preserve"> REF _Ref117779837 \r \h </w:instrText>
      </w:r>
      <w:r w:rsidR="00BD445E">
        <w:fldChar w:fldCharType="separate"/>
      </w:r>
      <w:r w:rsidR="000B3388">
        <w:t>5.2.9</w:t>
      </w:r>
      <w:r w:rsidR="00BD445E">
        <w:fldChar w:fldCharType="end"/>
      </w:r>
      <w:r w:rsidR="00BD445E">
        <w:t xml:space="preserve"> </w:t>
      </w:r>
      <w:r w:rsidR="00BD445E" w:rsidRPr="00C16DF2">
        <w:t xml:space="preserve">не </w:t>
      </w:r>
      <w:r w:rsidRPr="00C16DF2">
        <w:t>распространя</w:t>
      </w:r>
      <w:r>
        <w:t>е</w:t>
      </w:r>
      <w:r w:rsidRPr="00C16DF2">
        <w:t xml:space="preserve">тся </w:t>
      </w:r>
      <w:r w:rsidR="00BD445E" w:rsidRPr="00C16DF2">
        <w:t xml:space="preserve">на закупки по проектируемым и строящимся объектам, проектно-сметная документация по которым не утверждена на момент формирования проекта ГКПЗ. </w:t>
      </w:r>
      <w:r w:rsidR="00DC63F4">
        <w:t>П</w:t>
      </w:r>
      <w:r w:rsidR="00BD445E" w:rsidRPr="00C16DF2">
        <w:t xml:space="preserve">ри формировании ГКПЗ Инициатором договора по каждой </w:t>
      </w:r>
      <w:r w:rsidR="00DC63F4">
        <w:t xml:space="preserve">такой </w:t>
      </w:r>
      <w:r w:rsidR="00BD445E" w:rsidRPr="00C16DF2">
        <w:t xml:space="preserve">закупке оформляется мотивированный расчет планируемой стоимости. </w:t>
      </w:r>
      <w:bookmarkEnd w:id="895"/>
    </w:p>
    <w:p w14:paraId="439C0D73" w14:textId="638A10E5" w:rsidR="00B50F94" w:rsidRPr="003430F9" w:rsidRDefault="00EB5A31">
      <w:pPr>
        <w:pStyle w:val="111"/>
        <w:tabs>
          <w:tab w:val="clear" w:pos="1134"/>
          <w:tab w:val="left" w:pos="1418"/>
        </w:tabs>
      </w:pPr>
      <w:bookmarkStart w:id="896" w:name="_Hlk116384605"/>
      <w:bookmarkStart w:id="897" w:name="_Hlk116336102"/>
      <w:r>
        <w:t>Заказчик размещает</w:t>
      </w:r>
      <w:r w:rsidR="004330F6" w:rsidRPr="003430F9">
        <w:t xml:space="preserve"> </w:t>
      </w:r>
      <w:r w:rsidR="00B50F94" w:rsidRPr="003430F9">
        <w:t>ГКПЗ (</w:t>
      </w:r>
      <w:r w:rsidR="00E37012">
        <w:t>в виде</w:t>
      </w:r>
      <w:r w:rsidR="00B50F94">
        <w:t xml:space="preserve"> </w:t>
      </w:r>
      <w:r w:rsidR="00B50F94" w:rsidRPr="003430F9">
        <w:t>план</w:t>
      </w:r>
      <w:r w:rsidR="00B50F94">
        <w:t>а закупки</w:t>
      </w:r>
      <w:r w:rsidR="00E37012">
        <w:t xml:space="preserve"> по форме, установленной законодательством</w:t>
      </w:r>
      <w:r w:rsidR="00B50F94">
        <w:t>) срок</w:t>
      </w:r>
      <w:r w:rsidR="00DC63F4">
        <w:t>ом на</w:t>
      </w:r>
      <w:r w:rsidR="00B50F94">
        <w:t xml:space="preserve"> </w:t>
      </w:r>
      <w:r w:rsidR="00B50F94" w:rsidRPr="003430F9">
        <w:t>один год</w:t>
      </w:r>
      <w:r w:rsidR="004330F6">
        <w:t xml:space="preserve">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rsidR="00B50F94" w:rsidRPr="003430F9">
        <w:t>.</w:t>
      </w:r>
      <w:r w:rsidR="00B50F94" w:rsidRPr="003430F9">
        <w:rPr>
          <w:color w:val="000000"/>
        </w:rPr>
        <w:t xml:space="preserve"> </w:t>
      </w:r>
    </w:p>
    <w:p w14:paraId="54BCDD60" w14:textId="045B4A75" w:rsidR="00F6115F" w:rsidRPr="003430F9" w:rsidRDefault="005757DD">
      <w:pPr>
        <w:pStyle w:val="111"/>
        <w:tabs>
          <w:tab w:val="clear" w:pos="1134"/>
          <w:tab w:val="left" w:pos="1418"/>
        </w:tabs>
      </w:pPr>
      <w:bookmarkStart w:id="898" w:name="_Ref301515666"/>
      <w:bookmarkEnd w:id="896"/>
      <w:bookmarkEnd w:id="897"/>
      <w:r w:rsidRPr="003430F9">
        <w:t>Заказчик</w:t>
      </w:r>
      <w:r w:rsidR="00B50F94">
        <w:t xml:space="preserve"> формирует и размещает</w:t>
      </w:r>
      <w:r w:rsidR="00F6115F" w:rsidRPr="003430F9">
        <w:t xml:space="preserve"> </w:t>
      </w:r>
      <w:r w:rsidR="009A0762" w:rsidRPr="003430F9">
        <w:t>на срок от пяти до семи лет</w:t>
      </w:r>
      <w:r w:rsidR="00B50F94">
        <w:t xml:space="preserve">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B50F94">
        <w:t>)</w:t>
      </w:r>
      <w:r w:rsidR="009A0762" w:rsidRPr="003430F9">
        <w:t xml:space="preserve"> </w:t>
      </w:r>
      <w:r w:rsidR="00F6115F" w:rsidRPr="003430F9">
        <w:t xml:space="preserve">План закупки инновационной продукции, высокотехнологичной продукции, лекарственных средств. Критерии отнесения продукции к </w:t>
      </w:r>
      <w:r w:rsidR="009A0762">
        <w:t>таковой</w:t>
      </w:r>
      <w:r w:rsidR="00F6115F" w:rsidRPr="003430F9">
        <w:t xml:space="preserve"> для целей </w:t>
      </w:r>
      <w:r w:rsidR="00B148E9">
        <w:t xml:space="preserve">его </w:t>
      </w:r>
      <w:r w:rsidR="00F6115F" w:rsidRPr="003430F9">
        <w:t>формирования устанавливаются федеральными органами исполнительной власти, осуществляющими функции по нормативно</w:t>
      </w:r>
      <w:r w:rsidR="003210A0">
        <w:t xml:space="preserve">му </w:t>
      </w:r>
      <w:r w:rsidR="00F6115F" w:rsidRPr="003430F9">
        <w:t>правовому регулированию в установленной сфере деятельности.</w:t>
      </w:r>
      <w:bookmarkEnd w:id="898"/>
    </w:p>
    <w:p w14:paraId="6C859B97" w14:textId="77777777" w:rsidR="000F3F6A" w:rsidRPr="00AE12DC" w:rsidRDefault="003D6428" w:rsidP="00984063">
      <w:pPr>
        <w:pStyle w:val="111"/>
        <w:tabs>
          <w:tab w:val="clear" w:pos="1134"/>
          <w:tab w:val="left" w:pos="1418"/>
        </w:tabs>
      </w:pPr>
      <w:r w:rsidRPr="00ED17DE">
        <w:t>План закупки Заказчика, подпадающего под</w:t>
      </w:r>
      <w:r w:rsidR="00ED17DE">
        <w:t xml:space="preserve"> соответствующие</w:t>
      </w:r>
      <w:r w:rsidRPr="00ED17DE">
        <w:t xml:space="preserve"> требования законодательства</w:t>
      </w:r>
      <w:r w:rsidRPr="00984063">
        <w:rPr>
          <w:rStyle w:val="aa"/>
        </w:rPr>
        <w:footnoteReference w:id="17"/>
      </w:r>
      <w:r w:rsidRPr="00ED17DE">
        <w:t xml:space="preserve">, должен содержать раздел о закупке у субъектов МСП </w:t>
      </w:r>
      <w:r w:rsidR="003C6169" w:rsidRPr="00ED17DE">
        <w:t>(</w:t>
      </w:r>
      <w:r w:rsidRPr="00ED17DE">
        <w:t>в соответствии с Перечнем продукции, закупки которой осуществляются у субъектов МСП</w:t>
      </w:r>
      <w:r w:rsidR="003C6169" w:rsidRPr="00ED17DE">
        <w:t>)</w:t>
      </w:r>
      <w:r w:rsidRPr="00ED17DE">
        <w:t>,</w:t>
      </w:r>
      <w:r w:rsidR="000726D2" w:rsidRPr="00ED17DE">
        <w:t xml:space="preserve"> который</w:t>
      </w:r>
      <w:r w:rsidRPr="00ED17DE">
        <w:t xml:space="preserve"> </w:t>
      </w:r>
      <w:r w:rsidRPr="00AE12DC">
        <w:t>формируется на срок не менее чем три года</w:t>
      </w:r>
      <w:r w:rsidR="00DF46EF">
        <w:t>.</w:t>
      </w:r>
    </w:p>
    <w:p w14:paraId="235D60D8" w14:textId="182E19DF" w:rsidR="004B2320" w:rsidRPr="00DF271C" w:rsidRDefault="000F3F6A" w:rsidP="00984063">
      <w:pPr>
        <w:pStyle w:val="111"/>
        <w:tabs>
          <w:tab w:val="clear" w:pos="1134"/>
          <w:tab w:val="left" w:pos="1418"/>
        </w:tabs>
        <w:rPr>
          <w:b/>
        </w:rPr>
      </w:pPr>
      <w:r w:rsidRPr="00AE12DC">
        <w:t>Запрещается необоснованно дробить закупки. При применении данной нормы надлежит рассматривать общие объемы закупок (независимо от источников финансирования) по следующим критериям:</w:t>
      </w:r>
    </w:p>
    <w:p w14:paraId="5CDE0F5E" w14:textId="77777777" w:rsidR="000F3F6A" w:rsidRPr="00AE12DC" w:rsidRDefault="000F3F6A" w:rsidP="00DA16E0">
      <w:pPr>
        <w:pStyle w:val="1111"/>
      </w:pPr>
      <w:r w:rsidRPr="00AE12DC">
        <w:t>единая правовая природа осуществляемых закупок; единая хозяйственная цель в отношении однородного имущества либо имущества разнородного, но предполагающего его использование по одному назначению, тесная взаимосвязь между осуществляемыми закупками;</w:t>
      </w:r>
    </w:p>
    <w:p w14:paraId="4E007AF7" w14:textId="77777777" w:rsidR="000F3F6A" w:rsidRPr="00AE12DC" w:rsidRDefault="000F3F6A">
      <w:pPr>
        <w:pStyle w:val="1111"/>
      </w:pPr>
      <w:r w:rsidRPr="00AE12DC">
        <w:t>в отношении постоянно закупаемой продукции – закупки, осуществляемые одновременно либо с незначительным разрывом во времени в течение года;</w:t>
      </w:r>
    </w:p>
    <w:p w14:paraId="037A2C34" w14:textId="77777777" w:rsidR="000F3F6A" w:rsidRPr="00AE12DC" w:rsidRDefault="000F3F6A">
      <w:pPr>
        <w:pStyle w:val="1111"/>
      </w:pPr>
      <w:r w:rsidRPr="00AE12DC">
        <w:t>в отношении иной продукции временной период определяется наличием финансирования на закупку продукции, но в любом случае он не должен быть менее 3 (трех) месяцев, если иное не определено решением ЦЗК.</w:t>
      </w:r>
    </w:p>
    <w:p w14:paraId="57CA1482" w14:textId="17260900" w:rsidR="009C0092" w:rsidRPr="003430F9" w:rsidRDefault="009C0092" w:rsidP="00696E7C">
      <w:pPr>
        <w:pStyle w:val="11"/>
        <w:tabs>
          <w:tab w:val="num" w:pos="1418"/>
        </w:tabs>
        <w:ind w:left="1418" w:hanging="1418"/>
      </w:pPr>
      <w:bookmarkStart w:id="899" w:name="_Ref117699887"/>
      <w:bookmarkStart w:id="900" w:name="_Toc184996276"/>
      <w:bookmarkStart w:id="901" w:name="_Toc212809002"/>
      <w:r w:rsidRPr="00AE12DC">
        <w:t>Особенности регулирования закупок</w:t>
      </w:r>
      <w:r w:rsidRPr="003430F9">
        <w:t xml:space="preserve"> организаций Группы РусГидро под обеспечение договоров с внешними заказчиками</w:t>
      </w:r>
      <w:bookmarkEnd w:id="899"/>
      <w:bookmarkEnd w:id="900"/>
      <w:bookmarkEnd w:id="901"/>
    </w:p>
    <w:p w14:paraId="7E81A2F4" w14:textId="4847DD15" w:rsidR="009C0092" w:rsidRPr="00B75C29" w:rsidRDefault="009C0092" w:rsidP="00984063">
      <w:pPr>
        <w:pStyle w:val="111"/>
        <w:tabs>
          <w:tab w:val="clear" w:pos="1134"/>
          <w:tab w:val="left" w:pos="1418"/>
        </w:tabs>
      </w:pPr>
      <w:r>
        <w:t>Настоящим подразделом</w:t>
      </w:r>
      <w:r w:rsidRPr="00B75C29">
        <w:t xml:space="preserve"> регулируются закупки</w:t>
      </w:r>
      <w:r w:rsidR="00DE7482">
        <w:t xml:space="preserve"> Заказчиков</w:t>
      </w:r>
      <w:r w:rsidR="00FD524D">
        <w:t xml:space="preserve">, являющихся </w:t>
      </w:r>
      <w:r w:rsidR="00EE3624">
        <w:t>С</w:t>
      </w:r>
      <w:r w:rsidRPr="00B75C29">
        <w:t>ервисны</w:t>
      </w:r>
      <w:r w:rsidR="00FD524D">
        <w:t>ми</w:t>
      </w:r>
      <w:r w:rsidRPr="00B75C29">
        <w:t xml:space="preserve"> </w:t>
      </w:r>
      <w:r w:rsidR="00FD524D" w:rsidRPr="00B75C29">
        <w:t>организаци</w:t>
      </w:r>
      <w:r w:rsidR="00FD524D">
        <w:t>ями,</w:t>
      </w:r>
      <w:r w:rsidR="00FD524D" w:rsidRPr="00B75C29">
        <w:t xml:space="preserve"> </w:t>
      </w:r>
      <w:r w:rsidRPr="00B75C29">
        <w:t>под обеспечение</w:t>
      </w:r>
      <w:r w:rsidR="00FD524D">
        <w:t xml:space="preserve"> договоров с внешними заказчиками</w:t>
      </w:r>
      <w:r w:rsidR="00F95CD9">
        <w:t xml:space="preserve"> (организациями, входящими в Группу РусГидро, и не входящими в нее)</w:t>
      </w:r>
      <w:r w:rsidR="00FD524D">
        <w:t>, а именно</w:t>
      </w:r>
      <w:r w:rsidR="00B9150C">
        <w:t xml:space="preserve"> договоров</w:t>
      </w:r>
      <w:r w:rsidRPr="00B75C29">
        <w:t>:</w:t>
      </w:r>
    </w:p>
    <w:p w14:paraId="4E5561C7" w14:textId="4FEDD59E" w:rsidR="009C0092" w:rsidRPr="00B75C29" w:rsidRDefault="007B7033" w:rsidP="00984063">
      <w:pPr>
        <w:pStyle w:val="1111"/>
      </w:pPr>
      <w:bookmarkStart w:id="902" w:name="_Ref117681916"/>
      <w:r>
        <w:t>С</w:t>
      </w:r>
      <w:r w:rsidR="009C0092" w:rsidRPr="00B75C29">
        <w:t xml:space="preserve"> ПАО «РусГидро», его </w:t>
      </w:r>
      <w:r w:rsidR="00861FB6">
        <w:t>Ф</w:t>
      </w:r>
      <w:r w:rsidR="009C0092" w:rsidRPr="00B75C29">
        <w:t xml:space="preserve">илиалами и ПО, заключение которых осуществляется на основании решений </w:t>
      </w:r>
      <w:r>
        <w:t>УО/УЛ</w:t>
      </w:r>
      <w:r w:rsidRPr="00B75C29">
        <w:t xml:space="preserve"> </w:t>
      </w:r>
      <w:r w:rsidR="00F95CD9">
        <w:t>таких внешних з</w:t>
      </w:r>
      <w:r w:rsidR="00F95CD9" w:rsidRPr="00B75C29">
        <w:t>аказчик</w:t>
      </w:r>
      <w:r w:rsidR="00F95CD9">
        <w:t>ов</w:t>
      </w:r>
      <w:r>
        <w:t xml:space="preserve"> (подраздел </w:t>
      </w:r>
      <w:r>
        <w:fldChar w:fldCharType="begin"/>
      </w:r>
      <w:r>
        <w:instrText xml:space="preserve"> REF _Ref509590129 \r \h </w:instrText>
      </w:r>
      <w:r>
        <w:fldChar w:fldCharType="separate"/>
      </w:r>
      <w:r w:rsidR="000B3388">
        <w:t>9.1</w:t>
      </w:r>
      <w:r>
        <w:fldChar w:fldCharType="end"/>
      </w:r>
      <w:r>
        <w:t>)</w:t>
      </w:r>
      <w:r w:rsidR="009C0092">
        <w:t>.</w:t>
      </w:r>
      <w:bookmarkEnd w:id="902"/>
    </w:p>
    <w:p w14:paraId="3C94E1F0" w14:textId="24965287" w:rsidR="009C0092" w:rsidRPr="00B75C29" w:rsidRDefault="007B7033" w:rsidP="00DA16E0">
      <w:pPr>
        <w:pStyle w:val="1111"/>
      </w:pPr>
      <w:bookmarkStart w:id="903" w:name="_Ref117681920"/>
      <w:r>
        <w:t>С</w:t>
      </w:r>
      <w:r w:rsidR="009C0092" w:rsidRPr="00B75C29">
        <w:t xml:space="preserve"> ПАО «РусГидро», его </w:t>
      </w:r>
      <w:r w:rsidR="00861FB6">
        <w:t>Ф</w:t>
      </w:r>
      <w:r w:rsidR="009C0092" w:rsidRPr="00B75C29">
        <w:t xml:space="preserve">илиалами и ПО, заключение которых осуществляется по результатам проведения </w:t>
      </w:r>
      <w:r w:rsidR="00604CBD">
        <w:t xml:space="preserve">такими внешними </w:t>
      </w:r>
      <w:r w:rsidR="000A6B6C">
        <w:t>з</w:t>
      </w:r>
      <w:r w:rsidR="00604CBD">
        <w:t xml:space="preserve">аказчиками </w:t>
      </w:r>
      <w:r w:rsidR="009C0092" w:rsidRPr="00B75C29">
        <w:t xml:space="preserve">конкурентной закупки, </w:t>
      </w:r>
      <w:r w:rsidR="005C4402">
        <w:t xml:space="preserve">состязательного отбора, </w:t>
      </w:r>
      <w:r w:rsidR="009C0092" w:rsidRPr="00B75C29">
        <w:t>в результате которой победителем признан</w:t>
      </w:r>
      <w:r w:rsidR="00604CBD">
        <w:t xml:space="preserve">а </w:t>
      </w:r>
      <w:r w:rsidR="000A6B6C">
        <w:t>С</w:t>
      </w:r>
      <w:r w:rsidR="00604CBD">
        <w:t>ервисная организация</w:t>
      </w:r>
      <w:r>
        <w:t xml:space="preserve"> (подраздел </w:t>
      </w:r>
      <w:r>
        <w:fldChar w:fldCharType="begin"/>
      </w:r>
      <w:r>
        <w:instrText xml:space="preserve"> REF _Ref509590129 \r \h </w:instrText>
      </w:r>
      <w:r>
        <w:fldChar w:fldCharType="separate"/>
      </w:r>
      <w:r w:rsidR="000B3388">
        <w:t>9.1</w:t>
      </w:r>
      <w:r>
        <w:fldChar w:fldCharType="end"/>
      </w:r>
      <w:r>
        <w:t>)</w:t>
      </w:r>
      <w:r w:rsidR="009C0092">
        <w:t>.</w:t>
      </w:r>
      <w:bookmarkEnd w:id="903"/>
    </w:p>
    <w:p w14:paraId="36AC9B71" w14:textId="35E8BF6A" w:rsidR="009C0092" w:rsidRPr="00B75C29" w:rsidRDefault="007B7033">
      <w:pPr>
        <w:pStyle w:val="1111"/>
      </w:pPr>
      <w:bookmarkStart w:id="904" w:name="_Ref117681929"/>
      <w:r>
        <w:t>С</w:t>
      </w:r>
      <w:r w:rsidR="009C0092" w:rsidRPr="00B75C29">
        <w:t xml:space="preserve"> юридическими лицами, не входящими в Группу РусГидро.</w:t>
      </w:r>
      <w:bookmarkEnd w:id="904"/>
    </w:p>
    <w:p w14:paraId="16D3FD11" w14:textId="179357BD" w:rsidR="009C0092" w:rsidRPr="00B75C29" w:rsidRDefault="009C0092">
      <w:pPr>
        <w:pStyle w:val="111"/>
        <w:tabs>
          <w:tab w:val="clear" w:pos="1134"/>
          <w:tab w:val="left" w:pos="1418"/>
        </w:tabs>
      </w:pPr>
      <w:r w:rsidRPr="00B75C29">
        <w:t xml:space="preserve">Особенности принятия </w:t>
      </w:r>
      <w:r w:rsidR="007B7033">
        <w:t>Заказчиками</w:t>
      </w:r>
      <w:r w:rsidR="007B7033" w:rsidRPr="00B75C29">
        <w:t xml:space="preserve"> </w:t>
      </w:r>
      <w:r w:rsidRPr="00B75C29">
        <w:t>решений о проведении закупок</w:t>
      </w:r>
      <w:r w:rsidR="007B7033">
        <w:t xml:space="preserve"> </w:t>
      </w:r>
      <w:r w:rsidR="007B7033" w:rsidRPr="00B738A9">
        <w:t>для нужд исполнения договоров</w:t>
      </w:r>
      <w:r w:rsidRPr="00B75C29">
        <w:t>, предусмотренных п</w:t>
      </w:r>
      <w:r w:rsidR="009863A3">
        <w:t>одпунктами</w:t>
      </w:r>
      <w:r w:rsidRPr="00B75C29">
        <w:t> </w:t>
      </w:r>
      <w:r>
        <w:fldChar w:fldCharType="begin"/>
      </w:r>
      <w:r>
        <w:instrText xml:space="preserve"> REF _Ref117681916 \r \h </w:instrText>
      </w:r>
      <w:r>
        <w:fldChar w:fldCharType="separate"/>
      </w:r>
      <w:r w:rsidR="000B3388">
        <w:t>5.3.1.1</w:t>
      </w:r>
      <w:r>
        <w:fldChar w:fldCharType="end"/>
      </w:r>
      <w:r>
        <w:t xml:space="preserve"> и </w:t>
      </w:r>
      <w:r>
        <w:fldChar w:fldCharType="begin"/>
      </w:r>
      <w:r>
        <w:instrText xml:space="preserve"> REF _Ref117681920 \r \h </w:instrText>
      </w:r>
      <w:r>
        <w:fldChar w:fldCharType="separate"/>
      </w:r>
      <w:r w:rsidR="000B3388">
        <w:t>5.3.1.2</w:t>
      </w:r>
      <w:r>
        <w:fldChar w:fldCharType="end"/>
      </w:r>
      <w:r w:rsidRPr="00B75C29">
        <w:t>:</w:t>
      </w:r>
    </w:p>
    <w:p w14:paraId="5DA045CC" w14:textId="42297480" w:rsidR="009C0092" w:rsidRPr="007D38FF" w:rsidRDefault="009C0092">
      <w:pPr>
        <w:pStyle w:val="1111"/>
      </w:pPr>
      <w:r>
        <w:t>П</w:t>
      </w:r>
      <w:r w:rsidRPr="003430F9">
        <w:t>роект</w:t>
      </w:r>
      <w:r>
        <w:t>ы</w:t>
      </w:r>
      <w:r w:rsidRPr="003430F9">
        <w:t xml:space="preserve"> решений</w:t>
      </w:r>
      <w:r>
        <w:t xml:space="preserve"> о проведении таких закупок согласовываются</w:t>
      </w:r>
      <w:r w:rsidRPr="006307B1">
        <w:t xml:space="preserve"> </w:t>
      </w:r>
      <w:r w:rsidR="000A6945">
        <w:t>УО / УЛ</w:t>
      </w:r>
      <w:r w:rsidR="00307EC7">
        <w:t xml:space="preserve"> (в соответствии с Приложением №5</w:t>
      </w:r>
      <w:r w:rsidR="002905F3">
        <w:t xml:space="preserve"> к Положению</w:t>
      </w:r>
      <w:r w:rsidR="00B673F5">
        <w:t xml:space="preserve">, </w:t>
      </w:r>
      <w:r w:rsidR="00307EC7">
        <w:t>п.</w:t>
      </w:r>
      <w:r w:rsidR="00307EC7">
        <w:fldChar w:fldCharType="begin"/>
      </w:r>
      <w:r w:rsidR="00307EC7">
        <w:instrText xml:space="preserve"> REF _Ref150515859 \r \h </w:instrText>
      </w:r>
      <w:r w:rsidR="00307EC7">
        <w:fldChar w:fldCharType="separate"/>
      </w:r>
      <w:r w:rsidR="000B3388">
        <w:t>10.5.2</w:t>
      </w:r>
      <w:r w:rsidR="00307EC7">
        <w:fldChar w:fldCharType="end"/>
      </w:r>
      <w:r w:rsidR="00307EC7">
        <w:t>)</w:t>
      </w:r>
      <w:r>
        <w:t xml:space="preserve">. </w:t>
      </w:r>
    </w:p>
    <w:p w14:paraId="68A28E08" w14:textId="77777777" w:rsidR="000B634B" w:rsidRDefault="009C0092">
      <w:pPr>
        <w:pStyle w:val="1111"/>
      </w:pPr>
      <w:r w:rsidRPr="003430F9">
        <w:t xml:space="preserve">Заказчик имеет право принимать решения о проведении </w:t>
      </w:r>
      <w:r>
        <w:t xml:space="preserve">таких </w:t>
      </w:r>
      <w:r w:rsidRPr="003430F9">
        <w:t>закупок, не предусмотренных ГКПЗ (внеплановые закупки</w:t>
      </w:r>
      <w:r w:rsidR="00340012">
        <w:t>, закупки, требующие опережающего проведения</w:t>
      </w:r>
      <w:r w:rsidRPr="003430F9">
        <w:t>), а также об отклонениях от утвержденной ГКПЗ.</w:t>
      </w:r>
    </w:p>
    <w:p w14:paraId="3F2FAA77" w14:textId="77777777" w:rsidR="009C0092" w:rsidRPr="00077260" w:rsidRDefault="000B634B">
      <w:pPr>
        <w:pStyle w:val="1111"/>
      </w:pPr>
      <w:r w:rsidRPr="00B738A9">
        <w:t xml:space="preserve">В случае отсутствия оснований, прямо предусмотренных иными пунктами </w:t>
      </w:r>
      <w:r>
        <w:t>Положения</w:t>
      </w:r>
      <w:r w:rsidRPr="00B738A9">
        <w:t xml:space="preserve">, закупка любой продукции </w:t>
      </w:r>
      <w:r w:rsidRPr="003430F9">
        <w:t>под обеспечение договоров с внешними заказчиками</w:t>
      </w:r>
      <w:r w:rsidRPr="00B738A9">
        <w:t xml:space="preserve"> производится </w:t>
      </w:r>
      <w:r>
        <w:br/>
        <w:t xml:space="preserve">(в приоритете) </w:t>
      </w:r>
      <w:r w:rsidRPr="00B738A9">
        <w:t xml:space="preserve">путем </w:t>
      </w:r>
      <w:r>
        <w:t>применения конкурентных способов закупки.</w:t>
      </w:r>
      <w:r w:rsidR="009C0092" w:rsidRPr="003430F9">
        <w:t xml:space="preserve"> </w:t>
      </w:r>
    </w:p>
    <w:p w14:paraId="22AB5DBD" w14:textId="4F847E22" w:rsidR="009C0092" w:rsidRPr="00B75C29" w:rsidRDefault="009C0092">
      <w:pPr>
        <w:pStyle w:val="111"/>
        <w:tabs>
          <w:tab w:val="clear" w:pos="1134"/>
          <w:tab w:val="left" w:pos="1418"/>
        </w:tabs>
      </w:pPr>
      <w:r w:rsidRPr="00B75C29">
        <w:t>Порядок принятия решений о проведении закупок, предусмотренных п</w:t>
      </w:r>
      <w:r w:rsidR="009863A3">
        <w:t>од</w:t>
      </w:r>
      <w:r w:rsidR="00EA6252">
        <w:t>п</w:t>
      </w:r>
      <w:r w:rsidRPr="00B75C29">
        <w:t>. </w:t>
      </w:r>
      <w:r w:rsidR="008D2CA1">
        <w:fldChar w:fldCharType="begin"/>
      </w:r>
      <w:r w:rsidR="008D2CA1">
        <w:instrText xml:space="preserve"> REF _Ref117681929 \w \h </w:instrText>
      </w:r>
      <w:r w:rsidR="008D2CA1">
        <w:fldChar w:fldCharType="separate"/>
      </w:r>
      <w:r w:rsidR="000B3388">
        <w:t>5.3.1.3</w:t>
      </w:r>
      <w:r w:rsidR="008D2CA1">
        <w:fldChar w:fldCharType="end"/>
      </w:r>
      <w:r w:rsidR="00F5569A">
        <w:t>,</w:t>
      </w:r>
      <w:r w:rsidRPr="00B75C29">
        <w:t xml:space="preserve"> определяется </w:t>
      </w:r>
      <w:r w:rsidR="000A6945">
        <w:t>ЛНД (А)</w:t>
      </w:r>
      <w:r w:rsidRPr="00B75C29">
        <w:t xml:space="preserve"> Заказчика</w:t>
      </w:r>
      <w:r>
        <w:t>, которыми определяется порядок согласования таких закупок</w:t>
      </w:r>
      <w:r w:rsidRPr="00B75C29">
        <w:t>.</w:t>
      </w:r>
    </w:p>
    <w:p w14:paraId="2337F294" w14:textId="77777777" w:rsidR="009C0092" w:rsidRPr="00B75C29" w:rsidRDefault="009C0092">
      <w:pPr>
        <w:pStyle w:val="111"/>
        <w:tabs>
          <w:tab w:val="clear" w:pos="1134"/>
          <w:tab w:val="left" w:pos="1418"/>
        </w:tabs>
      </w:pPr>
      <w:r w:rsidRPr="00B75C29">
        <w:t xml:space="preserve">Во всем остальном, что не предусмотрено </w:t>
      </w:r>
      <w:r>
        <w:t xml:space="preserve">настоящим </w:t>
      </w:r>
      <w:r w:rsidRPr="00B75C29">
        <w:t xml:space="preserve">подразделом, при планировании и проведении таких закупок необходимо руководствоваться требованиями, предусмотренными </w:t>
      </w:r>
      <w:r>
        <w:t>Положением</w:t>
      </w:r>
      <w:r w:rsidRPr="00B75C29">
        <w:t>.</w:t>
      </w:r>
    </w:p>
    <w:p w14:paraId="3461E637" w14:textId="77777777" w:rsidR="003E2920" w:rsidRPr="003430F9" w:rsidRDefault="002647C6" w:rsidP="00696E7C">
      <w:pPr>
        <w:pStyle w:val="11"/>
        <w:tabs>
          <w:tab w:val="num" w:pos="1418"/>
        </w:tabs>
        <w:ind w:left="1418" w:hanging="1418"/>
      </w:pPr>
      <w:bookmarkStart w:id="905" w:name="_Toc184996277"/>
      <w:bookmarkStart w:id="906" w:name="_Toc212809003"/>
      <w:r>
        <w:t xml:space="preserve">Особенности </w:t>
      </w:r>
      <w:r w:rsidR="003E2920" w:rsidRPr="003430F9">
        <w:t>закупок у субъектов МСП</w:t>
      </w:r>
      <w:bookmarkEnd w:id="905"/>
      <w:bookmarkEnd w:id="906"/>
    </w:p>
    <w:p w14:paraId="2AC9ACA4" w14:textId="77777777" w:rsidR="007704CF" w:rsidRPr="003430F9" w:rsidRDefault="007704CF" w:rsidP="00984063">
      <w:pPr>
        <w:pStyle w:val="111"/>
        <w:tabs>
          <w:tab w:val="clear" w:pos="1134"/>
          <w:tab w:val="left" w:pos="1418"/>
        </w:tabs>
      </w:pPr>
      <w:r w:rsidRPr="003430F9">
        <w:t>Положения настоящего подраздела применяются</w:t>
      </w:r>
      <w:r>
        <w:t>,</w:t>
      </w:r>
      <w:r w:rsidRPr="003430F9">
        <w:t xml:space="preserve"> </w:t>
      </w:r>
      <w:r>
        <w:t>если</w:t>
      </w:r>
      <w:r w:rsidRPr="003430F9">
        <w:t xml:space="preserve"> Заказчик в соответствии с законодательством </w:t>
      </w:r>
      <w:r>
        <w:t>обязан осуществлять</w:t>
      </w:r>
      <w:r w:rsidRPr="003430F9">
        <w:t xml:space="preserve"> закупки у субъектов МСП</w:t>
      </w:r>
      <w:r>
        <w:t xml:space="preserve"> в целях выполнения нормативных объемов закупки у субъектов МСП</w:t>
      </w:r>
      <w:r w:rsidRPr="003430F9">
        <w:t>.</w:t>
      </w:r>
    </w:p>
    <w:p w14:paraId="15F0CF32" w14:textId="77777777" w:rsidR="00B50F94" w:rsidRPr="003430F9" w:rsidRDefault="00B50F94" w:rsidP="00984063">
      <w:pPr>
        <w:pStyle w:val="111"/>
        <w:tabs>
          <w:tab w:val="clear" w:pos="1134"/>
          <w:tab w:val="left" w:pos="1418"/>
        </w:tabs>
      </w:pPr>
      <w:r w:rsidRPr="003430F9">
        <w:t>Закупки у субъектов МСП осуществляются предусмотренными</w:t>
      </w:r>
      <w:r>
        <w:t xml:space="preserve"> </w:t>
      </w:r>
      <w:r w:rsidR="004330F6">
        <w:t>Положением</w:t>
      </w:r>
      <w:r>
        <w:t xml:space="preserve"> </w:t>
      </w:r>
      <w:r w:rsidRPr="003430F9">
        <w:t xml:space="preserve">конкурентными и неконкурентными способами закупок (при условии включения информации о таких закупках в план закупки). Закупки конкурентными и неконкурентными способами у субъектов МСП могут проводиться </w:t>
      </w:r>
      <w:r>
        <w:t>с условием, что</w:t>
      </w:r>
      <w:r w:rsidRPr="003430F9">
        <w:t>:</w:t>
      </w:r>
    </w:p>
    <w:p w14:paraId="52496CCE" w14:textId="77777777" w:rsidR="00B50F94" w:rsidRPr="003430F9" w:rsidRDefault="007704CF" w:rsidP="00DA16E0">
      <w:pPr>
        <w:pStyle w:val="1111"/>
      </w:pPr>
      <w:r>
        <w:t>И</w:t>
      </w:r>
      <w:r w:rsidR="00B50F94">
        <w:t>х У</w:t>
      </w:r>
      <w:r w:rsidR="00B50F94" w:rsidRPr="003430F9">
        <w:t xml:space="preserve">частниками являются любые </w:t>
      </w:r>
      <w:r w:rsidR="00B50F94">
        <w:t>лица</w:t>
      </w:r>
      <w:r>
        <w:t>, в том числе субъекты МСП.</w:t>
      </w:r>
    </w:p>
    <w:p w14:paraId="65E00B27" w14:textId="77777777" w:rsidR="00B50F94" w:rsidRPr="003430F9" w:rsidRDefault="007704CF">
      <w:pPr>
        <w:pStyle w:val="1111"/>
      </w:pPr>
      <w:bookmarkStart w:id="907" w:name="_Ref117685267"/>
      <w:r>
        <w:t>И</w:t>
      </w:r>
      <w:r w:rsidR="00B50F94">
        <w:t xml:space="preserve">х </w:t>
      </w:r>
      <w:r w:rsidR="00B50F94" w:rsidRPr="003430F9">
        <w:t>Участника</w:t>
      </w:r>
      <w:r>
        <w:t>ми являются только субъекты МСП.</w:t>
      </w:r>
      <w:bookmarkEnd w:id="907"/>
    </w:p>
    <w:p w14:paraId="5F18BBB8" w14:textId="77777777" w:rsidR="00B50F94" w:rsidRDefault="007704CF">
      <w:pPr>
        <w:pStyle w:val="1111"/>
      </w:pPr>
      <w:r>
        <w:t>В</w:t>
      </w:r>
      <w:r w:rsidR="00B50F94" w:rsidRPr="003430F9">
        <w:t xml:space="preserve"> отношении </w:t>
      </w:r>
      <w:r w:rsidR="00B50F94">
        <w:t xml:space="preserve">их </w:t>
      </w:r>
      <w:r w:rsidR="00B50F94" w:rsidRPr="003430F9">
        <w:t>Участников устанавливается требование о привлечении к исполнению договора субподрядчиков из числа субъектов МСП.</w:t>
      </w:r>
    </w:p>
    <w:p w14:paraId="52E678E7" w14:textId="5ABD768D" w:rsidR="003E2920" w:rsidRPr="003430F9" w:rsidRDefault="003E2920">
      <w:pPr>
        <w:pStyle w:val="111"/>
        <w:tabs>
          <w:tab w:val="clear" w:pos="1134"/>
          <w:tab w:val="left" w:pos="1418"/>
        </w:tabs>
      </w:pPr>
      <w:r w:rsidRPr="003430F9">
        <w:t>Для осуществления закупок</w:t>
      </w:r>
      <w:r w:rsidR="00F42690">
        <w:t>, указанных в п</w:t>
      </w:r>
      <w:r w:rsidR="009863A3">
        <w:t>одп</w:t>
      </w:r>
      <w:r w:rsidR="00F42690">
        <w:t xml:space="preserve">. </w:t>
      </w:r>
      <w:r w:rsidR="00F42690">
        <w:fldChar w:fldCharType="begin"/>
      </w:r>
      <w:r w:rsidR="00F42690">
        <w:instrText xml:space="preserve"> REF _Ref117685267 \r \h </w:instrText>
      </w:r>
      <w:r w:rsidR="00F42690">
        <w:fldChar w:fldCharType="separate"/>
      </w:r>
      <w:r w:rsidR="000B3388">
        <w:t>5.4.2.2</w:t>
      </w:r>
      <w:r w:rsidR="00F42690">
        <w:fldChar w:fldCharType="end"/>
      </w:r>
      <w:r w:rsidR="00F42690">
        <w:t>,</w:t>
      </w:r>
      <w:r>
        <w:t xml:space="preserve"> З</w:t>
      </w:r>
      <w:r w:rsidRPr="003430F9">
        <w:t>аказчик утверждает соответствующий Перечень продукции, закупки которой осуществляются у субъектов</w:t>
      </w:r>
      <w:r w:rsidR="00F42690">
        <w:t xml:space="preserve"> МСП</w:t>
      </w:r>
      <w:r w:rsidRPr="003430F9">
        <w:t xml:space="preserve">. При этом в случаях, разрешенных </w:t>
      </w:r>
      <w:r w:rsidR="007704CF">
        <w:t>Положением</w:t>
      </w:r>
      <w:r w:rsidRPr="003430F9">
        <w:t xml:space="preserve">, допускается осуществление закупки продукции, включенной в такой перечень, </w:t>
      </w:r>
      <w:r w:rsidR="004435E4">
        <w:t>«с</w:t>
      </w:r>
      <w:r w:rsidR="00406129">
        <w:t xml:space="preserve"> участием</w:t>
      </w:r>
      <w:r w:rsidR="004435E4">
        <w:t xml:space="preserve"> любых лиц»</w:t>
      </w:r>
      <w:r w:rsidRPr="003430F9">
        <w:t>, в том числе не являющихся субъектами МСП.</w:t>
      </w:r>
    </w:p>
    <w:p w14:paraId="6EB927CE" w14:textId="2D660B82" w:rsidR="003E2920" w:rsidRDefault="003E2920">
      <w:pPr>
        <w:pStyle w:val="111"/>
        <w:tabs>
          <w:tab w:val="clear" w:pos="1134"/>
          <w:tab w:val="left" w:pos="1418"/>
        </w:tabs>
      </w:pPr>
      <w:r>
        <w:t xml:space="preserve">Если закупаемая </w:t>
      </w:r>
      <w:r w:rsidRPr="003430F9">
        <w:t>продукция включена в Перечень продукции, закупки которой осуществляются у субъектов МСП</w:t>
      </w:r>
      <w:r w:rsidR="00F42690">
        <w:t>,</w:t>
      </w:r>
      <w:r w:rsidRPr="003430F9">
        <w:t xml:space="preserve"> Заказчик</w:t>
      </w:r>
      <w:r w:rsidRPr="00A84E2C">
        <w:t xml:space="preserve"> в отношении </w:t>
      </w:r>
      <w:r w:rsidRPr="002A48D7">
        <w:t>закуп</w:t>
      </w:r>
      <w:r>
        <w:t>ки</w:t>
      </w:r>
      <w:r w:rsidRPr="002A48D7">
        <w:t xml:space="preserve">, </w:t>
      </w:r>
      <w:r w:rsidR="00F42690">
        <w:t>указанной в п</w:t>
      </w:r>
      <w:r w:rsidR="009863A3">
        <w:t>од</w:t>
      </w:r>
      <w:r w:rsidR="008058DF">
        <w:t>п</w:t>
      </w:r>
      <w:r w:rsidR="00F42690">
        <w:t xml:space="preserve">. </w:t>
      </w:r>
      <w:r w:rsidR="00F42690">
        <w:fldChar w:fldCharType="begin"/>
      </w:r>
      <w:r w:rsidR="00F42690">
        <w:instrText xml:space="preserve"> REF _Ref117685267 \r \h </w:instrText>
      </w:r>
      <w:r w:rsidR="00F42690">
        <w:fldChar w:fldCharType="separate"/>
      </w:r>
      <w:r w:rsidR="000B3388">
        <w:t>5.4.2.2</w:t>
      </w:r>
      <w:r w:rsidR="00F42690">
        <w:fldChar w:fldCharType="end"/>
      </w:r>
      <w:r>
        <w:t>:</w:t>
      </w:r>
    </w:p>
    <w:p w14:paraId="50390DA2" w14:textId="77777777" w:rsidR="003E2920" w:rsidRPr="003430F9" w:rsidRDefault="00F42690">
      <w:pPr>
        <w:pStyle w:val="1111"/>
      </w:pPr>
      <w:r>
        <w:t>О</w:t>
      </w:r>
      <w:r w:rsidR="003E2920" w:rsidRPr="003430F9">
        <w:t xml:space="preserve">бязан </w:t>
      </w:r>
      <w:r w:rsidR="003E2920">
        <w:t xml:space="preserve">ее </w:t>
      </w:r>
      <w:r w:rsidR="003E2920" w:rsidRPr="003430F9">
        <w:t xml:space="preserve">осуществлять, </w:t>
      </w:r>
      <w:r w:rsidR="003E2920">
        <w:t>если</w:t>
      </w:r>
      <w:r w:rsidR="003E2920" w:rsidRPr="003430F9">
        <w:t xml:space="preserve"> НМЦ </w:t>
      </w:r>
      <w:r w:rsidR="003E2920">
        <w:t>закупки</w:t>
      </w:r>
      <w:r w:rsidR="003E2920" w:rsidRPr="003430F9">
        <w:t xml:space="preserve"> не превышает 200 </w:t>
      </w:r>
      <w:r w:rsidR="003E2920">
        <w:t>млн</w:t>
      </w:r>
      <w:r w:rsidR="003E2920" w:rsidRPr="003430F9">
        <w:t xml:space="preserve"> рублей без НДС</w:t>
      </w:r>
      <w:r>
        <w:t>.</w:t>
      </w:r>
    </w:p>
    <w:p w14:paraId="37CCED2C" w14:textId="77777777" w:rsidR="003E2920" w:rsidRPr="003430F9" w:rsidRDefault="00F42690">
      <w:pPr>
        <w:pStyle w:val="1111"/>
      </w:pPr>
      <w:r>
        <w:t>В</w:t>
      </w:r>
      <w:r w:rsidR="003E2920" w:rsidRPr="003430F9">
        <w:t>праве</w:t>
      </w:r>
      <w:r w:rsidR="003E2920">
        <w:t xml:space="preserve"> ее</w:t>
      </w:r>
      <w:r w:rsidR="003E2920" w:rsidRPr="003430F9">
        <w:t xml:space="preserve"> осуществлять, </w:t>
      </w:r>
      <w:r w:rsidR="003E2920">
        <w:t>если</w:t>
      </w:r>
      <w:r w:rsidR="003E2920" w:rsidRPr="003430F9">
        <w:t xml:space="preserve"> НМЦ </w:t>
      </w:r>
      <w:r w:rsidR="003E2920">
        <w:t>закупки</w:t>
      </w:r>
      <w:r w:rsidR="003E2920" w:rsidRPr="003430F9">
        <w:t xml:space="preserve"> превышает 200 </w:t>
      </w:r>
      <w:r w:rsidR="003E2920">
        <w:t>млн</w:t>
      </w:r>
      <w:r w:rsidR="003E2920" w:rsidRPr="003430F9">
        <w:t xml:space="preserve"> рублей без НДС, но не превышает 800 </w:t>
      </w:r>
      <w:r w:rsidR="003E2920">
        <w:t>млн</w:t>
      </w:r>
      <w:r w:rsidR="003E2920" w:rsidRPr="003430F9">
        <w:t xml:space="preserve"> рублей без НДС.</w:t>
      </w:r>
    </w:p>
    <w:p w14:paraId="4BB38B59" w14:textId="7056DC9E" w:rsidR="003E2920" w:rsidRPr="003430F9" w:rsidRDefault="003E2920">
      <w:pPr>
        <w:pStyle w:val="111"/>
        <w:tabs>
          <w:tab w:val="clear" w:pos="1134"/>
          <w:tab w:val="left" w:pos="1418"/>
        </w:tabs>
      </w:pPr>
      <w:bookmarkStart w:id="908" w:name="_Ref172831558"/>
      <w:r w:rsidRPr="003430F9">
        <w:t xml:space="preserve">Участниками </w:t>
      </w:r>
      <w:r w:rsidR="00F42690">
        <w:t>закупки, указанной в п</w:t>
      </w:r>
      <w:r w:rsidR="009863A3">
        <w:t>од</w:t>
      </w:r>
      <w:r w:rsidR="008058DF">
        <w:t>п</w:t>
      </w:r>
      <w:r w:rsidR="00F42690">
        <w:t xml:space="preserve">. </w:t>
      </w:r>
      <w:r w:rsidR="00F42690">
        <w:fldChar w:fldCharType="begin"/>
      </w:r>
      <w:r w:rsidR="00F42690">
        <w:instrText xml:space="preserve"> REF _Ref117685267 \r \h </w:instrText>
      </w:r>
      <w:r w:rsidR="00F42690">
        <w:fldChar w:fldCharType="separate"/>
      </w:r>
      <w:r w:rsidR="000B3388">
        <w:t>5.4.2.2</w:t>
      </w:r>
      <w:r w:rsidR="00F42690">
        <w:fldChar w:fldCharType="end"/>
      </w:r>
      <w:r w:rsidR="00F42690">
        <w:t xml:space="preserve">, </w:t>
      </w:r>
      <w:r w:rsidRPr="003430F9">
        <w:t>могут быть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Pr="003430F9">
        <w:rPr>
          <w:rStyle w:val="aa"/>
          <w:b/>
        </w:rPr>
        <w:footnoteReference w:id="18"/>
      </w:r>
      <w:r w:rsidR="00F42690">
        <w:t xml:space="preserve"> (данное требование указывается в </w:t>
      </w:r>
      <w:r w:rsidR="00F42690" w:rsidRPr="003430F9">
        <w:t>извещении и документации о закупке</w:t>
      </w:r>
      <w:r w:rsidR="00F42690">
        <w:t>).</w:t>
      </w:r>
      <w:bookmarkEnd w:id="908"/>
    </w:p>
    <w:p w14:paraId="41F5B16B" w14:textId="77777777" w:rsidR="00F42690" w:rsidRPr="003430F9" w:rsidRDefault="00F42690">
      <w:pPr>
        <w:pStyle w:val="111"/>
        <w:tabs>
          <w:tab w:val="clear" w:pos="1134"/>
          <w:tab w:val="left" w:pos="1418"/>
        </w:tabs>
      </w:pPr>
      <w:bookmarkStart w:id="909" w:name="_Ref138099839"/>
      <w:r w:rsidRPr="003430F9">
        <w:t>Подтверждением принадлежности Участника закупки к субъектам МСП является наличие информации о таком Участнике в Едином реестре субъектов малого и среднего предпринимательства</w:t>
      </w:r>
      <w:r>
        <w:t>. Для</w:t>
      </w:r>
      <w:r w:rsidRPr="003430F9">
        <w:t xml:space="preserve">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w:t>
      </w:r>
      <w:r>
        <w:t xml:space="preserve">его </w:t>
      </w:r>
      <w:r w:rsidRPr="003430F9">
        <w:t xml:space="preserve">применения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w:t>
      </w:r>
      <w:r>
        <w:t>такими лицами данного</w:t>
      </w:r>
      <w:r w:rsidRPr="003430F9">
        <w:t xml:space="preserve"> налогового режима.</w:t>
      </w:r>
      <w:bookmarkEnd w:id="909"/>
      <w:r w:rsidRPr="003430F9">
        <w:t xml:space="preserve"> </w:t>
      </w:r>
    </w:p>
    <w:p w14:paraId="09A438C8" w14:textId="5D4E4E1C" w:rsidR="00F42690" w:rsidRPr="003430F9" w:rsidRDefault="00F42690">
      <w:pPr>
        <w:pStyle w:val="111"/>
        <w:tabs>
          <w:tab w:val="clear" w:pos="1134"/>
          <w:tab w:val="left" w:pos="1418"/>
        </w:tabs>
      </w:pPr>
      <w:bookmarkStart w:id="910" w:name="_Ref138099848"/>
      <w:r>
        <w:t>Процедуры</w:t>
      </w:r>
      <w:r w:rsidRPr="003430F9">
        <w:t xml:space="preserve"> проведения закупок, </w:t>
      </w:r>
      <w:r>
        <w:t>указанных в п</w:t>
      </w:r>
      <w:r w:rsidR="009863A3">
        <w:t>од</w:t>
      </w:r>
      <w:r w:rsidR="008058DF">
        <w:t>п</w:t>
      </w:r>
      <w:r>
        <w:t xml:space="preserve">. </w:t>
      </w:r>
      <w:r>
        <w:fldChar w:fldCharType="begin"/>
      </w:r>
      <w:r>
        <w:instrText xml:space="preserve"> REF _Ref117685267 \r \h  \* MERGEFORMAT </w:instrText>
      </w:r>
      <w:r>
        <w:fldChar w:fldCharType="separate"/>
      </w:r>
      <w:r w:rsidR="000B3388">
        <w:t>5.4.2.2</w:t>
      </w:r>
      <w:r>
        <w:fldChar w:fldCharType="end"/>
      </w:r>
      <w:r w:rsidRPr="003430F9">
        <w:t xml:space="preserve">, </w:t>
      </w:r>
      <w:r>
        <w:t>прямо определяются законодательством.</w:t>
      </w:r>
      <w:bookmarkEnd w:id="910"/>
    </w:p>
    <w:p w14:paraId="7C22FB23" w14:textId="77777777" w:rsidR="003E2920" w:rsidRDefault="003E2920">
      <w:pPr>
        <w:pStyle w:val="111"/>
        <w:tabs>
          <w:tab w:val="clear" w:pos="1134"/>
          <w:tab w:val="left" w:pos="1418"/>
        </w:tabs>
      </w:pPr>
      <w:r w:rsidRPr="003430F9">
        <w:t xml:space="preserve">Извещением и (или) документацией о закупке может быть предусмотрено использование уступки права требования (факторинга) при исполнении договоров, заключенных Заказчиком с субъектами МСП, по результатам осуществления закупок путем проведения торгов согласно положениям </w:t>
      </w:r>
      <w:r>
        <w:t>з</w:t>
      </w:r>
      <w:r w:rsidRPr="003430F9">
        <w:t>аконодательства.</w:t>
      </w:r>
    </w:p>
    <w:p w14:paraId="65096D8A" w14:textId="77777777" w:rsidR="00F6115F" w:rsidRPr="003430F9" w:rsidRDefault="00623E73">
      <w:pPr>
        <w:pStyle w:val="1"/>
        <w:tabs>
          <w:tab w:val="clear" w:pos="851"/>
          <w:tab w:val="num" w:pos="1418"/>
        </w:tabs>
        <w:ind w:left="1418" w:hanging="1418"/>
      </w:pPr>
      <w:bookmarkStart w:id="911" w:name="_Toc117806921"/>
      <w:bookmarkStart w:id="912" w:name="_Toc117807376"/>
      <w:bookmarkStart w:id="913" w:name="_Toc117806944"/>
      <w:bookmarkStart w:id="914" w:name="_Toc117807399"/>
      <w:bookmarkStart w:id="915" w:name="_Toc416938498"/>
      <w:bookmarkStart w:id="916" w:name="_Toc416938774"/>
      <w:bookmarkStart w:id="917" w:name="_Toc416938889"/>
      <w:bookmarkStart w:id="918" w:name="_Toc416939010"/>
      <w:bookmarkStart w:id="919" w:name="_Toc416939131"/>
      <w:bookmarkStart w:id="920" w:name="_Toc416939132"/>
      <w:bookmarkStart w:id="921" w:name="_Toc117806945"/>
      <w:bookmarkStart w:id="922" w:name="_Toc117807400"/>
      <w:bookmarkStart w:id="923" w:name="_Toc416938891"/>
      <w:bookmarkStart w:id="924" w:name="_Toc416939012"/>
      <w:bookmarkStart w:id="925" w:name="_Toc416939134"/>
      <w:bookmarkStart w:id="926" w:name="_Toc416939253"/>
      <w:bookmarkStart w:id="927" w:name="_Toc416939371"/>
      <w:bookmarkStart w:id="928" w:name="_Toc416939491"/>
      <w:bookmarkStart w:id="929" w:name="_Toc416939850"/>
      <w:bookmarkStart w:id="930" w:name="_Toc416939965"/>
      <w:bookmarkStart w:id="931" w:name="_Toc416948647"/>
      <w:bookmarkStart w:id="932" w:name="_Toc416974461"/>
      <w:bookmarkStart w:id="933" w:name="_Toc416974913"/>
      <w:bookmarkStart w:id="934" w:name="_Toc416975649"/>
      <w:bookmarkStart w:id="935" w:name="_Toc416975875"/>
      <w:bookmarkStart w:id="936" w:name="_Toc416977326"/>
      <w:bookmarkStart w:id="937" w:name="_Toc416938892"/>
      <w:bookmarkStart w:id="938" w:name="_Toc416939013"/>
      <w:bookmarkStart w:id="939" w:name="_Toc416939135"/>
      <w:bookmarkStart w:id="940" w:name="_Toc416939254"/>
      <w:bookmarkStart w:id="941" w:name="_Toc416939372"/>
      <w:bookmarkStart w:id="942" w:name="_Toc416939492"/>
      <w:bookmarkStart w:id="943" w:name="_Toc416939851"/>
      <w:bookmarkStart w:id="944" w:name="_Toc416939966"/>
      <w:bookmarkStart w:id="945" w:name="_Toc416948648"/>
      <w:bookmarkStart w:id="946" w:name="_Toc416974462"/>
      <w:bookmarkStart w:id="947" w:name="_Toc416974914"/>
      <w:bookmarkStart w:id="948" w:name="_Toc416975650"/>
      <w:bookmarkStart w:id="949" w:name="_Toc416975876"/>
      <w:bookmarkStart w:id="950" w:name="_Toc416977327"/>
      <w:bookmarkStart w:id="951" w:name="_Toc416938893"/>
      <w:bookmarkStart w:id="952" w:name="_Toc416939014"/>
      <w:bookmarkStart w:id="953" w:name="_Toc416939136"/>
      <w:bookmarkStart w:id="954" w:name="_Toc416939255"/>
      <w:bookmarkStart w:id="955" w:name="_Toc416939373"/>
      <w:bookmarkStart w:id="956" w:name="_Toc416939493"/>
      <w:bookmarkStart w:id="957" w:name="_Toc416939852"/>
      <w:bookmarkStart w:id="958" w:name="_Toc416939967"/>
      <w:bookmarkStart w:id="959" w:name="_Toc416948649"/>
      <w:bookmarkStart w:id="960" w:name="_Toc416974463"/>
      <w:bookmarkStart w:id="961" w:name="_Toc416974915"/>
      <w:bookmarkStart w:id="962" w:name="_Toc416975651"/>
      <w:bookmarkStart w:id="963" w:name="_Toc416975877"/>
      <w:bookmarkStart w:id="964" w:name="_Toc416977328"/>
      <w:bookmarkStart w:id="965" w:name="_Toc416938894"/>
      <w:bookmarkStart w:id="966" w:name="_Toc416939015"/>
      <w:bookmarkStart w:id="967" w:name="_Toc416939137"/>
      <w:bookmarkStart w:id="968" w:name="_Toc416939256"/>
      <w:bookmarkStart w:id="969" w:name="_Toc416939374"/>
      <w:bookmarkStart w:id="970" w:name="_Toc416939494"/>
      <w:bookmarkStart w:id="971" w:name="_Toc416939853"/>
      <w:bookmarkStart w:id="972" w:name="_Toc416939968"/>
      <w:bookmarkStart w:id="973" w:name="_Toc416948650"/>
      <w:bookmarkStart w:id="974" w:name="_Toc416974464"/>
      <w:bookmarkStart w:id="975" w:name="_Toc416974916"/>
      <w:bookmarkStart w:id="976" w:name="_Toc416975652"/>
      <w:bookmarkStart w:id="977" w:name="_Toc416975878"/>
      <w:bookmarkStart w:id="978" w:name="_Toc416977329"/>
      <w:bookmarkStart w:id="979" w:name="_Toc416938895"/>
      <w:bookmarkStart w:id="980" w:name="_Toc416939016"/>
      <w:bookmarkStart w:id="981" w:name="_Toc416939138"/>
      <w:bookmarkStart w:id="982" w:name="_Toc416939257"/>
      <w:bookmarkStart w:id="983" w:name="_Toc416939375"/>
      <w:bookmarkStart w:id="984" w:name="_Toc416939495"/>
      <w:bookmarkStart w:id="985" w:name="_Toc416939854"/>
      <w:bookmarkStart w:id="986" w:name="_Toc416939969"/>
      <w:bookmarkStart w:id="987" w:name="_Toc416948651"/>
      <w:bookmarkStart w:id="988" w:name="_Toc416974465"/>
      <w:bookmarkStart w:id="989" w:name="_Toc416974917"/>
      <w:bookmarkStart w:id="990" w:name="_Toc416975653"/>
      <w:bookmarkStart w:id="991" w:name="_Toc416975879"/>
      <w:bookmarkStart w:id="992" w:name="_Toc416977330"/>
      <w:bookmarkStart w:id="993" w:name="_Toc416938896"/>
      <w:bookmarkStart w:id="994" w:name="_Toc416939017"/>
      <w:bookmarkStart w:id="995" w:name="_Toc416939139"/>
      <w:bookmarkStart w:id="996" w:name="_Toc416939258"/>
      <w:bookmarkStart w:id="997" w:name="_Toc416939376"/>
      <w:bookmarkStart w:id="998" w:name="_Toc416939496"/>
      <w:bookmarkStart w:id="999" w:name="_Toc416939855"/>
      <w:bookmarkStart w:id="1000" w:name="_Toc416939970"/>
      <w:bookmarkStart w:id="1001" w:name="_Toc416948652"/>
      <w:bookmarkStart w:id="1002" w:name="_Toc416974466"/>
      <w:bookmarkStart w:id="1003" w:name="_Toc416974918"/>
      <w:bookmarkStart w:id="1004" w:name="_Toc416975654"/>
      <w:bookmarkStart w:id="1005" w:name="_Toc416975880"/>
      <w:bookmarkStart w:id="1006" w:name="_Toc416977331"/>
      <w:bookmarkStart w:id="1007" w:name="_Toc117806946"/>
      <w:bookmarkStart w:id="1008" w:name="_Toc117807401"/>
      <w:bookmarkStart w:id="1009" w:name="_Toc117806947"/>
      <w:bookmarkStart w:id="1010" w:name="_Toc117807402"/>
      <w:bookmarkStart w:id="1011" w:name="_Toc117806948"/>
      <w:bookmarkStart w:id="1012" w:name="_Toc117807403"/>
      <w:bookmarkStart w:id="1013" w:name="_Toc117806949"/>
      <w:bookmarkStart w:id="1014" w:name="_Toc117807404"/>
      <w:bookmarkStart w:id="1015" w:name="_Toc117806950"/>
      <w:bookmarkStart w:id="1016" w:name="_Toc117807405"/>
      <w:bookmarkStart w:id="1017" w:name="_Toc117806951"/>
      <w:bookmarkStart w:id="1018" w:name="_Toc117807406"/>
      <w:bookmarkStart w:id="1019" w:name="_Toc416948654"/>
      <w:bookmarkStart w:id="1020" w:name="_Toc416974468"/>
      <w:bookmarkStart w:id="1021" w:name="_Toc416974920"/>
      <w:bookmarkStart w:id="1022" w:name="_Toc416975656"/>
      <w:bookmarkStart w:id="1023" w:name="_Toc416975882"/>
      <w:bookmarkStart w:id="1024" w:name="_Toc416977333"/>
      <w:bookmarkStart w:id="1025" w:name="_Toc117806952"/>
      <w:bookmarkStart w:id="1026" w:name="_Toc117807407"/>
      <w:bookmarkStart w:id="1027" w:name="_Toc117806953"/>
      <w:bookmarkStart w:id="1028" w:name="_Toc117807408"/>
      <w:bookmarkStart w:id="1029" w:name="_Toc117806954"/>
      <w:bookmarkStart w:id="1030" w:name="_Toc117807409"/>
      <w:bookmarkStart w:id="1031" w:name="_Toc117806955"/>
      <w:bookmarkStart w:id="1032" w:name="_Toc117807410"/>
      <w:bookmarkStart w:id="1033" w:name="_Toc117806956"/>
      <w:bookmarkStart w:id="1034" w:name="_Toc117807411"/>
      <w:bookmarkStart w:id="1035" w:name="_Toc117806957"/>
      <w:bookmarkStart w:id="1036" w:name="_Toc117807412"/>
      <w:bookmarkStart w:id="1037" w:name="_Toc117806958"/>
      <w:bookmarkStart w:id="1038" w:name="_Toc117807413"/>
      <w:bookmarkStart w:id="1039" w:name="_Toc117806959"/>
      <w:bookmarkStart w:id="1040" w:name="_Toc117807414"/>
      <w:bookmarkStart w:id="1041" w:name="_Toc117806960"/>
      <w:bookmarkStart w:id="1042" w:name="_Toc117807415"/>
      <w:bookmarkStart w:id="1043" w:name="_Toc117806961"/>
      <w:bookmarkStart w:id="1044" w:name="_Toc117807416"/>
      <w:bookmarkStart w:id="1045" w:name="_Toc511567156"/>
      <w:bookmarkStart w:id="1046" w:name="_Toc511567250"/>
      <w:bookmarkStart w:id="1047" w:name="_Toc511741279"/>
      <w:bookmarkStart w:id="1048" w:name="_Toc511741905"/>
      <w:bookmarkStart w:id="1049" w:name="_Toc511742613"/>
      <w:bookmarkStart w:id="1050" w:name="_Toc511743291"/>
      <w:bookmarkStart w:id="1051" w:name="_Toc511743811"/>
      <w:bookmarkStart w:id="1052" w:name="_Toc511744205"/>
      <w:bookmarkStart w:id="1053" w:name="_Toc511744331"/>
      <w:bookmarkStart w:id="1054" w:name="_Toc511744446"/>
      <w:bookmarkStart w:id="1055" w:name="_Toc511744545"/>
      <w:bookmarkStart w:id="1056" w:name="_Toc511744654"/>
      <w:bookmarkStart w:id="1057" w:name="_Toc511744752"/>
      <w:bookmarkStart w:id="1058" w:name="_Toc511747700"/>
      <w:bookmarkStart w:id="1059" w:name="_Toc511991909"/>
      <w:bookmarkStart w:id="1060" w:name="_Toc512275267"/>
      <w:bookmarkStart w:id="1061" w:name="_Toc512277973"/>
      <w:bookmarkStart w:id="1062" w:name="_Toc416948656"/>
      <w:bookmarkStart w:id="1063" w:name="_Toc416974470"/>
      <w:bookmarkStart w:id="1064" w:name="_Toc416974922"/>
      <w:bookmarkStart w:id="1065" w:name="_Toc416975658"/>
      <w:bookmarkStart w:id="1066" w:name="_Toc416975884"/>
      <w:bookmarkStart w:id="1067" w:name="_Toc416977335"/>
      <w:bookmarkStart w:id="1068" w:name="_Toc488923339"/>
      <w:bookmarkStart w:id="1069" w:name="_Toc488931477"/>
      <w:bookmarkStart w:id="1070" w:name="_Toc488944959"/>
      <w:bookmarkStart w:id="1071" w:name="_Toc488945684"/>
      <w:bookmarkStart w:id="1072" w:name="_Toc489006678"/>
      <w:bookmarkStart w:id="1073" w:name="_Toc489291889"/>
      <w:bookmarkStart w:id="1074" w:name="_Toc488923340"/>
      <w:bookmarkStart w:id="1075" w:name="_Toc488931478"/>
      <w:bookmarkStart w:id="1076" w:name="_Toc488944960"/>
      <w:bookmarkStart w:id="1077" w:name="_Toc488945685"/>
      <w:bookmarkStart w:id="1078" w:name="_Toc489006679"/>
      <w:bookmarkStart w:id="1079" w:name="_Toc489291890"/>
      <w:bookmarkStart w:id="1080" w:name="_Toc489292752"/>
      <w:bookmarkStart w:id="1081" w:name="_Toc489893792"/>
      <w:bookmarkStart w:id="1082" w:name="_Toc490675078"/>
      <w:bookmarkStart w:id="1083" w:name="_Toc490746678"/>
      <w:bookmarkStart w:id="1084" w:name="_Toc490747415"/>
      <w:bookmarkStart w:id="1085" w:name="_Toc489292753"/>
      <w:bookmarkStart w:id="1086" w:name="_Toc489893793"/>
      <w:bookmarkStart w:id="1087" w:name="_Toc490675079"/>
      <w:bookmarkStart w:id="1088" w:name="_Toc490746679"/>
      <w:bookmarkStart w:id="1089" w:name="_Toc490747416"/>
      <w:bookmarkStart w:id="1090" w:name="_Toc492651722"/>
      <w:bookmarkStart w:id="1091" w:name="_Toc492661430"/>
      <w:bookmarkStart w:id="1092" w:name="_Toc492651723"/>
      <w:bookmarkStart w:id="1093" w:name="_Toc492661431"/>
      <w:bookmarkStart w:id="1094" w:name="_Toc495252128"/>
      <w:bookmarkStart w:id="1095" w:name="_Toc496636678"/>
      <w:bookmarkStart w:id="1096" w:name="_Toc495252129"/>
      <w:bookmarkStart w:id="1097" w:name="_Toc496636679"/>
      <w:bookmarkStart w:id="1098" w:name="_Toc497331635"/>
      <w:bookmarkStart w:id="1099" w:name="_Toc497407426"/>
      <w:bookmarkStart w:id="1100" w:name="_Toc497331636"/>
      <w:bookmarkStart w:id="1101" w:name="_Toc497407427"/>
      <w:bookmarkStart w:id="1102" w:name="_Toc497927681"/>
      <w:bookmarkStart w:id="1103" w:name="_Toc497927682"/>
      <w:bookmarkStart w:id="1104" w:name="_Toc497937891"/>
      <w:bookmarkStart w:id="1105" w:name="_Toc497937892"/>
      <w:bookmarkStart w:id="1106" w:name="_Toc498032052"/>
      <w:bookmarkStart w:id="1107" w:name="_Toc498032413"/>
      <w:bookmarkStart w:id="1108" w:name="_Toc498032666"/>
      <w:bookmarkStart w:id="1109" w:name="_Toc498124429"/>
      <w:bookmarkStart w:id="1110" w:name="_Toc498124612"/>
      <w:bookmarkStart w:id="1111" w:name="_Toc498385968"/>
      <w:bookmarkStart w:id="1112" w:name="_Toc498032053"/>
      <w:bookmarkStart w:id="1113" w:name="_Toc498032414"/>
      <w:bookmarkStart w:id="1114" w:name="_Toc498032667"/>
      <w:bookmarkStart w:id="1115" w:name="_Toc498124430"/>
      <w:bookmarkStart w:id="1116" w:name="_Toc498124613"/>
      <w:bookmarkStart w:id="1117" w:name="_Toc498385969"/>
      <w:bookmarkStart w:id="1118" w:name="_Toc498421928"/>
      <w:bookmarkStart w:id="1119" w:name="_Toc498422005"/>
      <w:bookmarkStart w:id="1120" w:name="_Toc498422308"/>
      <w:bookmarkStart w:id="1121" w:name="_Toc498421929"/>
      <w:bookmarkStart w:id="1122" w:name="_Toc498422006"/>
      <w:bookmarkStart w:id="1123" w:name="_Toc498422309"/>
      <w:bookmarkStart w:id="1124" w:name="_Toc498425594"/>
      <w:bookmarkStart w:id="1125" w:name="_Toc498425671"/>
      <w:bookmarkStart w:id="1126" w:name="_Toc498425748"/>
      <w:bookmarkStart w:id="1127" w:name="_Toc498425826"/>
      <w:bookmarkStart w:id="1128" w:name="_Toc498426274"/>
      <w:bookmarkStart w:id="1129" w:name="_Toc498426362"/>
      <w:bookmarkStart w:id="1130" w:name="_Toc498426439"/>
      <w:bookmarkStart w:id="1131" w:name="_Toc498425595"/>
      <w:bookmarkStart w:id="1132" w:name="_Toc498425672"/>
      <w:bookmarkStart w:id="1133" w:name="_Toc498425749"/>
      <w:bookmarkStart w:id="1134" w:name="_Toc498425827"/>
      <w:bookmarkStart w:id="1135" w:name="_Toc498426275"/>
      <w:bookmarkStart w:id="1136" w:name="_Toc498426363"/>
      <w:bookmarkStart w:id="1137" w:name="_Toc498426440"/>
      <w:bookmarkStart w:id="1138" w:name="_Toc499220251"/>
      <w:bookmarkStart w:id="1139" w:name="_Toc499220405"/>
      <w:bookmarkStart w:id="1140" w:name="_Toc499220484"/>
      <w:bookmarkStart w:id="1141" w:name="_Toc499220640"/>
      <w:bookmarkStart w:id="1142" w:name="_Toc499283132"/>
      <w:bookmarkStart w:id="1143" w:name="_Toc499220252"/>
      <w:bookmarkStart w:id="1144" w:name="_Toc499220406"/>
      <w:bookmarkStart w:id="1145" w:name="_Toc499220485"/>
      <w:bookmarkStart w:id="1146" w:name="_Toc499220641"/>
      <w:bookmarkStart w:id="1147" w:name="_Toc499283133"/>
      <w:bookmarkStart w:id="1148" w:name="_Toc499921483"/>
      <w:bookmarkStart w:id="1149" w:name="_Toc500159369"/>
      <w:bookmarkStart w:id="1150" w:name="_Toc499921484"/>
      <w:bookmarkStart w:id="1151" w:name="_Toc500159370"/>
      <w:bookmarkStart w:id="1152" w:name="_Toc416974473"/>
      <w:bookmarkStart w:id="1153" w:name="_Toc416974925"/>
      <w:bookmarkStart w:id="1154" w:name="_Toc416975661"/>
      <w:bookmarkStart w:id="1155" w:name="_Toc416975887"/>
      <w:bookmarkStart w:id="1156" w:name="_Toc416977338"/>
      <w:bookmarkStart w:id="1157" w:name="_Toc117806962"/>
      <w:bookmarkStart w:id="1158" w:name="_Toc117807417"/>
      <w:bookmarkStart w:id="1159" w:name="_Toc117806963"/>
      <w:bookmarkStart w:id="1160" w:name="_Toc117807418"/>
      <w:bookmarkStart w:id="1161" w:name="_Toc117806964"/>
      <w:bookmarkStart w:id="1162" w:name="_Toc117807419"/>
      <w:bookmarkStart w:id="1163" w:name="_Toc117806965"/>
      <w:bookmarkStart w:id="1164" w:name="_Toc117807420"/>
      <w:bookmarkStart w:id="1165" w:name="_Toc117806966"/>
      <w:bookmarkStart w:id="1166" w:name="_Toc117807421"/>
      <w:bookmarkStart w:id="1167" w:name="_Toc117806967"/>
      <w:bookmarkStart w:id="1168" w:name="_Toc117807422"/>
      <w:bookmarkStart w:id="1169" w:name="_Toc117806968"/>
      <w:bookmarkStart w:id="1170" w:name="_Toc117807423"/>
      <w:bookmarkStart w:id="1171" w:name="_Toc117806969"/>
      <w:bookmarkStart w:id="1172" w:name="_Toc117807424"/>
      <w:bookmarkStart w:id="1173" w:name="_Toc117806970"/>
      <w:bookmarkStart w:id="1174" w:name="_Toc117807425"/>
      <w:bookmarkStart w:id="1175" w:name="_Toc117806971"/>
      <w:bookmarkStart w:id="1176" w:name="_Toc117807426"/>
      <w:bookmarkStart w:id="1177" w:name="_Toc117806972"/>
      <w:bookmarkStart w:id="1178" w:name="_Toc117807427"/>
      <w:bookmarkStart w:id="1179" w:name="_Toc117806973"/>
      <w:bookmarkStart w:id="1180" w:name="_Toc117807428"/>
      <w:bookmarkStart w:id="1181" w:name="_Toc117806974"/>
      <w:bookmarkStart w:id="1182" w:name="_Toc117807429"/>
      <w:bookmarkStart w:id="1183" w:name="_Toc117806975"/>
      <w:bookmarkStart w:id="1184" w:name="_Toc117807430"/>
      <w:bookmarkStart w:id="1185" w:name="_Toc117806976"/>
      <w:bookmarkStart w:id="1186" w:name="_Toc117807431"/>
      <w:bookmarkStart w:id="1187" w:name="_Toc117806977"/>
      <w:bookmarkStart w:id="1188" w:name="_Toc117807432"/>
      <w:bookmarkStart w:id="1189" w:name="_Toc117806978"/>
      <w:bookmarkStart w:id="1190" w:name="_Toc117807433"/>
      <w:bookmarkStart w:id="1191" w:name="_Toc117806979"/>
      <w:bookmarkStart w:id="1192" w:name="_Toc117807434"/>
      <w:bookmarkStart w:id="1193" w:name="_Toc117806980"/>
      <w:bookmarkStart w:id="1194" w:name="_Toc117807435"/>
      <w:bookmarkStart w:id="1195" w:name="_Toc117806981"/>
      <w:bookmarkStart w:id="1196" w:name="_Toc117807436"/>
      <w:bookmarkStart w:id="1197" w:name="_Toc117806982"/>
      <w:bookmarkStart w:id="1198" w:name="_Toc117807437"/>
      <w:bookmarkStart w:id="1199" w:name="_Toc117806983"/>
      <w:bookmarkStart w:id="1200" w:name="_Toc117807438"/>
      <w:bookmarkStart w:id="1201" w:name="_Toc117806984"/>
      <w:bookmarkStart w:id="1202" w:name="_Toc117807439"/>
      <w:bookmarkStart w:id="1203" w:name="_Toc117806985"/>
      <w:bookmarkStart w:id="1204" w:name="_Toc117807440"/>
      <w:bookmarkStart w:id="1205" w:name="_Toc117806986"/>
      <w:bookmarkStart w:id="1206" w:name="_Toc117807441"/>
      <w:bookmarkStart w:id="1207" w:name="_Toc117806987"/>
      <w:bookmarkStart w:id="1208" w:name="_Toc117807442"/>
      <w:bookmarkStart w:id="1209" w:name="_Toc117806988"/>
      <w:bookmarkStart w:id="1210" w:name="_Toc117807443"/>
      <w:bookmarkStart w:id="1211" w:name="_Toc117806989"/>
      <w:bookmarkStart w:id="1212" w:name="_Toc117807444"/>
      <w:bookmarkStart w:id="1213" w:name="_Toc117806990"/>
      <w:bookmarkStart w:id="1214" w:name="_Toc117807445"/>
      <w:bookmarkStart w:id="1215" w:name="_Toc117806991"/>
      <w:bookmarkStart w:id="1216" w:name="_Toc117807446"/>
      <w:bookmarkStart w:id="1217" w:name="_Toc117806992"/>
      <w:bookmarkStart w:id="1218" w:name="_Toc117807447"/>
      <w:bookmarkStart w:id="1219" w:name="_Toc117806993"/>
      <w:bookmarkStart w:id="1220" w:name="_Toc117807448"/>
      <w:bookmarkStart w:id="1221" w:name="_Toc117806994"/>
      <w:bookmarkStart w:id="1222" w:name="_Toc117807449"/>
      <w:bookmarkStart w:id="1223" w:name="_Toc117806995"/>
      <w:bookmarkStart w:id="1224" w:name="_Toc117807450"/>
      <w:bookmarkStart w:id="1225" w:name="_Toc117806996"/>
      <w:bookmarkStart w:id="1226" w:name="_Toc117807451"/>
      <w:bookmarkStart w:id="1227" w:name="_Toc117806997"/>
      <w:bookmarkStart w:id="1228" w:name="_Toc117807452"/>
      <w:bookmarkStart w:id="1229" w:name="_Toc117806998"/>
      <w:bookmarkStart w:id="1230" w:name="_Toc117807453"/>
      <w:bookmarkStart w:id="1231" w:name="_Toc499220255"/>
      <w:bookmarkStart w:id="1232" w:name="_Toc499220409"/>
      <w:bookmarkStart w:id="1233" w:name="_Toc499220488"/>
      <w:bookmarkStart w:id="1234" w:name="_Toc499220644"/>
      <w:bookmarkStart w:id="1235" w:name="_Toc499283136"/>
      <w:bookmarkStart w:id="1236" w:name="_Toc416948660"/>
      <w:bookmarkStart w:id="1237" w:name="_Toc416974475"/>
      <w:bookmarkStart w:id="1238" w:name="_Toc416974927"/>
      <w:bookmarkStart w:id="1239" w:name="_Toc416975663"/>
      <w:bookmarkStart w:id="1240" w:name="_Toc416975889"/>
      <w:bookmarkStart w:id="1241" w:name="_Toc416977340"/>
      <w:bookmarkStart w:id="1242" w:name="_Toc416948661"/>
      <w:bookmarkStart w:id="1243" w:name="_Toc416974476"/>
      <w:bookmarkStart w:id="1244" w:name="_Toc416974928"/>
      <w:bookmarkStart w:id="1245" w:name="_Toc416975664"/>
      <w:bookmarkStart w:id="1246" w:name="_Toc416975890"/>
      <w:bookmarkStart w:id="1247" w:name="_Toc416977341"/>
      <w:bookmarkStart w:id="1248" w:name="_Toc416948663"/>
      <w:bookmarkStart w:id="1249" w:name="_Toc416974478"/>
      <w:bookmarkStart w:id="1250" w:name="_Toc416974930"/>
      <w:bookmarkStart w:id="1251" w:name="_Toc416975666"/>
      <w:bookmarkStart w:id="1252" w:name="_Toc416975892"/>
      <w:bookmarkStart w:id="1253" w:name="_Toc416977343"/>
      <w:bookmarkStart w:id="1254" w:name="_Toc416948664"/>
      <w:bookmarkStart w:id="1255" w:name="_Toc416974479"/>
      <w:bookmarkStart w:id="1256" w:name="_Toc416974931"/>
      <w:bookmarkStart w:id="1257" w:name="_Toc416975667"/>
      <w:bookmarkStart w:id="1258" w:name="_Toc416975893"/>
      <w:bookmarkStart w:id="1259" w:name="_Toc416977344"/>
      <w:bookmarkStart w:id="1260" w:name="_Toc416948665"/>
      <w:bookmarkStart w:id="1261" w:name="_Toc416974480"/>
      <w:bookmarkStart w:id="1262" w:name="_Toc416974932"/>
      <w:bookmarkStart w:id="1263" w:name="_Toc416975668"/>
      <w:bookmarkStart w:id="1264" w:name="_Toc416975894"/>
      <w:bookmarkStart w:id="1265" w:name="_Toc416977345"/>
      <w:bookmarkStart w:id="1266" w:name="_Toc416948666"/>
      <w:bookmarkStart w:id="1267" w:name="_Toc416974481"/>
      <w:bookmarkStart w:id="1268" w:name="_Toc416974933"/>
      <w:bookmarkStart w:id="1269" w:name="_Toc416975669"/>
      <w:bookmarkStart w:id="1270" w:name="_Toc416975895"/>
      <w:bookmarkStart w:id="1271" w:name="_Toc416977346"/>
      <w:bookmarkStart w:id="1272" w:name="_Toc416948667"/>
      <w:bookmarkStart w:id="1273" w:name="_Toc416974482"/>
      <w:bookmarkStart w:id="1274" w:name="_Toc416974934"/>
      <w:bookmarkStart w:id="1275" w:name="_Toc416975670"/>
      <w:bookmarkStart w:id="1276" w:name="_Toc416975896"/>
      <w:bookmarkStart w:id="1277" w:name="_Toc416977347"/>
      <w:bookmarkStart w:id="1278" w:name="_Toc416948668"/>
      <w:bookmarkStart w:id="1279" w:name="_Toc416974483"/>
      <w:bookmarkStart w:id="1280" w:name="_Toc416974935"/>
      <w:bookmarkStart w:id="1281" w:name="_Toc416975671"/>
      <w:bookmarkStart w:id="1282" w:name="_Toc416975897"/>
      <w:bookmarkStart w:id="1283" w:name="_Toc416977348"/>
      <w:bookmarkStart w:id="1284" w:name="_Toc416948669"/>
      <w:bookmarkStart w:id="1285" w:name="_Toc416974484"/>
      <w:bookmarkStart w:id="1286" w:name="_Toc416974936"/>
      <w:bookmarkStart w:id="1287" w:name="_Toc416975672"/>
      <w:bookmarkStart w:id="1288" w:name="_Toc416975898"/>
      <w:bookmarkStart w:id="1289" w:name="_Toc416977349"/>
      <w:bookmarkStart w:id="1290" w:name="_Toc416948670"/>
      <w:bookmarkStart w:id="1291" w:name="_Toc416974485"/>
      <w:bookmarkStart w:id="1292" w:name="_Toc416974937"/>
      <w:bookmarkStart w:id="1293" w:name="_Toc416975673"/>
      <w:bookmarkStart w:id="1294" w:name="_Toc416975899"/>
      <w:bookmarkStart w:id="1295" w:name="_Toc416977350"/>
      <w:bookmarkStart w:id="1296" w:name="_Toc117806999"/>
      <w:bookmarkStart w:id="1297" w:name="_Toc117807454"/>
      <w:bookmarkStart w:id="1298" w:name="_Toc117807000"/>
      <w:bookmarkStart w:id="1299" w:name="_Toc117807455"/>
      <w:bookmarkStart w:id="1300" w:name="_Toc117807001"/>
      <w:bookmarkStart w:id="1301" w:name="_Toc117807456"/>
      <w:bookmarkStart w:id="1302" w:name="_Toc117807002"/>
      <w:bookmarkStart w:id="1303" w:name="_Toc117807457"/>
      <w:bookmarkStart w:id="1304" w:name="_Toc117807003"/>
      <w:bookmarkStart w:id="1305" w:name="_Toc117807458"/>
      <w:bookmarkStart w:id="1306" w:name="_Toc117807004"/>
      <w:bookmarkStart w:id="1307" w:name="_Toc117807459"/>
      <w:bookmarkStart w:id="1308" w:name="_Toc117807005"/>
      <w:bookmarkStart w:id="1309" w:name="_Toc117807460"/>
      <w:bookmarkStart w:id="1310" w:name="_Toc117807006"/>
      <w:bookmarkStart w:id="1311" w:name="_Toc117807461"/>
      <w:bookmarkStart w:id="1312" w:name="_Toc117807007"/>
      <w:bookmarkStart w:id="1313" w:name="_Toc117807462"/>
      <w:bookmarkStart w:id="1314" w:name="_Toc117807008"/>
      <w:bookmarkStart w:id="1315" w:name="_Toc117807463"/>
      <w:bookmarkStart w:id="1316" w:name="_Toc117807009"/>
      <w:bookmarkStart w:id="1317" w:name="_Toc117807464"/>
      <w:bookmarkStart w:id="1318" w:name="_Toc117807010"/>
      <w:bookmarkStart w:id="1319" w:name="_Toc117807465"/>
      <w:bookmarkStart w:id="1320" w:name="_Toc117807011"/>
      <w:bookmarkStart w:id="1321" w:name="_Toc117807466"/>
      <w:bookmarkStart w:id="1322" w:name="_Toc117807012"/>
      <w:bookmarkStart w:id="1323" w:name="_Toc117807467"/>
      <w:bookmarkStart w:id="1324" w:name="_Toc511741919"/>
      <w:bookmarkStart w:id="1325" w:name="_Toc511742627"/>
      <w:bookmarkStart w:id="1326" w:name="_Toc511743305"/>
      <w:bookmarkStart w:id="1327" w:name="_Toc117807013"/>
      <w:bookmarkStart w:id="1328" w:name="_Toc117807468"/>
      <w:bookmarkStart w:id="1329" w:name="_Toc117807014"/>
      <w:bookmarkStart w:id="1330" w:name="_Toc117807469"/>
      <w:bookmarkStart w:id="1331" w:name="_Toc117807015"/>
      <w:bookmarkStart w:id="1332" w:name="_Toc117807470"/>
      <w:bookmarkStart w:id="1333" w:name="_Toc511991912"/>
      <w:bookmarkStart w:id="1334" w:name="_Toc512275270"/>
      <w:bookmarkStart w:id="1335" w:name="_Toc512277976"/>
      <w:bookmarkStart w:id="1336" w:name="_Toc511991913"/>
      <w:bookmarkStart w:id="1337" w:name="_Toc512275271"/>
      <w:bookmarkStart w:id="1338" w:name="_Toc512277977"/>
      <w:bookmarkStart w:id="1339" w:name="_Toc511991914"/>
      <w:bookmarkStart w:id="1340" w:name="_Toc512275272"/>
      <w:bookmarkStart w:id="1341" w:name="_Toc512277978"/>
      <w:bookmarkStart w:id="1342" w:name="_Toc511991915"/>
      <w:bookmarkStart w:id="1343" w:name="_Toc512275273"/>
      <w:bookmarkStart w:id="1344" w:name="_Toc512277979"/>
      <w:bookmarkStart w:id="1345" w:name="_Toc416948673"/>
      <w:bookmarkStart w:id="1346" w:name="_Toc416974488"/>
      <w:bookmarkStart w:id="1347" w:name="_Toc416974940"/>
      <w:bookmarkStart w:id="1348" w:name="_Toc416975676"/>
      <w:bookmarkStart w:id="1349" w:name="_Toc416975902"/>
      <w:bookmarkStart w:id="1350" w:name="_Toc416977353"/>
      <w:bookmarkStart w:id="1351" w:name="_Toc499921489"/>
      <w:bookmarkStart w:id="1352" w:name="_Toc500159375"/>
      <w:bookmarkStart w:id="1353" w:name="_Toc117807016"/>
      <w:bookmarkStart w:id="1354" w:name="_Toc117807471"/>
      <w:bookmarkStart w:id="1355" w:name="_Toc117807018"/>
      <w:bookmarkStart w:id="1356" w:name="_Toc117807473"/>
      <w:bookmarkStart w:id="1357" w:name="_Toc117807019"/>
      <w:bookmarkStart w:id="1358" w:name="_Toc117807474"/>
      <w:bookmarkStart w:id="1359" w:name="_Toc117807020"/>
      <w:bookmarkStart w:id="1360" w:name="_Toc117807475"/>
      <w:bookmarkStart w:id="1361" w:name="_Toc490675085"/>
      <w:bookmarkStart w:id="1362" w:name="_Toc490746685"/>
      <w:bookmarkStart w:id="1363" w:name="_Toc490747422"/>
      <w:bookmarkStart w:id="1364" w:name="_Toc490675091"/>
      <w:bookmarkStart w:id="1365" w:name="_Toc490746691"/>
      <w:bookmarkStart w:id="1366" w:name="_Toc490747428"/>
      <w:bookmarkStart w:id="1367" w:name="_Toc117807021"/>
      <w:bookmarkStart w:id="1368" w:name="_Toc117807476"/>
      <w:bookmarkStart w:id="1369" w:name="_Toc117807022"/>
      <w:bookmarkStart w:id="1370" w:name="_Toc117807477"/>
      <w:bookmarkStart w:id="1371" w:name="_Toc511567162"/>
      <w:bookmarkStart w:id="1372" w:name="_Toc511567256"/>
      <w:bookmarkStart w:id="1373" w:name="_Toc511741286"/>
      <w:bookmarkStart w:id="1374" w:name="_Toc511741931"/>
      <w:bookmarkStart w:id="1375" w:name="_Toc511742639"/>
      <w:bookmarkStart w:id="1376" w:name="_Toc511743317"/>
      <w:bookmarkStart w:id="1377" w:name="_Toc511743818"/>
      <w:bookmarkStart w:id="1378" w:name="_Toc511744212"/>
      <w:bookmarkStart w:id="1379" w:name="_Toc511744338"/>
      <w:bookmarkStart w:id="1380" w:name="_Toc511744453"/>
      <w:bookmarkStart w:id="1381" w:name="_Toc511744552"/>
      <w:bookmarkStart w:id="1382" w:name="_Toc511744661"/>
      <w:bookmarkStart w:id="1383" w:name="_Toc511744759"/>
      <w:bookmarkStart w:id="1384" w:name="_Toc511747707"/>
      <w:bookmarkStart w:id="1385" w:name="_Toc511991919"/>
      <w:bookmarkStart w:id="1386" w:name="_Toc512275277"/>
      <w:bookmarkStart w:id="1387" w:name="_Toc512277983"/>
      <w:bookmarkStart w:id="1388" w:name="_Hlt469505659"/>
      <w:bookmarkStart w:id="1389" w:name="_Toc512677420"/>
      <w:bookmarkStart w:id="1390" w:name="_Toc512692013"/>
      <w:bookmarkStart w:id="1391" w:name="_Toc515369048"/>
      <w:bookmarkStart w:id="1392" w:name="_Toc515813051"/>
      <w:bookmarkStart w:id="1393" w:name="_Toc498150881"/>
      <w:bookmarkStart w:id="1394" w:name="_Toc117807023"/>
      <w:bookmarkStart w:id="1395" w:name="_Toc117807478"/>
      <w:bookmarkStart w:id="1396" w:name="_Toc498150882"/>
      <w:bookmarkStart w:id="1397" w:name="_Toc117807024"/>
      <w:bookmarkStart w:id="1398" w:name="_Toc117807479"/>
      <w:bookmarkStart w:id="1399" w:name="_Toc498150883"/>
      <w:bookmarkStart w:id="1400" w:name="_Toc117807025"/>
      <w:bookmarkStart w:id="1401" w:name="_Toc117807480"/>
      <w:bookmarkStart w:id="1402" w:name="_Toc498150884"/>
      <w:bookmarkStart w:id="1403" w:name="_Toc117807026"/>
      <w:bookmarkStart w:id="1404" w:name="_Toc117807481"/>
      <w:bookmarkStart w:id="1405" w:name="_Toc117807027"/>
      <w:bookmarkStart w:id="1406" w:name="_Toc117807482"/>
      <w:bookmarkStart w:id="1407" w:name="_Toc117807028"/>
      <w:bookmarkStart w:id="1408" w:name="_Toc117807483"/>
      <w:bookmarkStart w:id="1409" w:name="_Toc117807029"/>
      <w:bookmarkStart w:id="1410" w:name="_Toc117807484"/>
      <w:bookmarkStart w:id="1411" w:name="_Toc117807030"/>
      <w:bookmarkStart w:id="1412" w:name="_Toc117807485"/>
      <w:bookmarkStart w:id="1413" w:name="_Toc498150886"/>
      <w:bookmarkStart w:id="1414" w:name="_Toc117807031"/>
      <w:bookmarkStart w:id="1415" w:name="_Toc117807486"/>
      <w:bookmarkStart w:id="1416" w:name="_Toc498150887"/>
      <w:bookmarkStart w:id="1417" w:name="_Toc117807032"/>
      <w:bookmarkStart w:id="1418" w:name="_Toc117807487"/>
      <w:bookmarkStart w:id="1419" w:name="_Toc498150888"/>
      <w:bookmarkStart w:id="1420" w:name="_Toc117807033"/>
      <w:bookmarkStart w:id="1421" w:name="_Toc117807488"/>
      <w:bookmarkStart w:id="1422" w:name="_Toc117807034"/>
      <w:bookmarkStart w:id="1423" w:name="_Toc117807489"/>
      <w:bookmarkStart w:id="1424" w:name="_Toc117807035"/>
      <w:bookmarkStart w:id="1425" w:name="_Toc117807490"/>
      <w:bookmarkStart w:id="1426" w:name="_Toc117807036"/>
      <w:bookmarkStart w:id="1427" w:name="_Toc117807491"/>
      <w:bookmarkStart w:id="1428" w:name="_Toc117807037"/>
      <w:bookmarkStart w:id="1429" w:name="_Toc117807492"/>
      <w:bookmarkStart w:id="1430" w:name="_Toc117807038"/>
      <w:bookmarkStart w:id="1431" w:name="_Toc117807493"/>
      <w:bookmarkStart w:id="1432" w:name="_Toc488944969"/>
      <w:bookmarkStart w:id="1433" w:name="_Toc488945694"/>
      <w:bookmarkStart w:id="1434" w:name="_Toc489006688"/>
      <w:bookmarkStart w:id="1435" w:name="_Toc489291899"/>
      <w:bookmarkStart w:id="1436" w:name="_Toc416974057"/>
      <w:bookmarkStart w:id="1437" w:name="_Toc416974490"/>
      <w:bookmarkStart w:id="1438" w:name="_Toc416974942"/>
      <w:bookmarkStart w:id="1439" w:name="_Toc416975678"/>
      <w:bookmarkStart w:id="1440" w:name="_Toc416975904"/>
      <w:bookmarkStart w:id="1441" w:name="_Toc416977355"/>
      <w:bookmarkStart w:id="1442" w:name="_Toc416974058"/>
      <w:bookmarkStart w:id="1443" w:name="_Toc416974491"/>
      <w:bookmarkStart w:id="1444" w:name="_Toc416974943"/>
      <w:bookmarkStart w:id="1445" w:name="_Toc416975679"/>
      <w:bookmarkStart w:id="1446" w:name="_Toc416975905"/>
      <w:bookmarkStart w:id="1447" w:name="_Toc416977356"/>
      <w:bookmarkStart w:id="1448" w:name="_Toc96750426"/>
      <w:bookmarkStart w:id="1449" w:name="_Toc96750429"/>
      <w:bookmarkStart w:id="1450" w:name="_Toc96750448"/>
      <w:bookmarkStart w:id="1451" w:name="_Toc96750449"/>
      <w:bookmarkStart w:id="1452" w:name="_Toc511744762"/>
      <w:bookmarkStart w:id="1453" w:name="_Toc500159379"/>
      <w:bookmarkStart w:id="1454" w:name="_Ref104284530"/>
      <w:bookmarkStart w:id="1455" w:name="_Ref104285559"/>
      <w:bookmarkStart w:id="1456" w:name="_Toc108639274"/>
      <w:bookmarkStart w:id="1457" w:name="_Ref117782352"/>
      <w:bookmarkStart w:id="1458" w:name="_Toc184996278"/>
      <w:bookmarkStart w:id="1459" w:name="_Toc212809004"/>
      <w:bookmarkStart w:id="1460" w:name="_Hlk81995409"/>
      <w:bookmarkEnd w:id="885"/>
      <w:bookmarkEnd w:id="886"/>
      <w:bookmarkEnd w:id="887"/>
      <w:bookmarkEnd w:id="888"/>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t>Общие вопросы проведения</w:t>
      </w:r>
      <w:r w:rsidR="00F6115F" w:rsidRPr="003430F9">
        <w:t xml:space="preserve"> закупок</w:t>
      </w:r>
      <w:bookmarkEnd w:id="1452"/>
      <w:bookmarkEnd w:id="1453"/>
      <w:bookmarkEnd w:id="1454"/>
      <w:bookmarkEnd w:id="1455"/>
      <w:bookmarkEnd w:id="1456"/>
      <w:bookmarkEnd w:id="1457"/>
      <w:bookmarkEnd w:id="1458"/>
      <w:bookmarkEnd w:id="1459"/>
    </w:p>
    <w:p w14:paraId="35BC42D7" w14:textId="77777777" w:rsidR="00F6115F" w:rsidRPr="003430F9" w:rsidRDefault="00F6115F" w:rsidP="00696E7C">
      <w:pPr>
        <w:pStyle w:val="11"/>
        <w:tabs>
          <w:tab w:val="num" w:pos="1418"/>
        </w:tabs>
        <w:ind w:left="1418" w:hanging="1418"/>
      </w:pPr>
      <w:bookmarkStart w:id="1461" w:name="_Toc416948676"/>
      <w:bookmarkStart w:id="1462" w:name="_Toc416974493"/>
      <w:bookmarkStart w:id="1463" w:name="_Toc416974945"/>
      <w:bookmarkStart w:id="1464" w:name="_Toc416975681"/>
      <w:bookmarkStart w:id="1465" w:name="_Toc416975907"/>
      <w:bookmarkStart w:id="1466" w:name="_Toc416977358"/>
      <w:bookmarkStart w:id="1467" w:name="_Toc511744763"/>
      <w:bookmarkStart w:id="1468" w:name="_Toc500159380"/>
      <w:bookmarkStart w:id="1469" w:name="_Toc108639275"/>
      <w:bookmarkStart w:id="1470" w:name="_Toc184996279"/>
      <w:bookmarkStart w:id="1471" w:name="_Toc212809005"/>
      <w:bookmarkStart w:id="1472" w:name="_Hlk116903489"/>
      <w:bookmarkEnd w:id="1460"/>
      <w:bookmarkEnd w:id="1461"/>
      <w:bookmarkEnd w:id="1462"/>
      <w:bookmarkEnd w:id="1463"/>
      <w:bookmarkEnd w:id="1464"/>
      <w:bookmarkEnd w:id="1465"/>
      <w:bookmarkEnd w:id="1466"/>
      <w:r w:rsidRPr="003430F9">
        <w:t>Основания для проведения закупок</w:t>
      </w:r>
      <w:bookmarkEnd w:id="1467"/>
      <w:bookmarkEnd w:id="1468"/>
      <w:bookmarkEnd w:id="1469"/>
      <w:bookmarkEnd w:id="1470"/>
      <w:bookmarkEnd w:id="1471"/>
    </w:p>
    <w:p w14:paraId="125D07AD" w14:textId="3C14FEE4" w:rsidR="00F6115F" w:rsidRPr="003430F9" w:rsidRDefault="00F6115F" w:rsidP="00984063">
      <w:pPr>
        <w:pStyle w:val="111"/>
        <w:tabs>
          <w:tab w:val="clear" w:pos="1134"/>
          <w:tab w:val="left" w:pos="1418"/>
        </w:tabs>
      </w:pPr>
      <w:r w:rsidRPr="003430F9">
        <w:t>Проведение закупок осуществляется в соответствии с утвержденной ГКПЗ или решени</w:t>
      </w:r>
      <w:r w:rsidR="007704CF">
        <w:t xml:space="preserve">ем </w:t>
      </w:r>
      <w:r w:rsidRPr="003430F9">
        <w:t>о проведении внепланов</w:t>
      </w:r>
      <w:r w:rsidR="007704CF">
        <w:t>ой</w:t>
      </w:r>
      <w:r w:rsidRPr="003430F9">
        <w:t xml:space="preserve"> закуп</w:t>
      </w:r>
      <w:r w:rsidR="007704CF">
        <w:t>ки</w:t>
      </w:r>
      <w:r w:rsidRPr="003430F9">
        <w:t xml:space="preserve"> </w:t>
      </w:r>
      <w:r w:rsidR="00684C52" w:rsidRPr="003430F9">
        <w:t>и</w:t>
      </w:r>
      <w:r w:rsidR="002F4374" w:rsidRPr="003430F9">
        <w:t> </w:t>
      </w:r>
      <w:r w:rsidR="00684C52" w:rsidRPr="003430F9">
        <w:t>(или)</w:t>
      </w:r>
      <w:r w:rsidRPr="003430F9">
        <w:t xml:space="preserve"> закуп</w:t>
      </w:r>
      <w:r w:rsidR="007704CF">
        <w:t>ки</w:t>
      </w:r>
      <w:r w:rsidRPr="003430F9">
        <w:t>, требующ</w:t>
      </w:r>
      <w:r w:rsidR="007704CF">
        <w:t>ей</w:t>
      </w:r>
      <w:r w:rsidRPr="003430F9">
        <w:t xml:space="preserve"> опережающего проведения</w:t>
      </w:r>
      <w:r w:rsidR="00256B9C" w:rsidRPr="003430F9">
        <w:t xml:space="preserve"> (с учетом </w:t>
      </w:r>
      <w:r w:rsidR="00FE19F9">
        <w:t>особенностей</w:t>
      </w:r>
      <w:r w:rsidR="00256B9C" w:rsidRPr="003430F9">
        <w:t xml:space="preserve">, предусмотренных </w:t>
      </w:r>
      <w:r w:rsidR="00A8611C">
        <w:t xml:space="preserve">в </w:t>
      </w:r>
      <w:r w:rsidR="00093A79" w:rsidRPr="003430F9">
        <w:t>п</w:t>
      </w:r>
      <w:r w:rsidR="009B2AF3">
        <w:t>одразделе</w:t>
      </w:r>
      <w:r w:rsidR="00757697" w:rsidRPr="003430F9">
        <w:t> </w:t>
      </w:r>
      <w:r w:rsidR="00FE19F9">
        <w:fldChar w:fldCharType="begin"/>
      </w:r>
      <w:r w:rsidR="00FE19F9">
        <w:instrText xml:space="preserve"> REF _Ref117699887 \w \h </w:instrText>
      </w:r>
      <w:r w:rsidR="00FE19F9">
        <w:fldChar w:fldCharType="separate"/>
      </w:r>
      <w:r w:rsidR="000B3388">
        <w:t>5.3</w:t>
      </w:r>
      <w:r w:rsidR="00FE19F9">
        <w:fldChar w:fldCharType="end"/>
      </w:r>
      <w:r w:rsidR="00256B9C" w:rsidRPr="003430F9">
        <w:t>)</w:t>
      </w:r>
      <w:r w:rsidRPr="003430F9">
        <w:t>.</w:t>
      </w:r>
    </w:p>
    <w:p w14:paraId="15FC3BF6" w14:textId="60839696" w:rsidR="00F6115F" w:rsidRPr="003430F9" w:rsidRDefault="00623E73" w:rsidP="00696E7C">
      <w:pPr>
        <w:pStyle w:val="11"/>
        <w:tabs>
          <w:tab w:val="num" w:pos="1418"/>
        </w:tabs>
        <w:ind w:left="1418" w:hanging="1418"/>
      </w:pPr>
      <w:bookmarkStart w:id="1473" w:name="_Toc511744764"/>
      <w:bookmarkStart w:id="1474" w:name="_Toc500159381"/>
      <w:bookmarkStart w:id="1475" w:name="_Toc108639276"/>
      <w:bookmarkStart w:id="1476" w:name="_Ref117788662"/>
      <w:bookmarkStart w:id="1477" w:name="_Toc184996280"/>
      <w:bookmarkStart w:id="1478" w:name="_Toc212809006"/>
      <w:bookmarkEnd w:id="1472"/>
      <w:r>
        <w:t>Подготовка к проведению закупки</w:t>
      </w:r>
      <w:bookmarkEnd w:id="1473"/>
      <w:bookmarkEnd w:id="1474"/>
      <w:bookmarkEnd w:id="1475"/>
      <w:bookmarkEnd w:id="1476"/>
      <w:bookmarkEnd w:id="1477"/>
      <w:bookmarkEnd w:id="1478"/>
    </w:p>
    <w:p w14:paraId="0895041E" w14:textId="24612D75" w:rsidR="00C81959" w:rsidRDefault="003320B3" w:rsidP="00984063">
      <w:pPr>
        <w:pStyle w:val="111"/>
        <w:tabs>
          <w:tab w:val="clear" w:pos="1134"/>
          <w:tab w:val="left" w:pos="1418"/>
        </w:tabs>
      </w:pPr>
      <w:bookmarkStart w:id="1479" w:name="_Ref195010774"/>
      <w:r>
        <w:t>Для</w:t>
      </w:r>
      <w:r w:rsidR="00FE19F9">
        <w:t xml:space="preserve"> повышения уровня и</w:t>
      </w:r>
      <w:r w:rsidR="00FE19F9" w:rsidRPr="003430F9">
        <w:t>нформационн</w:t>
      </w:r>
      <w:r w:rsidR="00FE19F9">
        <w:t>ой</w:t>
      </w:r>
      <w:r w:rsidR="00FE19F9" w:rsidRPr="003430F9">
        <w:t xml:space="preserve"> открытост</w:t>
      </w:r>
      <w:r w:rsidR="00FE19F9">
        <w:t>и</w:t>
      </w:r>
      <w:r w:rsidR="00FE19F9" w:rsidRPr="003430F9">
        <w:t xml:space="preserve"> закупки</w:t>
      </w:r>
      <w:r w:rsidR="00FE19F9">
        <w:t xml:space="preserve"> </w:t>
      </w:r>
      <w:r w:rsidR="005757DD" w:rsidRPr="003430F9">
        <w:t>Заказчик</w:t>
      </w:r>
      <w:r w:rsidR="00F6115F" w:rsidRPr="003430F9">
        <w:t xml:space="preserve"> (</w:t>
      </w:r>
      <w:r w:rsidR="005757DD" w:rsidRPr="003430F9">
        <w:t>Организатор</w:t>
      </w:r>
      <w:r w:rsidR="00F6115F" w:rsidRPr="003430F9">
        <w:t xml:space="preserve"> закупки) </w:t>
      </w:r>
      <w:r w:rsidR="002339DE">
        <w:t>вправе</w:t>
      </w:r>
      <w:r w:rsidR="00F6115F" w:rsidRPr="003430F9">
        <w:t xml:space="preserve"> в любое время до официального начала любых закупочных процедур анонсировать будущие закупки, как отдельные, так и </w:t>
      </w:r>
      <w:r w:rsidR="000E6D47" w:rsidRPr="003430F9">
        <w:t>серии однотипных закупок, объединенных каким-либо классифицирующим признаком</w:t>
      </w:r>
      <w:r w:rsidR="00F6115F" w:rsidRPr="003430F9">
        <w:t xml:space="preserve">. </w:t>
      </w:r>
      <w:r w:rsidR="002339DE">
        <w:t>Размещенный анонс</w:t>
      </w:r>
      <w:r w:rsidR="00F6115F" w:rsidRPr="003430F9">
        <w:t xml:space="preserve"> не является о</w:t>
      </w:r>
      <w:r w:rsidR="002339DE">
        <w:t xml:space="preserve">фициальным извещением </w:t>
      </w:r>
      <w:r w:rsidR="00A75D5E">
        <w:t xml:space="preserve">и (или) документацией </w:t>
      </w:r>
      <w:r w:rsidR="002339DE">
        <w:t>о закупке</w:t>
      </w:r>
      <w:r w:rsidR="00F6115F" w:rsidRPr="003430F9">
        <w:t xml:space="preserve">. </w:t>
      </w:r>
      <w:r w:rsidR="00EB6826" w:rsidRPr="003430F9">
        <w:t xml:space="preserve">Заказчик вправе опубликовать </w:t>
      </w:r>
      <w:r w:rsidR="002339DE">
        <w:t xml:space="preserve">анонс (или его копию) </w:t>
      </w:r>
      <w:r w:rsidR="002B5906">
        <w:t xml:space="preserve">на </w:t>
      </w:r>
      <w:r w:rsidR="008B53D6" w:rsidRPr="003430F9">
        <w:t>О</w:t>
      </w:r>
      <w:r w:rsidR="00416348" w:rsidRPr="003430F9">
        <w:t xml:space="preserve">фициальном </w:t>
      </w:r>
      <w:r w:rsidR="00F6115F" w:rsidRPr="003430F9">
        <w:t xml:space="preserve">сайте </w:t>
      </w:r>
      <w:r w:rsidR="00855A34" w:rsidRPr="003430F9">
        <w:t>з</w:t>
      </w:r>
      <w:r w:rsidR="005757DD" w:rsidRPr="003430F9">
        <w:t>аказчик</w:t>
      </w:r>
      <w:r w:rsidR="00416348" w:rsidRPr="003430F9">
        <w:t>а</w:t>
      </w:r>
      <w:r w:rsidR="002339DE">
        <w:t>,</w:t>
      </w:r>
      <w:r w:rsidR="00F6115F" w:rsidRPr="003430F9">
        <w:t xml:space="preserve"> на </w:t>
      </w:r>
      <w:r w:rsidR="00E744BA">
        <w:t>ЭП</w:t>
      </w:r>
      <w:r w:rsidR="002339DE">
        <w:t xml:space="preserve"> и (или) </w:t>
      </w:r>
      <w:r w:rsidR="002B5906">
        <w:t xml:space="preserve">в </w:t>
      </w:r>
      <w:r w:rsidR="002339DE">
        <w:t>иных открытых источниках информации</w:t>
      </w:r>
      <w:r w:rsidR="00F6115F" w:rsidRPr="003430F9">
        <w:t xml:space="preserve">. </w:t>
      </w:r>
      <w:r w:rsidR="002339DE">
        <w:t>Заказчик</w:t>
      </w:r>
      <w:r w:rsidR="00F6115F" w:rsidRPr="003430F9">
        <w:t xml:space="preserve"> вправе </w:t>
      </w:r>
      <w:r w:rsidR="00301DE6" w:rsidRPr="00341B6A">
        <w:t xml:space="preserve">приглашать </w:t>
      </w:r>
      <w:r w:rsidR="00301DE6" w:rsidRPr="009931F5">
        <w:t>заинтересованных потенциальных Участников пройти процедуру Аккредитации (подраздел</w:t>
      </w:r>
      <w:r w:rsidR="00301DE6" w:rsidRPr="003321FD">
        <w:t xml:space="preserve"> </w:t>
      </w:r>
      <w:r w:rsidR="00301DE6" w:rsidRPr="003321FD">
        <w:fldChar w:fldCharType="begin"/>
      </w:r>
      <w:r w:rsidR="00301DE6" w:rsidRPr="003321FD">
        <w:instrText xml:space="preserve"> REF _Ref124843000 \r \h </w:instrText>
      </w:r>
      <w:r w:rsidR="00301DE6" w:rsidRPr="003321FD">
        <w:fldChar w:fldCharType="separate"/>
      </w:r>
      <w:r w:rsidR="000B3388">
        <w:t>6.6</w:t>
      </w:r>
      <w:r w:rsidR="00301DE6" w:rsidRPr="003321FD">
        <w:fldChar w:fldCharType="end"/>
      </w:r>
      <w:r w:rsidR="00301DE6" w:rsidRPr="009931F5">
        <w:t>)</w:t>
      </w:r>
      <w:r w:rsidR="00301DE6">
        <w:t xml:space="preserve">, а также </w:t>
      </w:r>
      <w:r w:rsidR="00E26A60">
        <w:t xml:space="preserve">предложить </w:t>
      </w:r>
      <w:r w:rsidR="00F6115F" w:rsidRPr="003430F9">
        <w:t>заинтересованны</w:t>
      </w:r>
      <w:r w:rsidR="00E26A60">
        <w:t>м</w:t>
      </w:r>
      <w:r w:rsidR="00F6115F" w:rsidRPr="003430F9">
        <w:t xml:space="preserve"> потенциальны</w:t>
      </w:r>
      <w:r w:rsidR="00E26A60">
        <w:t>м</w:t>
      </w:r>
      <w:r w:rsidR="00F6115F" w:rsidRPr="003430F9">
        <w:t xml:space="preserve"> </w:t>
      </w:r>
      <w:r w:rsidR="0066493E" w:rsidRPr="003430F9">
        <w:t>Участник</w:t>
      </w:r>
      <w:r w:rsidR="00E26A60">
        <w:t>ам</w:t>
      </w:r>
      <w:r w:rsidR="00F6115F" w:rsidRPr="003430F9">
        <w:t xml:space="preserve"> присылать любую информацию о себе, производимой продукции, условиях поставки и т.д., однако он должен ясно указать, что такая информация не будет рассматриваться как предложени</w:t>
      </w:r>
      <w:r w:rsidR="00873E61" w:rsidRPr="003430F9">
        <w:t>е</w:t>
      </w:r>
      <w:r w:rsidR="00F6115F" w:rsidRPr="003430F9">
        <w:t xml:space="preserve"> для заключения договора. </w:t>
      </w:r>
      <w:r w:rsidR="00E26A60">
        <w:t>Н</w:t>
      </w:r>
      <w:r w:rsidR="00F6115F" w:rsidRPr="003430F9">
        <w:t xml:space="preserve">епроведение ранее анонсированных закупок не может быть основанием для каких-либо претензий к </w:t>
      </w:r>
      <w:r w:rsidR="005757DD" w:rsidRPr="003430F9">
        <w:t>Заказчик</w:t>
      </w:r>
      <w:r w:rsidR="00F6115F" w:rsidRPr="003430F9">
        <w:t>у (</w:t>
      </w:r>
      <w:r w:rsidR="005757DD" w:rsidRPr="003430F9">
        <w:t>Организатор</w:t>
      </w:r>
      <w:r w:rsidR="00F6115F" w:rsidRPr="003430F9">
        <w:t>у закупки).</w:t>
      </w:r>
      <w:bookmarkEnd w:id="1479"/>
    </w:p>
    <w:p w14:paraId="57CBABC5" w14:textId="5D7E76CC" w:rsidR="00C81959" w:rsidRPr="003430F9" w:rsidRDefault="00C81959" w:rsidP="00984063">
      <w:pPr>
        <w:pStyle w:val="111"/>
        <w:tabs>
          <w:tab w:val="clear" w:pos="1134"/>
          <w:tab w:val="left" w:pos="1418"/>
        </w:tabs>
      </w:pPr>
      <w:r>
        <w:t xml:space="preserve">По решению </w:t>
      </w:r>
      <w:r w:rsidR="000A6945">
        <w:t>УО / УЛ</w:t>
      </w:r>
      <w:r>
        <w:t xml:space="preserve"> для </w:t>
      </w:r>
      <w:r w:rsidRPr="003430F9">
        <w:t xml:space="preserve">повышения эффективности планируемой закупки, обеспечения равноправия, справедливости, отсутствия дискриминации и необоснованных ограничений конкуренции до начала проведения закупки на Официальном сайте заказчика или на интернет-сайте </w:t>
      </w:r>
      <w:hyperlink r:id="rId24" w:history="1">
        <w:r w:rsidRPr="00A37008">
          <w:rPr>
            <w:rStyle w:val="a9"/>
          </w:rPr>
          <w:t>http://www.rushydro.ru/</w:t>
        </w:r>
      </w:hyperlink>
      <w:r w:rsidRPr="003430F9">
        <w:rPr>
          <w:rStyle w:val="a9"/>
          <w:b/>
          <w:u w:val="none"/>
        </w:rPr>
        <w:t xml:space="preserve"> </w:t>
      </w:r>
      <w:r w:rsidRPr="003430F9">
        <w:t xml:space="preserve">в разделе «Закупки» могут быть организованы публичные профессиональные обсуждения проектов технических требований на закупаемую продукцию. В ходе </w:t>
      </w:r>
      <w:r>
        <w:t>такого</w:t>
      </w:r>
      <w:r w:rsidRPr="003430F9">
        <w:t xml:space="preserve"> обсуждения потенциальные Участники</w:t>
      </w:r>
      <w:r w:rsidR="00B41991">
        <w:t> </w:t>
      </w:r>
      <w:r w:rsidRPr="003430F9">
        <w:t>/</w:t>
      </w:r>
      <w:r w:rsidR="00B41991">
        <w:t> </w:t>
      </w:r>
      <w:r w:rsidRPr="003430F9">
        <w:t>производители продукции могут либо подтвердить возможность поставки продукции по заявленным требованиям, либо дать встречные предложения по их изменению.</w:t>
      </w:r>
      <w:r w:rsidRPr="00D851EE">
        <w:t xml:space="preserve"> </w:t>
      </w:r>
    </w:p>
    <w:p w14:paraId="3B89793C" w14:textId="05F2EC0F" w:rsidR="000A2C07" w:rsidRPr="003430F9" w:rsidRDefault="00963F8D" w:rsidP="00696E7C">
      <w:pPr>
        <w:pStyle w:val="11"/>
        <w:tabs>
          <w:tab w:val="num" w:pos="1418"/>
        </w:tabs>
        <w:ind w:left="1418" w:hanging="1418"/>
      </w:pPr>
      <w:bookmarkStart w:id="1480" w:name="_Toc416948679"/>
      <w:bookmarkStart w:id="1481" w:name="_Toc416974496"/>
      <w:bookmarkStart w:id="1482" w:name="_Toc416974948"/>
      <w:bookmarkStart w:id="1483" w:name="_Toc416975684"/>
      <w:bookmarkStart w:id="1484" w:name="_Toc416975910"/>
      <w:bookmarkStart w:id="1485" w:name="_Toc416977361"/>
      <w:bookmarkStart w:id="1486" w:name="_Ref117855056"/>
      <w:bookmarkStart w:id="1487" w:name="_Toc184996281"/>
      <w:bookmarkStart w:id="1488" w:name="_Toc212809007"/>
      <w:bookmarkStart w:id="1489" w:name="_Toc511744765"/>
      <w:bookmarkStart w:id="1490" w:name="_Toc500159382"/>
      <w:bookmarkStart w:id="1491" w:name="_Toc108639277"/>
      <w:bookmarkEnd w:id="1480"/>
      <w:bookmarkEnd w:id="1481"/>
      <w:bookmarkEnd w:id="1482"/>
      <w:bookmarkEnd w:id="1483"/>
      <w:bookmarkEnd w:id="1484"/>
      <w:bookmarkEnd w:id="1485"/>
      <w:r>
        <w:t>Предоставление национального режима при осуществлении закупок</w:t>
      </w:r>
      <w:bookmarkEnd w:id="1486"/>
      <w:bookmarkEnd w:id="1487"/>
      <w:bookmarkEnd w:id="1488"/>
    </w:p>
    <w:p w14:paraId="23FCD661" w14:textId="147966C0" w:rsidR="00963F8D" w:rsidRDefault="00963F8D" w:rsidP="00984063">
      <w:pPr>
        <w:pStyle w:val="111"/>
        <w:tabs>
          <w:tab w:val="clear" w:pos="1134"/>
          <w:tab w:val="left" w:pos="1418"/>
        </w:tabs>
      </w:pPr>
      <w:r w:rsidRPr="003430F9">
        <w:t>Заказчик</w:t>
      </w:r>
      <w:r>
        <w:t xml:space="preserve"> предоставляет </w:t>
      </w:r>
      <w:r w:rsidR="00820E2C">
        <w:t>У</w:t>
      </w:r>
      <w:r>
        <w:t>частникам закупки национальный режим</w:t>
      </w:r>
      <w:r w:rsidRPr="003430F9">
        <w:t xml:space="preserve"> в соответствии с </w:t>
      </w:r>
      <w:r>
        <w:t>законодательством.</w:t>
      </w:r>
    </w:p>
    <w:p w14:paraId="74ABE0E5" w14:textId="77777777" w:rsidR="000A2C07" w:rsidRPr="003430F9" w:rsidRDefault="000A2C07" w:rsidP="00696E7C">
      <w:pPr>
        <w:pStyle w:val="11"/>
        <w:tabs>
          <w:tab w:val="num" w:pos="1418"/>
        </w:tabs>
        <w:ind w:left="1418" w:hanging="1418"/>
      </w:pPr>
      <w:bookmarkStart w:id="1492" w:name="_Toc212809008"/>
      <w:bookmarkStart w:id="1493" w:name="_Toc210997845"/>
      <w:bookmarkStart w:id="1494" w:name="_Toc211271205"/>
      <w:bookmarkStart w:id="1495" w:name="_Toc212566231"/>
      <w:bookmarkStart w:id="1496" w:name="_Toc210740532"/>
      <w:bookmarkStart w:id="1497" w:name="_Ref117855060"/>
      <w:bookmarkStart w:id="1498" w:name="_Toc184996282"/>
      <w:bookmarkStart w:id="1499" w:name="_Toc212809009"/>
      <w:bookmarkEnd w:id="1492"/>
      <w:bookmarkEnd w:id="1493"/>
      <w:bookmarkEnd w:id="1494"/>
      <w:bookmarkEnd w:id="1495"/>
      <w:bookmarkEnd w:id="1496"/>
      <w:r w:rsidRPr="003430F9">
        <w:t>Преференции</w:t>
      </w:r>
      <w:bookmarkEnd w:id="1497"/>
      <w:bookmarkEnd w:id="1498"/>
      <w:bookmarkEnd w:id="1499"/>
    </w:p>
    <w:p w14:paraId="00DFA94E" w14:textId="77777777" w:rsidR="000A2C07" w:rsidRPr="003430F9" w:rsidRDefault="000A2C07" w:rsidP="00984063">
      <w:pPr>
        <w:pStyle w:val="111"/>
        <w:tabs>
          <w:tab w:val="clear" w:pos="1134"/>
          <w:tab w:val="left" w:pos="1418"/>
        </w:tabs>
      </w:pPr>
      <w:r w:rsidRPr="003430F9">
        <w:t>Преференции устанавливаются в соответствии с законодательством, утверждаются органом управления Заказчика для применения в закупочной деятельности Заказчика.</w:t>
      </w:r>
    </w:p>
    <w:p w14:paraId="1F6ECF68" w14:textId="77777777" w:rsidR="000A2C07" w:rsidRPr="003430F9" w:rsidRDefault="000A2C07" w:rsidP="00984063">
      <w:pPr>
        <w:pStyle w:val="111"/>
        <w:tabs>
          <w:tab w:val="clear" w:pos="1134"/>
          <w:tab w:val="left" w:pos="1418"/>
        </w:tabs>
      </w:pPr>
      <w:r w:rsidRPr="003430F9">
        <w:t>Заказчик (Организатор закупки) вправе применять преференции только в том случае, если об их наличии</w:t>
      </w:r>
      <w:r>
        <w:t>, условиях и порядке</w:t>
      </w:r>
      <w:r w:rsidRPr="003430F9">
        <w:t xml:space="preserve"> применения было </w:t>
      </w:r>
      <w:r>
        <w:t>указано</w:t>
      </w:r>
      <w:r w:rsidRPr="003430F9">
        <w:t xml:space="preserve"> в извещении и (или) документации о закупке.</w:t>
      </w:r>
    </w:p>
    <w:p w14:paraId="791799DA" w14:textId="77777777" w:rsidR="000A2C07" w:rsidRPr="003430F9" w:rsidRDefault="000A2C07" w:rsidP="00DA16E0">
      <w:pPr>
        <w:pStyle w:val="111"/>
        <w:tabs>
          <w:tab w:val="clear" w:pos="1134"/>
          <w:tab w:val="left" w:pos="1418"/>
        </w:tabs>
      </w:pPr>
      <w:r w:rsidRPr="003430F9">
        <w:t>Закупки нефте- и газохимической продукции осуществляются преимущественно у российских производителей.</w:t>
      </w:r>
    </w:p>
    <w:p w14:paraId="19763A12" w14:textId="77777777" w:rsidR="000A2C07" w:rsidRPr="003430F9" w:rsidRDefault="000A2C07">
      <w:pPr>
        <w:pStyle w:val="111"/>
        <w:tabs>
          <w:tab w:val="clear" w:pos="1134"/>
          <w:tab w:val="left" w:pos="1418"/>
        </w:tabs>
      </w:pPr>
      <w:bookmarkStart w:id="1500" w:name="_Ref117686315"/>
      <w:r w:rsidRPr="003430F9">
        <w:t>Закупки угля и (или) продукции его переработки (далее – угольная продукция) осуществляются непосредственно у производителей угольной продукции или обществ, входящих в одну группу лиц с производителями угольной продукции, при этом договоры поставки угольной продукции должны заключаться со сроком действия более 1 (одного) года.</w:t>
      </w:r>
      <w:bookmarkEnd w:id="1500"/>
    </w:p>
    <w:p w14:paraId="679E75C4" w14:textId="22384A63" w:rsidR="000A2C07" w:rsidRPr="003430F9" w:rsidRDefault="000A2C07">
      <w:pPr>
        <w:pStyle w:val="111"/>
        <w:tabs>
          <w:tab w:val="clear" w:pos="1134"/>
          <w:tab w:val="left" w:pos="1418"/>
        </w:tabs>
      </w:pPr>
      <w:r w:rsidRPr="003430F9">
        <w:t>П</w:t>
      </w:r>
      <w:r w:rsidR="00982BE3">
        <w:t>ункт</w:t>
      </w:r>
      <w:r w:rsidRPr="003430F9">
        <w:t> </w:t>
      </w:r>
      <w:r>
        <w:fldChar w:fldCharType="begin"/>
      </w:r>
      <w:r>
        <w:instrText xml:space="preserve"> REF _Ref117686315 \r \h </w:instrText>
      </w:r>
      <w:r>
        <w:fldChar w:fldCharType="separate"/>
      </w:r>
      <w:r w:rsidR="000B3388">
        <w:t>6.4.4</w:t>
      </w:r>
      <w:r>
        <w:fldChar w:fldCharType="end"/>
      </w:r>
      <w:r w:rsidRPr="003430F9">
        <w:t xml:space="preserve"> распространяется на Заказчика – ПО ПАО «РусГидро», если доля ПАО «РусГидро» в уставном капитале такого ПО составляет более 50</w:t>
      </w:r>
      <w:r>
        <w:t>%</w:t>
      </w:r>
      <w:r w:rsidRPr="003430F9">
        <w:t>, а также если в его уставном капитале более 50% в совокупности принадлежит обществам, доля в уставном капитале каждого из которых более чем на 50% принадлежит ПАО «РусГидро».</w:t>
      </w:r>
    </w:p>
    <w:p w14:paraId="4518C701" w14:textId="77777777" w:rsidR="000A2C07" w:rsidRPr="003430F9" w:rsidRDefault="000A2C07">
      <w:pPr>
        <w:pStyle w:val="111"/>
        <w:tabs>
          <w:tab w:val="clear" w:pos="1134"/>
          <w:tab w:val="left" w:pos="1418"/>
        </w:tabs>
      </w:pPr>
      <w:r w:rsidRPr="003430F9">
        <w:t>Закупки программ для электронных вычислительных машин и баз данных, осуществляемые независимо от вида договора на материальном носителе и (или) в электронном виде по каналам связи, а также прав использования такого программного обеспечения, включая временное (далее – программное обеспечение), осуществляются при условии, что сведения о таком программном обеспечении включены в единый реестр российских программ для электронных вычислительных машин и баз данных, созданный в соответствии со статьей 12.1 Федерального закона от 27 июля 2006 г</w:t>
      </w:r>
      <w:r>
        <w:t>.</w:t>
      </w:r>
      <w:r w:rsidRPr="003430F9">
        <w:t xml:space="preserve"> № 149-ФЗ «Об информации, информационных технологиях и о защите информации» (далее – реестр), за исключением следующих случаев:</w:t>
      </w:r>
    </w:p>
    <w:p w14:paraId="6297534B" w14:textId="77777777" w:rsidR="000A2C07" w:rsidRPr="003430F9" w:rsidRDefault="000A2C07">
      <w:pPr>
        <w:pStyle w:val="1111"/>
      </w:pPr>
      <w:r>
        <w:t>В</w:t>
      </w:r>
      <w:r w:rsidRPr="003430F9">
        <w:t xml:space="preserve"> реестре отсутствуют сведения о программном обеспечении, соответствующем тому же классу программного обеспечения, что и программное обеспечение, планируемое к закупке</w:t>
      </w:r>
      <w:r>
        <w:t>.</w:t>
      </w:r>
    </w:p>
    <w:p w14:paraId="62634D98" w14:textId="77777777" w:rsidR="000A2C07" w:rsidRPr="003430F9" w:rsidRDefault="000A2C07">
      <w:pPr>
        <w:pStyle w:val="1111"/>
      </w:pPr>
      <w:r>
        <w:t>П</w:t>
      </w:r>
      <w:r w:rsidRPr="003430F9">
        <w:t>рограммное обеспечение, сведения о котором включены в реестр и которое соответствует тому же классу программного обеспечения, что и программное обеспечение, планируемое к закупке, не конкурентоспособно (по своим функциональным, техническим и (или) эксплуатационным характеристикам не соответствует установленным Заказчиком требованиям к планируемому к закупке программному обеспечению).</w:t>
      </w:r>
    </w:p>
    <w:p w14:paraId="16A4A8E5" w14:textId="77777777" w:rsidR="000A2C07" w:rsidRPr="003430F9" w:rsidRDefault="000A2C07">
      <w:pPr>
        <w:pStyle w:val="111"/>
        <w:tabs>
          <w:tab w:val="clear" w:pos="1134"/>
          <w:tab w:val="left" w:pos="1418"/>
        </w:tabs>
      </w:pPr>
      <w:r w:rsidRPr="003430F9">
        <w:t>Закупки инновационных строительных материалов осуществляются преимущественно у российских производителей с возможностью заключения долгосрочных контрактов под гарантированные объемы поставок будущих периодов, а также с производителями, оформившими в установленном порядке специальные инвестиционные договоры на освоение производства данной продукции.</w:t>
      </w:r>
    </w:p>
    <w:p w14:paraId="45F02984" w14:textId="77777777" w:rsidR="000A2C07" w:rsidRPr="003430F9" w:rsidRDefault="000A2C07">
      <w:pPr>
        <w:pStyle w:val="111"/>
        <w:tabs>
          <w:tab w:val="clear" w:pos="1134"/>
          <w:tab w:val="left" w:pos="1418"/>
        </w:tabs>
      </w:pPr>
      <w:r w:rsidRPr="003430F9">
        <w:t xml:space="preserve">Закупка оборудования, в настоящее время не имеющего аналогов в </w:t>
      </w:r>
      <w:r>
        <w:t>РФ</w:t>
      </w:r>
      <w:r w:rsidRPr="003430F9">
        <w:t xml:space="preserve">, может осуществляться путем заключения долгосрочных контрактов у российского поставщика под гарантированные объемы поставок будущих периодов оборудования при наличии оформленных в установленном порядке специальных инвестиционных контрактов на освоение производства данной продукции в </w:t>
      </w:r>
      <w:r>
        <w:t>РФ</w:t>
      </w:r>
      <w:r w:rsidRPr="003430F9">
        <w:t xml:space="preserve"> либо при наличии заключения Минпромторга России об отсутствии в </w:t>
      </w:r>
      <w:r>
        <w:t>РФ</w:t>
      </w:r>
      <w:r w:rsidRPr="003430F9">
        <w:t xml:space="preserve"> производства аналогов данной продукции в случае организации ее производства на территории </w:t>
      </w:r>
      <w:r>
        <w:t>РФ</w:t>
      </w:r>
      <w:r w:rsidRPr="003430F9">
        <w:t xml:space="preserve"> без заключения специального инвестиционного контракта.</w:t>
      </w:r>
    </w:p>
    <w:p w14:paraId="29757C01" w14:textId="491CE893" w:rsidR="000A2C07" w:rsidRPr="003430F9" w:rsidRDefault="000A2C07">
      <w:pPr>
        <w:pStyle w:val="111"/>
        <w:tabs>
          <w:tab w:val="clear" w:pos="1134"/>
          <w:tab w:val="left" w:pos="1418"/>
        </w:tabs>
        <w:rPr>
          <w:bCs/>
        </w:rPr>
      </w:pPr>
      <w:r w:rsidRPr="003430F9">
        <w:t>При формировании извещения и</w:t>
      </w:r>
      <w:r w:rsidR="00D51A7C">
        <w:t>(или)</w:t>
      </w:r>
      <w:r w:rsidRPr="003430F9">
        <w:t xml:space="preserve"> документации о закупке при определении критериев отнесения продукции к промышленной продукции, произведенной на территории </w:t>
      </w:r>
      <w:r>
        <w:t>РФ</w:t>
      </w:r>
      <w:r w:rsidRPr="003430F9">
        <w:t xml:space="preserve">, необходимо руководствоваться нормами </w:t>
      </w:r>
      <w:r w:rsidR="00A5418F">
        <w:t>законодательства, устанавливающими указанные критерии</w:t>
      </w:r>
      <w:r w:rsidR="00A6727E">
        <w:rPr>
          <w:bCs/>
        </w:rPr>
        <w:t>.</w:t>
      </w:r>
    </w:p>
    <w:p w14:paraId="1B22FE0B" w14:textId="77777777" w:rsidR="000A2C07" w:rsidRPr="003430F9" w:rsidRDefault="000A2C07">
      <w:pPr>
        <w:pStyle w:val="111"/>
        <w:tabs>
          <w:tab w:val="clear" w:pos="1134"/>
          <w:tab w:val="left" w:pos="1418"/>
        </w:tabs>
      </w:pPr>
      <w:bookmarkStart w:id="1501" w:name="_Ref117686850"/>
      <w:bookmarkStart w:id="1502" w:name="_Ref117787339"/>
      <w:r w:rsidRPr="003430F9">
        <w:t xml:space="preserve">ПАО «РусГидро» при проведении закупки продукции, произведенной с использованием российского алюминия и (или) алюминиевых полуфабрикатов, указанных в Таблице </w:t>
      </w:r>
      <w:r>
        <w:t>4</w:t>
      </w:r>
      <w:r w:rsidRPr="003430F9">
        <w:t xml:space="preserve"> настоящего пункта, и исполнении заключенного по результатам такой закупки договора</w:t>
      </w:r>
      <w:r>
        <w:t xml:space="preserve"> </w:t>
      </w:r>
      <w:r w:rsidRPr="003430F9">
        <w:t xml:space="preserve">применяет </w:t>
      </w:r>
      <w:r>
        <w:t xml:space="preserve">следующие </w:t>
      </w:r>
      <w:r w:rsidRPr="003430F9">
        <w:t>условия</w:t>
      </w:r>
      <w:bookmarkEnd w:id="1501"/>
      <w:r>
        <w:t>:</w:t>
      </w:r>
      <w:bookmarkEnd w:id="1502"/>
      <w:r w:rsidRPr="003430F9">
        <w:t xml:space="preserve"> </w:t>
      </w:r>
    </w:p>
    <w:p w14:paraId="2878B102" w14:textId="77777777" w:rsidR="000A2C07" w:rsidRPr="00840709" w:rsidRDefault="000A2C07" w:rsidP="006B6AAD">
      <w:pPr>
        <w:pStyle w:val="af4"/>
        <w:spacing w:before="120" w:line="240" w:lineRule="auto"/>
        <w:ind w:left="3260" w:right="403"/>
        <w:jc w:val="right"/>
        <w:rPr>
          <w:sz w:val="20"/>
        </w:rPr>
      </w:pPr>
      <w:r w:rsidRPr="00A432EA">
        <w:rPr>
          <w:sz w:val="20"/>
        </w:rPr>
        <w:t xml:space="preserve">Таблица </w:t>
      </w:r>
      <w:r>
        <w:rPr>
          <w:sz w:val="20"/>
        </w:rPr>
        <w:t>4</w:t>
      </w:r>
      <w:r w:rsidRPr="00A432EA">
        <w:rPr>
          <w:sz w:val="20"/>
        </w:rPr>
        <w:t>. Продукция, содержащая алюминий</w:t>
      </w:r>
    </w:p>
    <w:tbl>
      <w:tblPr>
        <w:tblStyle w:val="afff5"/>
        <w:tblW w:w="8931" w:type="dxa"/>
        <w:tblInd w:w="562" w:type="dxa"/>
        <w:tblLayout w:type="fixed"/>
        <w:tblLook w:val="04A0" w:firstRow="1" w:lastRow="0" w:firstColumn="1" w:lastColumn="0" w:noHBand="0" w:noVBand="1"/>
      </w:tblPr>
      <w:tblGrid>
        <w:gridCol w:w="567"/>
        <w:gridCol w:w="3969"/>
        <w:gridCol w:w="4395"/>
      </w:tblGrid>
      <w:tr w:rsidR="000A2C07" w:rsidRPr="00076F1A" w14:paraId="459D0BD4" w14:textId="77777777" w:rsidTr="0039157F">
        <w:tc>
          <w:tcPr>
            <w:tcW w:w="567" w:type="dxa"/>
            <w:tcBorders>
              <w:bottom w:val="single" w:sz="4" w:space="0" w:color="auto"/>
            </w:tcBorders>
          </w:tcPr>
          <w:p w14:paraId="392B585E" w14:textId="77777777" w:rsidR="000A2C07" w:rsidRPr="00076F1A" w:rsidRDefault="000A2C07" w:rsidP="0039157F">
            <w:pPr>
              <w:pStyle w:val="afffc"/>
              <w:rPr>
                <w:b/>
              </w:rPr>
            </w:pPr>
            <w:r w:rsidRPr="00076F1A">
              <w:rPr>
                <w:b/>
              </w:rPr>
              <w:t>№ п/п</w:t>
            </w:r>
          </w:p>
        </w:tc>
        <w:tc>
          <w:tcPr>
            <w:tcW w:w="3969" w:type="dxa"/>
            <w:tcBorders>
              <w:bottom w:val="single" w:sz="4" w:space="0" w:color="auto"/>
            </w:tcBorders>
          </w:tcPr>
          <w:p w14:paraId="4EE9E24B" w14:textId="77777777" w:rsidR="000A2C07" w:rsidRPr="00076F1A" w:rsidRDefault="000A2C07" w:rsidP="006B6AAD">
            <w:pPr>
              <w:pStyle w:val="afffc"/>
              <w:jc w:val="left"/>
              <w:rPr>
                <w:b/>
              </w:rPr>
            </w:pPr>
            <w:r w:rsidRPr="00076F1A">
              <w:rPr>
                <w:b/>
              </w:rPr>
              <w:t>Код в соответствии с Общероссийским классификатором продукции по видам экономической деятельности ОК 034-2014 (КПЕС 2008), наименование продукции</w:t>
            </w:r>
          </w:p>
        </w:tc>
        <w:tc>
          <w:tcPr>
            <w:tcW w:w="4395" w:type="dxa"/>
            <w:tcBorders>
              <w:bottom w:val="single" w:sz="4" w:space="0" w:color="auto"/>
            </w:tcBorders>
          </w:tcPr>
          <w:p w14:paraId="7D9B3068" w14:textId="77777777" w:rsidR="000A2C07" w:rsidRPr="00076F1A" w:rsidRDefault="000A2C07" w:rsidP="006B6AAD">
            <w:pPr>
              <w:pStyle w:val="afffc"/>
              <w:jc w:val="left"/>
              <w:rPr>
                <w:b/>
              </w:rPr>
            </w:pPr>
            <w:r w:rsidRPr="00076F1A">
              <w:rPr>
                <w:b/>
              </w:rPr>
              <w:t>Код в соответствии с Общероссийским классификатором продукции по видам экономической деятельности ОК 034-2014 (КПЕС 2008), наименование соответствующего материала и полуфабрикатов</w:t>
            </w:r>
          </w:p>
        </w:tc>
      </w:tr>
      <w:tr w:rsidR="000A2C07" w:rsidRPr="00076F1A" w14:paraId="3885DF3C" w14:textId="77777777" w:rsidTr="0039157F">
        <w:tc>
          <w:tcPr>
            <w:tcW w:w="567" w:type="dxa"/>
            <w:tcBorders>
              <w:left w:val="single" w:sz="4" w:space="0" w:color="auto"/>
              <w:bottom w:val="single" w:sz="4" w:space="0" w:color="auto"/>
              <w:right w:val="single" w:sz="4" w:space="0" w:color="auto"/>
            </w:tcBorders>
          </w:tcPr>
          <w:p w14:paraId="34DB9C35" w14:textId="77777777" w:rsidR="000A2C07" w:rsidRPr="00076F1A" w:rsidRDefault="000A2C07">
            <w:pPr>
              <w:pStyle w:val="af4"/>
              <w:numPr>
                <w:ilvl w:val="0"/>
                <w:numId w:val="13"/>
              </w:numPr>
              <w:tabs>
                <w:tab w:val="clear" w:pos="567"/>
              </w:tabs>
              <w:spacing w:after="0" w:line="240" w:lineRule="auto"/>
              <w:ind w:left="0" w:firstLine="9"/>
              <w:jc w:val="center"/>
              <w:rPr>
                <w:sz w:val="20"/>
              </w:rPr>
            </w:pPr>
          </w:p>
        </w:tc>
        <w:tc>
          <w:tcPr>
            <w:tcW w:w="3969" w:type="dxa"/>
            <w:tcBorders>
              <w:left w:val="single" w:sz="4" w:space="0" w:color="auto"/>
              <w:bottom w:val="single" w:sz="4" w:space="0" w:color="auto"/>
              <w:right w:val="single" w:sz="4" w:space="0" w:color="auto"/>
            </w:tcBorders>
          </w:tcPr>
          <w:p w14:paraId="68046F13" w14:textId="77777777" w:rsidR="000A2C07" w:rsidRPr="00076F1A" w:rsidRDefault="000A2C07" w:rsidP="0039157F">
            <w:pPr>
              <w:pStyle w:val="afffc"/>
            </w:pPr>
          </w:p>
          <w:p w14:paraId="0D26133B" w14:textId="77777777" w:rsidR="000A2C07" w:rsidRPr="00076F1A" w:rsidRDefault="000A2C07" w:rsidP="0039157F">
            <w:pPr>
              <w:pStyle w:val="afffc"/>
            </w:pPr>
            <w:r w:rsidRPr="00076F1A">
              <w:t>30.30.34 – самолеты и прочие летательные аппараты с массой пустого снаряженного аппарата свыше 15000 кг</w:t>
            </w:r>
          </w:p>
        </w:tc>
        <w:tc>
          <w:tcPr>
            <w:tcW w:w="4395" w:type="dxa"/>
            <w:tcBorders>
              <w:left w:val="single" w:sz="4" w:space="0" w:color="auto"/>
              <w:bottom w:val="single" w:sz="4" w:space="0" w:color="auto"/>
              <w:right w:val="single" w:sz="4" w:space="0" w:color="auto"/>
            </w:tcBorders>
          </w:tcPr>
          <w:p w14:paraId="08BC846C" w14:textId="77777777" w:rsidR="000A2C07" w:rsidRPr="00076F1A" w:rsidRDefault="000A2C07" w:rsidP="0039157F">
            <w:pPr>
              <w:pStyle w:val="afffc"/>
            </w:pPr>
            <w:r w:rsidRPr="00076F1A">
              <w:t>24.42.24 – плиты, листы, полосы и ленты алюминиевые толщиной более 0,2 мм;</w:t>
            </w:r>
          </w:p>
          <w:p w14:paraId="4330C95F" w14:textId="77777777" w:rsidR="000A2C07" w:rsidRPr="00076F1A" w:rsidRDefault="000A2C07" w:rsidP="0039157F">
            <w:pPr>
              <w:pStyle w:val="afffc"/>
            </w:pPr>
            <w:r w:rsidRPr="00076F1A">
              <w:t>24.42.22.130 – профили из алюминия или алюминиевых сплавов;</w:t>
            </w:r>
          </w:p>
          <w:p w14:paraId="41AA2CCF" w14:textId="77777777" w:rsidR="000A2C07" w:rsidRPr="00076F1A" w:rsidRDefault="000A2C07" w:rsidP="0039157F">
            <w:pPr>
              <w:pStyle w:val="afffc"/>
            </w:pPr>
            <w:r w:rsidRPr="00076F1A">
              <w:t>24.42.26 – трубы и трубки, фитинги для труб и трубок, алюминиевые</w:t>
            </w:r>
          </w:p>
        </w:tc>
      </w:tr>
      <w:tr w:rsidR="000A2C07" w:rsidRPr="00076F1A" w14:paraId="42C03052" w14:textId="77777777" w:rsidTr="0039157F">
        <w:tc>
          <w:tcPr>
            <w:tcW w:w="567" w:type="dxa"/>
            <w:tcBorders>
              <w:top w:val="single" w:sz="4" w:space="0" w:color="auto"/>
              <w:left w:val="single" w:sz="4" w:space="0" w:color="auto"/>
              <w:bottom w:val="single" w:sz="4" w:space="0" w:color="auto"/>
              <w:right w:val="single" w:sz="4" w:space="0" w:color="auto"/>
            </w:tcBorders>
          </w:tcPr>
          <w:p w14:paraId="02D1D911" w14:textId="77777777" w:rsidR="000A2C07" w:rsidRPr="00076F1A" w:rsidRDefault="000A2C07">
            <w:pPr>
              <w:pStyle w:val="af4"/>
              <w:numPr>
                <w:ilvl w:val="0"/>
                <w:numId w:val="13"/>
              </w:numPr>
              <w:tabs>
                <w:tab w:val="clear" w:pos="567"/>
              </w:tabs>
              <w:spacing w:after="0" w:line="240" w:lineRule="auto"/>
              <w:ind w:left="0" w:firstLine="9"/>
              <w:jc w:val="center"/>
              <w:rPr>
                <w:sz w:val="20"/>
              </w:rPr>
            </w:pPr>
          </w:p>
        </w:tc>
        <w:tc>
          <w:tcPr>
            <w:tcW w:w="3969" w:type="dxa"/>
            <w:tcBorders>
              <w:top w:val="single" w:sz="4" w:space="0" w:color="auto"/>
              <w:left w:val="single" w:sz="4" w:space="0" w:color="auto"/>
              <w:bottom w:val="single" w:sz="4" w:space="0" w:color="auto"/>
              <w:right w:val="single" w:sz="4" w:space="0" w:color="auto"/>
            </w:tcBorders>
          </w:tcPr>
          <w:p w14:paraId="4781139A" w14:textId="77777777" w:rsidR="000A2C07" w:rsidRPr="00076F1A" w:rsidRDefault="000A2C07" w:rsidP="0039157F">
            <w:pPr>
              <w:pStyle w:val="afffc"/>
            </w:pPr>
            <w:r w:rsidRPr="00076F1A">
              <w:t xml:space="preserve">30.11.21.120 </w:t>
            </w:r>
            <w:r w:rsidR="00212630" w:rsidRPr="00076F1A">
              <w:t>–</w:t>
            </w:r>
            <w:r w:rsidRPr="00076F1A">
              <w:t xml:space="preserve"> суда круизные, суда экскурсионные и аналогичные плавучие средства для перевозки пассажиров; паромы всех типов</w:t>
            </w:r>
          </w:p>
        </w:tc>
        <w:tc>
          <w:tcPr>
            <w:tcW w:w="4395" w:type="dxa"/>
            <w:tcBorders>
              <w:top w:val="single" w:sz="4" w:space="0" w:color="auto"/>
              <w:left w:val="single" w:sz="4" w:space="0" w:color="auto"/>
              <w:bottom w:val="single" w:sz="4" w:space="0" w:color="auto"/>
              <w:right w:val="single" w:sz="4" w:space="0" w:color="auto"/>
            </w:tcBorders>
          </w:tcPr>
          <w:p w14:paraId="3DD9DE27" w14:textId="77777777" w:rsidR="000A2C07" w:rsidRPr="00076F1A" w:rsidRDefault="000A2C07" w:rsidP="0039157F">
            <w:pPr>
              <w:pStyle w:val="afffc"/>
            </w:pPr>
            <w:r w:rsidRPr="00076F1A">
              <w:t>24.42.22.130 – профили из алюминия или алюминиевых сплавов;</w:t>
            </w:r>
          </w:p>
          <w:p w14:paraId="6A2C5B87" w14:textId="77777777" w:rsidR="000A2C07" w:rsidRPr="00076F1A" w:rsidRDefault="000A2C07" w:rsidP="0039157F">
            <w:pPr>
              <w:pStyle w:val="afffc"/>
            </w:pPr>
            <w:r w:rsidRPr="00076F1A">
              <w:t>24.42.24 – плиты, листы, полосы и ленты алюминиевые толщиной более 0,2 мм</w:t>
            </w:r>
          </w:p>
        </w:tc>
      </w:tr>
      <w:tr w:rsidR="000A2C07" w:rsidRPr="00076F1A" w14:paraId="572D2F75" w14:textId="77777777" w:rsidTr="0039157F">
        <w:tc>
          <w:tcPr>
            <w:tcW w:w="567" w:type="dxa"/>
            <w:tcBorders>
              <w:top w:val="single" w:sz="4" w:space="0" w:color="auto"/>
              <w:left w:val="single" w:sz="4" w:space="0" w:color="auto"/>
              <w:bottom w:val="single" w:sz="4" w:space="0" w:color="auto"/>
              <w:right w:val="single" w:sz="4" w:space="0" w:color="auto"/>
            </w:tcBorders>
          </w:tcPr>
          <w:p w14:paraId="620A914E" w14:textId="77777777" w:rsidR="000A2C07" w:rsidRPr="00076F1A" w:rsidRDefault="000A2C07">
            <w:pPr>
              <w:pStyle w:val="af4"/>
              <w:numPr>
                <w:ilvl w:val="0"/>
                <w:numId w:val="13"/>
              </w:numPr>
              <w:tabs>
                <w:tab w:val="clear" w:pos="567"/>
              </w:tabs>
              <w:spacing w:after="0" w:line="240" w:lineRule="auto"/>
              <w:ind w:left="0" w:firstLine="9"/>
              <w:jc w:val="center"/>
              <w:rPr>
                <w:sz w:val="20"/>
              </w:rPr>
            </w:pPr>
          </w:p>
        </w:tc>
        <w:tc>
          <w:tcPr>
            <w:tcW w:w="3969" w:type="dxa"/>
            <w:tcBorders>
              <w:top w:val="single" w:sz="4" w:space="0" w:color="auto"/>
              <w:left w:val="single" w:sz="4" w:space="0" w:color="auto"/>
              <w:bottom w:val="single" w:sz="4" w:space="0" w:color="auto"/>
              <w:right w:val="single" w:sz="4" w:space="0" w:color="auto"/>
            </w:tcBorders>
          </w:tcPr>
          <w:p w14:paraId="4A753D2B" w14:textId="77777777" w:rsidR="000A2C07" w:rsidRPr="00076F1A" w:rsidRDefault="000A2C07" w:rsidP="0039157F">
            <w:pPr>
              <w:pStyle w:val="afffc"/>
            </w:pPr>
            <w:r w:rsidRPr="00076F1A">
              <w:t>27.11.23.000 – электродвигатели переменного тока многофазные мощностью не более 750 Вт</w:t>
            </w:r>
          </w:p>
        </w:tc>
        <w:tc>
          <w:tcPr>
            <w:tcW w:w="4395" w:type="dxa"/>
            <w:tcBorders>
              <w:top w:val="single" w:sz="4" w:space="0" w:color="auto"/>
              <w:left w:val="single" w:sz="4" w:space="0" w:color="auto"/>
              <w:bottom w:val="single" w:sz="4" w:space="0" w:color="auto"/>
              <w:right w:val="single" w:sz="4" w:space="0" w:color="auto"/>
            </w:tcBorders>
          </w:tcPr>
          <w:p w14:paraId="0EB880AD" w14:textId="77777777" w:rsidR="000A2C07" w:rsidRPr="00076F1A" w:rsidRDefault="000A2C07" w:rsidP="0039157F">
            <w:pPr>
              <w:pStyle w:val="afffc"/>
            </w:pPr>
            <w:r w:rsidRPr="00076F1A">
              <w:t>24.42.11.110 – алюминий первичный</w:t>
            </w:r>
          </w:p>
        </w:tc>
      </w:tr>
      <w:tr w:rsidR="000A2C07" w:rsidRPr="00076F1A" w14:paraId="2AF9E7DE" w14:textId="77777777" w:rsidTr="0039157F">
        <w:tc>
          <w:tcPr>
            <w:tcW w:w="567" w:type="dxa"/>
            <w:tcBorders>
              <w:top w:val="single" w:sz="4" w:space="0" w:color="auto"/>
              <w:left w:val="single" w:sz="4" w:space="0" w:color="auto"/>
              <w:bottom w:val="single" w:sz="4" w:space="0" w:color="auto"/>
              <w:right w:val="single" w:sz="4" w:space="0" w:color="auto"/>
            </w:tcBorders>
          </w:tcPr>
          <w:p w14:paraId="7B8287B2" w14:textId="77777777" w:rsidR="000A2C07" w:rsidRPr="00076F1A" w:rsidRDefault="000A2C07">
            <w:pPr>
              <w:pStyle w:val="af4"/>
              <w:numPr>
                <w:ilvl w:val="0"/>
                <w:numId w:val="13"/>
              </w:numPr>
              <w:tabs>
                <w:tab w:val="clear" w:pos="567"/>
              </w:tabs>
              <w:spacing w:after="0" w:line="240" w:lineRule="auto"/>
              <w:ind w:left="0" w:firstLine="9"/>
              <w:jc w:val="center"/>
              <w:rPr>
                <w:sz w:val="20"/>
              </w:rPr>
            </w:pPr>
          </w:p>
        </w:tc>
        <w:tc>
          <w:tcPr>
            <w:tcW w:w="3969" w:type="dxa"/>
            <w:tcBorders>
              <w:top w:val="single" w:sz="4" w:space="0" w:color="auto"/>
              <w:left w:val="single" w:sz="4" w:space="0" w:color="auto"/>
              <w:bottom w:val="single" w:sz="4" w:space="0" w:color="auto"/>
              <w:right w:val="single" w:sz="4" w:space="0" w:color="auto"/>
            </w:tcBorders>
          </w:tcPr>
          <w:p w14:paraId="599CC2F4" w14:textId="77777777" w:rsidR="000A2C07" w:rsidRPr="00076F1A" w:rsidRDefault="000A2C07" w:rsidP="0039157F">
            <w:pPr>
              <w:pStyle w:val="afffc"/>
            </w:pPr>
            <w:r w:rsidRPr="00076F1A">
              <w:t>27.11.24.000 – электродвигатели переменного тока многофазные мощностью от 750 Вт до 75 кВт</w:t>
            </w:r>
          </w:p>
        </w:tc>
        <w:tc>
          <w:tcPr>
            <w:tcW w:w="4395" w:type="dxa"/>
            <w:tcBorders>
              <w:top w:val="single" w:sz="4" w:space="0" w:color="auto"/>
              <w:left w:val="single" w:sz="4" w:space="0" w:color="auto"/>
              <w:bottom w:val="single" w:sz="4" w:space="0" w:color="auto"/>
              <w:right w:val="single" w:sz="4" w:space="0" w:color="auto"/>
            </w:tcBorders>
          </w:tcPr>
          <w:p w14:paraId="6DEFFE41" w14:textId="77777777" w:rsidR="000A2C07" w:rsidRPr="00076F1A" w:rsidRDefault="000A2C07" w:rsidP="0039157F">
            <w:pPr>
              <w:pStyle w:val="afffc"/>
            </w:pPr>
            <w:r w:rsidRPr="00076F1A">
              <w:t>24.42.11.110 – алюминий первичный</w:t>
            </w:r>
          </w:p>
        </w:tc>
      </w:tr>
      <w:tr w:rsidR="000A2C07" w:rsidRPr="00076F1A" w14:paraId="7AEF2C20" w14:textId="77777777" w:rsidTr="0039157F">
        <w:tc>
          <w:tcPr>
            <w:tcW w:w="567" w:type="dxa"/>
            <w:tcBorders>
              <w:top w:val="single" w:sz="4" w:space="0" w:color="auto"/>
              <w:left w:val="single" w:sz="4" w:space="0" w:color="auto"/>
              <w:bottom w:val="single" w:sz="4" w:space="0" w:color="auto"/>
              <w:right w:val="single" w:sz="4" w:space="0" w:color="auto"/>
            </w:tcBorders>
          </w:tcPr>
          <w:p w14:paraId="50410AFC" w14:textId="77777777" w:rsidR="000A2C07" w:rsidRPr="00076F1A" w:rsidRDefault="000A2C07">
            <w:pPr>
              <w:pStyle w:val="af4"/>
              <w:numPr>
                <w:ilvl w:val="0"/>
                <w:numId w:val="13"/>
              </w:numPr>
              <w:tabs>
                <w:tab w:val="clear" w:pos="567"/>
              </w:tabs>
              <w:spacing w:after="0" w:line="240" w:lineRule="auto"/>
              <w:ind w:left="0" w:firstLine="9"/>
              <w:jc w:val="center"/>
              <w:rPr>
                <w:sz w:val="20"/>
              </w:rPr>
            </w:pPr>
          </w:p>
        </w:tc>
        <w:tc>
          <w:tcPr>
            <w:tcW w:w="3969" w:type="dxa"/>
            <w:tcBorders>
              <w:top w:val="single" w:sz="4" w:space="0" w:color="auto"/>
              <w:left w:val="single" w:sz="4" w:space="0" w:color="auto"/>
              <w:bottom w:val="single" w:sz="4" w:space="0" w:color="auto"/>
              <w:right w:val="single" w:sz="4" w:space="0" w:color="auto"/>
            </w:tcBorders>
          </w:tcPr>
          <w:p w14:paraId="6A4F4F7E" w14:textId="77777777" w:rsidR="000A2C07" w:rsidRPr="00076F1A" w:rsidRDefault="000A2C07" w:rsidP="0039157F">
            <w:pPr>
              <w:pStyle w:val="afffc"/>
            </w:pPr>
            <w:r w:rsidRPr="00076F1A">
              <w:t>30.20.32.110 – вагоны пассажирские железнодорожные</w:t>
            </w:r>
          </w:p>
        </w:tc>
        <w:tc>
          <w:tcPr>
            <w:tcW w:w="4395" w:type="dxa"/>
            <w:tcBorders>
              <w:top w:val="single" w:sz="4" w:space="0" w:color="auto"/>
              <w:left w:val="single" w:sz="4" w:space="0" w:color="auto"/>
              <w:bottom w:val="single" w:sz="4" w:space="0" w:color="auto"/>
              <w:right w:val="single" w:sz="4" w:space="0" w:color="auto"/>
            </w:tcBorders>
          </w:tcPr>
          <w:p w14:paraId="7FA98ED4" w14:textId="77777777" w:rsidR="000A2C07" w:rsidRPr="00076F1A" w:rsidRDefault="000A2C07" w:rsidP="0039157F">
            <w:pPr>
              <w:pStyle w:val="afffc"/>
            </w:pPr>
            <w:r w:rsidRPr="00076F1A">
              <w:t>24.42.22.130 – профили из алюминия или алюминиевых сплавов;</w:t>
            </w:r>
          </w:p>
          <w:p w14:paraId="26D95719" w14:textId="77777777" w:rsidR="000A2C07" w:rsidRPr="00076F1A" w:rsidRDefault="000A2C07" w:rsidP="0039157F">
            <w:pPr>
              <w:pStyle w:val="afffc"/>
            </w:pPr>
            <w:r w:rsidRPr="00076F1A">
              <w:t>24.42.24 - плиты, листы, полосы и ленты алюминиевые толщиной более 0,2 мм</w:t>
            </w:r>
          </w:p>
        </w:tc>
      </w:tr>
    </w:tbl>
    <w:p w14:paraId="447CC3DB" w14:textId="77777777" w:rsidR="000A2C07" w:rsidRPr="003430F9" w:rsidRDefault="000A2C07" w:rsidP="00984063">
      <w:pPr>
        <w:pStyle w:val="1111"/>
      </w:pPr>
      <w:r>
        <w:t>В</w:t>
      </w:r>
      <w:r w:rsidRPr="003430F9">
        <w:t xml:space="preserve"> документации о закупке должны быть предусмотрены:</w:t>
      </w:r>
    </w:p>
    <w:p w14:paraId="017288B2" w14:textId="10679743" w:rsidR="000A2C07" w:rsidRPr="003430F9" w:rsidRDefault="000A2C07" w:rsidP="00984063">
      <w:pPr>
        <w:pStyle w:val="a"/>
        <w:ind w:left="1843" w:hanging="425"/>
      </w:pPr>
      <w:r>
        <w:t>п</w:t>
      </w:r>
      <w:r w:rsidRPr="003430F9">
        <w:t xml:space="preserve">раво </w:t>
      </w:r>
      <w:r w:rsidR="00820E2C">
        <w:t>У</w:t>
      </w:r>
      <w:r w:rsidRPr="003430F9">
        <w:t>частника закупки подать в составе заявки Декларацию ПИРААП</w:t>
      </w:r>
      <w:r>
        <w:t>;</w:t>
      </w:r>
    </w:p>
    <w:p w14:paraId="21F2C9DE" w14:textId="7EB98D03" w:rsidR="000A2C07" w:rsidRPr="003430F9" w:rsidRDefault="000A2C07" w:rsidP="00DA16E0">
      <w:pPr>
        <w:pStyle w:val="a"/>
        <w:ind w:left="1843" w:hanging="425"/>
      </w:pPr>
      <w:r>
        <w:t>о</w:t>
      </w:r>
      <w:r w:rsidRPr="003430F9">
        <w:t xml:space="preserve">говорка о том, что </w:t>
      </w:r>
      <w:r>
        <w:t>при</w:t>
      </w:r>
      <w:r w:rsidRPr="003430F9">
        <w:t xml:space="preserve"> непредставлени</w:t>
      </w:r>
      <w:r>
        <w:t>и</w:t>
      </w:r>
      <w:r w:rsidRPr="003430F9">
        <w:t xml:space="preserve"> </w:t>
      </w:r>
      <w:r w:rsidR="00820E2C">
        <w:t>У</w:t>
      </w:r>
      <w:r w:rsidRPr="003430F9">
        <w:t>частником закупки Декларации ПИРААП в составе заявки</w:t>
      </w:r>
      <w:r w:rsidR="00432C7E">
        <w:t>,</w:t>
      </w:r>
      <w:r w:rsidRPr="003430F9">
        <w:t xml:space="preserve"> использование при изготовлении продукции российского алюминия и (или) алюминиевых полуфабрикатов считается неподтвержденным.</w:t>
      </w:r>
    </w:p>
    <w:p w14:paraId="7A36FBC6" w14:textId="5B161003" w:rsidR="000A2C07" w:rsidRPr="003430F9" w:rsidRDefault="000A2C07">
      <w:pPr>
        <w:pStyle w:val="1111"/>
      </w:pPr>
      <w:r w:rsidRPr="003430F9">
        <w:t>При подготовке к проведению закупки способами конкурс</w:t>
      </w:r>
      <w:r w:rsidR="00212630">
        <w:t>а</w:t>
      </w:r>
      <w:r w:rsidRPr="003430F9">
        <w:t>, запрос</w:t>
      </w:r>
      <w:r w:rsidR="00212630">
        <w:t>а</w:t>
      </w:r>
      <w:r w:rsidRPr="003430F9">
        <w:t xml:space="preserve"> предложений, открыт</w:t>
      </w:r>
      <w:r w:rsidR="00212630">
        <w:t>ого</w:t>
      </w:r>
      <w:r w:rsidRPr="003430F9">
        <w:t xml:space="preserve"> запрос</w:t>
      </w:r>
      <w:r w:rsidR="00212630">
        <w:t>а</w:t>
      </w:r>
      <w:r w:rsidRPr="003430F9">
        <w:t xml:space="preserve"> предложений в документы для инициирования закупки (в перечень критериев оценки) должен быть включен нестоимостн</w:t>
      </w:r>
      <w:r w:rsidR="00212630">
        <w:t>ы</w:t>
      </w:r>
      <w:r w:rsidRPr="003430F9">
        <w:t xml:space="preserve">й критерий оценки первого уровня «Предпочтительность доли российского алюминия и (или) алюминиевых полуфабрикатов, применяемых при изготовлении продукции», который будет включен в документацию о закупке. Весовой коэффициент данного критерия устанавливается в размере 10%. </w:t>
      </w:r>
      <w:r w:rsidRPr="003430F9">
        <w:rPr>
          <w:rFonts w:hint="eastAsia"/>
        </w:rPr>
        <w:t xml:space="preserve">Баллы, присуждаемые по данному критерию оценки, определяются пропорционально доле российского алюминия и (или) алюминиевых полуфабрикатов, указанной </w:t>
      </w:r>
      <w:r w:rsidR="00820E2C">
        <w:t>У</w:t>
      </w:r>
      <w:r w:rsidRPr="003430F9">
        <w:t>частником закупки</w:t>
      </w:r>
      <w:r w:rsidRPr="003430F9">
        <w:rPr>
          <w:rFonts w:hint="eastAsia"/>
        </w:rPr>
        <w:t xml:space="preserve"> в </w:t>
      </w:r>
      <w:r w:rsidRPr="003430F9">
        <w:t>д</w:t>
      </w:r>
      <w:r w:rsidRPr="003430F9">
        <w:rPr>
          <w:rFonts w:hint="eastAsia"/>
        </w:rPr>
        <w:t xml:space="preserve">екларации </w:t>
      </w:r>
      <w:r w:rsidRPr="003430F9">
        <w:t xml:space="preserve">ПИРААП. </w:t>
      </w:r>
    </w:p>
    <w:p w14:paraId="2A65D421" w14:textId="2AF8F3E3" w:rsidR="000A2C07" w:rsidRPr="003430F9" w:rsidRDefault="000A2C07">
      <w:pPr>
        <w:pStyle w:val="1111"/>
      </w:pPr>
      <w:r w:rsidRPr="003430F9">
        <w:t xml:space="preserve">При подготовке к проведению закупки способами аукциона, запроса котировок, открытого запроса котировок в документах для инициирования закупки должна быть предусмотрена норма о том, что в отношении цен </w:t>
      </w:r>
      <w:r w:rsidR="00820E2C">
        <w:t>У</w:t>
      </w:r>
      <w:r w:rsidRPr="003430F9">
        <w:t>частников закупки, подавших д</w:t>
      </w:r>
      <w:r w:rsidRPr="003430F9">
        <w:rPr>
          <w:rFonts w:hint="eastAsia"/>
        </w:rPr>
        <w:t xml:space="preserve">екларации </w:t>
      </w:r>
      <w:r w:rsidRPr="003430F9">
        <w:t>ПИРААП, будет применяться расчетное снижение цены договора в целях оценки заявки на величину значимости показателя оценки</w:t>
      </w:r>
      <w:r>
        <w:t xml:space="preserve"> (Таблица 5)</w:t>
      </w:r>
      <w:r w:rsidRPr="003430F9">
        <w:t xml:space="preserve">, устанавливающей интервалы их изменений пропорционально доле российского алюминия </w:t>
      </w:r>
      <w:r w:rsidR="00212630">
        <w:t>и</w:t>
      </w:r>
      <w:r w:rsidRPr="003430F9">
        <w:t xml:space="preserve"> (или) алюминиевых полуфабрикатов в соответствии с </w:t>
      </w:r>
      <w:r>
        <w:t xml:space="preserve">Таблицей </w:t>
      </w:r>
      <w:r w:rsidR="00E67280">
        <w:t xml:space="preserve">5 </w:t>
      </w:r>
      <w:r>
        <w:t xml:space="preserve">настоящего </w:t>
      </w:r>
      <w:r w:rsidR="00E67280">
        <w:t>под</w:t>
      </w:r>
      <w:r>
        <w:t>пункта</w:t>
      </w:r>
      <w:r w:rsidRPr="003430F9">
        <w:t>, рассчитанной исходя из информации, указанной заявителем в д</w:t>
      </w:r>
      <w:r w:rsidRPr="003430F9">
        <w:rPr>
          <w:rFonts w:hint="eastAsia"/>
        </w:rPr>
        <w:t xml:space="preserve">екларации </w:t>
      </w:r>
      <w:r w:rsidRPr="003430F9">
        <w:t xml:space="preserve">ПИРААП. Договор с </w:t>
      </w:r>
      <w:r w:rsidR="00820E2C">
        <w:t>У</w:t>
      </w:r>
      <w:r w:rsidRPr="003430F9">
        <w:t>частниками закупок, в отношении которых было произведено снижение цены договора в соответствии с настоящим подпунктом, заключается по цене договора, предложенной в заявке.</w:t>
      </w:r>
    </w:p>
    <w:p w14:paraId="1F87B528" w14:textId="77777777" w:rsidR="000A2C07" w:rsidRPr="003430F9" w:rsidRDefault="000A2C07" w:rsidP="000A2C07">
      <w:pPr>
        <w:pStyle w:val="af4"/>
        <w:spacing w:after="0" w:line="240" w:lineRule="auto"/>
        <w:ind w:left="3261" w:right="403"/>
        <w:jc w:val="right"/>
        <w:rPr>
          <w:sz w:val="20"/>
        </w:rPr>
      </w:pPr>
      <w:r w:rsidRPr="003430F9">
        <w:rPr>
          <w:sz w:val="20"/>
        </w:rPr>
        <w:t xml:space="preserve">Таблица </w:t>
      </w:r>
      <w:r>
        <w:rPr>
          <w:sz w:val="20"/>
        </w:rPr>
        <w:t>5</w:t>
      </w:r>
      <w:r w:rsidRPr="003430F9">
        <w:rPr>
          <w:sz w:val="20"/>
        </w:rPr>
        <w:t>.</w:t>
      </w:r>
      <w:r>
        <w:rPr>
          <w:sz w:val="20"/>
        </w:rPr>
        <w:t xml:space="preserve"> Значимость показателя оценки</w:t>
      </w:r>
    </w:p>
    <w:tbl>
      <w:tblPr>
        <w:tblStyle w:val="afff5"/>
        <w:tblW w:w="9185" w:type="dxa"/>
        <w:tblInd w:w="562" w:type="dxa"/>
        <w:tblLook w:val="04A0" w:firstRow="1" w:lastRow="0" w:firstColumn="1" w:lastColumn="0" w:noHBand="0" w:noVBand="1"/>
      </w:tblPr>
      <w:tblGrid>
        <w:gridCol w:w="1701"/>
        <w:gridCol w:w="7484"/>
      </w:tblGrid>
      <w:tr w:rsidR="000A2C07" w:rsidRPr="00076F1A" w14:paraId="33CE628F" w14:textId="77777777" w:rsidTr="0039157F">
        <w:tc>
          <w:tcPr>
            <w:tcW w:w="1701" w:type="dxa"/>
          </w:tcPr>
          <w:p w14:paraId="343D77BB" w14:textId="77777777" w:rsidR="000A2C07" w:rsidRPr="00076F1A" w:rsidRDefault="000A2C07" w:rsidP="006B6AAD">
            <w:pPr>
              <w:pStyle w:val="afffc"/>
              <w:jc w:val="left"/>
              <w:rPr>
                <w:b/>
              </w:rPr>
            </w:pPr>
            <w:r w:rsidRPr="00076F1A">
              <w:rPr>
                <w:b/>
              </w:rPr>
              <w:t>Значимость показателя оценки</w:t>
            </w:r>
          </w:p>
        </w:tc>
        <w:tc>
          <w:tcPr>
            <w:tcW w:w="7484" w:type="dxa"/>
          </w:tcPr>
          <w:p w14:paraId="3526FD40" w14:textId="2F200A84" w:rsidR="000A2C07" w:rsidRPr="00076F1A" w:rsidRDefault="000A2C07" w:rsidP="006B6AAD">
            <w:pPr>
              <w:pStyle w:val="afffc"/>
              <w:jc w:val="left"/>
              <w:rPr>
                <w:b/>
              </w:rPr>
            </w:pPr>
            <w:r w:rsidRPr="00076F1A">
              <w:rPr>
                <w:b/>
              </w:rPr>
              <w:t xml:space="preserve">Масса российского алюминия и (или) алюминиевых полуфабрикатов в общем объеме используемой продукции, указанной в Таблице </w:t>
            </w:r>
            <w:r>
              <w:rPr>
                <w:b/>
              </w:rPr>
              <w:t>4</w:t>
            </w:r>
            <w:r w:rsidRPr="00076F1A">
              <w:rPr>
                <w:b/>
              </w:rPr>
              <w:t xml:space="preserve"> п. </w:t>
            </w:r>
            <w:r>
              <w:rPr>
                <w:b/>
              </w:rPr>
              <w:fldChar w:fldCharType="begin"/>
            </w:r>
            <w:r>
              <w:rPr>
                <w:b/>
              </w:rPr>
              <w:instrText xml:space="preserve"> REF _Ref117686850 \r \h </w:instrText>
            </w:r>
            <w:r w:rsidR="006B6AAD">
              <w:rPr>
                <w:b/>
              </w:rPr>
              <w:instrText xml:space="preserve"> \* MERGEFORMAT </w:instrText>
            </w:r>
            <w:r>
              <w:rPr>
                <w:b/>
              </w:rPr>
            </w:r>
            <w:r>
              <w:rPr>
                <w:b/>
              </w:rPr>
              <w:fldChar w:fldCharType="separate"/>
            </w:r>
            <w:r w:rsidR="000B3388">
              <w:rPr>
                <w:b/>
              </w:rPr>
              <w:t>6.4.10</w:t>
            </w:r>
            <w:r>
              <w:rPr>
                <w:b/>
              </w:rPr>
              <w:fldChar w:fldCharType="end"/>
            </w:r>
            <w:r w:rsidR="00212630">
              <w:rPr>
                <w:b/>
              </w:rPr>
              <w:t>,</w:t>
            </w:r>
            <w:r>
              <w:rPr>
                <w:b/>
              </w:rPr>
              <w:t xml:space="preserve"> </w:t>
            </w:r>
            <w:r w:rsidRPr="00076F1A">
              <w:rPr>
                <w:b/>
              </w:rPr>
              <w:t>в натуральном выражении</w:t>
            </w:r>
          </w:p>
        </w:tc>
      </w:tr>
      <w:tr w:rsidR="000A2C07" w:rsidRPr="00076F1A" w14:paraId="593B5CF6" w14:textId="77777777" w:rsidTr="0039157F">
        <w:tc>
          <w:tcPr>
            <w:tcW w:w="1701" w:type="dxa"/>
          </w:tcPr>
          <w:p w14:paraId="0FA7C76B" w14:textId="77777777" w:rsidR="000A2C07" w:rsidRPr="00076F1A" w:rsidRDefault="000A2C07" w:rsidP="0039157F">
            <w:pPr>
              <w:pStyle w:val="afffc"/>
            </w:pPr>
            <w:r w:rsidRPr="00076F1A">
              <w:t>3%</w:t>
            </w:r>
          </w:p>
        </w:tc>
        <w:tc>
          <w:tcPr>
            <w:tcW w:w="7484" w:type="dxa"/>
          </w:tcPr>
          <w:p w14:paraId="329A0194" w14:textId="77777777" w:rsidR="000A2C07" w:rsidRPr="00076F1A" w:rsidRDefault="000A2C07" w:rsidP="0039157F">
            <w:pPr>
              <w:pStyle w:val="afffc"/>
            </w:pPr>
            <w:r w:rsidRPr="00076F1A">
              <w:t>свыше 25%</w:t>
            </w:r>
          </w:p>
        </w:tc>
      </w:tr>
      <w:tr w:rsidR="000A2C07" w:rsidRPr="00076F1A" w14:paraId="5A4855F2" w14:textId="77777777" w:rsidTr="0039157F">
        <w:tc>
          <w:tcPr>
            <w:tcW w:w="1701" w:type="dxa"/>
          </w:tcPr>
          <w:p w14:paraId="556A2D2C" w14:textId="77777777" w:rsidR="000A2C07" w:rsidRPr="00076F1A" w:rsidRDefault="000A2C07" w:rsidP="0039157F">
            <w:pPr>
              <w:pStyle w:val="afffc"/>
            </w:pPr>
            <w:r w:rsidRPr="00076F1A">
              <w:t>6%</w:t>
            </w:r>
          </w:p>
        </w:tc>
        <w:tc>
          <w:tcPr>
            <w:tcW w:w="7484" w:type="dxa"/>
          </w:tcPr>
          <w:p w14:paraId="6553C8B9" w14:textId="77777777" w:rsidR="000A2C07" w:rsidRPr="00076F1A" w:rsidRDefault="000A2C07" w:rsidP="0039157F">
            <w:pPr>
              <w:pStyle w:val="afffc"/>
            </w:pPr>
            <w:r w:rsidRPr="00076F1A">
              <w:t>свыше 50%</w:t>
            </w:r>
          </w:p>
        </w:tc>
      </w:tr>
      <w:tr w:rsidR="000A2C07" w:rsidRPr="00076F1A" w14:paraId="62A03BA0" w14:textId="77777777" w:rsidTr="0039157F">
        <w:tc>
          <w:tcPr>
            <w:tcW w:w="1701" w:type="dxa"/>
          </w:tcPr>
          <w:p w14:paraId="2415FE9B" w14:textId="77777777" w:rsidR="000A2C07" w:rsidRPr="00076F1A" w:rsidRDefault="000A2C07" w:rsidP="0039157F">
            <w:pPr>
              <w:pStyle w:val="afffc"/>
            </w:pPr>
            <w:r w:rsidRPr="00076F1A">
              <w:t>10%</w:t>
            </w:r>
          </w:p>
        </w:tc>
        <w:tc>
          <w:tcPr>
            <w:tcW w:w="7484" w:type="dxa"/>
          </w:tcPr>
          <w:p w14:paraId="7AD5440A" w14:textId="77777777" w:rsidR="000A2C07" w:rsidRPr="00076F1A" w:rsidRDefault="000A2C07" w:rsidP="0039157F">
            <w:pPr>
              <w:pStyle w:val="afffc"/>
            </w:pPr>
            <w:r w:rsidRPr="00076F1A">
              <w:t>свыше 75%</w:t>
            </w:r>
          </w:p>
        </w:tc>
      </w:tr>
    </w:tbl>
    <w:p w14:paraId="381C5D0A" w14:textId="77777777" w:rsidR="000A2C07" w:rsidRPr="003430F9" w:rsidRDefault="000A2C07" w:rsidP="000A2C07">
      <w:pPr>
        <w:pStyle w:val="310"/>
        <w:shd w:val="clear" w:color="auto" w:fill="auto"/>
        <w:tabs>
          <w:tab w:val="left" w:leader="underscore" w:pos="774"/>
          <w:tab w:val="left" w:leader="underscore" w:pos="5540"/>
        </w:tabs>
        <w:spacing w:before="0" w:after="0"/>
        <w:ind w:left="-851" w:right="60" w:firstLine="0"/>
        <w:jc w:val="both"/>
        <w:rPr>
          <w:b w:val="0"/>
          <w:sz w:val="28"/>
          <w:szCs w:val="28"/>
        </w:rPr>
      </w:pPr>
    </w:p>
    <w:p w14:paraId="332A2266" w14:textId="77777777" w:rsidR="000A2C07" w:rsidRPr="003430F9" w:rsidRDefault="000A2C07" w:rsidP="00984063">
      <w:pPr>
        <w:pStyle w:val="1111"/>
      </w:pPr>
      <w:r w:rsidRPr="003430F9">
        <w:t>Договор, заключаемый по результатам закупки, должен предусматривать:</w:t>
      </w:r>
    </w:p>
    <w:p w14:paraId="72766DC1" w14:textId="77777777" w:rsidR="000A2C07" w:rsidRPr="003430F9" w:rsidRDefault="000A2C07" w:rsidP="00984063">
      <w:pPr>
        <w:pStyle w:val="a"/>
      </w:pPr>
      <w:bookmarkStart w:id="1503" w:name="_Ref117975727"/>
      <w:r>
        <w:t>в</w:t>
      </w:r>
      <w:r w:rsidRPr="003430F9">
        <w:t xml:space="preserve">озможность проведения выборочной проверки со стороны Заказчика (ПАО «РусГидро») </w:t>
      </w:r>
      <w:r>
        <w:t xml:space="preserve">декларации </w:t>
      </w:r>
      <w:r w:rsidRPr="003430F9">
        <w:t>ПИРААП на предмет ее достоверности</w:t>
      </w:r>
      <w:r w:rsidR="00212630">
        <w:t>,</w:t>
      </w:r>
      <w:bookmarkEnd w:id="1503"/>
      <w:r w:rsidRPr="003430F9">
        <w:t xml:space="preserve"> </w:t>
      </w:r>
    </w:p>
    <w:p w14:paraId="445D88FD" w14:textId="77777777" w:rsidR="000A2C07" w:rsidRPr="003430F9" w:rsidRDefault="000A2C07" w:rsidP="00DA16E0">
      <w:pPr>
        <w:pStyle w:val="a"/>
      </w:pPr>
      <w:r>
        <w:t>в</w:t>
      </w:r>
      <w:r w:rsidRPr="003430F9">
        <w:t xml:space="preserve">озможность по решению Заказчика (ПАО «РусГидро») отказаться от выполнения договора с победителем закупки в случае обнаружения недостоверности сведений, указанных в </w:t>
      </w:r>
      <w:r>
        <w:t>декларации</w:t>
      </w:r>
      <w:r w:rsidRPr="003430F9">
        <w:rPr>
          <w:rFonts w:hint="eastAsia"/>
        </w:rPr>
        <w:t xml:space="preserve"> </w:t>
      </w:r>
      <w:r w:rsidRPr="003430F9">
        <w:t>ПИРААП.</w:t>
      </w:r>
    </w:p>
    <w:p w14:paraId="535D1FC3" w14:textId="77777777" w:rsidR="000A2C07" w:rsidRDefault="000A2C07" w:rsidP="00984063">
      <w:pPr>
        <w:pStyle w:val="111"/>
        <w:tabs>
          <w:tab w:val="clear" w:pos="1134"/>
          <w:tab w:val="left" w:pos="1418"/>
        </w:tabs>
      </w:pPr>
      <w:r w:rsidRPr="003430F9">
        <w:t>По результатам неконкурентных закупок осуществляется приобретение глубоководных комплексов только производства российских геологических компаний. При исполнении договоров, заключенных по результатам таких закупок, не допускается замена поставляемых глубоководных комплексов, произведенных российскими геологическими компаниями, на иные глубоководные комплексы.</w:t>
      </w:r>
    </w:p>
    <w:p w14:paraId="0B86781F" w14:textId="3E392C6F" w:rsidR="00A338ED" w:rsidRDefault="00A5418F" w:rsidP="00984063">
      <w:pPr>
        <w:pStyle w:val="111"/>
        <w:tabs>
          <w:tab w:val="clear" w:pos="1134"/>
          <w:tab w:val="left" w:pos="1418"/>
        </w:tabs>
      </w:pPr>
      <w:r w:rsidRPr="00D11C04">
        <w:t>Закупки товаров российского происхождения (в том числе товаров, поставляемых при выполнении закупаемых работ, оказываемых услуг) в целях выполнения установленных государством требований о минимальной доле закупок товаров российского происхождения, осуществляются конкурентными или неконкурентными способами. При этом выбор конкретного способа закупки, а также порядок проведения закупки выбранным способом осуществляются в порядке, предусмотренном Положением</w:t>
      </w:r>
      <w:r w:rsidR="00117C88" w:rsidRPr="003430F9">
        <w:t>.</w:t>
      </w:r>
    </w:p>
    <w:p w14:paraId="40BAF5E8" w14:textId="3E7EF694" w:rsidR="00F6115F" w:rsidRPr="003430F9" w:rsidRDefault="00F6115F" w:rsidP="00696E7C">
      <w:pPr>
        <w:pStyle w:val="11"/>
        <w:tabs>
          <w:tab w:val="num" w:pos="1418"/>
        </w:tabs>
        <w:ind w:left="1418" w:hanging="1418"/>
      </w:pPr>
      <w:bookmarkStart w:id="1504" w:name="_Toc212809010"/>
      <w:bookmarkStart w:id="1505" w:name="_Toc210997847"/>
      <w:bookmarkStart w:id="1506" w:name="_Toc211271207"/>
      <w:bookmarkStart w:id="1507" w:name="_Toc212566233"/>
      <w:bookmarkStart w:id="1508" w:name="_Toc210740534"/>
      <w:bookmarkStart w:id="1509" w:name="_Toc208072829"/>
      <w:bookmarkStart w:id="1510" w:name="_Ref118294946"/>
      <w:bookmarkStart w:id="1511" w:name="_Toc184996283"/>
      <w:bookmarkStart w:id="1512" w:name="_Toc212809011"/>
      <w:bookmarkEnd w:id="1504"/>
      <w:bookmarkEnd w:id="1505"/>
      <w:bookmarkEnd w:id="1506"/>
      <w:bookmarkEnd w:id="1507"/>
      <w:bookmarkEnd w:id="1508"/>
      <w:bookmarkEnd w:id="1509"/>
      <w:r w:rsidRPr="003430F9">
        <w:t xml:space="preserve">Требования к </w:t>
      </w:r>
      <w:bookmarkEnd w:id="1489"/>
      <w:bookmarkEnd w:id="1490"/>
      <w:bookmarkEnd w:id="1491"/>
      <w:r w:rsidR="002339DE">
        <w:t xml:space="preserve">закупаемой продукции, </w:t>
      </w:r>
      <w:r w:rsidR="00585D54" w:rsidRPr="003430F9">
        <w:t>Участникам</w:t>
      </w:r>
      <w:r w:rsidR="00585D54">
        <w:t xml:space="preserve">, </w:t>
      </w:r>
      <w:r w:rsidR="002339DE">
        <w:t>условиям договора</w:t>
      </w:r>
      <w:r w:rsidR="00007CB3">
        <w:t xml:space="preserve">, </w:t>
      </w:r>
      <w:r w:rsidR="00585D54">
        <w:t>критерии</w:t>
      </w:r>
      <w:r w:rsidR="00007CB3">
        <w:t xml:space="preserve"> оценки</w:t>
      </w:r>
      <w:bookmarkEnd w:id="1510"/>
      <w:bookmarkEnd w:id="1511"/>
      <w:bookmarkEnd w:id="1512"/>
    </w:p>
    <w:p w14:paraId="5F78AB68" w14:textId="77777777" w:rsidR="006D4BBB" w:rsidRDefault="006D4BBB" w:rsidP="00984063">
      <w:pPr>
        <w:pStyle w:val="111"/>
        <w:tabs>
          <w:tab w:val="clear" w:pos="1134"/>
          <w:tab w:val="left" w:pos="1418"/>
        </w:tabs>
      </w:pPr>
      <w:bookmarkStart w:id="1513" w:name="_Ref304459247"/>
      <w:r>
        <w:t xml:space="preserve">Требования </w:t>
      </w:r>
      <w:r w:rsidR="0001486F">
        <w:t>к закупаемой продукции,</w:t>
      </w:r>
      <w:r>
        <w:t xml:space="preserve"> устанавли</w:t>
      </w:r>
      <w:r w:rsidR="003F5029">
        <w:t>ваемые Заказчиком:</w:t>
      </w:r>
    </w:p>
    <w:p w14:paraId="3354A4BA" w14:textId="77777777" w:rsidR="006D4BBB" w:rsidRDefault="0001486F" w:rsidP="00984063">
      <w:pPr>
        <w:pStyle w:val="1111"/>
      </w:pPr>
      <w:bookmarkStart w:id="1514" w:name="_Ref117705821"/>
      <w:r>
        <w:t>Включают у</w:t>
      </w:r>
      <w:r w:rsidR="006D4BBB">
        <w:t>становленные х</w:t>
      </w:r>
      <w:r w:rsidR="006D4BBB" w:rsidRPr="006D4BBB">
        <w:t>арактеристики продукции (в том числе в виде технической спецификации, технических требований, разделов проекта договора, отдельного документа и так далее). В числе характеристик предмета закупки Заказчик вправе устанавливать требования к процессам производства, хранения, перевозки, контроля качества продукции и иным процессам, влияющим на возможность использования продукции Заказчиком</w:t>
      </w:r>
      <w:r w:rsidR="00C81959">
        <w:t>.</w:t>
      </w:r>
      <w:bookmarkEnd w:id="1514"/>
    </w:p>
    <w:p w14:paraId="51403548" w14:textId="5399B66E" w:rsidR="006D4BBB" w:rsidRPr="006D4BBB" w:rsidRDefault="001200B5" w:rsidP="00DA16E0">
      <w:pPr>
        <w:pStyle w:val="1111"/>
      </w:pPr>
      <w:bookmarkStart w:id="1515" w:name="_Ref512279441"/>
      <w:bookmarkEnd w:id="1513"/>
      <w:r>
        <w:t xml:space="preserve">В рамках </w:t>
      </w:r>
      <w:r w:rsidR="005556C0">
        <w:t>к</w:t>
      </w:r>
      <w:r>
        <w:t>онкурентных закупок</w:t>
      </w:r>
      <w:r w:rsidR="005556C0">
        <w:t xml:space="preserve"> </w:t>
      </w:r>
      <w:r w:rsidR="006D4BBB" w:rsidRPr="006D4BBB">
        <w:t xml:space="preserve">Заказчик не вправе включать в описание характеристик </w:t>
      </w:r>
      <w:r w:rsidR="00320DA2">
        <w:t xml:space="preserve">продукции </w:t>
      </w:r>
      <w:r w:rsidR="006D4BBB" w:rsidRPr="006D4BBB">
        <w:t>следующие ограничивающие факторы: требования или указания в отношении ТУ (стандарта организации) конкретного разработчика,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 исключением случаев, если не имеется другого способа, обеспечивающего более точное и четкое описание указанных характеристик предмета закупки.</w:t>
      </w:r>
      <w:bookmarkEnd w:id="1515"/>
      <w:r w:rsidR="006D4BBB" w:rsidRPr="006D4BBB">
        <w:t xml:space="preserve"> </w:t>
      </w:r>
    </w:p>
    <w:p w14:paraId="2748F076" w14:textId="67D7FE0F" w:rsidR="006D4BBB" w:rsidRPr="003430F9" w:rsidRDefault="006D4BBB" w:rsidP="00984063">
      <w:pPr>
        <w:pStyle w:val="1111"/>
      </w:pPr>
      <w:bookmarkStart w:id="1516" w:name="_Ref509235852"/>
      <w:r w:rsidRPr="003430F9">
        <w:t>К случаям, обосновывающим возможное ограничение количества Участников по обстоятельствам, указанным в п</w:t>
      </w:r>
      <w:r w:rsidR="009863A3">
        <w:t>од</w:t>
      </w:r>
      <w:r w:rsidR="008058DF">
        <w:t>п</w:t>
      </w:r>
      <w:r w:rsidRPr="003430F9">
        <w:t>. </w:t>
      </w:r>
      <w:r w:rsidRPr="003430F9">
        <w:fldChar w:fldCharType="begin"/>
      </w:r>
      <w:r w:rsidRPr="003430F9">
        <w:instrText xml:space="preserve"> REF _Ref512279441 \r \h  \* MERGEFORMAT </w:instrText>
      </w:r>
      <w:r w:rsidRPr="003430F9">
        <w:fldChar w:fldCharType="separate"/>
      </w:r>
      <w:r w:rsidR="000B3388">
        <w:t>6.5.1.2</w:t>
      </w:r>
      <w:r w:rsidRPr="003430F9">
        <w:fldChar w:fldCharType="end"/>
      </w:r>
      <w:r w:rsidRPr="003430F9">
        <w:t>, относятся в том числе нижеуказанные:</w:t>
      </w:r>
      <w:bookmarkEnd w:id="1516"/>
    </w:p>
    <w:p w14:paraId="343DA886" w14:textId="77777777" w:rsidR="006D4BBB" w:rsidRPr="003430F9" w:rsidRDefault="006D4BBB" w:rsidP="00984063">
      <w:pPr>
        <w:pStyle w:val="a"/>
      </w:pPr>
      <w:r w:rsidRPr="003430F9">
        <w:t>закупка товара с целью его коммерческого использования (перепродажи);</w:t>
      </w:r>
    </w:p>
    <w:p w14:paraId="3C76E55C" w14:textId="77777777" w:rsidR="006D4BBB" w:rsidRPr="003430F9" w:rsidRDefault="006D4BBB" w:rsidP="00DA16E0">
      <w:pPr>
        <w:pStyle w:val="a"/>
      </w:pPr>
      <w:r w:rsidRPr="003430F9">
        <w:t>наличие объективно независящих от Заказчика либо документально установленных Заказчиком (</w:t>
      </w:r>
      <w:r w:rsidR="00FE38D4" w:rsidRPr="00FE38D4">
        <w:t>документом единоличного или коллегиального органа управления, предусмотренного Уставом Заказчика</w:t>
      </w:r>
      <w:r w:rsidRPr="003430F9">
        <w:t>) ограничений технического, маркетингового или имиджевого характера для использования иной продукции;</w:t>
      </w:r>
    </w:p>
    <w:p w14:paraId="3849DB9B" w14:textId="77777777" w:rsidR="006D4BBB" w:rsidRPr="003430F9" w:rsidRDefault="006D4BBB">
      <w:pPr>
        <w:pStyle w:val="a"/>
      </w:pPr>
      <w:r w:rsidRPr="003430F9">
        <w:t>наличие обязательств Заказчика перед третьими лицами</w:t>
      </w:r>
      <w:r w:rsidR="00953BF0">
        <w:t>,</w:t>
      </w:r>
      <w:r w:rsidRPr="003430F9">
        <w:t xml:space="preserve"> в связи с чем использование иной продукции невозможно.</w:t>
      </w:r>
    </w:p>
    <w:p w14:paraId="047A9357" w14:textId="31B94547" w:rsidR="006D4BBB" w:rsidRPr="003430F9" w:rsidRDefault="006D4BBB">
      <w:pPr>
        <w:pStyle w:val="1111"/>
      </w:pPr>
      <w:r>
        <w:t>При</w:t>
      </w:r>
      <w:r w:rsidRPr="003430F9">
        <w:t xml:space="preserve"> использовани</w:t>
      </w:r>
      <w:r>
        <w:t>и</w:t>
      </w:r>
      <w:r w:rsidRPr="003430F9">
        <w:t xml:space="preserve"> в описании характеристик предмета закупки указания </w:t>
      </w:r>
      <w:r>
        <w:t xml:space="preserve">на </w:t>
      </w:r>
      <w:r w:rsidRPr="003430F9">
        <w:t>ограничивающие факторы, указанные в п</w:t>
      </w:r>
      <w:r w:rsidR="009863A3">
        <w:t>од</w:t>
      </w:r>
      <w:r w:rsidR="008058DF">
        <w:t>п</w:t>
      </w:r>
      <w:r w:rsidRPr="003430F9">
        <w:t>. </w:t>
      </w:r>
      <w:r w:rsidRPr="003430F9">
        <w:fldChar w:fldCharType="begin"/>
      </w:r>
      <w:r w:rsidRPr="003430F9">
        <w:instrText xml:space="preserve"> REF _Ref512279441 \r \h  \* MERGEFORMAT </w:instrText>
      </w:r>
      <w:r w:rsidRPr="003430F9">
        <w:fldChar w:fldCharType="separate"/>
      </w:r>
      <w:r w:rsidR="000B3388">
        <w:t>6.5.1.2</w:t>
      </w:r>
      <w:r w:rsidRPr="003430F9">
        <w:fldChar w:fldCharType="end"/>
      </w:r>
      <w:r w:rsidRPr="003430F9">
        <w:t>, Заказчик обязан использовать слова «(или эквивалент)», за исключением случаев</w:t>
      </w:r>
      <w:r>
        <w:t>, установленных законодательством</w:t>
      </w:r>
      <w:r w:rsidRPr="003430F9">
        <w:t>.</w:t>
      </w:r>
    </w:p>
    <w:p w14:paraId="6D7335C3" w14:textId="77777777" w:rsidR="006D4BBB" w:rsidRPr="003430F9" w:rsidRDefault="006D4BBB">
      <w:pPr>
        <w:pStyle w:val="1111"/>
      </w:pPr>
      <w:bookmarkStart w:id="1517" w:name="_Ref70498133"/>
      <w:r w:rsidRPr="003430F9">
        <w:t xml:space="preserve">При использовании слов «или эквивалент» в описании характеристик предмета закупки Заказчиком </w:t>
      </w:r>
      <w:bookmarkStart w:id="1518" w:name="_Toc442882021"/>
      <w:r w:rsidRPr="003430F9">
        <w:t>должны быть установлены:</w:t>
      </w:r>
      <w:bookmarkEnd w:id="1517"/>
      <w:bookmarkEnd w:id="1518"/>
    </w:p>
    <w:p w14:paraId="77E26CC7" w14:textId="77777777" w:rsidR="006D4BBB" w:rsidRPr="003430F9" w:rsidRDefault="00585D54">
      <w:pPr>
        <w:pStyle w:val="a"/>
      </w:pPr>
      <w:r>
        <w:t>п</w:t>
      </w:r>
      <w:r w:rsidR="006D4BBB" w:rsidRPr="003430F9">
        <w:t>араметры, определяющие эквивалентность продукции (в том числе при необходимости параметры, при наличии которых продукция не может считаться эквивалентом);</w:t>
      </w:r>
    </w:p>
    <w:p w14:paraId="447400B5" w14:textId="77777777" w:rsidR="006D4BBB" w:rsidRPr="003430F9" w:rsidRDefault="00585D54">
      <w:pPr>
        <w:pStyle w:val="a"/>
      </w:pPr>
      <w:r>
        <w:t>п</w:t>
      </w:r>
      <w:r w:rsidR="006D4BBB" w:rsidRPr="003430F9">
        <w:t>равила описания Участником в заявке предлагаемых параметров продукции с указанием признаков эквивалентности.</w:t>
      </w:r>
    </w:p>
    <w:p w14:paraId="314C07AE" w14:textId="77777777" w:rsidR="00585D54" w:rsidRDefault="004E064E">
      <w:pPr>
        <w:pStyle w:val="1111"/>
      </w:pPr>
      <w:bookmarkStart w:id="1519" w:name="_Ref519255455"/>
      <w:r>
        <w:t xml:space="preserve">При закупках </w:t>
      </w:r>
      <w:r w:rsidRPr="004E064E">
        <w:t xml:space="preserve">по проектируемым и строящимся объектам </w:t>
      </w:r>
      <w:r>
        <w:t>д</w:t>
      </w:r>
      <w:r w:rsidR="00BD445E" w:rsidRPr="00C16DF2">
        <w:t>олжна быть разработана проектно-сметная документация в объеме, позволя</w:t>
      </w:r>
      <w:r>
        <w:t>ющем определить предмет закупки</w:t>
      </w:r>
      <w:r w:rsidR="00BD445E" w:rsidRPr="00C16DF2">
        <w:t>.</w:t>
      </w:r>
      <w:r w:rsidRPr="004E064E">
        <w:t xml:space="preserve"> </w:t>
      </w:r>
      <w:r w:rsidRPr="00C16DF2">
        <w:t xml:space="preserve">При закупке строительных подрядных работ </w:t>
      </w:r>
      <w:r>
        <w:t>должна быть разработана</w:t>
      </w:r>
      <w:r w:rsidRPr="00C16DF2">
        <w:t xml:space="preserve"> </w:t>
      </w:r>
      <w:r>
        <w:t xml:space="preserve">и утверждена в установленном порядке </w:t>
      </w:r>
      <w:r w:rsidRPr="00C16DF2">
        <w:t>проектно-сметн</w:t>
      </w:r>
      <w:r>
        <w:t>ая</w:t>
      </w:r>
      <w:r w:rsidRPr="00C16DF2">
        <w:t xml:space="preserve"> документаци</w:t>
      </w:r>
      <w:r>
        <w:t>я (</w:t>
      </w:r>
      <w:r w:rsidRPr="00C16DF2">
        <w:t>если иное не вытекает из существа закупаемых работ</w:t>
      </w:r>
      <w:r>
        <w:t>).</w:t>
      </w:r>
    </w:p>
    <w:p w14:paraId="4CCF7594" w14:textId="77777777" w:rsidR="006D4BBB" w:rsidRPr="003430F9" w:rsidRDefault="006D4BBB">
      <w:pPr>
        <w:pStyle w:val="1111"/>
      </w:pPr>
      <w:r w:rsidRPr="003430F9">
        <w:t xml:space="preserve">При закупках проектных работ Заказчику следует обеспечить, чтобы проектная организация при разработке проекта не устанавливала необоснованные требования к продукции, необходимой для реализации проекта, которые в дальнейшем (на этапе выбора поставщика этой продукции) могли бы привести к необоснованному ограничению конкуренции. Закупку проектных работ следует проводить отдельно от закупок продукции, необходимой для реализации проекта, во избежание необоснованного ограничения конкуренции, за исключением случаев, когда из-за специфики закупаемой продукции это невозможно (требуется проведение закупки «под ключ», когда предметом договора являются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с возможной поставкой оборудования, предусмотренного проектной документацией капитального строительства, для обеспечения эксплуатации готового объекта капитального строительства). </w:t>
      </w:r>
      <w:bookmarkEnd w:id="1519"/>
    </w:p>
    <w:p w14:paraId="4DDE80A9" w14:textId="77777777" w:rsidR="006D4BBB" w:rsidRPr="003430F9" w:rsidRDefault="006D4BBB">
      <w:pPr>
        <w:pStyle w:val="1111"/>
      </w:pPr>
      <w:r w:rsidRPr="003430F9">
        <w:t>При подготовке решения о закупке «под ключ»</w:t>
      </w:r>
      <w:r w:rsidR="004E064E">
        <w:t xml:space="preserve"> (</w:t>
      </w:r>
      <w:r w:rsidRPr="003430F9">
        <w:t>включая такие составляющие, как проектирование, выбор основного, вспомогательного оборудования, автоматизированных систем управления объектом (оборудованием), монтажа, наладки</w:t>
      </w:r>
      <w:r w:rsidR="004E064E">
        <w:t>)</w:t>
      </w:r>
      <w:r w:rsidRPr="003430F9">
        <w:t xml:space="preserve"> закупка проводится с обязательным выделением в составе неделимого лота (как в документации о закупке, так и в заявках Участников) предложений по вышеуказанным составляющим (в том числе по ценам) с целью проверки реализуемости предложений Участников и выяснения цен на отдельные компоненты для учета их при любых возможных корректировках договора (споров по нему) в будущем.</w:t>
      </w:r>
    </w:p>
    <w:p w14:paraId="6BFAC1B0" w14:textId="77777777" w:rsidR="006D4BBB" w:rsidRPr="003430F9" w:rsidRDefault="006D4BBB">
      <w:pPr>
        <w:pStyle w:val="1111"/>
      </w:pPr>
      <w:r w:rsidRPr="003430F9">
        <w:t xml:space="preserve">При закупке работ по проектированию (в том числе проведению предварительных научно-исследовательских работ) новых гидро- и теплоэнергетических объектов, их строительству и модернизации, а также закупке основного оборудования технические и функциональные требования к закупаемой продукции и условия заключаемого договора по результатам таких закупок должны формироваться с учетом утвержденных </w:t>
      </w:r>
      <w:r w:rsidR="000A6945">
        <w:t>ЛНД (А)</w:t>
      </w:r>
      <w:r w:rsidRPr="003430F9">
        <w:t xml:space="preserve"> Заказчика в области социальной ответственности и устойчивого развития в целях: </w:t>
      </w:r>
    </w:p>
    <w:p w14:paraId="0DE5652B" w14:textId="77777777" w:rsidR="006D4BBB" w:rsidRPr="003430F9" w:rsidRDefault="006D4BBB">
      <w:pPr>
        <w:pStyle w:val="a"/>
      </w:pPr>
      <w:r w:rsidRPr="003430F9">
        <w:t>соблюдения экологического режима,</w:t>
      </w:r>
    </w:p>
    <w:p w14:paraId="3466C936" w14:textId="77777777" w:rsidR="006D4BBB" w:rsidRPr="003430F9" w:rsidRDefault="006D4BBB">
      <w:pPr>
        <w:pStyle w:val="a"/>
      </w:pPr>
      <w:r w:rsidRPr="003430F9">
        <w:t>охраны объектов культурного наследия,</w:t>
      </w:r>
    </w:p>
    <w:p w14:paraId="6641E4FF" w14:textId="77777777" w:rsidR="006D4BBB" w:rsidRPr="003430F9" w:rsidRDefault="004E064E">
      <w:pPr>
        <w:pStyle w:val="a"/>
      </w:pPr>
      <w:r>
        <w:tab/>
      </w:r>
      <w:r>
        <w:tab/>
      </w:r>
      <w:r w:rsidR="006D4BBB" w:rsidRPr="003430F9">
        <w:tab/>
        <w:t>производственной безопасности и охраны труда,</w:t>
      </w:r>
    </w:p>
    <w:p w14:paraId="08FAF650" w14:textId="77777777" w:rsidR="006D4BBB" w:rsidRPr="003430F9" w:rsidRDefault="006D4BBB">
      <w:pPr>
        <w:pStyle w:val="a"/>
      </w:pPr>
      <w:r w:rsidRPr="003430F9">
        <w:t>защиты коренных народов и уязвимых групп населения,</w:t>
      </w:r>
    </w:p>
    <w:p w14:paraId="1EC80F37" w14:textId="77777777" w:rsidR="006D4BBB" w:rsidRPr="003430F9" w:rsidRDefault="006D4BBB">
      <w:pPr>
        <w:pStyle w:val="a"/>
      </w:pPr>
      <w:r w:rsidRPr="003430F9">
        <w:t>контроля негативного воздействия на изменение климата и окружающую среду,</w:t>
      </w:r>
    </w:p>
    <w:p w14:paraId="7BFC74A3" w14:textId="77777777" w:rsidR="006D4BBB" w:rsidRPr="003430F9" w:rsidRDefault="006D4BBB">
      <w:pPr>
        <w:pStyle w:val="a"/>
      </w:pPr>
      <w:r w:rsidRPr="003430F9">
        <w:t>сохранения и восстановления биоразнообразия.</w:t>
      </w:r>
    </w:p>
    <w:p w14:paraId="1F13923E" w14:textId="77777777" w:rsidR="00C81959" w:rsidRDefault="00C81959">
      <w:pPr>
        <w:pStyle w:val="111"/>
        <w:tabs>
          <w:tab w:val="clear" w:pos="1134"/>
          <w:tab w:val="left" w:pos="1418"/>
        </w:tabs>
      </w:pPr>
      <w:r>
        <w:t>Требования к Участникам:</w:t>
      </w:r>
    </w:p>
    <w:p w14:paraId="4CDE2645" w14:textId="77777777" w:rsidR="00F6115F" w:rsidRPr="003430F9" w:rsidRDefault="003715A9">
      <w:pPr>
        <w:pStyle w:val="1111"/>
      </w:pPr>
      <w:r w:rsidRPr="003430F9">
        <w:t xml:space="preserve">Юридические лица или предприниматели без образования юридического лица </w:t>
      </w:r>
      <w:r w:rsidR="00ED78C0" w:rsidRPr="003430F9">
        <w:t xml:space="preserve">(в том числе все члены коллективного Участника – если Участник является коллективным) </w:t>
      </w:r>
      <w:r w:rsidRPr="003430F9">
        <w:t>должны быть зарегистрированы в установленном порядке, а для видов деятельности, требующих</w:t>
      </w:r>
      <w:r w:rsidR="00F6115F" w:rsidRPr="003430F9">
        <w:t>, в соответствии с законодательством</w:t>
      </w:r>
      <w:r w:rsidR="006A7BC5" w:rsidRPr="003430F9">
        <w:t>,</w:t>
      </w:r>
      <w:r w:rsidR="00F6115F" w:rsidRPr="003430F9">
        <w:t xml:space="preserve"> специальных разрешений </w:t>
      </w:r>
      <w:r w:rsidR="00684C52" w:rsidRPr="003430F9">
        <w:t>и</w:t>
      </w:r>
      <w:r w:rsidR="002F4374" w:rsidRPr="003430F9">
        <w:t> </w:t>
      </w:r>
      <w:r w:rsidR="00684C52" w:rsidRPr="003430F9">
        <w:t>(или)</w:t>
      </w:r>
      <w:r w:rsidR="00F6115F" w:rsidRPr="003430F9">
        <w:t xml:space="preserve"> лицензий, наличия членства в саморегулируемых организациях</w:t>
      </w:r>
      <w:r w:rsidR="006A7BC5" w:rsidRPr="003430F9">
        <w:t>,</w:t>
      </w:r>
      <w:r w:rsidR="00F6115F" w:rsidRPr="003430F9">
        <w:t xml:space="preserve"> – обладать</w:t>
      </w:r>
      <w:r w:rsidR="003320B3">
        <w:t xml:space="preserve"> такой</w:t>
      </w:r>
      <w:r w:rsidR="00F6115F" w:rsidRPr="003430F9">
        <w:t xml:space="preserve"> специальной правоспособностью.</w:t>
      </w:r>
    </w:p>
    <w:p w14:paraId="016F056E" w14:textId="37FDA411" w:rsidR="00F6115F" w:rsidRPr="003430F9" w:rsidRDefault="00F6115F">
      <w:pPr>
        <w:pStyle w:val="1111"/>
      </w:pPr>
      <w:r w:rsidRPr="003430F9">
        <w:t xml:space="preserve">Члены объединений, являющихся коллективными </w:t>
      </w:r>
      <w:r w:rsidR="0066493E" w:rsidRPr="003430F9">
        <w:t>Участник</w:t>
      </w:r>
      <w:r w:rsidRPr="003430F9">
        <w:t xml:space="preserve">ами, должны иметь соглашение между собой (или иной документ), соответствующее нормам Гражданского кодекса </w:t>
      </w:r>
      <w:r w:rsidR="007077B5">
        <w:t>РФ</w:t>
      </w:r>
      <w:r w:rsidRPr="003430F9">
        <w:t>, в котором определены права и обязанности сторон</w:t>
      </w:r>
      <w:r w:rsidR="00572DD0" w:rsidRPr="003430F9">
        <w:t>, а также</w:t>
      </w:r>
      <w:r w:rsidRPr="003430F9">
        <w:t xml:space="preserve"> лидер коллективного </w:t>
      </w:r>
      <w:r w:rsidR="00CF55E5" w:rsidRPr="003430F9">
        <w:t>у</w:t>
      </w:r>
      <w:r w:rsidR="0066493E" w:rsidRPr="003430F9">
        <w:t>частник</w:t>
      </w:r>
      <w:r w:rsidRPr="003430F9">
        <w:t>а. В соглашении должна быть установлена солидарная ответственность по обязательствам, связанным с участием в закупках, заключением и последующ</w:t>
      </w:r>
      <w:r w:rsidR="006A7BC5" w:rsidRPr="003430F9">
        <w:t>и</w:t>
      </w:r>
      <w:r w:rsidRPr="003430F9">
        <w:t xml:space="preserve">м исполнением договора. В случае проведения закупок </w:t>
      </w:r>
      <w:r w:rsidR="00F7761D" w:rsidRPr="003430F9">
        <w:t>по результатам предварительного отбора</w:t>
      </w:r>
      <w:r w:rsidR="00EF74D1" w:rsidRPr="003430F9">
        <w:t xml:space="preserve"> </w:t>
      </w:r>
      <w:r w:rsidRPr="003430F9">
        <w:t xml:space="preserve">к составу и лидеру коллективного </w:t>
      </w:r>
      <w:r w:rsidR="00CF55E5" w:rsidRPr="003430F9">
        <w:t>у</w:t>
      </w:r>
      <w:r w:rsidR="0066493E" w:rsidRPr="003430F9">
        <w:t>частник</w:t>
      </w:r>
      <w:r w:rsidRPr="003430F9">
        <w:t xml:space="preserve">а дополнительно предъявляются требования, предусмотренные </w:t>
      </w:r>
      <w:r w:rsidR="00DA4DEF" w:rsidRPr="003430F9">
        <w:t>п</w:t>
      </w:r>
      <w:r w:rsidR="009863A3">
        <w:t>од</w:t>
      </w:r>
      <w:r w:rsidR="008058DF">
        <w:t>п</w:t>
      </w:r>
      <w:r w:rsidR="00DA4DEF" w:rsidRPr="003430F9">
        <w:t>. </w:t>
      </w:r>
      <w:r w:rsidR="008C5C02">
        <w:fldChar w:fldCharType="begin"/>
      </w:r>
      <w:r w:rsidR="008C5C02">
        <w:instrText xml:space="preserve"> REF _Ref115423707 \r \h </w:instrText>
      </w:r>
      <w:r w:rsidR="002339DE">
        <w:instrText xml:space="preserve"> \* MERGEFORMAT </w:instrText>
      </w:r>
      <w:r w:rsidR="008C5C02">
        <w:fldChar w:fldCharType="separate"/>
      </w:r>
      <w:r w:rsidR="000B3388">
        <w:t>3.3.1.2</w:t>
      </w:r>
      <w:r w:rsidR="008C5C02">
        <w:fldChar w:fldCharType="end"/>
      </w:r>
      <w:r w:rsidRPr="003430F9">
        <w:t>.</w:t>
      </w:r>
    </w:p>
    <w:p w14:paraId="1B2FF0B4" w14:textId="77777777" w:rsidR="00F6115F" w:rsidRPr="003430F9" w:rsidRDefault="0066493E">
      <w:pPr>
        <w:pStyle w:val="1111"/>
      </w:pPr>
      <w:r w:rsidRPr="003430F9">
        <w:t>Участник</w:t>
      </w:r>
      <w:r w:rsidR="00F6115F" w:rsidRPr="003430F9">
        <w:t xml:space="preserve"> должен подготовить заявку по форме, установленной в документации о закупке. Из текста заявки должно следовать, что ее подача является принятием (акцептом</w:t>
      </w:r>
      <w:r w:rsidR="000B73EF">
        <w:t>)</w:t>
      </w:r>
      <w:r w:rsidR="00F6115F" w:rsidRPr="003430F9">
        <w:t xml:space="preserve"> всех условий </w:t>
      </w:r>
      <w:r w:rsidR="005757DD" w:rsidRPr="003430F9">
        <w:t>Заказчик</w:t>
      </w:r>
      <w:r w:rsidR="00F6115F" w:rsidRPr="003430F9">
        <w:t>а (</w:t>
      </w:r>
      <w:r w:rsidR="005757DD" w:rsidRPr="003430F9">
        <w:t>Организатор</w:t>
      </w:r>
      <w:r w:rsidR="00F6115F" w:rsidRPr="003430F9">
        <w:t xml:space="preserve">а закупки), в том числе согласием исполнять обязанности </w:t>
      </w:r>
      <w:r w:rsidRPr="003430F9">
        <w:t>Участник</w:t>
      </w:r>
      <w:r w:rsidR="00F6115F" w:rsidRPr="003430F9">
        <w:t>а.</w:t>
      </w:r>
    </w:p>
    <w:p w14:paraId="1931F586" w14:textId="77777777" w:rsidR="006D4BBB" w:rsidRDefault="005757DD">
      <w:pPr>
        <w:pStyle w:val="1111"/>
      </w:pPr>
      <w:r w:rsidRPr="003430F9">
        <w:t>Заказчик</w:t>
      </w:r>
      <w:r w:rsidR="00F6115F" w:rsidRPr="003430F9">
        <w:t xml:space="preserve"> вправе устанавливать</w:t>
      </w:r>
      <w:r w:rsidR="00585D54">
        <w:t xml:space="preserve"> требования</w:t>
      </w:r>
      <w:r w:rsidR="006D4BBB">
        <w:t>:</w:t>
      </w:r>
    </w:p>
    <w:p w14:paraId="2CA4C346" w14:textId="509F9FDC" w:rsidR="006D4BBB" w:rsidRPr="003430F9" w:rsidRDefault="006D4BBB">
      <w:pPr>
        <w:pStyle w:val="a"/>
      </w:pPr>
      <w:r w:rsidRPr="003430F9">
        <w:t xml:space="preserve">об отсутствии сведений об </w:t>
      </w:r>
      <w:r w:rsidR="00820E2C">
        <w:t>У</w:t>
      </w:r>
      <w:r w:rsidRPr="003430F9">
        <w:t>частниках закупки в реест</w:t>
      </w:r>
      <w:r>
        <w:t>рах</w:t>
      </w:r>
      <w:r w:rsidRPr="003430F9">
        <w:t xml:space="preserve"> недобросовестных поставщиков</w:t>
      </w:r>
      <w:r>
        <w:t xml:space="preserve"> (предусмотренн</w:t>
      </w:r>
      <w:r w:rsidR="006A1A19">
        <w:t>ых</w:t>
      </w:r>
      <w:r>
        <w:t xml:space="preserve"> статьей </w:t>
      </w:r>
      <w:r w:rsidRPr="003430F9">
        <w:t xml:space="preserve">5 Закона 223-ФЗ и (или) </w:t>
      </w:r>
      <w:r>
        <w:t>Законом 44-ФЗ)</w:t>
      </w:r>
      <w:r w:rsidR="00585D54">
        <w:t>;</w:t>
      </w:r>
    </w:p>
    <w:p w14:paraId="47E42F5B" w14:textId="77777777" w:rsidR="006D4BBB" w:rsidRDefault="006D4BBB">
      <w:pPr>
        <w:pStyle w:val="a"/>
      </w:pPr>
      <w:bookmarkStart w:id="1520" w:name="_Ref411583766"/>
      <w:r w:rsidRPr="003430F9">
        <w:t xml:space="preserve">по раскрытию Участниками информации в отношении всей цепочки </w:t>
      </w:r>
      <w:bookmarkStart w:id="1521" w:name="_GoBack"/>
      <w:r w:rsidRPr="003430F9">
        <w:t>собственник</w:t>
      </w:r>
      <w:bookmarkEnd w:id="1521"/>
      <w:r w:rsidRPr="003430F9">
        <w:t>ов, включая бенефициаров (в том числе конечных), с подтверждением соответствующими документами</w:t>
      </w:r>
      <w:r>
        <w:t xml:space="preserve"> (объем таких требований определяется</w:t>
      </w:r>
      <w:r w:rsidRPr="003430F9">
        <w:t xml:space="preserve"> </w:t>
      </w:r>
      <w:r w:rsidR="000A6945">
        <w:t>ЛНД (А)</w:t>
      </w:r>
      <w:r w:rsidRPr="003430F9">
        <w:t xml:space="preserve"> Заказчика</w:t>
      </w:r>
      <w:bookmarkEnd w:id="1520"/>
      <w:r w:rsidR="006A1A19">
        <w:t>);</w:t>
      </w:r>
    </w:p>
    <w:p w14:paraId="17F98CDE" w14:textId="77777777" w:rsidR="00585D54" w:rsidRDefault="00585D54">
      <w:pPr>
        <w:pStyle w:val="a"/>
      </w:pPr>
      <w:r w:rsidRPr="003430F9">
        <w:t>документального подтверждения</w:t>
      </w:r>
      <w:r>
        <w:t xml:space="preserve"> Участниками</w:t>
      </w:r>
      <w:r w:rsidRPr="003430F9">
        <w:t xml:space="preserve"> соответствия продукции, процессов ее производства, хранения, перевозки и </w:t>
      </w:r>
      <w:r w:rsidR="005E7580">
        <w:t>т.д</w:t>
      </w:r>
      <w:r w:rsidRPr="003430F9">
        <w:t xml:space="preserve">., </w:t>
      </w:r>
      <w:r w:rsidR="00661F51">
        <w:t>установленного на</w:t>
      </w:r>
      <w:r w:rsidRPr="003430F9">
        <w:t xml:space="preserve"> основании законодательства о техническом регулировании. </w:t>
      </w:r>
      <w:r>
        <w:t>Заказчик</w:t>
      </w:r>
      <w:r w:rsidRPr="003430F9">
        <w:t xml:space="preserve"> не вправе устанавливать в качестве отборочного критерия наличие сертификата добровольных систем сертификации.</w:t>
      </w:r>
    </w:p>
    <w:p w14:paraId="5B9DD180" w14:textId="77777777" w:rsidR="00EE2262" w:rsidRDefault="00EE2262">
      <w:pPr>
        <w:pStyle w:val="1111"/>
      </w:pPr>
      <w:r w:rsidRPr="00B738A9">
        <w:t>Иные требования устанавливаются извещением и (или) документацией о закупке. Требования к Участникам не должны накладывать на конкурентную борьбу излишние (необоснованные) ограничения, в том числе ограничения допуска к участию в закупке путем установления неизмеряемых требований к Участникам</w:t>
      </w:r>
      <w:r>
        <w:t>.</w:t>
      </w:r>
    </w:p>
    <w:p w14:paraId="507B05D3" w14:textId="49E9E0D2" w:rsidR="005510A1" w:rsidRPr="006A0464" w:rsidRDefault="00D95FA4">
      <w:pPr>
        <w:pStyle w:val="111"/>
        <w:tabs>
          <w:tab w:val="clear" w:pos="1134"/>
          <w:tab w:val="left" w:pos="1418"/>
        </w:tabs>
      </w:pPr>
      <w:bookmarkStart w:id="1522" w:name="_Hlk174352992"/>
      <w:r>
        <w:t>П</w:t>
      </w:r>
      <w:r w:rsidR="005510A1" w:rsidRPr="006A0464">
        <w:t xml:space="preserve">о всем конкурентным закупкам и состязательным отборам Участниками должна быть пройдена Аккредитация (подраздел </w:t>
      </w:r>
      <w:r w:rsidR="00A37008" w:rsidRPr="006A0464">
        <w:fldChar w:fldCharType="begin"/>
      </w:r>
      <w:r w:rsidR="00A37008" w:rsidRPr="006A0464">
        <w:instrText xml:space="preserve"> REF _Ref125723421 \r \h </w:instrText>
      </w:r>
      <w:r w:rsidR="00A37008" w:rsidRPr="006A0464">
        <w:fldChar w:fldCharType="separate"/>
      </w:r>
      <w:r w:rsidR="000B3388">
        <w:t>6.6</w:t>
      </w:r>
      <w:r w:rsidR="00A37008" w:rsidRPr="006A0464">
        <w:fldChar w:fldCharType="end"/>
      </w:r>
      <w:r w:rsidR="005510A1" w:rsidRPr="006A0464">
        <w:t>)</w:t>
      </w:r>
      <w:bookmarkEnd w:id="1522"/>
      <w:r w:rsidR="005510A1" w:rsidRPr="006A0464">
        <w:t>.</w:t>
      </w:r>
    </w:p>
    <w:p w14:paraId="1A9B3FD4" w14:textId="77777777" w:rsidR="00585D54" w:rsidRDefault="00585D54">
      <w:pPr>
        <w:pStyle w:val="111"/>
        <w:tabs>
          <w:tab w:val="clear" w:pos="1134"/>
          <w:tab w:val="left" w:pos="1418"/>
        </w:tabs>
      </w:pPr>
      <w:r>
        <w:t>Критерии оценки:</w:t>
      </w:r>
    </w:p>
    <w:p w14:paraId="50EC6921" w14:textId="77777777" w:rsidR="007A0094" w:rsidRDefault="007A0094">
      <w:pPr>
        <w:pStyle w:val="1111"/>
      </w:pPr>
      <w:r>
        <w:t>Заказчик устанавливает:</w:t>
      </w:r>
    </w:p>
    <w:p w14:paraId="1889EAE9" w14:textId="77777777" w:rsidR="007A0094" w:rsidRPr="000466BD" w:rsidRDefault="007A0094">
      <w:pPr>
        <w:pStyle w:val="a"/>
      </w:pPr>
      <w:r>
        <w:t>п</w:t>
      </w:r>
      <w:r w:rsidRPr="007117CB">
        <w:t>еречень критериев оценки</w:t>
      </w:r>
      <w:r w:rsidRPr="000466BD">
        <w:t xml:space="preserve">, весовые коэффициенты </w:t>
      </w:r>
      <w:bookmarkStart w:id="1523" w:name="_Hlk114051132"/>
      <w:r w:rsidRPr="000466BD">
        <w:t>(если применимо)</w:t>
      </w:r>
      <w:bookmarkEnd w:id="1523"/>
      <w:r w:rsidRPr="000466BD">
        <w:t xml:space="preserve">, сроки экспертизы и иную информацию о порядке проведения оценки заявок в отношении конкретной закупки (определяются в порядке, установленном </w:t>
      </w:r>
      <w:r w:rsidR="000A6945">
        <w:t>ЛНД (А)</w:t>
      </w:r>
      <w:r w:rsidRPr="000466BD">
        <w:t xml:space="preserve"> Заказчика);</w:t>
      </w:r>
    </w:p>
    <w:p w14:paraId="7E05B0E7" w14:textId="77777777" w:rsidR="00E64A1B" w:rsidRPr="000466BD" w:rsidRDefault="00E64A1B">
      <w:pPr>
        <w:pStyle w:val="a"/>
      </w:pPr>
      <w:r w:rsidRPr="000466BD">
        <w:t>порядок (в т</w:t>
      </w:r>
      <w:r w:rsidR="00B40B39">
        <w:t>ом числе</w:t>
      </w:r>
      <w:r w:rsidRPr="000466BD">
        <w:t xml:space="preserve"> иерархию, если применимо) применения критериев оценки при оценке заявок. </w:t>
      </w:r>
      <w:r w:rsidR="005063BE" w:rsidRPr="000466BD">
        <w:t>К</w:t>
      </w:r>
      <w:r w:rsidRPr="000466BD">
        <w:t>ритерии могут касаться:</w:t>
      </w:r>
    </w:p>
    <w:p w14:paraId="3B6079F7" w14:textId="77777777" w:rsidR="00E64A1B" w:rsidRPr="003E11D2" w:rsidRDefault="00E64A1B">
      <w:pPr>
        <w:pStyle w:val="-"/>
        <w:tabs>
          <w:tab w:val="clear" w:pos="1985"/>
          <w:tab w:val="num" w:pos="2552"/>
        </w:tabs>
        <w:ind w:left="2410" w:hanging="425"/>
      </w:pPr>
      <w:r w:rsidRPr="000466BD">
        <w:rPr>
          <w:szCs w:val="28"/>
        </w:rPr>
        <w:t>надежности Участника и заявленных</w:t>
      </w:r>
      <w:r w:rsidRPr="00E64A1B">
        <w:rPr>
          <w:szCs w:val="28"/>
        </w:rPr>
        <w:t xml:space="preserve"> соисполнителей</w:t>
      </w:r>
      <w:r w:rsidRPr="003E11D2">
        <w:rPr>
          <w:szCs w:val="28"/>
        </w:rPr>
        <w:t xml:space="preserve"> (субподрядчиков);</w:t>
      </w:r>
    </w:p>
    <w:p w14:paraId="7F33CFDE" w14:textId="77777777" w:rsidR="00E64A1B" w:rsidRPr="003E11D2" w:rsidRDefault="00E64A1B">
      <w:pPr>
        <w:pStyle w:val="-"/>
        <w:tabs>
          <w:tab w:val="clear" w:pos="1985"/>
          <w:tab w:val="num" w:pos="2552"/>
        </w:tabs>
        <w:ind w:left="2410" w:hanging="425"/>
      </w:pPr>
      <w:r w:rsidRPr="003E11D2">
        <w:rPr>
          <w:szCs w:val="28"/>
        </w:rPr>
        <w:t>экономической, технической, организационной, финансовой, юридической привлекательности заявки, представленной Участником, с точки зрения удовлетворения потребностей Заказчика;</w:t>
      </w:r>
    </w:p>
    <w:p w14:paraId="01BA815F" w14:textId="77777777" w:rsidR="00E64A1B" w:rsidRPr="003E11D2" w:rsidRDefault="00E64A1B">
      <w:pPr>
        <w:pStyle w:val="-"/>
        <w:tabs>
          <w:tab w:val="clear" w:pos="1985"/>
          <w:tab w:val="num" w:pos="2552"/>
        </w:tabs>
        <w:ind w:left="2410" w:hanging="425"/>
      </w:pPr>
      <w:r w:rsidRPr="003E11D2">
        <w:rPr>
          <w:szCs w:val="28"/>
        </w:rPr>
        <w:t>цены заявки;</w:t>
      </w:r>
    </w:p>
    <w:p w14:paraId="6B01C797" w14:textId="77777777" w:rsidR="00E64A1B" w:rsidRPr="003E11D2" w:rsidRDefault="00E64A1B">
      <w:pPr>
        <w:pStyle w:val="-"/>
        <w:tabs>
          <w:tab w:val="clear" w:pos="1985"/>
          <w:tab w:val="num" w:pos="2552"/>
        </w:tabs>
        <w:ind w:left="2410" w:hanging="425"/>
      </w:pPr>
      <w:r w:rsidRPr="003E11D2">
        <w:rPr>
          <w:szCs w:val="28"/>
        </w:rPr>
        <w:t>иных условий, которые Заказчик считает существенными при выборе наилучшей заявки</w:t>
      </w:r>
      <w:r w:rsidR="005063BE">
        <w:rPr>
          <w:szCs w:val="28"/>
        </w:rPr>
        <w:t xml:space="preserve"> (в том числе </w:t>
      </w:r>
      <w:r w:rsidR="005063BE" w:rsidRPr="00585D54">
        <w:t>соответствующи</w:t>
      </w:r>
      <w:r w:rsidR="00EB27DD">
        <w:t>х</w:t>
      </w:r>
      <w:r w:rsidR="005063BE" w:rsidRPr="00585D54">
        <w:t xml:space="preserve"> критери</w:t>
      </w:r>
      <w:r w:rsidR="00EB27DD">
        <w:t>ев</w:t>
      </w:r>
      <w:r w:rsidR="005063BE" w:rsidRPr="00585D54">
        <w:t xml:space="preserve"> оценки в области социальной ответственности и устойчивого развития</w:t>
      </w:r>
      <w:r w:rsidR="005063BE">
        <w:rPr>
          <w:szCs w:val="28"/>
        </w:rPr>
        <w:t>)</w:t>
      </w:r>
      <w:r w:rsidRPr="003E11D2">
        <w:rPr>
          <w:szCs w:val="28"/>
        </w:rPr>
        <w:t>.</w:t>
      </w:r>
    </w:p>
    <w:p w14:paraId="3E52E0E5" w14:textId="77777777" w:rsidR="00F6115F" w:rsidRDefault="00585D54" w:rsidP="00984063">
      <w:pPr>
        <w:pStyle w:val="1111"/>
      </w:pPr>
      <w:r>
        <w:t>Заказчик вправе установить</w:t>
      </w:r>
      <w:r w:rsidR="005063BE">
        <w:t xml:space="preserve"> к</w:t>
      </w:r>
      <w:r w:rsidR="005063BE" w:rsidRPr="003430F9">
        <w:t xml:space="preserve">ритерий оценки «стоимость жизненного цикла товара или созданного в результате выполнения работ объекта» в соответствии с методикой, утвержденной </w:t>
      </w:r>
      <w:r w:rsidR="000A6945">
        <w:t>ЛНД (А)</w:t>
      </w:r>
      <w:r w:rsidR="005063BE" w:rsidRPr="003430F9">
        <w:t xml:space="preserve"> Заказчика</w:t>
      </w:r>
      <w:r w:rsidR="005063BE">
        <w:t xml:space="preserve">. </w:t>
      </w:r>
    </w:p>
    <w:p w14:paraId="0C8A9779" w14:textId="77777777" w:rsidR="00585D54" w:rsidRDefault="00585D54" w:rsidP="00984063">
      <w:pPr>
        <w:pStyle w:val="111"/>
        <w:tabs>
          <w:tab w:val="clear" w:pos="1134"/>
          <w:tab w:val="left" w:pos="1418"/>
        </w:tabs>
      </w:pPr>
      <w:bookmarkStart w:id="1524" w:name="_Ref498122658"/>
      <w:bookmarkStart w:id="1525" w:name="_Ref195018296"/>
      <w:r w:rsidRPr="003430F9">
        <w:t xml:space="preserve">В состав документации о закупке должен быть включен проект договора, подлежащий заключению по итогам проведения закупки. Такой проект договора формируется </w:t>
      </w:r>
      <w:bookmarkEnd w:id="1524"/>
      <w:r w:rsidRPr="003430F9">
        <w:t xml:space="preserve">на основании типовых форм (при наличии) и подлежит обязательному согласованию в порядке, установленном </w:t>
      </w:r>
      <w:r w:rsidR="000A6945">
        <w:t>ЛНД (А)</w:t>
      </w:r>
      <w:r w:rsidRPr="003430F9">
        <w:t xml:space="preserve"> Заказчика.</w:t>
      </w:r>
    </w:p>
    <w:p w14:paraId="3BE1AE1C" w14:textId="77777777" w:rsidR="006D4BBB" w:rsidRDefault="00476644" w:rsidP="00984063">
      <w:pPr>
        <w:pStyle w:val="111"/>
        <w:tabs>
          <w:tab w:val="clear" w:pos="1134"/>
          <w:tab w:val="left" w:pos="1418"/>
        </w:tabs>
      </w:pPr>
      <w:r>
        <w:t>Т</w:t>
      </w:r>
      <w:r w:rsidR="00530890" w:rsidRPr="003430F9">
        <w:t>ребования</w:t>
      </w:r>
      <w:r w:rsidR="00E64A1B">
        <w:t xml:space="preserve"> и критерии</w:t>
      </w:r>
      <w:r w:rsidR="00530890" w:rsidRPr="003430F9">
        <w:t xml:space="preserve"> </w:t>
      </w:r>
      <w:r w:rsidR="006D4BBB" w:rsidRPr="003430F9">
        <w:t xml:space="preserve">Заказчик определяет в извещении и (или) документации о закупке в соответствии с </w:t>
      </w:r>
      <w:r w:rsidR="006D4BBB">
        <w:t>Положением</w:t>
      </w:r>
      <w:r w:rsidR="006D4BBB" w:rsidRPr="003430F9">
        <w:t>. Не допускается предъявлять к Участникам требования, которые не указаны в извещении и (или) документации о закупке. Требования, предъявляемые к Участникам, установленные Заказчиком, применяются в равной степени ко всем Участникам.</w:t>
      </w:r>
    </w:p>
    <w:p w14:paraId="5BE14801" w14:textId="77777777" w:rsidR="00320DA2" w:rsidRDefault="00E64A1B" w:rsidP="00DA16E0">
      <w:pPr>
        <w:pStyle w:val="111"/>
        <w:tabs>
          <w:tab w:val="clear" w:pos="1134"/>
          <w:tab w:val="left" w:pos="1418"/>
        </w:tabs>
      </w:pPr>
      <w:r>
        <w:t xml:space="preserve">При проведении </w:t>
      </w:r>
      <w:r w:rsidR="00320DA2">
        <w:t>неконкурентных закупок (за исключением состязательного отбора)</w:t>
      </w:r>
      <w:r>
        <w:t xml:space="preserve"> указанные выше требования выполняются</w:t>
      </w:r>
      <w:r w:rsidR="00320DA2">
        <w:t>:</w:t>
      </w:r>
    </w:p>
    <w:p w14:paraId="6C94346A" w14:textId="5F41C5B7" w:rsidR="00320DA2" w:rsidRDefault="00320DA2">
      <w:pPr>
        <w:pStyle w:val="1111"/>
      </w:pPr>
      <w:r>
        <w:t xml:space="preserve">В части установления требований к </w:t>
      </w:r>
      <w:r w:rsidR="00E64A1B">
        <w:t xml:space="preserve">характеристикам закупаемой </w:t>
      </w:r>
      <w:r w:rsidR="009C32C2">
        <w:t>продукции (</w:t>
      </w:r>
      <w:r>
        <w:t>п</w:t>
      </w:r>
      <w:r w:rsidR="009863A3">
        <w:t>од</w:t>
      </w:r>
      <w:r w:rsidR="008058DF">
        <w:t>п</w:t>
      </w:r>
      <w:r>
        <w:t xml:space="preserve">. </w:t>
      </w:r>
      <w:r>
        <w:fldChar w:fldCharType="begin"/>
      </w:r>
      <w:r>
        <w:instrText xml:space="preserve"> REF _Ref117705821 \w \h </w:instrText>
      </w:r>
      <w:r>
        <w:fldChar w:fldCharType="separate"/>
      </w:r>
      <w:r w:rsidR="000B3388">
        <w:t>6.5.1.1</w:t>
      </w:r>
      <w:r>
        <w:fldChar w:fldCharType="end"/>
      </w:r>
      <w:r>
        <w:t>) – в обязательном порядке.</w:t>
      </w:r>
    </w:p>
    <w:p w14:paraId="0CABAF7C" w14:textId="77777777" w:rsidR="00E64A1B" w:rsidRPr="003430F9" w:rsidRDefault="00320DA2">
      <w:pPr>
        <w:pStyle w:val="1111"/>
      </w:pPr>
      <w:r>
        <w:t>В части остальных требований по тексту настоящего подраздела – если применимо.</w:t>
      </w:r>
    </w:p>
    <w:p w14:paraId="3177EDF5" w14:textId="77777777" w:rsidR="00665CD6" w:rsidRPr="00FC57BA" w:rsidRDefault="00665CD6" w:rsidP="00696E7C">
      <w:pPr>
        <w:pStyle w:val="11"/>
        <w:tabs>
          <w:tab w:val="num" w:pos="1418"/>
        </w:tabs>
        <w:ind w:left="1418" w:hanging="1418"/>
      </w:pPr>
      <w:bookmarkStart w:id="1526" w:name="_Ref124843000"/>
      <w:bookmarkStart w:id="1527" w:name="_Ref125723421"/>
      <w:bookmarkStart w:id="1528" w:name="_Toc184996284"/>
      <w:bookmarkStart w:id="1529" w:name="_Toc212809012"/>
      <w:bookmarkStart w:id="1530" w:name="_Ref497932541"/>
      <w:bookmarkStart w:id="1531" w:name="_Ref78704969"/>
      <w:bookmarkStart w:id="1532" w:name="_Ref78741895"/>
      <w:bookmarkStart w:id="1533" w:name="_Toc93230254"/>
      <w:bookmarkStart w:id="1534" w:name="_Toc93230387"/>
      <w:bookmarkStart w:id="1535" w:name="_Ref512279798"/>
      <w:bookmarkStart w:id="1536" w:name="_Ref509829004"/>
      <w:bookmarkStart w:id="1537" w:name="_Toc511744766"/>
      <w:bookmarkStart w:id="1538" w:name="_Toc500159383"/>
      <w:bookmarkStart w:id="1539" w:name="_Toc108639278"/>
      <w:bookmarkStart w:id="1540" w:name="_Hlk81995463"/>
      <w:r w:rsidRPr="00FC57BA">
        <w:t>Аккредитация</w:t>
      </w:r>
      <w:bookmarkEnd w:id="1526"/>
      <w:bookmarkEnd w:id="1527"/>
      <w:bookmarkEnd w:id="1528"/>
      <w:bookmarkEnd w:id="1529"/>
    </w:p>
    <w:p w14:paraId="60F09589" w14:textId="77777777" w:rsidR="00665CD6" w:rsidRPr="00C63216" w:rsidRDefault="00665CD6" w:rsidP="00984063">
      <w:pPr>
        <w:pStyle w:val="111"/>
        <w:tabs>
          <w:tab w:val="clear" w:pos="1134"/>
          <w:tab w:val="left" w:pos="1418"/>
        </w:tabs>
      </w:pPr>
      <w:r w:rsidRPr="00FC57BA">
        <w:t xml:space="preserve">Аккредитация </w:t>
      </w:r>
      <w:r>
        <w:t>П</w:t>
      </w:r>
      <w:r w:rsidRPr="00FC57BA">
        <w:t xml:space="preserve">оставщиков </w:t>
      </w:r>
      <w:r>
        <w:t xml:space="preserve">проводится </w:t>
      </w:r>
      <w:r w:rsidR="005F48A7">
        <w:t>для</w:t>
      </w:r>
      <w:r>
        <w:t xml:space="preserve"> </w:t>
      </w:r>
      <w:r w:rsidRPr="00257708">
        <w:t>защиты интересов Заказчиков от действий недобросовестных лиц и неблагонадежных Поставщиков продукции при проведении закупочных процедур и выборе потенциального Поставщика</w:t>
      </w:r>
      <w:r w:rsidR="00650D87">
        <w:t>,</w:t>
      </w:r>
      <w:r w:rsidRPr="00FC57BA">
        <w:t xml:space="preserve"> </w:t>
      </w:r>
      <w:r>
        <w:t xml:space="preserve">и </w:t>
      </w:r>
      <w:r w:rsidRPr="00FC57BA">
        <w:t>является проявлени</w:t>
      </w:r>
      <w:r>
        <w:t>ем</w:t>
      </w:r>
      <w:r w:rsidRPr="00FC57BA">
        <w:t xml:space="preserve"> </w:t>
      </w:r>
      <w:r>
        <w:t>коммерческой</w:t>
      </w:r>
      <w:r w:rsidRPr="00FC57BA">
        <w:t xml:space="preserve"> осмотрительности </w:t>
      </w:r>
      <w:r>
        <w:t>З</w:t>
      </w:r>
      <w:r w:rsidRPr="00FC57BA">
        <w:t xml:space="preserve">аказчика при заключении </w:t>
      </w:r>
      <w:r>
        <w:t>договоров</w:t>
      </w:r>
      <w:r w:rsidRPr="00FC57BA">
        <w:t xml:space="preserve"> по результатам закупки. Порядок проведения </w:t>
      </w:r>
      <w:r>
        <w:t>А</w:t>
      </w:r>
      <w:r w:rsidRPr="00FC57BA">
        <w:t xml:space="preserve">ккредитации устанавливается </w:t>
      </w:r>
      <w:r>
        <w:t xml:space="preserve">в соответствии с Положением об аккредитации </w:t>
      </w:r>
      <w:r w:rsidRPr="00DC45BC">
        <w:t xml:space="preserve">(Приложение № </w:t>
      </w:r>
      <w:r w:rsidR="005A45E3">
        <w:t>7</w:t>
      </w:r>
      <w:r w:rsidRPr="00DC45BC">
        <w:t xml:space="preserve"> к Положению) и </w:t>
      </w:r>
      <w:r w:rsidR="0052412F">
        <w:t>ЛНД (А)</w:t>
      </w:r>
      <w:r w:rsidRPr="00C16DF2">
        <w:t xml:space="preserve"> </w:t>
      </w:r>
      <w:r w:rsidRPr="009E3F8E">
        <w:t>Заказчика</w:t>
      </w:r>
      <w:r w:rsidRPr="00FC57BA">
        <w:t>.</w:t>
      </w:r>
    </w:p>
    <w:p w14:paraId="08A59831" w14:textId="77777777" w:rsidR="00665CD6" w:rsidRPr="00C63216" w:rsidRDefault="00FD06DB" w:rsidP="00984063">
      <w:pPr>
        <w:pStyle w:val="111"/>
        <w:tabs>
          <w:tab w:val="clear" w:pos="1134"/>
          <w:tab w:val="left" w:pos="1418"/>
        </w:tabs>
      </w:pPr>
      <w:r>
        <w:t>Н</w:t>
      </w:r>
      <w:r w:rsidR="00665CD6" w:rsidRPr="00C632AA">
        <w:t xml:space="preserve">аличие у Участника в рамках </w:t>
      </w:r>
      <w:r w:rsidR="00665CD6">
        <w:t xml:space="preserve">проводимых Заказчиками </w:t>
      </w:r>
      <w:r w:rsidR="00665CD6" w:rsidRPr="00C632AA">
        <w:t>любых конкурентных закупок</w:t>
      </w:r>
      <w:r w:rsidR="00665CD6">
        <w:t xml:space="preserve"> и </w:t>
      </w:r>
      <w:r w:rsidR="00665CD6" w:rsidRPr="00C632AA">
        <w:t>состязательных отборов</w:t>
      </w:r>
      <w:r w:rsidR="00665CD6">
        <w:t xml:space="preserve"> </w:t>
      </w:r>
      <w:r w:rsidR="00665CD6" w:rsidRPr="00C632AA">
        <w:t>статуса «аккредитован» или «аккредитация не требуется» является обязательным (с учетом исключений, предусмотренных Положением об аккредитации)</w:t>
      </w:r>
      <w:r w:rsidR="00665CD6">
        <w:t xml:space="preserve">. В случае отсутствия у Участника одного из указанного статуса он должен пройти процедуру Аккредитации в рамках проводимой закупки, предоставив </w:t>
      </w:r>
      <w:r w:rsidR="00665CD6" w:rsidRPr="00357B12">
        <w:t>Заказчик</w:t>
      </w:r>
      <w:r w:rsidR="00665CD6">
        <w:t>у</w:t>
      </w:r>
      <w:r w:rsidR="00665CD6" w:rsidRPr="00357B12">
        <w:t xml:space="preserve"> (Организатор</w:t>
      </w:r>
      <w:r w:rsidR="00665CD6">
        <w:t>у</w:t>
      </w:r>
      <w:r w:rsidR="00665CD6" w:rsidRPr="00357B12">
        <w:t xml:space="preserve"> закупки)</w:t>
      </w:r>
      <w:r w:rsidR="00665CD6">
        <w:t xml:space="preserve"> соответствующие сведения и/или документы, предусмотренные Положением об аккредитации (и документацией о закупке).</w:t>
      </w:r>
    </w:p>
    <w:p w14:paraId="53CC4719" w14:textId="77777777" w:rsidR="00665CD6" w:rsidRDefault="00665CD6" w:rsidP="00DA16E0">
      <w:pPr>
        <w:pStyle w:val="111"/>
        <w:tabs>
          <w:tab w:val="clear" w:pos="1134"/>
          <w:tab w:val="left" w:pos="1418"/>
        </w:tabs>
      </w:pPr>
      <w:r>
        <w:t xml:space="preserve">Все заинтересованные Поставщики могут </w:t>
      </w:r>
      <w:r w:rsidRPr="001F0F05">
        <w:t xml:space="preserve">пройти Аккредитацию заблаговременно </w:t>
      </w:r>
      <w:r>
        <w:t>(</w:t>
      </w:r>
      <w:r w:rsidRPr="001F0F05">
        <w:t>вне рамок проводимых</w:t>
      </w:r>
      <w:r>
        <w:t xml:space="preserve"> закупок) в установленном Положением об аккредитации порядке</w:t>
      </w:r>
      <w:r w:rsidRPr="00437392">
        <w:t>.</w:t>
      </w:r>
    </w:p>
    <w:p w14:paraId="5ED065DE" w14:textId="77777777" w:rsidR="009C7F4D" w:rsidRPr="003430F9" w:rsidRDefault="009C7F4D" w:rsidP="00696E7C">
      <w:pPr>
        <w:pStyle w:val="11"/>
        <w:tabs>
          <w:tab w:val="num" w:pos="1418"/>
        </w:tabs>
        <w:ind w:left="1418" w:hanging="1418"/>
      </w:pPr>
      <w:bookmarkStart w:id="1541" w:name="_Toc184996285"/>
      <w:bookmarkStart w:id="1542" w:name="_Toc212809013"/>
      <w:r w:rsidRPr="003430F9">
        <w:t>Обеспечение исполнения обязательств</w:t>
      </w:r>
      <w:bookmarkEnd w:id="1530"/>
      <w:bookmarkEnd w:id="1531"/>
      <w:bookmarkEnd w:id="1532"/>
      <w:bookmarkEnd w:id="1533"/>
      <w:bookmarkEnd w:id="1534"/>
      <w:bookmarkEnd w:id="1535"/>
      <w:bookmarkEnd w:id="1541"/>
      <w:bookmarkEnd w:id="1542"/>
    </w:p>
    <w:p w14:paraId="7BE0E30A" w14:textId="77777777" w:rsidR="009C7F4D" w:rsidRDefault="009C7F4D" w:rsidP="00984063">
      <w:pPr>
        <w:pStyle w:val="111"/>
        <w:tabs>
          <w:tab w:val="clear" w:pos="1134"/>
          <w:tab w:val="left" w:pos="1418"/>
        </w:tabs>
      </w:pPr>
      <w:bookmarkStart w:id="1543" w:name="_Ref54611262"/>
      <w:r>
        <w:t xml:space="preserve">Данный подраздел применим </w:t>
      </w:r>
      <w:r w:rsidR="00A8611C">
        <w:t xml:space="preserve">только </w:t>
      </w:r>
      <w:r>
        <w:t>к закупкам «с</w:t>
      </w:r>
      <w:r w:rsidR="00406129">
        <w:t xml:space="preserve"> участием</w:t>
      </w:r>
      <w:r>
        <w:t xml:space="preserve"> любых </w:t>
      </w:r>
      <w:r w:rsidR="00406129">
        <w:t>лиц</w:t>
      </w:r>
      <w:r>
        <w:t>»</w:t>
      </w:r>
      <w:r w:rsidR="00004A65">
        <w:t>. Д</w:t>
      </w:r>
      <w:r>
        <w:t>ля закупок «с</w:t>
      </w:r>
      <w:r w:rsidR="00406129">
        <w:t xml:space="preserve"> участием</w:t>
      </w:r>
      <w:r>
        <w:t xml:space="preserve"> </w:t>
      </w:r>
      <w:r w:rsidR="00A8611C">
        <w:t xml:space="preserve">только </w:t>
      </w:r>
      <w:r>
        <w:t xml:space="preserve">субъектов МСП» требования к обеспечению приведены </w:t>
      </w:r>
      <w:r w:rsidRPr="00713F1E">
        <w:t xml:space="preserve">в </w:t>
      </w:r>
      <w:r w:rsidR="00713F1E">
        <w:t xml:space="preserve">Законе 223-ФЗ, а также в </w:t>
      </w:r>
      <w:r w:rsidR="0052412F">
        <w:t xml:space="preserve">постановлениях </w:t>
      </w:r>
      <w:r w:rsidR="00713F1E">
        <w:t>Правительства</w:t>
      </w:r>
      <w:r w:rsidR="0052412F">
        <w:t xml:space="preserve"> РФ</w:t>
      </w:r>
      <w:r w:rsidR="00713F1E">
        <w:t>, изданных в его развитие.</w:t>
      </w:r>
    </w:p>
    <w:p w14:paraId="7D72FE53" w14:textId="77777777" w:rsidR="009C7F4D" w:rsidRPr="003430F9" w:rsidRDefault="009C7F4D" w:rsidP="00984063">
      <w:pPr>
        <w:pStyle w:val="111"/>
        <w:tabs>
          <w:tab w:val="clear" w:pos="1134"/>
          <w:tab w:val="left" w:pos="1418"/>
        </w:tabs>
      </w:pPr>
      <w:r w:rsidRPr="003430F9">
        <w:t>Организатор закупки по согласованию с Заказчиком вправе установить в документации о закупке требование обеспечения заявок на участие в закупке</w:t>
      </w:r>
      <w:r>
        <w:t xml:space="preserve"> (далее – обеспечение заявки),</w:t>
      </w:r>
      <w:r w:rsidRPr="003430F9">
        <w:t xml:space="preserve"> </w:t>
      </w:r>
      <w:r>
        <w:t>если</w:t>
      </w:r>
      <w:r w:rsidRPr="003430F9">
        <w:t xml:space="preserve"> НМЦ превышает 5 </w:t>
      </w:r>
      <w:r>
        <w:t>млн</w:t>
      </w:r>
      <w:r w:rsidRPr="003430F9">
        <w:t xml:space="preserve"> рублей</w:t>
      </w:r>
      <w:r w:rsidR="00EB27DD">
        <w:t>,</w:t>
      </w:r>
      <w:r w:rsidRPr="003430F9">
        <w:t xml:space="preserve"> при этом размер </w:t>
      </w:r>
      <w:r>
        <w:t xml:space="preserve">такого </w:t>
      </w:r>
      <w:r w:rsidRPr="003430F9">
        <w:t>обеспечения должен составлять не более 5</w:t>
      </w:r>
      <w:r>
        <w:t>%</w:t>
      </w:r>
      <w:r w:rsidRPr="003430F9">
        <w:t xml:space="preserve"> НМЦ без НДС.</w:t>
      </w:r>
    </w:p>
    <w:p w14:paraId="3F93B48F" w14:textId="77777777" w:rsidR="009C7F4D" w:rsidRPr="003430F9" w:rsidRDefault="009C7F4D" w:rsidP="00984063">
      <w:pPr>
        <w:pStyle w:val="111"/>
        <w:tabs>
          <w:tab w:val="clear" w:pos="1134"/>
          <w:tab w:val="left" w:pos="1418"/>
        </w:tabs>
      </w:pPr>
      <w:r w:rsidRPr="003430F9">
        <w:t>Способ обеспечения заявок</w:t>
      </w:r>
      <w:r>
        <w:t xml:space="preserve"> </w:t>
      </w:r>
      <w:r w:rsidRPr="003430F9">
        <w:t xml:space="preserve">– денежное обеспечение и/или банковская гарантия; способ обеспечения договора – банковская гарантия, поручительство или иной указанный в извещении и (или) документации о закупке или предусмотренный Гражданским кодексом </w:t>
      </w:r>
      <w:r w:rsidR="007077B5">
        <w:t>РФ</w:t>
      </w:r>
      <w:r w:rsidR="00AC79F2">
        <w:t xml:space="preserve"> способ</w:t>
      </w:r>
      <w:r w:rsidRPr="003430F9">
        <w:t>. Требования к эмитенту обеспечения не должны накладывать на конкурентную борьбу Участников излишние ограничения.</w:t>
      </w:r>
    </w:p>
    <w:p w14:paraId="208295E9" w14:textId="77777777" w:rsidR="009C7F4D" w:rsidRPr="003430F9" w:rsidRDefault="009C7F4D" w:rsidP="00DA16E0">
      <w:pPr>
        <w:pStyle w:val="111"/>
        <w:tabs>
          <w:tab w:val="clear" w:pos="1134"/>
          <w:tab w:val="left" w:pos="1418"/>
        </w:tabs>
      </w:pPr>
      <w:r w:rsidRPr="003430F9">
        <w:t>Выбор способа обеспечения заявок из числа предусмотренных Организатором закупки в извещении и</w:t>
      </w:r>
      <w:r w:rsidR="000F7595">
        <w:t xml:space="preserve"> (или)</w:t>
      </w:r>
      <w:r w:rsidRPr="003430F9">
        <w:t xml:space="preserve"> документации о закупке осуществляется Участником.</w:t>
      </w:r>
    </w:p>
    <w:bookmarkEnd w:id="1543"/>
    <w:p w14:paraId="4CBDDBD1" w14:textId="77777777" w:rsidR="009C7F4D" w:rsidRPr="003430F9" w:rsidRDefault="009C7F4D">
      <w:pPr>
        <w:pStyle w:val="111"/>
        <w:tabs>
          <w:tab w:val="clear" w:pos="1134"/>
          <w:tab w:val="left" w:pos="1418"/>
        </w:tabs>
      </w:pPr>
      <w:r w:rsidRPr="003430F9">
        <w:t>Величина обеспечения заявок устанавливается в извещении и (или) документации о закупке в виде твердой суммы в рублях. Денежное обеспечение вносится (перечисляется на счет), как правило, одновременно с подачей заявки, но в любом случае не позднее окончательного срока подачи заявок. Банковская гарантия представляется в составе заявки.</w:t>
      </w:r>
    </w:p>
    <w:p w14:paraId="2AA6C867" w14:textId="77777777" w:rsidR="009C7F4D" w:rsidRPr="003430F9" w:rsidRDefault="009C7F4D">
      <w:pPr>
        <w:pStyle w:val="111"/>
        <w:tabs>
          <w:tab w:val="clear" w:pos="1134"/>
          <w:tab w:val="left" w:pos="1418"/>
        </w:tabs>
      </w:pPr>
      <w:r w:rsidRPr="003430F9">
        <w:t>Требования, касающиеся обеспечения заявок</w:t>
      </w:r>
      <w:r>
        <w:t>,</w:t>
      </w:r>
      <w:r w:rsidRPr="003430F9">
        <w:t xml:space="preserve"> должны быть одинаковыми для всех Участников.</w:t>
      </w:r>
    </w:p>
    <w:p w14:paraId="5B62EB56" w14:textId="77777777" w:rsidR="009C7F4D" w:rsidRPr="003430F9" w:rsidRDefault="009C7F4D">
      <w:pPr>
        <w:pStyle w:val="111"/>
        <w:tabs>
          <w:tab w:val="clear" w:pos="1134"/>
          <w:tab w:val="left" w:pos="1418"/>
        </w:tabs>
      </w:pPr>
      <w:r w:rsidRPr="003430F9">
        <w:t>Возврат Участнику обеспечения заявки не производится в следующих случаях:</w:t>
      </w:r>
    </w:p>
    <w:p w14:paraId="7CEB2CDD" w14:textId="77777777" w:rsidR="009C7F4D" w:rsidRPr="003430F9" w:rsidRDefault="009C7F4D">
      <w:pPr>
        <w:pStyle w:val="1111"/>
      </w:pPr>
      <w:r>
        <w:t>У</w:t>
      </w:r>
      <w:r w:rsidRPr="003430F9">
        <w:t>клонение или отказ Участник</w:t>
      </w:r>
      <w:r>
        <w:t>а от заключения договора.</w:t>
      </w:r>
    </w:p>
    <w:p w14:paraId="65250654" w14:textId="77777777" w:rsidR="009C7F4D" w:rsidRPr="003430F9" w:rsidRDefault="009C7F4D">
      <w:pPr>
        <w:pStyle w:val="1111"/>
      </w:pPr>
      <w:r>
        <w:t>Н</w:t>
      </w:r>
      <w:r w:rsidRPr="003430F9">
        <w:t>епредоставление или предоставление с нарушением условий Заказчику обеспечения исполнения договора (</w:t>
      </w:r>
      <w:r>
        <w:t>если</w:t>
      </w:r>
      <w:r w:rsidRPr="003430F9">
        <w:t xml:space="preserve">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5870C205" w14:textId="77777777" w:rsidR="009C7F4D" w:rsidRPr="003430F9" w:rsidRDefault="009C7F4D">
      <w:pPr>
        <w:pStyle w:val="111"/>
        <w:tabs>
          <w:tab w:val="clear" w:pos="1134"/>
          <w:tab w:val="left" w:pos="1418"/>
        </w:tabs>
      </w:pPr>
      <w:r w:rsidRPr="003430F9">
        <w:t>Условия обеспечения исполнения обязательств по договору регулируются в проекте договора в составе извещения и (или) документации о закупке.</w:t>
      </w:r>
    </w:p>
    <w:p w14:paraId="78D01D2B" w14:textId="77777777" w:rsidR="009C7F4D" w:rsidRPr="003430F9" w:rsidRDefault="009C7F4D">
      <w:pPr>
        <w:pStyle w:val="111"/>
        <w:tabs>
          <w:tab w:val="clear" w:pos="1134"/>
          <w:tab w:val="left" w:pos="1418"/>
        </w:tabs>
      </w:pPr>
      <w:r w:rsidRPr="003430F9">
        <w:t xml:space="preserve">Условия, порядок и способы обеспечения обязательств Участников могут более подробно регламентироваться </w:t>
      </w:r>
      <w:r w:rsidR="000A6945">
        <w:t>ЛНД (А)</w:t>
      </w:r>
      <w:r w:rsidRPr="003430F9">
        <w:t xml:space="preserve"> Заказчика.</w:t>
      </w:r>
    </w:p>
    <w:p w14:paraId="62FBF547" w14:textId="77777777" w:rsidR="00EF229E" w:rsidRPr="003430F9" w:rsidRDefault="00EF229E" w:rsidP="00696E7C">
      <w:pPr>
        <w:pStyle w:val="11"/>
        <w:tabs>
          <w:tab w:val="num" w:pos="1418"/>
        </w:tabs>
        <w:ind w:left="1418" w:hanging="1418"/>
      </w:pPr>
      <w:bookmarkStart w:id="1544" w:name="_Toc416948689"/>
      <w:bookmarkStart w:id="1545" w:name="_Toc416974507"/>
      <w:bookmarkStart w:id="1546" w:name="_Toc416974959"/>
      <w:bookmarkStart w:id="1547" w:name="_Toc416975695"/>
      <w:bookmarkStart w:id="1548" w:name="_Toc416975921"/>
      <w:bookmarkStart w:id="1549" w:name="_Toc416977372"/>
      <w:bookmarkStart w:id="1550" w:name="_Toc70439061"/>
      <w:bookmarkStart w:id="1551" w:name="_Ref71884473"/>
      <w:bookmarkStart w:id="1552" w:name="_Toc72352197"/>
      <w:bookmarkStart w:id="1553" w:name="_Ref72447710"/>
      <w:bookmarkStart w:id="1554" w:name="_Toc108639284"/>
      <w:bookmarkStart w:id="1555" w:name="_Ref112682743"/>
      <w:bookmarkStart w:id="1556" w:name="_Toc184996286"/>
      <w:bookmarkStart w:id="1557" w:name="_Toc212809014"/>
      <w:bookmarkStart w:id="1558" w:name="_Ref195072215"/>
      <w:bookmarkEnd w:id="1544"/>
      <w:bookmarkEnd w:id="1545"/>
      <w:bookmarkEnd w:id="1546"/>
      <w:bookmarkEnd w:id="1547"/>
      <w:bookmarkEnd w:id="1548"/>
      <w:bookmarkEnd w:id="1549"/>
      <w:r w:rsidRPr="003430F9">
        <w:t>Начальная (максимальная) цена договора. Порядок определения и обоснования НМЦ</w:t>
      </w:r>
      <w:bookmarkEnd w:id="1550"/>
      <w:bookmarkEnd w:id="1551"/>
      <w:bookmarkEnd w:id="1552"/>
      <w:bookmarkEnd w:id="1553"/>
      <w:bookmarkEnd w:id="1554"/>
      <w:bookmarkEnd w:id="1555"/>
      <w:bookmarkEnd w:id="1556"/>
      <w:bookmarkEnd w:id="1557"/>
    </w:p>
    <w:p w14:paraId="76FD8BF7" w14:textId="77777777" w:rsidR="00EF229E" w:rsidRPr="003430F9" w:rsidRDefault="00EF229E" w:rsidP="00984063">
      <w:pPr>
        <w:pStyle w:val="111"/>
        <w:tabs>
          <w:tab w:val="clear" w:pos="1134"/>
          <w:tab w:val="left" w:pos="1418"/>
        </w:tabs>
        <w:rPr>
          <w:b/>
        </w:rPr>
      </w:pPr>
      <w:r w:rsidRPr="003430F9" w:rsidDel="00EA6DE3">
        <w:t>Заказчик определяет и обосновывает НМЦ в отношении каждого лота закупки</w:t>
      </w:r>
      <w:r w:rsidRPr="003430F9">
        <w:t xml:space="preserve"> с учетом норм настоящего подраздела, в том числе (если применимо) для</w:t>
      </w:r>
      <w:r w:rsidRPr="003430F9">
        <w:rPr>
          <w:bCs/>
        </w:rPr>
        <w:t xml:space="preserve"> цены </w:t>
      </w:r>
      <w:r w:rsidRPr="00E661B9">
        <w:t>договора</w:t>
      </w:r>
      <w:r w:rsidRPr="003430F9">
        <w:rPr>
          <w:bCs/>
        </w:rPr>
        <w:t xml:space="preserve">,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в ходе исполнения договора (если проектом договора предусматриваются расчеты с применением формулы), определения и обоснования цены единицы товара, работы, услуги, определения максимального значения цены договора (если проектом договора предусматриваются расчеты с применением цены единицы </w:t>
      </w:r>
      <w:r w:rsidR="0099668A">
        <w:rPr>
          <w:bCs/>
        </w:rPr>
        <w:t xml:space="preserve">продукции </w:t>
      </w:r>
      <w:r w:rsidRPr="003430F9">
        <w:rPr>
          <w:bCs/>
        </w:rPr>
        <w:t>и максимальное значение цены договора).</w:t>
      </w:r>
    </w:p>
    <w:p w14:paraId="77EF8780" w14:textId="77777777" w:rsidR="00EF229E" w:rsidRPr="003430F9" w:rsidRDefault="00EF229E" w:rsidP="00984063">
      <w:pPr>
        <w:pStyle w:val="111"/>
        <w:tabs>
          <w:tab w:val="clear" w:pos="1134"/>
          <w:tab w:val="left" w:pos="1418"/>
        </w:tabs>
        <w:rPr>
          <w:b/>
          <w:snapToGrid/>
        </w:rPr>
      </w:pPr>
      <w:r w:rsidRPr="003430F9">
        <w:t xml:space="preserve">Определение и обоснование НМЦ </w:t>
      </w:r>
      <w:r w:rsidR="00C9507C">
        <w:t>следует</w:t>
      </w:r>
      <w:r w:rsidRPr="003430F9">
        <w:t xml:space="preserve"> производить на следующих этапах (в том числе неоднократно):</w:t>
      </w:r>
    </w:p>
    <w:p w14:paraId="3B2E349C" w14:textId="77777777" w:rsidR="00EF229E" w:rsidRPr="003430F9" w:rsidRDefault="00EF229E" w:rsidP="00DA16E0">
      <w:pPr>
        <w:pStyle w:val="1111"/>
      </w:pPr>
      <w:r>
        <w:t>Планирование закупки.</w:t>
      </w:r>
    </w:p>
    <w:p w14:paraId="76A508EE" w14:textId="77777777" w:rsidR="00EF229E" w:rsidRPr="003430F9" w:rsidRDefault="00EF229E">
      <w:pPr>
        <w:pStyle w:val="1111"/>
      </w:pPr>
      <w:r>
        <w:t>Инициирование закупки.</w:t>
      </w:r>
    </w:p>
    <w:p w14:paraId="34547E82" w14:textId="77777777" w:rsidR="00EF229E" w:rsidRPr="003430F9" w:rsidRDefault="00EF229E">
      <w:pPr>
        <w:pStyle w:val="1111"/>
      </w:pPr>
      <w:r>
        <w:t>П</w:t>
      </w:r>
      <w:r w:rsidRPr="003430F9">
        <w:t>роведение закупки (только для многоэтапной закупки, в рамках подготовки документации о закупке на втором и последующих этапах).</w:t>
      </w:r>
    </w:p>
    <w:p w14:paraId="2886185F" w14:textId="77777777" w:rsidR="00EF229E" w:rsidRPr="00E661B9" w:rsidRDefault="00EF229E">
      <w:pPr>
        <w:pStyle w:val="111"/>
        <w:tabs>
          <w:tab w:val="clear" w:pos="1134"/>
          <w:tab w:val="left" w:pos="1418"/>
        </w:tabs>
      </w:pPr>
      <w:r w:rsidRPr="003430F9">
        <w:t>Заказчик вправе определять и обосновывать НМЦ в отношении каждой позиции лота или групп позиций в составе лота, при этом должна быть установлена общая НМЦ лота.</w:t>
      </w:r>
    </w:p>
    <w:p w14:paraId="3B61B181" w14:textId="77777777" w:rsidR="00EF229E" w:rsidRPr="00EF229E" w:rsidRDefault="00EF229E">
      <w:pPr>
        <w:pStyle w:val="111"/>
        <w:tabs>
          <w:tab w:val="clear" w:pos="1134"/>
          <w:tab w:val="left" w:pos="1418"/>
        </w:tabs>
      </w:pPr>
      <w:r w:rsidRPr="003430F9">
        <w:t>При определении и обосновании НМЦ в том числе учитывается информация о расходах на перевозку, страхование, уплату таможенных пошлин, налогов и других обязательных платежей (если применимо в зависимости от предмета закупки, закупочной специфики).</w:t>
      </w:r>
    </w:p>
    <w:p w14:paraId="2DE37629" w14:textId="77777777" w:rsidR="00EF229E" w:rsidRPr="00EF229E" w:rsidRDefault="00EF229E">
      <w:pPr>
        <w:pStyle w:val="111"/>
        <w:tabs>
          <w:tab w:val="clear" w:pos="1134"/>
          <w:tab w:val="left" w:pos="1418"/>
        </w:tabs>
      </w:pPr>
      <w:r w:rsidRPr="003430F9">
        <w:t xml:space="preserve">НМЦ может устанавливаться и доводиться до сведения Участников закупки либо с учетом НДС, либо без </w:t>
      </w:r>
      <w:r w:rsidRPr="00EF229E">
        <w:t xml:space="preserve">НДС </w:t>
      </w:r>
      <w:r w:rsidRPr="003430F9">
        <w:t>(с соответствующим обозначением). При указании цены без НДС до сведения Участников должно быть доведено, что договор будет заключаться по цене с добавлением НДС (за исключением случаев, когда закупаемая продукция не облагается НДС).</w:t>
      </w:r>
    </w:p>
    <w:p w14:paraId="0A38C3A3" w14:textId="77777777" w:rsidR="00EF229E" w:rsidRPr="00EF229E" w:rsidRDefault="00EF229E">
      <w:pPr>
        <w:pStyle w:val="111"/>
        <w:tabs>
          <w:tab w:val="clear" w:pos="1134"/>
          <w:tab w:val="left" w:pos="1418"/>
        </w:tabs>
      </w:pPr>
      <w:r w:rsidRPr="003430F9">
        <w:t xml:space="preserve">НМЦ может быть установлена в иностранной валюте. В этом случае в извещении о закупке, документации о закупке, проекте договора Заказчик устанавливает порядок применения официального курса иностранной валюты к рублю </w:t>
      </w:r>
      <w:r>
        <w:t>РФ</w:t>
      </w:r>
      <w:r w:rsidRPr="003430F9">
        <w:t>.</w:t>
      </w:r>
    </w:p>
    <w:p w14:paraId="3EB5F54B" w14:textId="77777777" w:rsidR="00EF229E" w:rsidRPr="00EF229E" w:rsidRDefault="00EF229E">
      <w:pPr>
        <w:pStyle w:val="111"/>
        <w:tabs>
          <w:tab w:val="clear" w:pos="1134"/>
          <w:tab w:val="left" w:pos="1418"/>
        </w:tabs>
      </w:pPr>
      <w:r w:rsidRPr="003430F9">
        <w:t>НМЦ может определяться и обосновываться с использованием методов</w:t>
      </w:r>
      <w:r>
        <w:t>, установленных Приложением №</w:t>
      </w:r>
      <w:r w:rsidR="00823A50">
        <w:t> </w:t>
      </w:r>
      <w:r w:rsidR="005A45E3">
        <w:t>3</w:t>
      </w:r>
      <w:r w:rsidR="006E4619">
        <w:t xml:space="preserve"> к Положению</w:t>
      </w:r>
      <w:r>
        <w:t>.</w:t>
      </w:r>
    </w:p>
    <w:p w14:paraId="6590171C" w14:textId="77777777" w:rsidR="00EF229E" w:rsidRPr="00E7609E" w:rsidRDefault="00EF229E">
      <w:pPr>
        <w:pStyle w:val="111"/>
        <w:tabs>
          <w:tab w:val="clear" w:pos="1134"/>
          <w:tab w:val="left" w:pos="1418"/>
        </w:tabs>
        <w:rPr>
          <w:b/>
        </w:rPr>
      </w:pPr>
      <w:r w:rsidRPr="003430F9">
        <w:t>Обоснование НМЦ должно содержать выполненные Заказчиком соответствующие расчеты.</w:t>
      </w:r>
    </w:p>
    <w:p w14:paraId="63D37758" w14:textId="77777777" w:rsidR="00F6115F" w:rsidRPr="003430F9" w:rsidRDefault="00F6115F" w:rsidP="00696E7C">
      <w:pPr>
        <w:pStyle w:val="11"/>
        <w:tabs>
          <w:tab w:val="num" w:pos="1418"/>
        </w:tabs>
        <w:ind w:left="1418" w:hanging="1418"/>
      </w:pPr>
      <w:bookmarkStart w:id="1559" w:name="_Ref117782994"/>
      <w:bookmarkStart w:id="1560" w:name="_Toc184996287"/>
      <w:bookmarkStart w:id="1561" w:name="_Toc212809015"/>
      <w:bookmarkEnd w:id="1558"/>
      <w:r w:rsidRPr="003430F9">
        <w:t>Подготовка, согласование и утверждение извещения о закупке, документации о закупке для проведения конкурентной закупки</w:t>
      </w:r>
      <w:bookmarkEnd w:id="1525"/>
      <w:bookmarkEnd w:id="1536"/>
      <w:bookmarkEnd w:id="1537"/>
      <w:bookmarkEnd w:id="1538"/>
      <w:bookmarkEnd w:id="1539"/>
      <w:bookmarkEnd w:id="1559"/>
      <w:r w:rsidR="007077B5">
        <w:t xml:space="preserve"> (и состязательного отбора)</w:t>
      </w:r>
      <w:bookmarkEnd w:id="1560"/>
      <w:bookmarkEnd w:id="1561"/>
    </w:p>
    <w:bookmarkEnd w:id="1540"/>
    <w:p w14:paraId="42965392" w14:textId="77777777" w:rsidR="00F6115F" w:rsidRPr="003430F9" w:rsidRDefault="007E4827" w:rsidP="00984063">
      <w:pPr>
        <w:pStyle w:val="111"/>
        <w:tabs>
          <w:tab w:val="clear" w:pos="1134"/>
          <w:tab w:val="left" w:pos="1418"/>
        </w:tabs>
      </w:pPr>
      <w:r w:rsidRPr="003430F9">
        <w:t>Извещение и документация о закупке</w:t>
      </w:r>
      <w:r>
        <w:t xml:space="preserve"> (в том числе п</w:t>
      </w:r>
      <w:r w:rsidRPr="003430F9">
        <w:t>ри проведении закупки с привлечением стороннего Организатора закупки</w:t>
      </w:r>
      <w:r>
        <w:t>)</w:t>
      </w:r>
      <w:r w:rsidRPr="003430F9">
        <w:t xml:space="preserve"> согласовываются в порядке, установленном </w:t>
      </w:r>
      <w:r w:rsidR="000A6945">
        <w:t>ЛНД (А)</w:t>
      </w:r>
      <w:r w:rsidRPr="003430F9">
        <w:t xml:space="preserve"> </w:t>
      </w:r>
      <w:r w:rsidRPr="00E661B9">
        <w:t>Заказчика</w:t>
      </w:r>
      <w:r w:rsidRPr="003430F9">
        <w:t>, и утверждаются председателем закупочной комиссии</w:t>
      </w:r>
      <w:r>
        <w:t>.</w:t>
      </w:r>
    </w:p>
    <w:p w14:paraId="1C10D165" w14:textId="47053888" w:rsidR="00F6115F" w:rsidRPr="003430F9" w:rsidRDefault="00F6115F" w:rsidP="00984063">
      <w:pPr>
        <w:pStyle w:val="111"/>
        <w:tabs>
          <w:tab w:val="clear" w:pos="1134"/>
          <w:tab w:val="left" w:pos="1418"/>
        </w:tabs>
      </w:pPr>
      <w:bookmarkStart w:id="1562" w:name="_Ref497931676"/>
      <w:bookmarkStart w:id="1563" w:name="_Ref263857652"/>
      <w:bookmarkStart w:id="1564" w:name="_Ref304465928"/>
      <w:bookmarkStart w:id="1565" w:name="_Ref416976071"/>
      <w:r w:rsidRPr="003430F9">
        <w:t xml:space="preserve">Все изменения в извещение </w:t>
      </w:r>
      <w:r w:rsidR="00CD19CB" w:rsidRPr="003430F9">
        <w:t xml:space="preserve">и (или) </w:t>
      </w:r>
      <w:r w:rsidRPr="003430F9">
        <w:t>документацию о закупке оформляются в виде уведомления о внесении изменений</w:t>
      </w:r>
      <w:bookmarkEnd w:id="1562"/>
      <w:r w:rsidR="0018742F">
        <w:t xml:space="preserve"> </w:t>
      </w:r>
      <w:r w:rsidR="008619C9">
        <w:t xml:space="preserve">(сроки, порядок размещения – п. </w:t>
      </w:r>
      <w:r w:rsidR="008619C9">
        <w:fldChar w:fldCharType="begin"/>
      </w:r>
      <w:r w:rsidR="008619C9">
        <w:instrText xml:space="preserve"> REF _Ref298273012 \r \h </w:instrText>
      </w:r>
      <w:r w:rsidR="00E661B9">
        <w:instrText xml:space="preserve"> \* MERGEFORMAT </w:instrText>
      </w:r>
      <w:r w:rsidR="008619C9">
        <w:fldChar w:fldCharType="separate"/>
      </w:r>
      <w:r w:rsidR="000B3388">
        <w:t>2.4.1</w:t>
      </w:r>
      <w:r w:rsidR="008619C9">
        <w:fldChar w:fldCharType="end"/>
      </w:r>
      <w:r w:rsidR="008619C9">
        <w:t>)</w:t>
      </w:r>
      <w:r w:rsidR="0018742F">
        <w:t>.</w:t>
      </w:r>
    </w:p>
    <w:p w14:paraId="4C3DE2DD" w14:textId="466C363E" w:rsidR="00F6115F" w:rsidRPr="003430F9" w:rsidRDefault="00F6115F" w:rsidP="00DA16E0">
      <w:pPr>
        <w:pStyle w:val="111"/>
        <w:tabs>
          <w:tab w:val="clear" w:pos="1134"/>
          <w:tab w:val="left" w:pos="1418"/>
        </w:tabs>
      </w:pPr>
      <w:r w:rsidRPr="003430F9">
        <w:t xml:space="preserve">Если иного не установлено </w:t>
      </w:r>
      <w:r w:rsidR="000A6945">
        <w:t>ЛНД (А)</w:t>
      </w:r>
      <w:r w:rsidRPr="003430F9">
        <w:t xml:space="preserve"> </w:t>
      </w:r>
      <w:r w:rsidR="005757DD" w:rsidRPr="00E661B9">
        <w:t>Заказчик</w:t>
      </w:r>
      <w:r w:rsidR="008A71ED" w:rsidRPr="00E661B9">
        <w:t>а</w:t>
      </w:r>
      <w:r w:rsidRPr="003430F9">
        <w:t xml:space="preserve">, проект уведомления о внесении изменений перед его подписанием должен пройти согласование и утверждение в порядке, аналогичном порядку согласования и утверждения извещения </w:t>
      </w:r>
      <w:r w:rsidR="00BB2205" w:rsidRPr="003430F9">
        <w:t>и </w:t>
      </w:r>
      <w:r w:rsidRPr="003430F9">
        <w:t xml:space="preserve">документации о закупке, за исключением следующего: </w:t>
      </w:r>
      <w:r w:rsidR="00F14EBE" w:rsidRPr="003430F9">
        <w:t xml:space="preserve">изменении </w:t>
      </w:r>
      <w:r w:rsidRPr="003430F9">
        <w:t>сроков проведения закупки</w:t>
      </w:r>
      <w:r w:rsidR="00F14EBE" w:rsidRPr="003430F9">
        <w:t xml:space="preserve"> или отдельного ее этапа</w:t>
      </w:r>
      <w:r w:rsidRPr="003430F9">
        <w:t>, изменении ранее установленных места и времени рассмотрения заявок и подведения итогов закупки</w:t>
      </w:r>
      <w:r w:rsidR="00AE5D9C" w:rsidRPr="003430F9">
        <w:t xml:space="preserve"> </w:t>
      </w:r>
      <w:r w:rsidR="007F3A8E">
        <w:t>–</w:t>
      </w:r>
      <w:r w:rsidR="00AE5D9C" w:rsidRPr="003430F9">
        <w:t xml:space="preserve"> </w:t>
      </w:r>
      <w:r w:rsidRPr="003430F9">
        <w:t xml:space="preserve">указанные изменения могут утверждаться </w:t>
      </w:r>
      <w:r w:rsidR="00604306" w:rsidRPr="003430F9">
        <w:t>без предварительных согласований</w:t>
      </w:r>
      <w:r w:rsidRPr="003430F9">
        <w:t>.</w:t>
      </w:r>
      <w:bookmarkEnd w:id="1563"/>
      <w:bookmarkEnd w:id="1564"/>
      <w:bookmarkEnd w:id="1565"/>
    </w:p>
    <w:p w14:paraId="7D350396" w14:textId="48B23CB3" w:rsidR="00F6115F" w:rsidRPr="003430F9" w:rsidRDefault="00F6115F">
      <w:pPr>
        <w:pStyle w:val="111"/>
        <w:tabs>
          <w:tab w:val="clear" w:pos="1134"/>
          <w:tab w:val="left" w:pos="1418"/>
        </w:tabs>
      </w:pPr>
      <w:r w:rsidRPr="003430F9">
        <w:t>Уведомление о внесении изменений утверждается председателем закупочной комиссии</w:t>
      </w:r>
      <w:r w:rsidR="00320DA2">
        <w:t xml:space="preserve">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rsidRPr="003430F9">
        <w:t>.</w:t>
      </w:r>
    </w:p>
    <w:p w14:paraId="75D78062" w14:textId="6BF22713" w:rsidR="00F6115F" w:rsidRPr="003430F9" w:rsidRDefault="00F6115F">
      <w:pPr>
        <w:pStyle w:val="111"/>
        <w:tabs>
          <w:tab w:val="clear" w:pos="1134"/>
          <w:tab w:val="left" w:pos="1418"/>
        </w:tabs>
      </w:pPr>
      <w:bookmarkStart w:id="1566" w:name="_Ref509844033"/>
      <w:r w:rsidRPr="003430F9">
        <w:t xml:space="preserve">В извещении о </w:t>
      </w:r>
      <w:r w:rsidR="00D37AA8" w:rsidRPr="003430F9">
        <w:t xml:space="preserve">конкурентной </w:t>
      </w:r>
      <w:r w:rsidRPr="003430F9">
        <w:t>закупке, как минимум, должны быть указаны следующие сведения:</w:t>
      </w:r>
      <w:bookmarkEnd w:id="1566"/>
    </w:p>
    <w:p w14:paraId="67652935" w14:textId="49B5F5D2" w:rsidR="00E34AA1" w:rsidRPr="003430F9" w:rsidRDefault="00A275FD">
      <w:pPr>
        <w:pStyle w:val="1111"/>
      </w:pPr>
      <w:r>
        <w:t>Н</w:t>
      </w:r>
      <w:r w:rsidR="00E34AA1" w:rsidRPr="003430F9">
        <w:t>аименование способа закупки в соответствии с разделом </w:t>
      </w:r>
      <w:r w:rsidR="00E34AA1" w:rsidRPr="003430F9">
        <w:fldChar w:fldCharType="begin"/>
      </w:r>
      <w:r w:rsidR="00E34AA1" w:rsidRPr="003430F9">
        <w:instrText xml:space="preserve"> REF _Ref195017599 \r \h </w:instrText>
      </w:r>
      <w:r w:rsidR="003B01D4" w:rsidRPr="003430F9">
        <w:instrText xml:space="preserve"> \* MERGEFORMAT </w:instrText>
      </w:r>
      <w:r w:rsidR="00E34AA1" w:rsidRPr="003430F9">
        <w:fldChar w:fldCharType="separate"/>
      </w:r>
      <w:r w:rsidR="000B3388">
        <w:t>4</w:t>
      </w:r>
      <w:r w:rsidR="00E34AA1" w:rsidRPr="003430F9">
        <w:fldChar w:fldCharType="end"/>
      </w:r>
      <w:r>
        <w:t>.</w:t>
      </w:r>
    </w:p>
    <w:p w14:paraId="2EEACEF7" w14:textId="77777777" w:rsidR="00E34AA1" w:rsidRPr="003430F9" w:rsidRDefault="00A275FD">
      <w:pPr>
        <w:pStyle w:val="1111"/>
      </w:pPr>
      <w:r>
        <w:t>Н</w:t>
      </w:r>
      <w:r w:rsidR="00E34AA1" w:rsidRPr="003430F9">
        <w:t xml:space="preserve">аименование, место нахождения, почтовый адрес, адрес электронной почты, номер контактного телефона </w:t>
      </w:r>
      <w:r w:rsidR="005757DD" w:rsidRPr="003430F9">
        <w:t>Заказчик</w:t>
      </w:r>
      <w:r>
        <w:t>а.</w:t>
      </w:r>
    </w:p>
    <w:p w14:paraId="0112A51D" w14:textId="77777777" w:rsidR="00E34AA1" w:rsidRPr="003430F9" w:rsidRDefault="00A275FD">
      <w:pPr>
        <w:pStyle w:val="1111"/>
      </w:pPr>
      <w:r>
        <w:t>П</w:t>
      </w:r>
      <w:r w:rsidR="00E34AA1" w:rsidRPr="003430F9">
        <w:t>редмет договора с указанием количества</w:t>
      </w:r>
      <w:r w:rsidR="003A7814" w:rsidRPr="003430F9">
        <w:t xml:space="preserve"> (объема) поставляемой продукции</w:t>
      </w:r>
      <w:r w:rsidR="00E34AA1" w:rsidRPr="003430F9">
        <w:t xml:space="preserve">, а также краткое описание предмета закупки в соответствии с требованиями </w:t>
      </w:r>
      <w:r w:rsidR="00320DA2">
        <w:rPr>
          <w:bCs/>
        </w:rPr>
        <w:t>Положения</w:t>
      </w:r>
      <w:r>
        <w:t xml:space="preserve"> (при необходимости).</w:t>
      </w:r>
    </w:p>
    <w:p w14:paraId="4354F2AC" w14:textId="77777777" w:rsidR="00E34AA1" w:rsidRPr="003430F9" w:rsidRDefault="00A275FD">
      <w:pPr>
        <w:pStyle w:val="1111"/>
      </w:pPr>
      <w:r>
        <w:t>М</w:t>
      </w:r>
      <w:r w:rsidR="00C236B9" w:rsidRPr="003430F9">
        <w:t xml:space="preserve">есто поставки </w:t>
      </w:r>
      <w:r w:rsidR="003A7814" w:rsidRPr="003430F9">
        <w:t>продукции</w:t>
      </w:r>
      <w:r>
        <w:t>.</w:t>
      </w:r>
    </w:p>
    <w:p w14:paraId="2CEE7F9C" w14:textId="77777777" w:rsidR="00E34AA1" w:rsidRPr="003430F9" w:rsidRDefault="00A275FD">
      <w:pPr>
        <w:pStyle w:val="1111"/>
      </w:pPr>
      <w:r>
        <w:t>С</w:t>
      </w:r>
      <w:r w:rsidR="00E34AA1" w:rsidRPr="003430F9">
        <w:t xml:space="preserve">ведения о НМЦ либо формула цены и максимальное значение цены договора, либо цена единицы </w:t>
      </w:r>
      <w:r w:rsidR="003A7814" w:rsidRPr="003430F9">
        <w:t>продукции</w:t>
      </w:r>
      <w:r w:rsidR="00E34AA1" w:rsidRPr="003430F9">
        <w:t xml:space="preserve"> и макс</w:t>
      </w:r>
      <w:r>
        <w:t>имальное значение цены договора.</w:t>
      </w:r>
    </w:p>
    <w:p w14:paraId="54A261C8" w14:textId="77777777" w:rsidR="00E34AA1" w:rsidRPr="003430F9" w:rsidRDefault="00A275FD">
      <w:pPr>
        <w:pStyle w:val="1111"/>
      </w:pPr>
      <w:r>
        <w:t>С</w:t>
      </w:r>
      <w:r w:rsidR="00E34AA1" w:rsidRPr="003430F9">
        <w:t xml:space="preserve">рок, место и порядок предоставления документации о закупке, размер, порядок и сроки внесения платы, взимаемой </w:t>
      </w:r>
      <w:r w:rsidR="005757DD" w:rsidRPr="003430F9">
        <w:t>Заказчик</w:t>
      </w:r>
      <w:r w:rsidR="00E34AA1" w:rsidRPr="003430F9">
        <w:t xml:space="preserve">ом за </w:t>
      </w:r>
      <w:r w:rsidR="00B64EE6">
        <w:t xml:space="preserve">ее </w:t>
      </w:r>
      <w:r w:rsidR="00E34AA1" w:rsidRPr="003430F9">
        <w:t>предоставление</w:t>
      </w:r>
      <w:r w:rsidR="00B64EE6">
        <w:t xml:space="preserve">, </w:t>
      </w:r>
      <w:r w:rsidR="00E34AA1" w:rsidRPr="003430F9">
        <w:t>если такая плата установлена</w:t>
      </w:r>
      <w:r w:rsidR="00B64EE6">
        <w:t xml:space="preserve"> (кроме</w:t>
      </w:r>
      <w:r w:rsidR="00212E4A">
        <w:t xml:space="preserve"> </w:t>
      </w:r>
      <w:r w:rsidR="00E34AA1" w:rsidRPr="003430F9">
        <w:t xml:space="preserve">случаев предоставления документации </w:t>
      </w:r>
      <w:r w:rsidR="00C44E9B" w:rsidRPr="003430F9">
        <w:t xml:space="preserve">о закупке </w:t>
      </w:r>
      <w:r w:rsidR="00E34AA1" w:rsidRPr="003430F9">
        <w:t>в форме электронного документа</w:t>
      </w:r>
      <w:r w:rsidR="00B64EE6">
        <w:t>)</w:t>
      </w:r>
      <w:r>
        <w:t>.</w:t>
      </w:r>
    </w:p>
    <w:p w14:paraId="748E14E3" w14:textId="77777777" w:rsidR="00E34AA1" w:rsidRPr="003430F9" w:rsidRDefault="00A275FD">
      <w:pPr>
        <w:pStyle w:val="1111"/>
      </w:pPr>
      <w:r>
        <w:t>П</w:t>
      </w:r>
      <w:r w:rsidR="00E34AA1" w:rsidRPr="003430F9">
        <w:t>орядок, дата начала, дата и время окончания срока подачи заявок на участие в закупке (этапах закупки)</w:t>
      </w:r>
      <w:r w:rsidR="00C55363" w:rsidRPr="003430F9">
        <w:t xml:space="preserve"> и порядок подведения итогов закупки (этапов закупки)</w:t>
      </w:r>
      <w:r>
        <w:t>.</w:t>
      </w:r>
    </w:p>
    <w:p w14:paraId="09C44380" w14:textId="77777777" w:rsidR="00E34AA1" w:rsidRPr="003430F9" w:rsidRDefault="00A275FD">
      <w:pPr>
        <w:pStyle w:val="1111"/>
      </w:pPr>
      <w:r>
        <w:t>А</w:t>
      </w:r>
      <w:r w:rsidR="00E34AA1" w:rsidRPr="003430F9">
        <w:t xml:space="preserve">дрес </w:t>
      </w:r>
      <w:r w:rsidR="00E744BA">
        <w:t>ЭП</w:t>
      </w:r>
      <w:r w:rsidR="00E34AA1" w:rsidRPr="003430F9">
        <w:t xml:space="preserve"> в сети Интернет (при проведении </w:t>
      </w:r>
      <w:r w:rsidR="00F478DB" w:rsidRPr="003430F9">
        <w:t xml:space="preserve">конкурентной </w:t>
      </w:r>
      <w:r>
        <w:t>закупки в электронной форме).</w:t>
      </w:r>
    </w:p>
    <w:p w14:paraId="495E42DE" w14:textId="77777777" w:rsidR="00507535" w:rsidRPr="003430F9" w:rsidRDefault="00A275FD">
      <w:pPr>
        <w:pStyle w:val="1111"/>
      </w:pPr>
      <w:r>
        <w:t>Р</w:t>
      </w:r>
      <w:r w:rsidR="00507535" w:rsidRPr="003430F9">
        <w:t>азмер обеспечения заявки, порядок</w:t>
      </w:r>
      <w:r w:rsidR="008909D5" w:rsidRPr="003430F9">
        <w:t xml:space="preserve"> (включая возможные способы обеспечения заяв</w:t>
      </w:r>
      <w:r w:rsidR="00983C7D" w:rsidRPr="003430F9">
        <w:t>ки</w:t>
      </w:r>
      <w:r w:rsidR="008909D5" w:rsidRPr="003430F9">
        <w:t>)</w:t>
      </w:r>
      <w:r w:rsidR="00507535" w:rsidRPr="003430F9">
        <w:t xml:space="preserve"> и срок его предоставления в случае установления требования обеспечен</w:t>
      </w:r>
      <w:r>
        <w:t>ия заявки.</w:t>
      </w:r>
    </w:p>
    <w:p w14:paraId="40380F6C" w14:textId="77777777" w:rsidR="00507535" w:rsidRDefault="00A275FD">
      <w:pPr>
        <w:pStyle w:val="1111"/>
      </w:pPr>
      <w:r>
        <w:t>Р</w:t>
      </w:r>
      <w:r w:rsidR="00507535" w:rsidRPr="003430F9">
        <w:t>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w:t>
      </w:r>
      <w:r>
        <w:t>оговора), и срок его исполнения.</w:t>
      </w:r>
    </w:p>
    <w:p w14:paraId="41B474BB" w14:textId="77777777" w:rsidR="00A5418F" w:rsidRDefault="00A5418F">
      <w:pPr>
        <w:pStyle w:val="1111"/>
      </w:pPr>
      <w:r>
        <w:t>И</w:t>
      </w:r>
      <w:r w:rsidRPr="0027655D">
        <w:t>нформация</w:t>
      </w:r>
      <w:r>
        <w:t>:</w:t>
      </w:r>
    </w:p>
    <w:p w14:paraId="42EF0340" w14:textId="084762CC" w:rsidR="00A5418F" w:rsidRDefault="00A5418F">
      <w:pPr>
        <w:pStyle w:val="a"/>
      </w:pPr>
      <w:r>
        <w:t xml:space="preserve">о </w:t>
      </w:r>
      <w:r w:rsidRPr="0027655D">
        <w:t xml:space="preserve">запрете </w:t>
      </w:r>
      <w:r w:rsidR="002577D6">
        <w:t>и/</w:t>
      </w:r>
      <w:r w:rsidRPr="0027655D">
        <w:t>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t>;</w:t>
      </w:r>
    </w:p>
    <w:p w14:paraId="3102B1E2" w14:textId="77777777" w:rsidR="002577D6" w:rsidRDefault="00A5418F" w:rsidP="00A5418F">
      <w:pPr>
        <w:pStyle w:val="a"/>
      </w:pPr>
      <w:r w:rsidRPr="0027655D">
        <w:t>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w:t>
      </w:r>
      <w:r>
        <w:t xml:space="preserve">и, </w:t>
      </w:r>
    </w:p>
    <w:p w14:paraId="665C7581" w14:textId="37F79B04" w:rsidR="00A5418F" w:rsidRDefault="00A5418F" w:rsidP="007239A9">
      <w:pPr>
        <w:pStyle w:val="a"/>
        <w:numPr>
          <w:ilvl w:val="0"/>
          <w:numId w:val="0"/>
        </w:numPr>
        <w:ind w:left="1418"/>
      </w:pPr>
      <w:r>
        <w:t>е</w:t>
      </w:r>
      <w:r w:rsidRPr="0027655D">
        <w:t xml:space="preserve">сли такие запрет, ограничение, преимущество установлены в соответствии с пунктом 1 части 2 статьи 3.1-4 </w:t>
      </w:r>
      <w:r>
        <w:t>З</w:t>
      </w:r>
      <w:r w:rsidRPr="0027655D">
        <w:t>акона</w:t>
      </w:r>
      <w:r>
        <w:t xml:space="preserve"> 223-ФЗ</w:t>
      </w:r>
      <w:r w:rsidRPr="0027655D">
        <w:t xml:space="preserve"> в отношении товара, работы, услуги, являющихся предметом закупки</w:t>
      </w:r>
      <w:r>
        <w:t>.</w:t>
      </w:r>
    </w:p>
    <w:p w14:paraId="0414CC1B" w14:textId="77777777" w:rsidR="00B05024" w:rsidRPr="003430F9" w:rsidRDefault="00B05024" w:rsidP="00984063">
      <w:pPr>
        <w:pStyle w:val="1111"/>
      </w:pPr>
      <w:r w:rsidRPr="001F4598">
        <w:rPr>
          <w:i/>
        </w:rPr>
        <w:t>Опция. Только для способа закупки «аукцион»</w:t>
      </w:r>
      <w:r>
        <w:t>:</w:t>
      </w:r>
    </w:p>
    <w:p w14:paraId="2CE6CD0D" w14:textId="77777777" w:rsidR="00B05024" w:rsidRPr="003430F9" w:rsidRDefault="00B05024" w:rsidP="00984063">
      <w:pPr>
        <w:pStyle w:val="a"/>
      </w:pPr>
      <w:r w:rsidRPr="003430F9">
        <w:t>сведения о месте и времени проведения аукциона;</w:t>
      </w:r>
    </w:p>
    <w:p w14:paraId="2D5529C4" w14:textId="77777777" w:rsidR="00B05024" w:rsidRDefault="00B05024" w:rsidP="00DA16E0">
      <w:pPr>
        <w:pStyle w:val="a"/>
      </w:pPr>
      <w:r w:rsidRPr="003430F9">
        <w:t>указание на то, что единственным критерием выбора победителя является цена при условии соответствия заявки Участника требованиям документации о закупке.</w:t>
      </w:r>
    </w:p>
    <w:p w14:paraId="373006F7" w14:textId="77777777" w:rsidR="00B2321D" w:rsidRDefault="00B2321D">
      <w:pPr>
        <w:pStyle w:val="1111"/>
      </w:pPr>
      <w:r w:rsidRPr="00B05024">
        <w:rPr>
          <w:i/>
        </w:rPr>
        <w:t>Опция. Только для способа закупки «</w:t>
      </w:r>
      <w:r>
        <w:rPr>
          <w:i/>
        </w:rPr>
        <w:t>состязательный отбор</w:t>
      </w:r>
      <w:r w:rsidRPr="00B05024">
        <w:rPr>
          <w:i/>
        </w:rPr>
        <w:t>»</w:t>
      </w:r>
      <w:r>
        <w:t>:</w:t>
      </w:r>
      <w:r w:rsidR="005A5E03">
        <w:t xml:space="preserve"> указание на то, что </w:t>
      </w:r>
      <w:r w:rsidR="005A5E03" w:rsidRPr="00C16DF2">
        <w:t>состязательный отбор не является конкурентной процедурой в соответствии с действующим законодательством</w:t>
      </w:r>
      <w:r w:rsidR="005A5E03">
        <w:t>.</w:t>
      </w:r>
    </w:p>
    <w:p w14:paraId="48880580" w14:textId="77777777" w:rsidR="00554D2E" w:rsidRPr="001F4598" w:rsidRDefault="00554D2E">
      <w:pPr>
        <w:pStyle w:val="1111"/>
        <w:rPr>
          <w:i/>
        </w:rPr>
      </w:pPr>
      <w:r w:rsidRPr="001F4598">
        <w:rPr>
          <w:i/>
        </w:rPr>
        <w:t>Опция. Только для закупки с применением специальной процедуры «квалификационный отбор»:</w:t>
      </w:r>
    </w:p>
    <w:p w14:paraId="2547DC30" w14:textId="77777777" w:rsidR="00554D2E" w:rsidRPr="003430F9" w:rsidRDefault="00554D2E">
      <w:pPr>
        <w:pStyle w:val="a"/>
      </w:pPr>
      <w:r>
        <w:t xml:space="preserve">указание </w:t>
      </w:r>
      <w:r w:rsidRPr="003430F9">
        <w:t>о наличии в закупке этапа квалификационного отбора и информаци</w:t>
      </w:r>
      <w:r w:rsidR="006C2A1A">
        <w:t>я</w:t>
      </w:r>
      <w:r w:rsidRPr="003430F9">
        <w:t xml:space="preserve"> о том, что на следующих этапах закупки будут рассмотрены технико-коммерческие предложения только тех Участников, которые успешно</w:t>
      </w:r>
      <w:r>
        <w:t xml:space="preserve"> его</w:t>
      </w:r>
      <w:r w:rsidRPr="003430F9">
        <w:t xml:space="preserve"> прошли;</w:t>
      </w:r>
    </w:p>
    <w:p w14:paraId="50D6EB5D" w14:textId="77777777" w:rsidR="00554D2E" w:rsidRPr="003430F9" w:rsidRDefault="00554D2E">
      <w:pPr>
        <w:pStyle w:val="a"/>
      </w:pPr>
      <w:r>
        <w:t xml:space="preserve">указание </w:t>
      </w:r>
      <w:r w:rsidRPr="003430F9">
        <w:t>о сроке окончания приема и порядке подачи заявок на квалификационный отбор;</w:t>
      </w:r>
    </w:p>
    <w:p w14:paraId="60102507" w14:textId="77777777" w:rsidR="00554D2E" w:rsidRDefault="00554D2E">
      <w:pPr>
        <w:pStyle w:val="a"/>
      </w:pPr>
      <w:r>
        <w:t xml:space="preserve">указание </w:t>
      </w:r>
      <w:r w:rsidRPr="003430F9">
        <w:t>о сроках подведения итогов квалификационного отбора</w:t>
      </w:r>
      <w:r>
        <w:t>.</w:t>
      </w:r>
    </w:p>
    <w:p w14:paraId="66695A01" w14:textId="77777777" w:rsidR="00E34AA1" w:rsidRPr="003430F9" w:rsidRDefault="001D3A15">
      <w:pPr>
        <w:pStyle w:val="1111"/>
      </w:pPr>
      <w:r>
        <w:t>И</w:t>
      </w:r>
      <w:r w:rsidR="00E34AA1" w:rsidRPr="003430F9">
        <w:t>ные сведения в соответствии с законодательством</w:t>
      </w:r>
      <w:r>
        <w:t xml:space="preserve"> и Положением</w:t>
      </w:r>
      <w:r w:rsidR="00E34AA1" w:rsidRPr="003430F9">
        <w:t>.</w:t>
      </w:r>
    </w:p>
    <w:p w14:paraId="72AEB7BF" w14:textId="77777777" w:rsidR="00F6115F" w:rsidRPr="00CC3936" w:rsidRDefault="00CC3936">
      <w:pPr>
        <w:pStyle w:val="111"/>
        <w:tabs>
          <w:tab w:val="clear" w:pos="1134"/>
          <w:tab w:val="left" w:pos="1418"/>
        </w:tabs>
      </w:pPr>
      <w:bookmarkStart w:id="1567" w:name="_Ref509844459"/>
      <w:bookmarkStart w:id="1568" w:name="_Ref512279148"/>
      <w:r w:rsidRPr="00CC3936">
        <w:t>Документация о закупке должна содержать информацию, необходимую и достаточную для того, чтобы Участники могли принять решение об участии в закупке, подготовить и подать заявки</w:t>
      </w:r>
      <w:r>
        <w:t>, в том числе</w:t>
      </w:r>
      <w:r w:rsidRPr="00CC3936">
        <w:t xml:space="preserve"> содержать все требования и условия </w:t>
      </w:r>
      <w:r>
        <w:t>закупки</w:t>
      </w:r>
      <w:r w:rsidRPr="00CC3936">
        <w:t>, а также подробное описание всех процедур.</w:t>
      </w:r>
      <w:r>
        <w:t xml:space="preserve"> В ней, </w:t>
      </w:r>
      <w:r w:rsidR="00AC6B39" w:rsidRPr="00CC3936">
        <w:t xml:space="preserve">как минимум, должны быть </w:t>
      </w:r>
      <w:r w:rsidR="00F6115F" w:rsidRPr="00CC3936">
        <w:t>указаны:</w:t>
      </w:r>
      <w:bookmarkEnd w:id="1567"/>
      <w:bookmarkEnd w:id="1568"/>
    </w:p>
    <w:p w14:paraId="33CBFCFE" w14:textId="77777777" w:rsidR="00E34AA1" w:rsidRPr="003430F9" w:rsidRDefault="001D3A15">
      <w:pPr>
        <w:pStyle w:val="1111"/>
      </w:pPr>
      <w:r>
        <w:t>Т</w:t>
      </w:r>
      <w:r w:rsidR="00E34AA1" w:rsidRPr="003430F9">
        <w:t xml:space="preserve">ребования к качеству, техническим характеристикам продукции, к ее безопасности, к функциональным характеристикам (потребительским свойствам) продукции, к размерам, упаковке, отгрузке товара, к результатам работы, установленные </w:t>
      </w:r>
      <w:r w:rsidR="005757DD" w:rsidRPr="003430F9">
        <w:t>Заказчик</w:t>
      </w:r>
      <w:r w:rsidR="00E34AA1" w:rsidRPr="003430F9">
        <w:t xml:space="preserve">ом и предусмотренные техническими регламентами в соответствии с законодательством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о стандартизации, и иные требования, связанные с определением соответствия поставляемой продукции потребностям </w:t>
      </w:r>
      <w:r w:rsidR="005757DD" w:rsidRPr="003430F9">
        <w:t>Заказчик</w:t>
      </w:r>
      <w:r w:rsidR="00E34AA1" w:rsidRPr="003430F9">
        <w:t xml:space="preserve">а. Если используются </w:t>
      </w:r>
      <w:r w:rsidR="00A964C0">
        <w:t>иные требования</w:t>
      </w:r>
      <w:r w:rsidR="00E34AA1" w:rsidRPr="003430F9">
        <w:t xml:space="preserve">, в документации о закупке должно содержаться обоснование необходимости использования </w:t>
      </w:r>
      <w:r w:rsidR="00A964C0">
        <w:t>таких</w:t>
      </w:r>
      <w:r w:rsidR="00A964C0" w:rsidRPr="003430F9">
        <w:t xml:space="preserve"> </w:t>
      </w:r>
      <w:r w:rsidR="00E34AA1" w:rsidRPr="003430F9">
        <w:t xml:space="preserve">требований, связанных с определением соответствия поставляемой продукции потребностям </w:t>
      </w:r>
      <w:r w:rsidR="005757DD" w:rsidRPr="003430F9">
        <w:t>Заказчик</w:t>
      </w:r>
      <w:r>
        <w:t>а.</w:t>
      </w:r>
    </w:p>
    <w:p w14:paraId="33B5779D" w14:textId="77777777" w:rsidR="00E34AA1" w:rsidRPr="003430F9" w:rsidRDefault="001D3A15">
      <w:pPr>
        <w:pStyle w:val="1111"/>
      </w:pPr>
      <w:r>
        <w:t>Т</w:t>
      </w:r>
      <w:r w:rsidR="00E34AA1" w:rsidRPr="003430F9">
        <w:t>ребования к содержанию, форме, оформлению и сост</w:t>
      </w:r>
      <w:r>
        <w:t>аву заявки.</w:t>
      </w:r>
    </w:p>
    <w:p w14:paraId="53BA859F" w14:textId="77777777" w:rsidR="00E34AA1" w:rsidRPr="003430F9" w:rsidRDefault="001D3A15">
      <w:pPr>
        <w:pStyle w:val="1111"/>
      </w:pPr>
      <w:r>
        <w:t>Т</w:t>
      </w:r>
      <w:r w:rsidR="00E34AA1" w:rsidRPr="003430F9">
        <w:t xml:space="preserve">ребования к описанию </w:t>
      </w:r>
      <w:r w:rsidR="0066493E" w:rsidRPr="003430F9">
        <w:t>Участник</w:t>
      </w:r>
      <w:r w:rsidR="00E34AA1" w:rsidRPr="003430F9">
        <w:t xml:space="preserve">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w:t>
      </w:r>
      <w:r w:rsidR="0066493E" w:rsidRPr="003430F9">
        <w:t>Участник</w:t>
      </w:r>
      <w:r w:rsidR="00E34AA1" w:rsidRPr="003430F9">
        <w:t>ами выполняемой работы, оказываемой услуги, которые являются предметом закупки, их количественн</w:t>
      </w:r>
      <w:r>
        <w:t>ых и качественных характеристик.</w:t>
      </w:r>
    </w:p>
    <w:p w14:paraId="35A4F875" w14:textId="77777777" w:rsidR="00E34AA1" w:rsidRPr="003430F9" w:rsidRDefault="001D3A15">
      <w:pPr>
        <w:pStyle w:val="1111"/>
      </w:pPr>
      <w:r>
        <w:t>М</w:t>
      </w:r>
      <w:r w:rsidR="00FB465B" w:rsidRPr="003430F9">
        <w:t xml:space="preserve">есто, условия и сроки (периоды) поставки </w:t>
      </w:r>
      <w:r w:rsidR="003A7814" w:rsidRPr="003430F9">
        <w:t>продукции</w:t>
      </w:r>
      <w:r>
        <w:t>.</w:t>
      </w:r>
    </w:p>
    <w:p w14:paraId="14DC763A" w14:textId="77777777" w:rsidR="00E34AA1" w:rsidRPr="003430F9" w:rsidRDefault="001D3A15">
      <w:pPr>
        <w:pStyle w:val="1111"/>
      </w:pPr>
      <w:r>
        <w:t>С</w:t>
      </w:r>
      <w:r w:rsidR="00E34AA1" w:rsidRPr="003430F9">
        <w:t xml:space="preserve">ведения о НМЦ либо формула цены и максимальное значение цены договора, либо цена единицы </w:t>
      </w:r>
      <w:r w:rsidR="003A7814" w:rsidRPr="003430F9">
        <w:t>продукции</w:t>
      </w:r>
      <w:r w:rsidR="00E34AA1" w:rsidRPr="003430F9">
        <w:t xml:space="preserve"> и макс</w:t>
      </w:r>
      <w:r>
        <w:t>имальное значение цены договора.</w:t>
      </w:r>
    </w:p>
    <w:p w14:paraId="68B03AC0" w14:textId="77777777" w:rsidR="00E34AA1" w:rsidRPr="003430F9" w:rsidRDefault="001D3A15">
      <w:pPr>
        <w:pStyle w:val="1111"/>
      </w:pPr>
      <w:r>
        <w:t>Ф</w:t>
      </w:r>
      <w:r w:rsidR="00E34AA1" w:rsidRPr="003430F9">
        <w:t>орма, с</w:t>
      </w:r>
      <w:r>
        <w:t>роки и порядок оплаты продукции.</w:t>
      </w:r>
    </w:p>
    <w:p w14:paraId="4BCAD3FB" w14:textId="77777777" w:rsidR="00E34AA1" w:rsidRPr="003430F9" w:rsidRDefault="001D3A15">
      <w:pPr>
        <w:pStyle w:val="1111"/>
      </w:pPr>
      <w:r>
        <w:t>О</w:t>
      </w:r>
      <w:r w:rsidR="00B975C4" w:rsidRPr="003430F9">
        <w:t xml:space="preserve">боснование НМЦ либо цены единицы товара, работы, услуги, включая информацию о расходах </w:t>
      </w:r>
      <w:r w:rsidR="00E34AA1" w:rsidRPr="003430F9">
        <w:t>на перевозку, страхование, уплату таможенных пошлин, налогов</w:t>
      </w:r>
      <w:r>
        <w:t xml:space="preserve"> и других обязательных платежей.</w:t>
      </w:r>
    </w:p>
    <w:p w14:paraId="3F33242B" w14:textId="77777777" w:rsidR="00E34AA1" w:rsidRPr="003430F9" w:rsidRDefault="001D3A15">
      <w:pPr>
        <w:pStyle w:val="1111"/>
      </w:pPr>
      <w:r>
        <w:t>П</w:t>
      </w:r>
      <w:r w:rsidR="00E34AA1" w:rsidRPr="003430F9">
        <w:t xml:space="preserve">орядок, место, дата начала и дата и время окончания срока подачи заявок на участие в закупке </w:t>
      </w:r>
      <w:r>
        <w:t>(этапах закупки).</w:t>
      </w:r>
    </w:p>
    <w:p w14:paraId="27FF5340" w14:textId="77777777" w:rsidR="00E34AA1" w:rsidRPr="003430F9" w:rsidRDefault="001D3A15">
      <w:pPr>
        <w:pStyle w:val="1111"/>
      </w:pPr>
      <w:r>
        <w:t>Т</w:t>
      </w:r>
      <w:r w:rsidR="00E34AA1" w:rsidRPr="003430F9">
        <w:t xml:space="preserve">ребования к </w:t>
      </w:r>
      <w:r w:rsidR="0066493E" w:rsidRPr="003430F9">
        <w:t>Участник</w:t>
      </w:r>
      <w:r w:rsidR="00E34AA1" w:rsidRPr="003430F9">
        <w:t xml:space="preserve">ам и перечень документов, представляемых </w:t>
      </w:r>
      <w:r w:rsidR="0066493E" w:rsidRPr="003430F9">
        <w:t>Участник</w:t>
      </w:r>
      <w:r w:rsidR="00E34AA1" w:rsidRPr="003430F9">
        <w:t>ами для подтверждения их соответ</w:t>
      </w:r>
      <w:r>
        <w:t>ствия установленным требованиям.</w:t>
      </w:r>
    </w:p>
    <w:p w14:paraId="0929789F" w14:textId="77777777" w:rsidR="00E34AA1" w:rsidRPr="003430F9" w:rsidRDefault="001D3A15">
      <w:pPr>
        <w:pStyle w:val="1111"/>
      </w:pPr>
      <w:r>
        <w:t>Т</w:t>
      </w:r>
      <w:r w:rsidR="00E34AA1" w:rsidRPr="003430F9">
        <w:t xml:space="preserve">ребования к привлекаемым субподрядчикам, соисполнителям </w:t>
      </w:r>
      <w:r w:rsidR="0060213C" w:rsidRPr="003430F9">
        <w:t>и (или)</w:t>
      </w:r>
      <w:r w:rsidR="00E34AA1" w:rsidRPr="003430F9">
        <w:t xml:space="preserve"> изготовителям товара, являющегося предметом закупки, и перечень документов, представляемых </w:t>
      </w:r>
      <w:r w:rsidR="0066493E" w:rsidRPr="003430F9">
        <w:t>Участник</w:t>
      </w:r>
      <w:r w:rsidR="00E34AA1" w:rsidRPr="003430F9">
        <w:t>ами такой закупки для подтверждения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FB465B" w:rsidRPr="003430F9">
        <w:t>, а также в иных случаях, установленных законодательством</w:t>
      </w:r>
      <w:r>
        <w:t>.</w:t>
      </w:r>
    </w:p>
    <w:p w14:paraId="17053259" w14:textId="77777777" w:rsidR="00E34AA1" w:rsidRPr="003430F9" w:rsidRDefault="001D3A15">
      <w:pPr>
        <w:pStyle w:val="1111"/>
      </w:pPr>
      <w:r>
        <w:t>С</w:t>
      </w:r>
      <w:r w:rsidR="00E34AA1" w:rsidRPr="003430F9">
        <w:t>ведения о месте и дате проведения процедуры вскрытия конвертов с заявками на участие в закупке (этапах закупки)</w:t>
      </w:r>
      <w:r w:rsidR="00A47848" w:rsidRPr="003430F9">
        <w:t xml:space="preserve"> </w:t>
      </w:r>
      <w:r w:rsidR="006558F1" w:rsidRPr="003430F9">
        <w:t xml:space="preserve">– при проведении </w:t>
      </w:r>
      <w:r w:rsidR="00FB465B" w:rsidRPr="003430F9">
        <w:t xml:space="preserve">открытого </w:t>
      </w:r>
      <w:r w:rsidR="006558F1" w:rsidRPr="003430F9">
        <w:t>конкурса</w:t>
      </w:r>
      <w:r w:rsidR="00BD7ECB" w:rsidRPr="003430F9">
        <w:t xml:space="preserve">, конкурса в электронной форме, запроса предложений в электронной форме, </w:t>
      </w:r>
      <w:r w:rsidR="00FB465B" w:rsidRPr="003430F9">
        <w:t xml:space="preserve">открытого </w:t>
      </w:r>
      <w:r w:rsidR="006558F1" w:rsidRPr="003430F9">
        <w:t>запроса предложений</w:t>
      </w:r>
      <w:r>
        <w:t>.</w:t>
      </w:r>
    </w:p>
    <w:p w14:paraId="3D6937DB" w14:textId="77777777" w:rsidR="00E34AA1" w:rsidRPr="003430F9" w:rsidRDefault="001D3A15">
      <w:pPr>
        <w:pStyle w:val="1111"/>
      </w:pPr>
      <w:r>
        <w:t>Д</w:t>
      </w:r>
      <w:r w:rsidR="005E6865" w:rsidRPr="003430F9">
        <w:t xml:space="preserve">ата </w:t>
      </w:r>
      <w:r w:rsidR="00E34AA1" w:rsidRPr="003430F9">
        <w:t>рассмотрения заявок на участие в закупке</w:t>
      </w:r>
      <w:r w:rsidR="00433D0B" w:rsidRPr="003430F9">
        <w:t xml:space="preserve"> (этапах закупки)</w:t>
      </w:r>
      <w:r>
        <w:t>.</w:t>
      </w:r>
    </w:p>
    <w:p w14:paraId="089096E4" w14:textId="77777777" w:rsidR="00E34AA1" w:rsidRPr="003430F9" w:rsidRDefault="001D3A15">
      <w:pPr>
        <w:pStyle w:val="1111"/>
      </w:pPr>
      <w:r>
        <w:t>Д</w:t>
      </w:r>
      <w:r w:rsidR="00E34AA1" w:rsidRPr="003430F9">
        <w:t xml:space="preserve">ата и порядок подведения </w:t>
      </w:r>
      <w:r>
        <w:t>итогов закупки (этапов закупки).</w:t>
      </w:r>
    </w:p>
    <w:p w14:paraId="2DF96380" w14:textId="77777777" w:rsidR="00E34AA1" w:rsidRPr="003430F9" w:rsidRDefault="001D3A15">
      <w:pPr>
        <w:pStyle w:val="1111"/>
      </w:pPr>
      <w:r>
        <w:t>К</w:t>
      </w:r>
      <w:r w:rsidR="00E34AA1" w:rsidRPr="003430F9">
        <w:t>ритерии оценки и сопоставле</w:t>
      </w:r>
      <w:r>
        <w:t>ния заявок.</w:t>
      </w:r>
    </w:p>
    <w:p w14:paraId="536AE197" w14:textId="77777777" w:rsidR="00E34AA1" w:rsidRPr="003430F9" w:rsidRDefault="001D3A15">
      <w:pPr>
        <w:pStyle w:val="1111"/>
      </w:pPr>
      <w:r>
        <w:t>П</w:t>
      </w:r>
      <w:r w:rsidR="00E34AA1" w:rsidRPr="003430F9">
        <w:t>орядок оценки и сопоставле</w:t>
      </w:r>
      <w:r>
        <w:t>ния заявок.</w:t>
      </w:r>
    </w:p>
    <w:p w14:paraId="465D519F" w14:textId="77777777" w:rsidR="00E34AA1" w:rsidRPr="003430F9" w:rsidRDefault="001D3A15">
      <w:pPr>
        <w:pStyle w:val="1111"/>
      </w:pPr>
      <w:r>
        <w:t>У</w:t>
      </w:r>
      <w:r w:rsidR="00E34AA1" w:rsidRPr="003430F9">
        <w:t xml:space="preserve">словия и порядок проведения </w:t>
      </w:r>
      <w:r w:rsidR="00732CD3" w:rsidRPr="003430F9">
        <w:t>конкурентной закупки</w:t>
      </w:r>
      <w:r w:rsidR="00E34AA1" w:rsidRPr="003430F9">
        <w:t xml:space="preserve"> (в том числе права и обязанности </w:t>
      </w:r>
      <w:r w:rsidR="005757DD" w:rsidRPr="003430F9">
        <w:t>Организатор</w:t>
      </w:r>
      <w:r w:rsidR="00E34AA1" w:rsidRPr="003430F9">
        <w:t xml:space="preserve">а </w:t>
      </w:r>
      <w:r w:rsidR="00BF6FD7" w:rsidRPr="003430F9">
        <w:t xml:space="preserve">закупки </w:t>
      </w:r>
      <w:r w:rsidR="00E34AA1" w:rsidRPr="003430F9">
        <w:t xml:space="preserve">и </w:t>
      </w:r>
      <w:r w:rsidR="0066493E" w:rsidRPr="003430F9">
        <w:t>Участник</w:t>
      </w:r>
      <w:r>
        <w:t>ов).</w:t>
      </w:r>
    </w:p>
    <w:p w14:paraId="05110C98" w14:textId="77777777" w:rsidR="00E34AA1" w:rsidRPr="003430F9" w:rsidRDefault="001D3A15">
      <w:pPr>
        <w:pStyle w:val="1111"/>
      </w:pPr>
      <w:r>
        <w:t>Т</w:t>
      </w:r>
      <w:r w:rsidR="00E34AA1" w:rsidRPr="003430F9">
        <w:t xml:space="preserve">ребования к сроку действия заявки (в течение которого </w:t>
      </w:r>
      <w:r w:rsidR="005757DD" w:rsidRPr="003430F9">
        <w:t>Организатор</w:t>
      </w:r>
      <w:r w:rsidR="00E34AA1" w:rsidRPr="003430F9">
        <w:t xml:space="preserve"> закупки может акцептовать, т.е. принять, заявку и потребовать заключения договора с </w:t>
      </w:r>
      <w:r w:rsidR="005757DD" w:rsidRPr="003430F9">
        <w:t>Заказчик</w:t>
      </w:r>
      <w:r w:rsidR="00E34AA1" w:rsidRPr="003430F9">
        <w:t>ом на ее усло</w:t>
      </w:r>
      <w:r>
        <w:t>виях).</w:t>
      </w:r>
    </w:p>
    <w:p w14:paraId="7A1CCFCC" w14:textId="77777777" w:rsidR="00E34AA1" w:rsidRPr="003430F9" w:rsidRDefault="001D3A15">
      <w:pPr>
        <w:pStyle w:val="1111"/>
      </w:pPr>
      <w:r>
        <w:t>О</w:t>
      </w:r>
      <w:r w:rsidR="00E34AA1" w:rsidRPr="003430F9">
        <w:t xml:space="preserve">писание порядка разъяснения документации о закупке (формы, порядок, дата начала и дата окончания срока предоставления </w:t>
      </w:r>
      <w:r w:rsidR="0066493E" w:rsidRPr="003430F9">
        <w:t>Участник</w:t>
      </w:r>
      <w:r w:rsidR="00E34AA1" w:rsidRPr="003430F9">
        <w:t>ам закупки разъяснений) и внесения дополнений в нее, а также переноса</w:t>
      </w:r>
      <w:r>
        <w:t xml:space="preserve"> сроков окончания приема заявок.</w:t>
      </w:r>
    </w:p>
    <w:p w14:paraId="3E5CC83C" w14:textId="77777777" w:rsidR="00E34AA1" w:rsidRPr="003430F9" w:rsidRDefault="001D3A15">
      <w:pPr>
        <w:pStyle w:val="1111"/>
      </w:pPr>
      <w:r>
        <w:t>С</w:t>
      </w:r>
      <w:r w:rsidR="00E34AA1" w:rsidRPr="003430F9">
        <w:t xml:space="preserve">огласованный в порядке, установленном </w:t>
      </w:r>
      <w:r w:rsidR="000A6945">
        <w:t>ЛНД (А)</w:t>
      </w:r>
      <w:r w:rsidR="00E34AA1" w:rsidRPr="003430F9">
        <w:t xml:space="preserve"> </w:t>
      </w:r>
      <w:r w:rsidR="005757DD" w:rsidRPr="003430F9">
        <w:rPr>
          <w:rFonts w:eastAsia="Calibri"/>
          <w:snapToGrid/>
        </w:rPr>
        <w:t>Заказчик</w:t>
      </w:r>
      <w:r w:rsidR="008A71ED" w:rsidRPr="003430F9">
        <w:rPr>
          <w:rFonts w:eastAsia="Calibri"/>
          <w:snapToGrid/>
        </w:rPr>
        <w:t>а</w:t>
      </w:r>
      <w:r w:rsidR="00E34AA1" w:rsidRPr="003430F9">
        <w:t xml:space="preserve">, проект договора, заключаемый в результате </w:t>
      </w:r>
      <w:r w:rsidR="00732CD3" w:rsidRPr="003430F9">
        <w:t>конкурентной закупки</w:t>
      </w:r>
      <w:r>
        <w:t>.</w:t>
      </w:r>
    </w:p>
    <w:p w14:paraId="087A7AD8" w14:textId="1057DC2E" w:rsidR="00E34AA1" w:rsidRPr="003430F9" w:rsidRDefault="001D3A15">
      <w:pPr>
        <w:pStyle w:val="1111"/>
      </w:pPr>
      <w:r>
        <w:t>У</w:t>
      </w:r>
      <w:r w:rsidR="00E34AA1" w:rsidRPr="003430F9">
        <w:t xml:space="preserve">казание на применение особых требований и процедур, перечисленных в </w:t>
      </w:r>
      <w:r w:rsidR="00093A79" w:rsidRPr="003430F9">
        <w:t>п</w:t>
      </w:r>
      <w:r w:rsidR="00E417E1">
        <w:t>одразделе</w:t>
      </w:r>
      <w:r w:rsidR="00E417E1" w:rsidRPr="003430F9">
        <w:t> </w:t>
      </w:r>
      <w:r w:rsidR="00E34AA1" w:rsidRPr="003430F9">
        <w:fldChar w:fldCharType="begin"/>
      </w:r>
      <w:r w:rsidR="00E34AA1" w:rsidRPr="003430F9">
        <w:instrText xml:space="preserve"> REF _Ref301524530 \r \h </w:instrText>
      </w:r>
      <w:r w:rsidR="003B01D4" w:rsidRPr="003430F9">
        <w:instrText xml:space="preserve"> \* MERGEFORMAT </w:instrText>
      </w:r>
      <w:r w:rsidR="00E34AA1" w:rsidRPr="003430F9">
        <w:fldChar w:fldCharType="separate"/>
      </w:r>
      <w:r w:rsidR="000B3388">
        <w:t>7.13</w:t>
      </w:r>
      <w:r w:rsidR="00E34AA1" w:rsidRPr="003430F9">
        <w:fldChar w:fldCharType="end"/>
      </w:r>
      <w:r>
        <w:t>.</w:t>
      </w:r>
    </w:p>
    <w:p w14:paraId="5DC76A29" w14:textId="77777777" w:rsidR="00E34AA1" w:rsidRPr="003430F9" w:rsidRDefault="001D3A15">
      <w:pPr>
        <w:pStyle w:val="1111"/>
      </w:pPr>
      <w:r>
        <w:t>Т</w:t>
      </w:r>
      <w:r w:rsidR="00E34AA1" w:rsidRPr="003430F9">
        <w:t xml:space="preserve">ребования к форме, размеру, порядку представления и сроку действия обеспечения </w:t>
      </w:r>
      <w:r w:rsidR="005D565A" w:rsidRPr="003430F9">
        <w:t xml:space="preserve">заявок </w:t>
      </w:r>
      <w:r w:rsidR="00E34AA1" w:rsidRPr="003430F9">
        <w:t>и обеспечения исполнения обязательств по договору, если указ</w:t>
      </w:r>
      <w:r>
        <w:t>анные обеспечения предусмотрены.</w:t>
      </w:r>
    </w:p>
    <w:p w14:paraId="4640A1DA" w14:textId="77777777" w:rsidR="00726CB0" w:rsidRPr="003430F9" w:rsidRDefault="001D3A15">
      <w:pPr>
        <w:pStyle w:val="1111"/>
      </w:pPr>
      <w:r>
        <w:t>Р</w:t>
      </w:r>
      <w:r w:rsidR="00726CB0" w:rsidRPr="003430F9">
        <w:t xml:space="preserve">азмер обеспечения </w:t>
      </w:r>
      <w:r w:rsidR="00983C7D" w:rsidRPr="003430F9">
        <w:t>заявки</w:t>
      </w:r>
      <w:r w:rsidR="00726CB0" w:rsidRPr="003430F9">
        <w:t>, порядок</w:t>
      </w:r>
      <w:r w:rsidR="00983C7D" w:rsidRPr="003430F9">
        <w:t xml:space="preserve"> (включая возможные способы обеспечения заявки)</w:t>
      </w:r>
      <w:r w:rsidR="00726CB0" w:rsidRPr="003430F9">
        <w:t xml:space="preserve">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w:t>
      </w:r>
      <w:r>
        <w:t>оговора), и срок его исполнения.</w:t>
      </w:r>
    </w:p>
    <w:p w14:paraId="388E04CF" w14:textId="77777777" w:rsidR="00327EEB" w:rsidRPr="003D5A50" w:rsidRDefault="001D3A15">
      <w:pPr>
        <w:pStyle w:val="1111"/>
      </w:pPr>
      <w:r>
        <w:t>Р</w:t>
      </w:r>
      <w:r w:rsidR="00726CB0" w:rsidRPr="003430F9">
        <w:t>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w:t>
      </w:r>
      <w:r>
        <w:t>оговора), и срок его исполнения.</w:t>
      </w:r>
    </w:p>
    <w:p w14:paraId="3B5B4028" w14:textId="2FEAB9F5" w:rsidR="00480A66" w:rsidRPr="00920610" w:rsidRDefault="001D3A15">
      <w:pPr>
        <w:pStyle w:val="1111"/>
      </w:pPr>
      <w:r>
        <w:t>О</w:t>
      </w:r>
      <w:r w:rsidR="00480A66">
        <w:t xml:space="preserve">граничения, установленные п. </w:t>
      </w:r>
      <w:r w:rsidR="00026726">
        <w:fldChar w:fldCharType="begin"/>
      </w:r>
      <w:r w:rsidR="00026726">
        <w:instrText xml:space="preserve"> REF _Ref115295901 \r \h </w:instrText>
      </w:r>
      <w:r>
        <w:instrText xml:space="preserve"> \* MERGEFORMAT </w:instrText>
      </w:r>
      <w:r w:rsidR="00026726">
        <w:fldChar w:fldCharType="separate"/>
      </w:r>
      <w:r w:rsidR="000B3388">
        <w:t>8.2.7</w:t>
      </w:r>
      <w:r w:rsidR="00026726">
        <w:fldChar w:fldCharType="end"/>
      </w:r>
      <w:r>
        <w:t>.</w:t>
      </w:r>
    </w:p>
    <w:p w14:paraId="36B918E5" w14:textId="77777777" w:rsidR="00920610" w:rsidRDefault="001D3A15">
      <w:pPr>
        <w:pStyle w:val="1111"/>
      </w:pPr>
      <w:r>
        <w:t>П</w:t>
      </w:r>
      <w:r w:rsidR="00920610">
        <w:t>орядок заключения договора по итогам закупки</w:t>
      </w:r>
      <w:r w:rsidR="00CD7B6E">
        <w:t>; если</w:t>
      </w:r>
      <w:r w:rsidR="00CD7B6E" w:rsidRPr="00CD7B6E">
        <w:t xml:space="preserve"> </w:t>
      </w:r>
      <w:r w:rsidR="00CD7B6E" w:rsidRPr="003430F9">
        <w:t>в результате закупочной процедуры возникает не непосредственное право на заключение договора</w:t>
      </w:r>
      <w:r w:rsidR="00CD7B6E">
        <w:t xml:space="preserve">, </w:t>
      </w:r>
      <w:r w:rsidR="00CD7B6E" w:rsidRPr="003430F9">
        <w:t>а иное право</w:t>
      </w:r>
      <w:r w:rsidR="00CD7B6E">
        <w:t xml:space="preserve"> – </w:t>
      </w:r>
      <w:r w:rsidR="00CD7B6E" w:rsidRPr="003430F9">
        <w:t>порядок его реализации</w:t>
      </w:r>
      <w:r>
        <w:t>.</w:t>
      </w:r>
    </w:p>
    <w:p w14:paraId="75FCE546" w14:textId="77777777" w:rsidR="0025454F" w:rsidRPr="001F4598" w:rsidRDefault="0025454F">
      <w:pPr>
        <w:pStyle w:val="1111"/>
        <w:rPr>
          <w:i/>
        </w:rPr>
      </w:pPr>
      <w:r w:rsidRPr="001F4598">
        <w:rPr>
          <w:i/>
        </w:rPr>
        <w:t>Опция. Только для способа закупки «аукцион»:</w:t>
      </w:r>
    </w:p>
    <w:p w14:paraId="01F4B7B4" w14:textId="77777777" w:rsidR="0025454F" w:rsidRPr="003430F9" w:rsidRDefault="0025454F">
      <w:pPr>
        <w:pStyle w:val="a"/>
      </w:pPr>
      <w:r w:rsidRPr="003430F9">
        <w:t>«шаг аукциона» и порядок его изменения;</w:t>
      </w:r>
    </w:p>
    <w:p w14:paraId="24381EE1" w14:textId="77777777" w:rsidR="0025454F" w:rsidRDefault="0025454F">
      <w:pPr>
        <w:pStyle w:val="a"/>
      </w:pPr>
      <w:r w:rsidRPr="003430F9">
        <w:t>указание на то, что единственным критерием выбора победителя является цена при условии соответствия заявки Участника требованиям документации о закупке.</w:t>
      </w:r>
    </w:p>
    <w:p w14:paraId="180550D8" w14:textId="77777777" w:rsidR="00B2321D" w:rsidRDefault="00B2321D">
      <w:pPr>
        <w:pStyle w:val="1111"/>
        <w:tabs>
          <w:tab w:val="clear" w:pos="1843"/>
        </w:tabs>
      </w:pPr>
      <w:r w:rsidRPr="001F4598">
        <w:rPr>
          <w:i/>
        </w:rPr>
        <w:t>Опция. Только для способа закупки «состязательный отбор»</w:t>
      </w:r>
      <w:r>
        <w:t>:</w:t>
      </w:r>
    </w:p>
    <w:p w14:paraId="1EFB344E" w14:textId="77777777" w:rsidR="00B2321D" w:rsidRPr="00C16DF2" w:rsidRDefault="00B2321D">
      <w:pPr>
        <w:pStyle w:val="a"/>
      </w:pPr>
      <w:r>
        <w:t xml:space="preserve">указание на то, что </w:t>
      </w:r>
      <w:r w:rsidRPr="00C16DF2">
        <w:t xml:space="preserve">состязательный отбор не является конкурентной процедурой в соответствии с законодательством; </w:t>
      </w:r>
    </w:p>
    <w:p w14:paraId="261252E7" w14:textId="16C49045" w:rsidR="00714D5F" w:rsidRPr="00C16DF2" w:rsidRDefault="00714D5F">
      <w:pPr>
        <w:pStyle w:val="a"/>
      </w:pPr>
      <w:r>
        <w:t xml:space="preserve">указание на то, что </w:t>
      </w:r>
      <w:r w:rsidRPr="00714D5F">
        <w:t xml:space="preserve">в целях обеспечения необходимых качества и </w:t>
      </w:r>
      <w:r w:rsidR="00C86CBA">
        <w:t xml:space="preserve">надежности исполнения договора </w:t>
      </w:r>
      <w:r w:rsidR="00820E2C">
        <w:t>У</w:t>
      </w:r>
      <w:r w:rsidRPr="00714D5F">
        <w:t>частнику</w:t>
      </w:r>
      <w:r w:rsidR="00C86CBA">
        <w:t xml:space="preserve"> необходимо</w:t>
      </w:r>
      <w:r w:rsidRPr="00714D5F">
        <w:t xml:space="preserve"> иметь статус производителя предлагаемой к поставке продукции или аффилированного производителю.</w:t>
      </w:r>
    </w:p>
    <w:p w14:paraId="28033519" w14:textId="77777777" w:rsidR="00B2321D" w:rsidRPr="00C16DF2" w:rsidRDefault="00B2321D">
      <w:pPr>
        <w:pStyle w:val="1111"/>
      </w:pPr>
      <w:r w:rsidRPr="001F4598">
        <w:rPr>
          <w:i/>
        </w:rPr>
        <w:t xml:space="preserve">Опция. </w:t>
      </w:r>
      <w:r w:rsidR="00A338ED" w:rsidRPr="001F4598">
        <w:rPr>
          <w:i/>
        </w:rPr>
        <w:t>Д</w:t>
      </w:r>
      <w:r w:rsidRPr="001F4598">
        <w:rPr>
          <w:i/>
        </w:rPr>
        <w:t xml:space="preserve">ля </w:t>
      </w:r>
      <w:r w:rsidR="00A338ED" w:rsidRPr="001F4598">
        <w:rPr>
          <w:i/>
        </w:rPr>
        <w:t xml:space="preserve">любого конкурентного </w:t>
      </w:r>
      <w:r w:rsidRPr="001F4598">
        <w:rPr>
          <w:i/>
        </w:rPr>
        <w:t>способа закупки</w:t>
      </w:r>
      <w:r w:rsidR="00A338ED" w:rsidRPr="001F4598">
        <w:rPr>
          <w:i/>
        </w:rPr>
        <w:t>, а также неконкурентного способа</w:t>
      </w:r>
      <w:r w:rsidRPr="001F4598">
        <w:rPr>
          <w:i/>
        </w:rPr>
        <w:t xml:space="preserve"> «состязательный отбор» при условии проведения </w:t>
      </w:r>
      <w:r w:rsidR="00A338ED" w:rsidRPr="001F4598">
        <w:rPr>
          <w:i/>
        </w:rPr>
        <w:t xml:space="preserve">закупки </w:t>
      </w:r>
      <w:r w:rsidRPr="001F4598">
        <w:rPr>
          <w:i/>
        </w:rPr>
        <w:t xml:space="preserve">в целях исполнения решений Правительства </w:t>
      </w:r>
      <w:r w:rsidR="002A383E" w:rsidRPr="001F4598">
        <w:rPr>
          <w:i/>
        </w:rPr>
        <w:t>РФ</w:t>
      </w:r>
      <w:r w:rsidRPr="001F4598">
        <w:rPr>
          <w:i/>
        </w:rPr>
        <w:t xml:space="preserve"> о минимальной доле закупок товаров российского происхождения </w:t>
      </w:r>
      <w:r w:rsidR="00B141D3" w:rsidRPr="001F4598">
        <w:rPr>
          <w:i/>
        </w:rPr>
        <w:t>(в том числе товаров, поставляемых при выполнении закупаемых работ, оказываемых услуг)</w:t>
      </w:r>
      <w:r w:rsidRPr="001F4598">
        <w:rPr>
          <w:i/>
        </w:rPr>
        <w:t>:</w:t>
      </w:r>
    </w:p>
    <w:p w14:paraId="1E18B702" w14:textId="0DDF5646" w:rsidR="00B2321D" w:rsidRPr="00C16DF2" w:rsidRDefault="00B2321D">
      <w:pPr>
        <w:pStyle w:val="a"/>
      </w:pPr>
      <w:r w:rsidRPr="00C16DF2">
        <w:t xml:space="preserve">требование о подтверждении </w:t>
      </w:r>
      <w:r w:rsidR="00820E2C">
        <w:t>У</w:t>
      </w:r>
      <w:r w:rsidRPr="00C16DF2">
        <w:t xml:space="preserve">частником закупки сведений о наличии предлагаемой к поставке продукции в реестрах, предусмотренных </w:t>
      </w:r>
      <w:r w:rsidR="00223B32">
        <w:t>законодательством о национальном режиме</w:t>
      </w:r>
      <w:r w:rsidR="002905F3">
        <w:t xml:space="preserve"> </w:t>
      </w:r>
      <w:r w:rsidRPr="00C16DF2">
        <w:t xml:space="preserve">(с указанием информации о номере (номерах) реестровой записи (реестровых записей) соответствующих реестров); </w:t>
      </w:r>
    </w:p>
    <w:p w14:paraId="353180AC" w14:textId="77777777" w:rsidR="00B2321D" w:rsidRPr="00C16DF2" w:rsidRDefault="00B2321D">
      <w:pPr>
        <w:pStyle w:val="a"/>
      </w:pPr>
      <w:r>
        <w:t xml:space="preserve">указание о том, что </w:t>
      </w:r>
      <w:r w:rsidRPr="00C16DF2">
        <w:t>в проекте договора, который заключается по результатам закупки, устанавливаются условия:</w:t>
      </w:r>
    </w:p>
    <w:p w14:paraId="4722221F" w14:textId="4BFD7F8A" w:rsidR="00B2321D" w:rsidRPr="00C16DF2" w:rsidRDefault="00B2321D">
      <w:pPr>
        <w:pStyle w:val="-"/>
        <w:tabs>
          <w:tab w:val="clear" w:pos="1985"/>
          <w:tab w:val="clear" w:pos="2552"/>
          <w:tab w:val="num" w:pos="2410"/>
        </w:tabs>
        <w:ind w:left="2410" w:hanging="425"/>
      </w:pPr>
      <w:r w:rsidRPr="00C16DF2">
        <w:t xml:space="preserve">о включении в договор номера (номеров) реестровой записи продукции, предложенной к поставке </w:t>
      </w:r>
      <w:r w:rsidR="00820E2C">
        <w:t>У</w:t>
      </w:r>
      <w:r w:rsidRPr="00C16DF2">
        <w:t>частником закупки;</w:t>
      </w:r>
    </w:p>
    <w:p w14:paraId="0383DEB9" w14:textId="0EBE4403" w:rsidR="00B2321D" w:rsidRDefault="00B2321D">
      <w:pPr>
        <w:pStyle w:val="-"/>
        <w:tabs>
          <w:tab w:val="clear" w:pos="1985"/>
          <w:tab w:val="clear" w:pos="2552"/>
          <w:tab w:val="num" w:pos="2410"/>
        </w:tabs>
        <w:ind w:left="2410" w:hanging="425"/>
      </w:pPr>
      <w:r w:rsidRPr="00C16DF2">
        <w:t xml:space="preserve">о запрете на замену продукции, </w:t>
      </w:r>
      <w:r w:rsidR="00223B32">
        <w:t>если такой запрет установлен законодательством о национальном режиме</w:t>
      </w:r>
      <w:r w:rsidR="006F3782">
        <w:t>.</w:t>
      </w:r>
    </w:p>
    <w:p w14:paraId="7504226A" w14:textId="77777777" w:rsidR="006F3782" w:rsidRDefault="006F3782" w:rsidP="00984063">
      <w:pPr>
        <w:pStyle w:val="1111"/>
      </w:pPr>
      <w:r w:rsidRPr="001F4598">
        <w:rPr>
          <w:i/>
        </w:rPr>
        <w:t>Опция. Только для двух-, многоэтапных закупок:</w:t>
      </w:r>
    </w:p>
    <w:p w14:paraId="3AA93A17" w14:textId="77777777" w:rsidR="006F3782" w:rsidRPr="003430F9" w:rsidRDefault="006F3782" w:rsidP="00984063">
      <w:pPr>
        <w:pStyle w:val="a"/>
      </w:pPr>
      <w:r>
        <w:t xml:space="preserve">указание, </w:t>
      </w:r>
      <w:r w:rsidRPr="003430F9">
        <w:t>что по результатам первого этапа объявленные предпочтения, условия и требования Организатора закупки (в отношении закупаемой продукции, условий договора, за исключением требований к Участникам) могут существенно измениться;</w:t>
      </w:r>
    </w:p>
    <w:p w14:paraId="09264852" w14:textId="77777777" w:rsidR="006F3782" w:rsidRPr="003430F9" w:rsidRDefault="006F3782" w:rsidP="00DA16E0">
      <w:pPr>
        <w:pStyle w:val="a"/>
      </w:pPr>
      <w:r>
        <w:t xml:space="preserve">указание, что </w:t>
      </w:r>
      <w:r w:rsidRPr="003430F9">
        <w:t>при формировании документации о закупке для второго этапа закупки Организатор закупки вправе изменить первоначально установленные в документации о закупке первого этапа положения (за исключением требований к Участникам), включая любые требования к закупаемой продукции, договорные условия, а также любые первоначально установленные критерии для оценки и сопоставления заявок, и вправе дополнить документацию о закупке новыми положениями и критериями;</w:t>
      </w:r>
    </w:p>
    <w:p w14:paraId="1CB11B9A" w14:textId="77777777" w:rsidR="006F3782" w:rsidRDefault="006F3782">
      <w:pPr>
        <w:pStyle w:val="a"/>
      </w:pPr>
      <w:r>
        <w:t xml:space="preserve">указание, что </w:t>
      </w:r>
      <w:r w:rsidRPr="003430F9">
        <w:t>Участник, не желающий представлять заявку на второй этап, вправе не принимать дальнейшего участия в закупке, не неся за это никакой ответственности.</w:t>
      </w:r>
    </w:p>
    <w:p w14:paraId="517CA40F" w14:textId="77777777" w:rsidR="00554D2E" w:rsidRPr="001F4598" w:rsidRDefault="00554D2E">
      <w:pPr>
        <w:pStyle w:val="1111"/>
        <w:rPr>
          <w:i/>
        </w:rPr>
      </w:pPr>
      <w:r w:rsidRPr="001F4598">
        <w:rPr>
          <w:i/>
        </w:rPr>
        <w:t>Опция. Только для закупки с применением специальной процедуры «квалификационный отбор»:</w:t>
      </w:r>
    </w:p>
    <w:p w14:paraId="35AEA75F" w14:textId="77777777" w:rsidR="00554D2E" w:rsidRPr="00C610FE" w:rsidRDefault="00554D2E">
      <w:pPr>
        <w:pStyle w:val="a"/>
      </w:pPr>
      <w:r w:rsidRPr="00C610FE">
        <w:t>подробные условия и порядок проведения</w:t>
      </w:r>
      <w:r w:rsidR="00C610FE" w:rsidRPr="00C610FE">
        <w:t xml:space="preserve"> квалификационного отбора</w:t>
      </w:r>
      <w:r w:rsidRPr="00C610FE">
        <w:t>;</w:t>
      </w:r>
    </w:p>
    <w:p w14:paraId="0857ABC6" w14:textId="77777777" w:rsidR="00554D2E" w:rsidRPr="003430F9" w:rsidRDefault="00554D2E">
      <w:pPr>
        <w:pStyle w:val="a"/>
      </w:pPr>
      <w:r w:rsidRPr="003430F9">
        <w:t>права и обязанности Организатора закупки и Участников на этапе квалификационного отбора;</w:t>
      </w:r>
    </w:p>
    <w:p w14:paraId="2665909D" w14:textId="77777777" w:rsidR="00554D2E" w:rsidRPr="003430F9" w:rsidRDefault="00554D2E">
      <w:pPr>
        <w:pStyle w:val="a"/>
      </w:pPr>
      <w:r w:rsidRPr="003430F9">
        <w:t>требования к Участнику на этапе квалификационного отбора;</w:t>
      </w:r>
    </w:p>
    <w:p w14:paraId="2169AE07" w14:textId="77777777" w:rsidR="00554D2E" w:rsidRPr="003430F9" w:rsidRDefault="00554D2E">
      <w:pPr>
        <w:pStyle w:val="a"/>
      </w:pPr>
      <w:r w:rsidRPr="003430F9">
        <w:t>требования к составу и оформлению заявки на этапе квалификационного отбора, в том числе способу подтверждения соответствия Участника предъявляемым требованиям;</w:t>
      </w:r>
    </w:p>
    <w:p w14:paraId="6E4617F5" w14:textId="77777777" w:rsidR="00554D2E" w:rsidRPr="003430F9" w:rsidRDefault="00554D2E">
      <w:pPr>
        <w:pStyle w:val="a"/>
      </w:pPr>
      <w:r w:rsidRPr="003430F9">
        <w:t>порядок представления заявок на участие в квалификационном отборе, срок и место их предоставления;</w:t>
      </w:r>
    </w:p>
    <w:p w14:paraId="121214E8" w14:textId="77777777" w:rsidR="00554D2E" w:rsidRPr="003430F9" w:rsidRDefault="00554D2E">
      <w:pPr>
        <w:pStyle w:val="a"/>
      </w:pPr>
      <w:r w:rsidRPr="003430F9">
        <w:t>срок и порядок рассмотрения заявок на участие в квалификационном отборе и подведения итогов отбора;</w:t>
      </w:r>
    </w:p>
    <w:p w14:paraId="5AB8C858" w14:textId="77777777" w:rsidR="00554D2E" w:rsidRPr="003430F9" w:rsidRDefault="00554D2E">
      <w:pPr>
        <w:pStyle w:val="a"/>
      </w:pPr>
      <w:r w:rsidRPr="003430F9">
        <w:t>сведения о правах и обязанностях, которые получают прошедшие квалификационный отбор Участники;</w:t>
      </w:r>
    </w:p>
    <w:p w14:paraId="7DEABD6B" w14:textId="77777777" w:rsidR="00554D2E" w:rsidRPr="003430F9" w:rsidRDefault="00554D2E">
      <w:pPr>
        <w:pStyle w:val="a"/>
      </w:pPr>
      <w:r w:rsidRPr="003430F9">
        <w:t>сведения о последствиях несоответствия Участника установленным требованиям или отрицательного результата прохождения им квалификационного отбора</w:t>
      </w:r>
      <w:r w:rsidR="00EB74E4">
        <w:t>.</w:t>
      </w:r>
    </w:p>
    <w:p w14:paraId="3171AFD4" w14:textId="2AD79547" w:rsidR="00E34AA1" w:rsidRPr="003430F9" w:rsidRDefault="001D3A15">
      <w:pPr>
        <w:pStyle w:val="1111"/>
      </w:pPr>
      <w:r>
        <w:t>И</w:t>
      </w:r>
      <w:r w:rsidR="00E34AA1" w:rsidRPr="003430F9">
        <w:t>ные требования и условия, не противоречащие</w:t>
      </w:r>
      <w:r w:rsidR="001111DD">
        <w:t xml:space="preserve"> </w:t>
      </w:r>
      <w:r w:rsidR="00E34AA1" w:rsidRPr="003430F9">
        <w:t>законодательству</w:t>
      </w:r>
      <w:r w:rsidR="00490DF9">
        <w:t xml:space="preserve"> и</w:t>
      </w:r>
      <w:r w:rsidR="00212E4A">
        <w:t xml:space="preserve"> </w:t>
      </w:r>
      <w:r w:rsidR="00490DF9" w:rsidRPr="003430F9">
        <w:t xml:space="preserve">(или) </w:t>
      </w:r>
      <w:r w:rsidR="00490DF9">
        <w:t>применимым внутренни</w:t>
      </w:r>
      <w:r w:rsidR="006F3BCC">
        <w:t>м</w:t>
      </w:r>
      <w:r w:rsidR="00490DF9">
        <w:t xml:space="preserve"> нормам</w:t>
      </w:r>
      <w:r w:rsidR="00E34AA1" w:rsidRPr="003430F9">
        <w:t xml:space="preserve"> </w:t>
      </w:r>
      <w:r w:rsidR="005757DD" w:rsidRPr="003430F9">
        <w:rPr>
          <w:rFonts w:eastAsia="Calibri"/>
          <w:snapToGrid/>
        </w:rPr>
        <w:t>Заказчик</w:t>
      </w:r>
      <w:r w:rsidR="008A71ED" w:rsidRPr="003430F9">
        <w:rPr>
          <w:rFonts w:eastAsia="Calibri"/>
          <w:snapToGrid/>
        </w:rPr>
        <w:t>а</w:t>
      </w:r>
      <w:r w:rsidR="00E34AA1" w:rsidRPr="003430F9">
        <w:t>.</w:t>
      </w:r>
    </w:p>
    <w:p w14:paraId="71731887" w14:textId="77777777" w:rsidR="00C27B29" w:rsidRDefault="00C27B29">
      <w:pPr>
        <w:pStyle w:val="111"/>
        <w:tabs>
          <w:tab w:val="clear" w:pos="1134"/>
          <w:tab w:val="left" w:pos="1418"/>
        </w:tabs>
      </w:pPr>
      <w:bookmarkStart w:id="1569" w:name="_Toc511741981"/>
      <w:bookmarkStart w:id="1570" w:name="_Toc511742689"/>
      <w:bookmarkStart w:id="1571" w:name="_Toc511743367"/>
      <w:bookmarkStart w:id="1572" w:name="_Toc511741982"/>
      <w:bookmarkStart w:id="1573" w:name="_Toc511742690"/>
      <w:bookmarkStart w:id="1574" w:name="_Toc511743368"/>
      <w:bookmarkStart w:id="1575" w:name="_Toc511741983"/>
      <w:bookmarkStart w:id="1576" w:name="_Toc511742691"/>
      <w:bookmarkStart w:id="1577" w:name="_Toc511743369"/>
      <w:bookmarkStart w:id="1578" w:name="_Toc511741984"/>
      <w:bookmarkStart w:id="1579" w:name="_Toc511742692"/>
      <w:bookmarkStart w:id="1580" w:name="_Toc511743370"/>
      <w:bookmarkStart w:id="1581" w:name="_Toc511741985"/>
      <w:bookmarkStart w:id="1582" w:name="_Toc511742693"/>
      <w:bookmarkStart w:id="1583" w:name="_Toc511743371"/>
      <w:bookmarkStart w:id="1584" w:name="_Toc511741986"/>
      <w:bookmarkStart w:id="1585" w:name="_Toc511742694"/>
      <w:bookmarkStart w:id="1586" w:name="_Toc511743372"/>
      <w:bookmarkStart w:id="1587" w:name="_Toc511741987"/>
      <w:bookmarkStart w:id="1588" w:name="_Toc511742695"/>
      <w:bookmarkStart w:id="1589" w:name="_Toc511743373"/>
      <w:bookmarkStart w:id="1590" w:name="_Toc511741988"/>
      <w:bookmarkStart w:id="1591" w:name="_Toc511742696"/>
      <w:bookmarkStart w:id="1592" w:name="_Toc511743374"/>
      <w:bookmarkStart w:id="1593" w:name="_Toc511741989"/>
      <w:bookmarkStart w:id="1594" w:name="_Toc511742697"/>
      <w:bookmarkStart w:id="1595" w:name="_Toc511743375"/>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t>При проведении закупок «</w:t>
      </w:r>
      <w:r w:rsidR="00EE4D03">
        <w:t xml:space="preserve">с участием </w:t>
      </w:r>
      <w:r w:rsidR="00EE4D03" w:rsidRPr="003E2FC0">
        <w:t>только субъектов МСП</w:t>
      </w:r>
      <w:r>
        <w:t xml:space="preserve">» в извещение и документацию также включаются сведения о порядке проведения таких закупок (включая сведения о дополнительных этапах конкурса, о подаче заявок в двух частях и ценовом предложении – за исключением запроса котировок </w:t>
      </w:r>
      <w:r w:rsidR="00EB74E4">
        <w:t xml:space="preserve">– </w:t>
      </w:r>
      <w:r>
        <w:t xml:space="preserve">и иные сведения, прямо предусмотренные законодательством и </w:t>
      </w:r>
      <w:r w:rsidR="000A6945">
        <w:t>ЛНД (А)</w:t>
      </w:r>
      <w:r>
        <w:t xml:space="preserve"> Заказчика).</w:t>
      </w:r>
    </w:p>
    <w:p w14:paraId="6780DBF1" w14:textId="77777777" w:rsidR="00F6115F" w:rsidRDefault="00F6115F">
      <w:pPr>
        <w:pStyle w:val="111"/>
        <w:tabs>
          <w:tab w:val="clear" w:pos="1134"/>
          <w:tab w:val="left" w:pos="1418"/>
        </w:tabs>
      </w:pPr>
      <w:r w:rsidRPr="003430F9">
        <w:t>Сведения, указанные в извещении о закупке, должны соответствовать сведениям, указанным в документации о закупке.</w:t>
      </w:r>
    </w:p>
    <w:p w14:paraId="558291C7" w14:textId="77777777" w:rsidR="00A73B99" w:rsidRPr="00A73B99" w:rsidRDefault="00A73B99">
      <w:pPr>
        <w:pStyle w:val="111"/>
        <w:tabs>
          <w:tab w:val="clear" w:pos="1134"/>
          <w:tab w:val="left" w:pos="1418"/>
        </w:tabs>
      </w:pPr>
      <w:r w:rsidRPr="00A73B99">
        <w:t>Документацией о закупке может быть установлено, что, если Организатор закупки или Заказчик ведет архив сведений о поставщиках (с включением в него копий учредительных документов, балансов, иных сведений), поставщику, зарегистрированному в таком архиве, достаточно дать ссылку на номер дела в таком архиве (и дату внесения в него последних сведений), официально подтвердить неизменность этих сведений либо представить сведения об изменениях и копии (оригиналы) соответствующих документов. Документация о закупке при этом может содержать дополнительную форму-просьбу о включении этих изменений в архив.</w:t>
      </w:r>
    </w:p>
    <w:p w14:paraId="0D1F6859" w14:textId="69D7C8E8" w:rsidR="00F6115F" w:rsidRPr="003430F9" w:rsidRDefault="00F6115F" w:rsidP="00032E8B">
      <w:pPr>
        <w:pStyle w:val="11"/>
        <w:tabs>
          <w:tab w:val="num" w:pos="1418"/>
        </w:tabs>
        <w:ind w:left="1418" w:hanging="1418"/>
      </w:pPr>
      <w:bookmarkStart w:id="1596" w:name="_Toc416938789"/>
      <w:bookmarkStart w:id="1597" w:name="_Toc416938910"/>
      <w:bookmarkStart w:id="1598" w:name="_Toc416939031"/>
      <w:bookmarkStart w:id="1599" w:name="_Toc416939153"/>
      <w:bookmarkStart w:id="1600" w:name="_Toc416939272"/>
      <w:bookmarkStart w:id="1601" w:name="_Toc416939390"/>
      <w:bookmarkStart w:id="1602" w:name="_Toc416939509"/>
      <w:bookmarkStart w:id="1603" w:name="_Toc416939868"/>
      <w:bookmarkStart w:id="1604" w:name="_Toc416939983"/>
      <w:bookmarkStart w:id="1605" w:name="_Toc416948681"/>
      <w:bookmarkStart w:id="1606" w:name="_Toc416974499"/>
      <w:bookmarkStart w:id="1607" w:name="_Toc416974951"/>
      <w:bookmarkStart w:id="1608" w:name="_Toc416975687"/>
      <w:bookmarkStart w:id="1609" w:name="_Toc416975913"/>
      <w:bookmarkStart w:id="1610" w:name="_Toc416977364"/>
      <w:bookmarkStart w:id="1611" w:name="_Toc489291906"/>
      <w:bookmarkStart w:id="1612" w:name="_Toc511744768"/>
      <w:bookmarkStart w:id="1613" w:name="_Toc108639280"/>
      <w:bookmarkStart w:id="1614" w:name="_Toc184996288"/>
      <w:bookmarkStart w:id="1615" w:name="_Toc212809016"/>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sidRPr="003430F9">
        <w:t>Источники публикации</w:t>
      </w:r>
      <w:bookmarkEnd w:id="1612"/>
      <w:bookmarkEnd w:id="1613"/>
      <w:bookmarkEnd w:id="1614"/>
      <w:bookmarkEnd w:id="1615"/>
    </w:p>
    <w:p w14:paraId="08F2C4C6" w14:textId="44B46C14" w:rsidR="00F6115F" w:rsidRPr="003430F9" w:rsidRDefault="00201D59" w:rsidP="00984063">
      <w:pPr>
        <w:pStyle w:val="111"/>
        <w:tabs>
          <w:tab w:val="clear" w:pos="1134"/>
          <w:tab w:val="left" w:pos="1418"/>
        </w:tabs>
      </w:pPr>
      <w:bookmarkStart w:id="1616" w:name="_Ref194383413"/>
      <w:r>
        <w:t>Официально</w:t>
      </w:r>
      <w:r w:rsidR="008619C9">
        <w:t>е</w:t>
      </w:r>
      <w:r>
        <w:t xml:space="preserve"> р</w:t>
      </w:r>
      <w:r w:rsidRPr="003430F9">
        <w:t xml:space="preserve">азмещение </w:t>
      </w:r>
      <w:r w:rsidR="00A23948" w:rsidRPr="003430F9">
        <w:t xml:space="preserve">извещения </w:t>
      </w:r>
      <w:r w:rsidR="0060213C" w:rsidRPr="003430F9">
        <w:t>и </w:t>
      </w:r>
      <w:r w:rsidR="00A23948" w:rsidRPr="003430F9">
        <w:t>документации о закупке</w:t>
      </w:r>
      <w:r w:rsidR="00F6115F" w:rsidRPr="003430F9">
        <w:t xml:space="preserve"> </w:t>
      </w:r>
      <w:r w:rsidR="001D3A15">
        <w:t xml:space="preserve">(а также их изменений – при необходимости) </w:t>
      </w:r>
      <w:r w:rsidR="00F6115F" w:rsidRPr="003430F9">
        <w:t xml:space="preserve">осуществляется </w:t>
      </w:r>
      <w:r>
        <w:t>в источниках в порядке</w:t>
      </w:r>
      <w:r w:rsidR="00F3711E">
        <w:t>,</w:t>
      </w:r>
      <w:r>
        <w:t xml:space="preserve"> установленном в </w:t>
      </w:r>
      <w:bookmarkEnd w:id="1616"/>
      <w:r w:rsidR="001D3A15">
        <w:t>п.</w:t>
      </w:r>
      <w:r w:rsidR="009863A3">
        <w:t xml:space="preserve"> </w:t>
      </w:r>
      <w:r w:rsidR="001D3A15">
        <w:fldChar w:fldCharType="begin"/>
      </w:r>
      <w:r w:rsidR="001D3A15">
        <w:instrText xml:space="preserve"> REF _Ref298273012 \r \h </w:instrText>
      </w:r>
      <w:r w:rsidR="00B1228C">
        <w:instrText xml:space="preserve"> \* MERGEFORMAT </w:instrText>
      </w:r>
      <w:r w:rsidR="001D3A15">
        <w:fldChar w:fldCharType="separate"/>
      </w:r>
      <w:r w:rsidR="000B3388">
        <w:t>2.4.1</w:t>
      </w:r>
      <w:r w:rsidR="001D3A15">
        <w:fldChar w:fldCharType="end"/>
      </w:r>
      <w:r w:rsidR="001D3A15">
        <w:t>.</w:t>
      </w:r>
    </w:p>
    <w:p w14:paraId="64739A5F" w14:textId="77777777" w:rsidR="00F6115F" w:rsidRDefault="00B1228C" w:rsidP="00984063">
      <w:pPr>
        <w:pStyle w:val="111"/>
        <w:tabs>
          <w:tab w:val="clear" w:pos="1134"/>
          <w:tab w:val="left" w:pos="1418"/>
        </w:tabs>
      </w:pPr>
      <w:r>
        <w:t>Копия</w:t>
      </w:r>
      <w:r w:rsidR="00F6115F" w:rsidRPr="003430F9">
        <w:t xml:space="preserve"> </w:t>
      </w:r>
      <w:r w:rsidR="00A23948" w:rsidRPr="003430F9">
        <w:t>сведений о конкурентной закупке</w:t>
      </w:r>
      <w:r w:rsidR="00F6115F" w:rsidRPr="003430F9">
        <w:t xml:space="preserve"> </w:t>
      </w:r>
      <w:r>
        <w:t>публикуется</w:t>
      </w:r>
      <w:r w:rsidR="00201D59">
        <w:t xml:space="preserve"> на ЭП (в случае проведения закупки на ЭП и если ЭП не является официальным источником размещения), а также</w:t>
      </w:r>
      <w:r w:rsidR="00F6115F" w:rsidRPr="003430F9">
        <w:t xml:space="preserve"> </w:t>
      </w:r>
      <w:r w:rsidR="00201D59">
        <w:t xml:space="preserve">может </w:t>
      </w:r>
      <w:r>
        <w:t>публиковаться</w:t>
      </w:r>
      <w:r w:rsidR="00A23948" w:rsidRPr="003430F9">
        <w:t xml:space="preserve"> </w:t>
      </w:r>
      <w:r w:rsidR="00F6115F" w:rsidRPr="003430F9">
        <w:t xml:space="preserve">на </w:t>
      </w:r>
      <w:r w:rsidR="008B53D6" w:rsidRPr="003430F9">
        <w:t>О</w:t>
      </w:r>
      <w:r w:rsidR="00416348" w:rsidRPr="003430F9">
        <w:t xml:space="preserve">фициальном </w:t>
      </w:r>
      <w:r w:rsidR="00F6115F" w:rsidRPr="003430F9">
        <w:t xml:space="preserve">сайте </w:t>
      </w:r>
      <w:r w:rsidR="00E57067" w:rsidRPr="003430F9">
        <w:t>з</w:t>
      </w:r>
      <w:r w:rsidR="005757DD" w:rsidRPr="003430F9">
        <w:t>аказчик</w:t>
      </w:r>
      <w:r w:rsidR="00416348" w:rsidRPr="003430F9">
        <w:t xml:space="preserve">а </w:t>
      </w:r>
      <w:r w:rsidR="00F6115F" w:rsidRPr="003430F9">
        <w:t>в разделе «Закупки».</w:t>
      </w:r>
    </w:p>
    <w:p w14:paraId="41F6226D" w14:textId="77777777" w:rsidR="009C7F4D" w:rsidRPr="003430F9" w:rsidRDefault="009C7F4D" w:rsidP="00032E8B">
      <w:pPr>
        <w:pStyle w:val="11"/>
        <w:tabs>
          <w:tab w:val="num" w:pos="1418"/>
        </w:tabs>
        <w:ind w:left="1418" w:hanging="1418"/>
      </w:pPr>
      <w:bookmarkStart w:id="1617" w:name="_Toc511741998"/>
      <w:bookmarkStart w:id="1618" w:name="_Toc511742706"/>
      <w:bookmarkStart w:id="1619" w:name="_Toc511743384"/>
      <w:bookmarkStart w:id="1620" w:name="_Toc511743828"/>
      <w:bookmarkStart w:id="1621" w:name="_Toc511744222"/>
      <w:bookmarkStart w:id="1622" w:name="_Toc511744348"/>
      <w:bookmarkStart w:id="1623" w:name="_Toc511744463"/>
      <w:bookmarkStart w:id="1624" w:name="_Toc511744562"/>
      <w:bookmarkStart w:id="1625" w:name="_Toc511744671"/>
      <w:bookmarkStart w:id="1626" w:name="_Toc511744769"/>
      <w:bookmarkStart w:id="1627" w:name="_Toc511747717"/>
      <w:bookmarkStart w:id="1628" w:name="_Toc511991929"/>
      <w:bookmarkStart w:id="1629" w:name="_Toc512275287"/>
      <w:bookmarkStart w:id="1630" w:name="_Toc512277993"/>
      <w:bookmarkStart w:id="1631" w:name="_Toc416948684"/>
      <w:bookmarkStart w:id="1632" w:name="_Toc416974502"/>
      <w:bookmarkStart w:id="1633" w:name="_Toc416974954"/>
      <w:bookmarkStart w:id="1634" w:name="_Toc416975690"/>
      <w:bookmarkStart w:id="1635" w:name="_Toc416975916"/>
      <w:bookmarkStart w:id="1636" w:name="_Toc416977367"/>
      <w:bookmarkStart w:id="1637" w:name="_Toc511744771"/>
      <w:bookmarkStart w:id="1638" w:name="_Toc108639282"/>
      <w:bookmarkStart w:id="1639" w:name="_Toc184996289"/>
      <w:bookmarkStart w:id="1640" w:name="_Toc212809017"/>
      <w:bookmarkStart w:id="1641" w:name="_Toc511744770"/>
      <w:bookmarkStart w:id="1642" w:name="_Toc108639281"/>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sidRPr="003430F9">
        <w:t>Эксперты, привлекаемые к оценке заявок Участников</w:t>
      </w:r>
      <w:bookmarkEnd w:id="1637"/>
      <w:bookmarkEnd w:id="1638"/>
      <w:bookmarkEnd w:id="1639"/>
      <w:bookmarkEnd w:id="1640"/>
    </w:p>
    <w:p w14:paraId="1A93895D" w14:textId="77777777" w:rsidR="009C7F4D" w:rsidRPr="003430F9" w:rsidRDefault="009C7F4D" w:rsidP="00984063">
      <w:pPr>
        <w:pStyle w:val="111"/>
        <w:tabs>
          <w:tab w:val="clear" w:pos="1134"/>
          <w:tab w:val="left" w:pos="1418"/>
        </w:tabs>
        <w:rPr>
          <w:b/>
        </w:rPr>
      </w:pPr>
      <w:r w:rsidRPr="003430F9">
        <w:t xml:space="preserve">Порядок назначения и работы экспертов, привлекаемых для проведения различного рода экспертиз в ходе проведения закупки, определяется </w:t>
      </w:r>
      <w:r w:rsidR="000A6945">
        <w:t>ЛНД (А)</w:t>
      </w:r>
      <w:r w:rsidRPr="003430F9">
        <w:t xml:space="preserve"> Заказчика.</w:t>
      </w:r>
    </w:p>
    <w:p w14:paraId="29097F7E" w14:textId="77777777" w:rsidR="009C7F4D" w:rsidRPr="009C7F4D" w:rsidRDefault="009C7F4D" w:rsidP="00984063">
      <w:pPr>
        <w:pStyle w:val="111"/>
        <w:tabs>
          <w:tab w:val="clear" w:pos="1134"/>
          <w:tab w:val="left" w:pos="1418"/>
        </w:tabs>
        <w:rPr>
          <w:b/>
        </w:rPr>
      </w:pPr>
      <w:r w:rsidRPr="003430F9">
        <w:t xml:space="preserve">Закупочная комиссия при принятии решений </w:t>
      </w:r>
      <w:r>
        <w:t xml:space="preserve">в ходе закупки </w:t>
      </w:r>
      <w:r w:rsidRPr="003430F9">
        <w:t xml:space="preserve">учитывает мнение экспертов, но вправе принимать любые решения, соответствующие положениям законодательства и (или) </w:t>
      </w:r>
      <w:r>
        <w:t>применимых внутренних норм</w:t>
      </w:r>
      <w:r w:rsidRPr="003430F9">
        <w:t>.</w:t>
      </w:r>
    </w:p>
    <w:p w14:paraId="6C6CBBEB" w14:textId="44ECCEBA" w:rsidR="00F6115F" w:rsidRPr="008C6824" w:rsidRDefault="00805EC7">
      <w:pPr>
        <w:pStyle w:val="1"/>
        <w:tabs>
          <w:tab w:val="clear" w:pos="851"/>
          <w:tab w:val="num" w:pos="1418"/>
        </w:tabs>
        <w:ind w:left="1418" w:hanging="1418"/>
      </w:pPr>
      <w:bookmarkStart w:id="1643" w:name="_Toc416948686"/>
      <w:bookmarkStart w:id="1644" w:name="_Toc416974504"/>
      <w:bookmarkStart w:id="1645" w:name="_Toc416974956"/>
      <w:bookmarkStart w:id="1646" w:name="_Toc416975692"/>
      <w:bookmarkStart w:id="1647" w:name="_Toc416975918"/>
      <w:bookmarkStart w:id="1648" w:name="_Toc416977369"/>
      <w:bookmarkStart w:id="1649" w:name="_Toc416948687"/>
      <w:bookmarkStart w:id="1650" w:name="_Toc416974505"/>
      <w:bookmarkStart w:id="1651" w:name="_Toc416974957"/>
      <w:bookmarkStart w:id="1652" w:name="_Toc416975693"/>
      <w:bookmarkStart w:id="1653" w:name="_Toc416975919"/>
      <w:bookmarkStart w:id="1654" w:name="_Toc416977370"/>
      <w:bookmarkStart w:id="1655" w:name="_Toc416974060"/>
      <w:bookmarkStart w:id="1656" w:name="_Toc416974509"/>
      <w:bookmarkStart w:id="1657" w:name="_Toc416974961"/>
      <w:bookmarkStart w:id="1658" w:name="_Toc416975697"/>
      <w:bookmarkStart w:id="1659" w:name="_Toc416975923"/>
      <w:bookmarkStart w:id="1660" w:name="_Toc416977374"/>
      <w:bookmarkStart w:id="1661" w:name="_Toc96750452"/>
      <w:bookmarkStart w:id="1662" w:name="_Toc96750454"/>
      <w:bookmarkStart w:id="1663" w:name="_Toc96750455"/>
      <w:bookmarkStart w:id="1664" w:name="_Toc416974061"/>
      <w:bookmarkStart w:id="1665" w:name="_Toc416974510"/>
      <w:bookmarkStart w:id="1666" w:name="_Toc416974962"/>
      <w:bookmarkStart w:id="1667" w:name="_Toc416975698"/>
      <w:bookmarkStart w:id="1668" w:name="_Toc416975924"/>
      <w:bookmarkStart w:id="1669" w:name="_Toc416977375"/>
      <w:bookmarkStart w:id="1670" w:name="_Toc416974062"/>
      <w:bookmarkStart w:id="1671" w:name="_Toc416974511"/>
      <w:bookmarkStart w:id="1672" w:name="_Toc416974963"/>
      <w:bookmarkStart w:id="1673" w:name="_Toc416975699"/>
      <w:bookmarkStart w:id="1674" w:name="_Toc416975925"/>
      <w:bookmarkStart w:id="1675" w:name="_Toc416977376"/>
      <w:bookmarkStart w:id="1676" w:name="_Ref124787273"/>
      <w:bookmarkStart w:id="1677" w:name="_Toc184996290"/>
      <w:bookmarkStart w:id="1678" w:name="_Toc212809018"/>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t>П</w:t>
      </w:r>
      <w:r w:rsidRPr="00805EC7">
        <w:t>орядок осуществления закупок</w:t>
      </w:r>
      <w:bookmarkEnd w:id="1676"/>
      <w:bookmarkEnd w:id="1677"/>
      <w:bookmarkEnd w:id="1678"/>
      <w:r w:rsidRPr="00805EC7">
        <w:t xml:space="preserve"> </w:t>
      </w:r>
    </w:p>
    <w:p w14:paraId="22721A96" w14:textId="77777777" w:rsidR="008C6824" w:rsidRPr="006252B0" w:rsidRDefault="008C6824" w:rsidP="00032E8B">
      <w:pPr>
        <w:pStyle w:val="11"/>
        <w:tabs>
          <w:tab w:val="num" w:pos="1418"/>
        </w:tabs>
        <w:ind w:left="1418" w:hanging="1418"/>
      </w:pPr>
      <w:bookmarkStart w:id="1679" w:name="_Toc117807049"/>
      <w:bookmarkStart w:id="1680" w:name="_Toc117807504"/>
      <w:bookmarkStart w:id="1681" w:name="_Toc117807050"/>
      <w:bookmarkStart w:id="1682" w:name="_Toc117807505"/>
      <w:bookmarkStart w:id="1683" w:name="_Toc184996291"/>
      <w:bookmarkStart w:id="1684" w:name="_Toc212809019"/>
      <w:bookmarkStart w:id="1685" w:name="_Ref113573581"/>
      <w:bookmarkEnd w:id="1679"/>
      <w:bookmarkEnd w:id="1680"/>
      <w:bookmarkEnd w:id="1681"/>
      <w:bookmarkEnd w:id="1682"/>
      <w:r>
        <w:t>Состав процедур конкурентных закупок (</w:t>
      </w:r>
      <w:r w:rsidR="00C6211C">
        <w:t>все способы «</w:t>
      </w:r>
      <w:r w:rsidR="004435E4">
        <w:t>с</w:t>
      </w:r>
      <w:r w:rsidR="00406129">
        <w:t xml:space="preserve"> участием</w:t>
      </w:r>
      <w:r>
        <w:t xml:space="preserve"> любых лиц</w:t>
      </w:r>
      <w:r w:rsidR="00C6211C">
        <w:t>»</w:t>
      </w:r>
      <w:r>
        <w:t>) и состязательного отбора</w:t>
      </w:r>
      <w:r w:rsidRPr="006252B0">
        <w:t>.</w:t>
      </w:r>
      <w:bookmarkEnd w:id="1683"/>
      <w:bookmarkEnd w:id="1684"/>
    </w:p>
    <w:p w14:paraId="0E72BBD8" w14:textId="580AF909" w:rsidR="00B1228C" w:rsidRPr="003430F9" w:rsidRDefault="00B1228C" w:rsidP="00984063">
      <w:pPr>
        <w:pStyle w:val="111"/>
        <w:tabs>
          <w:tab w:val="clear" w:pos="1134"/>
          <w:tab w:val="left" w:pos="1418"/>
        </w:tabs>
      </w:pPr>
      <w:r>
        <w:t>Перед началом процедур конкурентных закупок</w:t>
      </w:r>
      <w:r w:rsidR="00FB24E4">
        <w:t>, состязательного отбора</w:t>
      </w:r>
      <w:r>
        <w:t xml:space="preserve"> Заказчик </w:t>
      </w:r>
      <w:r w:rsidR="004052B9">
        <w:t>осуществляет</w:t>
      </w:r>
      <w:r>
        <w:t xml:space="preserve"> инициирование закупки </w:t>
      </w:r>
      <w:r w:rsidR="004052B9">
        <w:t xml:space="preserve">в порядке, установленном соответствующим </w:t>
      </w:r>
      <w:r w:rsidR="000A6945">
        <w:t>ЛНД (А)</w:t>
      </w:r>
      <w:r w:rsidR="004052B9" w:rsidRPr="004052B9">
        <w:t xml:space="preserve"> </w:t>
      </w:r>
      <w:r w:rsidR="004052B9">
        <w:t xml:space="preserve">Группы РусГидро, а также с учетом </w:t>
      </w:r>
      <w:r w:rsidR="00FB24E4">
        <w:t>п</w:t>
      </w:r>
      <w:r w:rsidR="00AB4494">
        <w:t>одразделов</w:t>
      </w:r>
      <w:r w:rsidR="00FB24E4">
        <w:t xml:space="preserve"> </w:t>
      </w:r>
      <w:r w:rsidR="00FB24E4">
        <w:fldChar w:fldCharType="begin"/>
      </w:r>
      <w:r w:rsidR="00FB24E4">
        <w:instrText xml:space="preserve"> REF _Ref118294946 \r \h </w:instrText>
      </w:r>
      <w:r w:rsidR="00FB24E4">
        <w:fldChar w:fldCharType="separate"/>
      </w:r>
      <w:r w:rsidR="000B3388">
        <w:t>6.5</w:t>
      </w:r>
      <w:r w:rsidR="00FB24E4">
        <w:fldChar w:fldCharType="end"/>
      </w:r>
      <w:r w:rsidR="00FB24E4">
        <w:t xml:space="preserve">, </w:t>
      </w:r>
      <w:r w:rsidR="00FB24E4">
        <w:fldChar w:fldCharType="begin"/>
      </w:r>
      <w:r w:rsidR="00FB24E4">
        <w:instrText xml:space="preserve"> REF _Ref497932541 \r \h </w:instrText>
      </w:r>
      <w:r w:rsidR="00FB24E4">
        <w:fldChar w:fldCharType="separate"/>
      </w:r>
      <w:r w:rsidR="000B3388">
        <w:t>6.6</w:t>
      </w:r>
      <w:r w:rsidR="00FB24E4">
        <w:fldChar w:fldCharType="end"/>
      </w:r>
      <w:r w:rsidR="00FB24E4">
        <w:t>.</w:t>
      </w:r>
    </w:p>
    <w:p w14:paraId="629D0EA8" w14:textId="77777777" w:rsidR="008C6824" w:rsidRPr="00C075FF" w:rsidRDefault="008C6824" w:rsidP="00984063">
      <w:pPr>
        <w:pStyle w:val="111"/>
        <w:tabs>
          <w:tab w:val="clear" w:pos="1134"/>
          <w:tab w:val="left" w:pos="1418"/>
        </w:tabs>
      </w:pPr>
      <w:r w:rsidRPr="00376660">
        <w:t xml:space="preserve">Общая </w:t>
      </w:r>
      <w:r w:rsidRPr="005F794A">
        <w:t>последовательность</w:t>
      </w:r>
      <w:r w:rsidRPr="00376660">
        <w:t xml:space="preserve"> действий</w:t>
      </w:r>
      <w:r w:rsidR="00B1228C">
        <w:t xml:space="preserve"> при проведении закупки</w:t>
      </w:r>
      <w:r w:rsidRPr="00376660">
        <w:t>:</w:t>
      </w:r>
    </w:p>
    <w:p w14:paraId="3E481DEB" w14:textId="0DD079BE" w:rsidR="008C6824" w:rsidRPr="003430F9" w:rsidRDefault="008C6824" w:rsidP="00DA16E0">
      <w:pPr>
        <w:pStyle w:val="1111"/>
      </w:pPr>
      <w:r w:rsidRPr="007D38FF">
        <w:rPr>
          <w:i/>
        </w:rPr>
        <w:t>Опция (выполняется при необходимости)</w:t>
      </w:r>
      <w:r w:rsidR="009728D1">
        <w:rPr>
          <w:i/>
        </w:rPr>
        <w:t>.</w:t>
      </w:r>
      <w:r w:rsidRPr="003430F9">
        <w:t xml:space="preserve"> </w:t>
      </w:r>
      <w:r w:rsidR="009728D1">
        <w:t>А</w:t>
      </w:r>
      <w:r>
        <w:t>нонсирование закупки</w:t>
      </w:r>
      <w:r w:rsidR="00C6211C" w:rsidRPr="00C6211C">
        <w:t xml:space="preserve"> </w:t>
      </w:r>
      <w:r w:rsidR="00C6211C">
        <w:t xml:space="preserve">и (или) </w:t>
      </w:r>
      <w:r w:rsidR="00C6211C" w:rsidRPr="00C6211C">
        <w:t>публичные профессиональные обсуждения проектов технических требований на закупаемую продукцию</w:t>
      </w:r>
      <w:r w:rsidR="00623E73">
        <w:t xml:space="preserve"> </w:t>
      </w:r>
      <w:r w:rsidR="00650633">
        <w:t>(</w:t>
      </w:r>
      <w:r w:rsidR="00623E73">
        <w:t>п</w:t>
      </w:r>
      <w:r w:rsidR="00AB4494">
        <w:t>одраздел</w:t>
      </w:r>
      <w:r w:rsidR="00623E73">
        <w:t xml:space="preserve"> </w:t>
      </w:r>
      <w:r w:rsidR="00623E73">
        <w:fldChar w:fldCharType="begin"/>
      </w:r>
      <w:r w:rsidR="00623E73">
        <w:instrText xml:space="preserve"> REF _Ref117788662 \r \h </w:instrText>
      </w:r>
      <w:r w:rsidR="00623E73">
        <w:fldChar w:fldCharType="separate"/>
      </w:r>
      <w:r w:rsidR="000B3388">
        <w:t>6.2</w:t>
      </w:r>
      <w:r w:rsidR="00623E73">
        <w:fldChar w:fldCharType="end"/>
      </w:r>
      <w:r w:rsidR="00650633">
        <w:t>)</w:t>
      </w:r>
      <w:r w:rsidR="00623E73">
        <w:t>.</w:t>
      </w:r>
    </w:p>
    <w:p w14:paraId="6FB0A6DF" w14:textId="1E564089" w:rsidR="008C6824" w:rsidRPr="00F1439F" w:rsidRDefault="008C6824">
      <w:pPr>
        <w:pStyle w:val="1111"/>
      </w:pPr>
      <w:r w:rsidRPr="00791313">
        <w:rPr>
          <w:i/>
        </w:rPr>
        <w:t>Опция (выполняется при необходимости)</w:t>
      </w:r>
      <w:r w:rsidR="009728D1">
        <w:t>.</w:t>
      </w:r>
      <w:r w:rsidRPr="006441A1">
        <w:t xml:space="preserve"> </w:t>
      </w:r>
      <w:r w:rsidR="009728D1">
        <w:t>П</w:t>
      </w:r>
      <w:r w:rsidRPr="006441A1">
        <w:t>роведение предварительного отбора, включая разработку и размещение в установленных источниках извещения и документации о проведении предварительного отбора, получение и рассмотрение заявок Участников, подведение итогов предварительного отбора и размещение в установленных источниках протокола об итогах предварительного отбора</w:t>
      </w:r>
      <w:r>
        <w:t xml:space="preserve"> </w:t>
      </w:r>
      <w:r w:rsidRPr="003430F9">
        <w:t>(</w:t>
      </w:r>
      <w:r>
        <w:t xml:space="preserve">если для способа и формы закупки </w:t>
      </w:r>
      <w:r w:rsidRPr="00F1439F">
        <w:t>проведение процедуры возможно согласно п.</w:t>
      </w:r>
      <w:r w:rsidR="00F1439F" w:rsidRPr="00F1439F">
        <w:t xml:space="preserve"> </w:t>
      </w:r>
      <w:r w:rsidR="00C6211C" w:rsidRPr="00F1439F">
        <w:fldChar w:fldCharType="begin"/>
      </w:r>
      <w:r w:rsidR="00C6211C" w:rsidRPr="00F1439F">
        <w:instrText xml:space="preserve"> REF _Ref117716675 \r \h </w:instrText>
      </w:r>
      <w:r w:rsidR="00F1439F">
        <w:instrText xml:space="preserve"> \* MERGEFORMAT </w:instrText>
      </w:r>
      <w:r w:rsidR="00C6211C" w:rsidRPr="00F1439F">
        <w:fldChar w:fldCharType="separate"/>
      </w:r>
      <w:r w:rsidR="000B3388">
        <w:t>4.2.1</w:t>
      </w:r>
      <w:r w:rsidR="00C6211C" w:rsidRPr="00F1439F">
        <w:fldChar w:fldCharType="end"/>
      </w:r>
      <w:r w:rsidRPr="00F1439F">
        <w:t>)</w:t>
      </w:r>
      <w:r w:rsidR="00C6211C" w:rsidRPr="00F1439F">
        <w:t>.</w:t>
      </w:r>
    </w:p>
    <w:p w14:paraId="66FEA56E" w14:textId="2860BDD4" w:rsidR="008C6824" w:rsidRPr="003430F9" w:rsidRDefault="00A73B99">
      <w:pPr>
        <w:pStyle w:val="1111"/>
      </w:pPr>
      <w:r w:rsidRPr="00A73B99">
        <w:t>Подготовка, согласование и утверждение извещения о закупке, документации о закупке для проведения конкурентной закупки</w:t>
      </w:r>
      <w:r w:rsidR="001105A3">
        <w:t>, состязательного отбора</w:t>
      </w:r>
      <w:r w:rsidR="00650633">
        <w:t xml:space="preserve"> (</w:t>
      </w:r>
      <w:r w:rsidR="00623E73">
        <w:t>п</w:t>
      </w:r>
      <w:r w:rsidR="00650633">
        <w:t>одраздел</w:t>
      </w:r>
      <w:r w:rsidR="00623E73">
        <w:t xml:space="preserve"> </w:t>
      </w:r>
      <w:r w:rsidR="00623E73">
        <w:fldChar w:fldCharType="begin"/>
      </w:r>
      <w:r w:rsidR="00623E73">
        <w:instrText xml:space="preserve"> REF _Ref117782994 \r \h </w:instrText>
      </w:r>
      <w:r w:rsidR="00623E73">
        <w:fldChar w:fldCharType="separate"/>
      </w:r>
      <w:r w:rsidR="000B3388">
        <w:t>6.9</w:t>
      </w:r>
      <w:r w:rsidR="00623E73">
        <w:fldChar w:fldCharType="end"/>
      </w:r>
      <w:r w:rsidR="00650633">
        <w:t>)</w:t>
      </w:r>
      <w:r w:rsidR="00623E73">
        <w:t>.</w:t>
      </w:r>
    </w:p>
    <w:p w14:paraId="521D66DE" w14:textId="3C76ECAE" w:rsidR="008C6824" w:rsidRPr="00F1439F" w:rsidRDefault="00F1439F">
      <w:pPr>
        <w:pStyle w:val="1111"/>
      </w:pPr>
      <w:r>
        <w:t>О</w:t>
      </w:r>
      <w:r w:rsidR="008C6824">
        <w:t xml:space="preserve">фициальное </w:t>
      </w:r>
      <w:r w:rsidR="008C6824" w:rsidRPr="003430F9">
        <w:t xml:space="preserve">размещение извещения и документации о закупке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4D0040CB" w14:textId="17417D50" w:rsidR="008C6824" w:rsidRPr="003430F9" w:rsidRDefault="008C6824">
      <w:pPr>
        <w:pStyle w:val="1111"/>
      </w:pPr>
      <w:r w:rsidRPr="00791313">
        <w:rPr>
          <w:i/>
        </w:rPr>
        <w:t>Опция (выполняется при необходимости)</w:t>
      </w:r>
      <w:r w:rsidR="009728D1">
        <w:rPr>
          <w:i/>
        </w:rPr>
        <w:t>.</w:t>
      </w:r>
      <w:r>
        <w:rPr>
          <w:i/>
        </w:rPr>
        <w:t xml:space="preserve"> </w:t>
      </w:r>
      <w:r w:rsidR="009728D1">
        <w:t>П</w:t>
      </w:r>
      <w:r w:rsidRPr="003430F9">
        <w:t>роведение квалификационного отбора</w:t>
      </w:r>
      <w:r>
        <w:t xml:space="preserve"> </w:t>
      </w:r>
      <w:r w:rsidRPr="003430F9">
        <w:t>(</w:t>
      </w:r>
      <w:r>
        <w:t xml:space="preserve">если для способа и формы закупки проведение процедуры возможно согласно </w:t>
      </w:r>
      <w:r w:rsidR="00F1439F" w:rsidRPr="00F1439F">
        <w:t xml:space="preserve">п. </w:t>
      </w:r>
      <w:r w:rsidR="00F1439F" w:rsidRPr="00F1439F">
        <w:fldChar w:fldCharType="begin"/>
      </w:r>
      <w:r w:rsidR="00F1439F" w:rsidRPr="00F1439F">
        <w:instrText xml:space="preserve"> REF _Ref117716675 \r \h </w:instrText>
      </w:r>
      <w:r w:rsidR="00F1439F">
        <w:instrText xml:space="preserve"> \* MERGEFORMAT </w:instrText>
      </w:r>
      <w:r w:rsidR="00F1439F" w:rsidRPr="00F1439F">
        <w:fldChar w:fldCharType="separate"/>
      </w:r>
      <w:r w:rsidR="000B3388">
        <w:t>4.2.1</w:t>
      </w:r>
      <w:r w:rsidR="00F1439F" w:rsidRPr="00F1439F">
        <w:fldChar w:fldCharType="end"/>
      </w:r>
      <w:r w:rsidR="00F1439F">
        <w:t>).</w:t>
      </w:r>
    </w:p>
    <w:p w14:paraId="1DC28609" w14:textId="7EFB71A0" w:rsidR="008C6824" w:rsidRPr="002C5348" w:rsidRDefault="008C6824">
      <w:pPr>
        <w:pStyle w:val="1111"/>
      </w:pPr>
      <w:r w:rsidRPr="00791313">
        <w:rPr>
          <w:i/>
        </w:rPr>
        <w:t>Опция (выполняется при необходимости)</w:t>
      </w:r>
      <w:r w:rsidR="009728D1">
        <w:t>.</w:t>
      </w:r>
      <w:r w:rsidRPr="003430F9">
        <w:t xml:space="preserve"> </w:t>
      </w:r>
      <w:r w:rsidR="009728D1">
        <w:t>Р</w:t>
      </w:r>
      <w:r w:rsidRPr="003430F9">
        <w:t>азъяснение извещения и (или) документации о закупке, внесение изменений в извещение и (или) документацию о закупке</w:t>
      </w:r>
      <w:r>
        <w:t xml:space="preserve">; </w:t>
      </w:r>
      <w:r w:rsidR="008619C9">
        <w:t xml:space="preserve">официальное размещение (сроки, порядок </w:t>
      </w:r>
      <w:r w:rsidR="008619C9" w:rsidRPr="002C5348">
        <w:t xml:space="preserve">размещения – п. </w:t>
      </w:r>
      <w:r w:rsidR="008619C9" w:rsidRPr="002C5348">
        <w:fldChar w:fldCharType="begin"/>
      </w:r>
      <w:r w:rsidR="008619C9" w:rsidRPr="002C5348">
        <w:instrText xml:space="preserve"> REF _Ref298273012 \r \h </w:instrText>
      </w:r>
      <w:r w:rsidR="002C5348">
        <w:instrText xml:space="preserve"> \* MERGEFORMAT </w:instrText>
      </w:r>
      <w:r w:rsidR="008619C9" w:rsidRPr="002C5348">
        <w:fldChar w:fldCharType="separate"/>
      </w:r>
      <w:r w:rsidR="000B3388">
        <w:t>2.4.1</w:t>
      </w:r>
      <w:r w:rsidR="008619C9" w:rsidRPr="002C5348">
        <w:fldChar w:fldCharType="end"/>
      </w:r>
      <w:r w:rsidR="008619C9" w:rsidRPr="002C5348">
        <w:t>)</w:t>
      </w:r>
      <w:r w:rsidR="00F1439F" w:rsidRPr="002C5348">
        <w:t>.</w:t>
      </w:r>
    </w:p>
    <w:p w14:paraId="4A9CDC63" w14:textId="77777777" w:rsidR="008C6824" w:rsidRPr="002C5348" w:rsidRDefault="00F1439F">
      <w:pPr>
        <w:pStyle w:val="1111"/>
      </w:pPr>
      <w:r w:rsidRPr="002C5348">
        <w:t>Получение заявок.</w:t>
      </w:r>
    </w:p>
    <w:p w14:paraId="7EBFA8FD" w14:textId="77777777" w:rsidR="008C6824" w:rsidRPr="002C5348" w:rsidRDefault="00F1439F">
      <w:pPr>
        <w:pStyle w:val="1111"/>
      </w:pPr>
      <w:r w:rsidRPr="002C5348">
        <w:t>В</w:t>
      </w:r>
      <w:r w:rsidR="008C6824" w:rsidRPr="002C5348">
        <w:t>скрытие заявок / открытие доступа к заявкам</w:t>
      </w:r>
      <w:r w:rsidRPr="002C5348">
        <w:t>.</w:t>
      </w:r>
    </w:p>
    <w:p w14:paraId="19C2E8C0" w14:textId="77777777" w:rsidR="008C6824" w:rsidRPr="002C5348" w:rsidRDefault="00F1439F">
      <w:pPr>
        <w:pStyle w:val="1111"/>
      </w:pPr>
      <w:r w:rsidRPr="002C5348">
        <w:t>Рассмотрение</w:t>
      </w:r>
      <w:r w:rsidR="002C5348">
        <w:t xml:space="preserve"> </w:t>
      </w:r>
      <w:r w:rsidRPr="002C5348">
        <w:t>заявок</w:t>
      </w:r>
      <w:r w:rsidR="00A34435">
        <w:t xml:space="preserve"> </w:t>
      </w:r>
      <w:r w:rsidR="00A34435" w:rsidRPr="00FC465F">
        <w:t>(в т.ч. проведение при необходимости Аккредитации Участников)</w:t>
      </w:r>
      <w:r w:rsidRPr="002C5348">
        <w:t>.</w:t>
      </w:r>
    </w:p>
    <w:p w14:paraId="6567C485" w14:textId="1829C287" w:rsidR="008C6824" w:rsidRPr="002C5348" w:rsidRDefault="00F1439F">
      <w:pPr>
        <w:pStyle w:val="1111"/>
      </w:pPr>
      <w:r w:rsidRPr="002C5348">
        <w:t>П</w:t>
      </w:r>
      <w:r w:rsidR="008C6824" w:rsidRPr="002C5348">
        <w:t xml:space="preserve">одписание и официальное размещение протокола рассмотрения заявок </w:t>
      </w:r>
      <w:r w:rsidR="008619C9" w:rsidRPr="002C5348">
        <w:t xml:space="preserve">(сроки, порядок размещения – п. </w:t>
      </w:r>
      <w:r w:rsidR="008619C9" w:rsidRPr="002C5348">
        <w:fldChar w:fldCharType="begin"/>
      </w:r>
      <w:r w:rsidR="008619C9" w:rsidRPr="002C5348">
        <w:instrText xml:space="preserve"> REF _Ref298273012 \r \h </w:instrText>
      </w:r>
      <w:r w:rsidR="002C5348">
        <w:instrText xml:space="preserve"> \* MERGEFORMAT </w:instrText>
      </w:r>
      <w:r w:rsidR="008619C9" w:rsidRPr="002C5348">
        <w:fldChar w:fldCharType="separate"/>
      </w:r>
      <w:r w:rsidR="000B3388">
        <w:t>2.4.1</w:t>
      </w:r>
      <w:r w:rsidR="008619C9" w:rsidRPr="002C5348">
        <w:fldChar w:fldCharType="end"/>
      </w:r>
      <w:r w:rsidR="008619C9" w:rsidRPr="002C5348">
        <w:t>)</w:t>
      </w:r>
      <w:r w:rsidRPr="002C5348">
        <w:t>.</w:t>
      </w:r>
    </w:p>
    <w:p w14:paraId="58EB1A0D" w14:textId="77777777" w:rsidR="00F1439F" w:rsidRPr="002C5348" w:rsidRDefault="008C6824">
      <w:pPr>
        <w:pStyle w:val="1111"/>
      </w:pPr>
      <w:r w:rsidRPr="001F4598">
        <w:rPr>
          <w:i/>
        </w:rPr>
        <w:t>Опция для конкурса, запроса предложений</w:t>
      </w:r>
      <w:r w:rsidR="002C5348" w:rsidRPr="001F4598">
        <w:rPr>
          <w:i/>
        </w:rPr>
        <w:t>, состязательного отбора</w:t>
      </w:r>
      <w:r w:rsidRPr="001F4598">
        <w:rPr>
          <w:i/>
        </w:rPr>
        <w:t xml:space="preserve"> (выполняется при необходимости)</w:t>
      </w:r>
      <w:r w:rsidR="009728D1">
        <w:t>.</w:t>
      </w:r>
      <w:r w:rsidRPr="002C5348">
        <w:t xml:space="preserve"> </w:t>
      </w:r>
      <w:r w:rsidR="009728D1">
        <w:t>П</w:t>
      </w:r>
      <w:r w:rsidRPr="002C5348">
        <w:t>ереторжка</w:t>
      </w:r>
      <w:r w:rsidR="00F1439F" w:rsidRPr="002C5348">
        <w:t>.</w:t>
      </w:r>
    </w:p>
    <w:p w14:paraId="4E53489A" w14:textId="77777777" w:rsidR="008C6824" w:rsidRDefault="00F1439F">
      <w:pPr>
        <w:pStyle w:val="1111"/>
      </w:pPr>
      <w:r w:rsidRPr="001F4598">
        <w:rPr>
          <w:i/>
        </w:rPr>
        <w:t>Опция для аукциона (выполняется при необходимости)</w:t>
      </w:r>
      <w:r w:rsidR="009728D1">
        <w:t>.</w:t>
      </w:r>
      <w:r w:rsidRPr="002C5348">
        <w:t xml:space="preserve"> </w:t>
      </w:r>
      <w:r w:rsidR="009728D1">
        <w:t>А</w:t>
      </w:r>
      <w:r w:rsidRPr="002C5348">
        <w:t>укцион.</w:t>
      </w:r>
    </w:p>
    <w:p w14:paraId="6C151AA7" w14:textId="638B7234" w:rsidR="008C6824" w:rsidRDefault="008C6824">
      <w:pPr>
        <w:pStyle w:val="1111"/>
      </w:pPr>
      <w:r w:rsidRPr="002C5348">
        <w:rPr>
          <w:i/>
        </w:rPr>
        <w:t>Опция (выполняется при необходимости)</w:t>
      </w:r>
      <w:r w:rsidR="009728D1">
        <w:t>.</w:t>
      </w:r>
      <w:r w:rsidRPr="002C5348">
        <w:t xml:space="preserve"> </w:t>
      </w:r>
      <w:r w:rsidR="009728D1">
        <w:t>П</w:t>
      </w:r>
      <w:r w:rsidRPr="002C5348">
        <w:t xml:space="preserve">остквалификация </w:t>
      </w:r>
      <w:r w:rsidR="00B861DF" w:rsidRPr="002C5348">
        <w:t xml:space="preserve">отбора (если для способа и формы закупки проведение процедуры возможно согласно п. </w:t>
      </w:r>
      <w:r w:rsidR="00B861DF" w:rsidRPr="002C5348">
        <w:fldChar w:fldCharType="begin"/>
      </w:r>
      <w:r w:rsidR="00B861DF" w:rsidRPr="002C5348">
        <w:instrText xml:space="preserve"> REF _Ref117716675 \r \h  \* MERGEFORMAT </w:instrText>
      </w:r>
      <w:r w:rsidR="00B861DF" w:rsidRPr="002C5348">
        <w:fldChar w:fldCharType="separate"/>
      </w:r>
      <w:r w:rsidR="000B3388">
        <w:t>4.2.1</w:t>
      </w:r>
      <w:r w:rsidR="00B861DF" w:rsidRPr="002C5348">
        <w:fldChar w:fldCharType="end"/>
      </w:r>
      <w:r w:rsidR="00B861DF" w:rsidRPr="002C5348">
        <w:t>)</w:t>
      </w:r>
      <w:r w:rsidR="00F1439F" w:rsidRPr="002C5348">
        <w:t>.</w:t>
      </w:r>
    </w:p>
    <w:p w14:paraId="00AC694A" w14:textId="77777777" w:rsidR="0071297A" w:rsidRPr="0071297A" w:rsidRDefault="00E25F30">
      <w:pPr>
        <w:pStyle w:val="1111"/>
      </w:pPr>
      <w:r>
        <w:t xml:space="preserve">Оценка </w:t>
      </w:r>
      <w:r w:rsidR="0071297A">
        <w:t>заявок.</w:t>
      </w:r>
    </w:p>
    <w:p w14:paraId="714FEFA8" w14:textId="77777777" w:rsidR="008C6824" w:rsidRDefault="0071297A">
      <w:pPr>
        <w:pStyle w:val="1111"/>
      </w:pPr>
      <w:r>
        <w:rPr>
          <w:iCs/>
        </w:rPr>
        <w:t>С</w:t>
      </w:r>
      <w:r w:rsidR="00E25F30">
        <w:rPr>
          <w:iCs/>
        </w:rPr>
        <w:t>опоставление (ранжирование) заявок,</w:t>
      </w:r>
      <w:r w:rsidR="00E25F30" w:rsidRPr="002C5348">
        <w:t xml:space="preserve"> </w:t>
      </w:r>
      <w:r w:rsidR="00E25F30">
        <w:t>п</w:t>
      </w:r>
      <w:r w:rsidR="008C6824" w:rsidRPr="002C5348">
        <w:t>одведение</w:t>
      </w:r>
      <w:r w:rsidR="00B861DF" w:rsidRPr="002C5348">
        <w:t xml:space="preserve"> итогов, определение победителя.</w:t>
      </w:r>
    </w:p>
    <w:p w14:paraId="22A9ED94" w14:textId="77777777" w:rsidR="00AD5F7C" w:rsidRPr="003430F9" w:rsidRDefault="00AD5F7C">
      <w:pPr>
        <w:pStyle w:val="1111"/>
      </w:pPr>
      <w:r w:rsidRPr="002C5348">
        <w:rPr>
          <w:i/>
        </w:rPr>
        <w:t>Опция (выполняется при необходимости)</w:t>
      </w:r>
      <w:r>
        <w:t xml:space="preserve">. В установленном Положением об аккредитации случае (перед подведением итогов) – проведение процедуры актуализации статуса </w:t>
      </w:r>
      <w:r w:rsidR="00944F1C">
        <w:t xml:space="preserve">(аккредитации) </w:t>
      </w:r>
      <w:r>
        <w:t xml:space="preserve">предполагаемого Победителя (повторной его проверки </w:t>
      </w:r>
      <w:r w:rsidRPr="00604F25">
        <w:t>по установленным критериям</w:t>
      </w:r>
      <w:r>
        <w:t xml:space="preserve"> Аккредитации</w:t>
      </w:r>
      <w:r w:rsidR="00C31B94">
        <w:t xml:space="preserve"> / в части наличия основания, по которому прохождение Аккредитации не требуется</w:t>
      </w:r>
      <w:r>
        <w:t xml:space="preserve">). </w:t>
      </w:r>
    </w:p>
    <w:p w14:paraId="6C0C1B35" w14:textId="2E616E2E" w:rsidR="00D17135" w:rsidRDefault="00B861DF">
      <w:pPr>
        <w:pStyle w:val="1111"/>
      </w:pPr>
      <w:r w:rsidRPr="002C5348">
        <w:t>П</w:t>
      </w:r>
      <w:r w:rsidR="008C6824" w:rsidRPr="002C5348">
        <w:t xml:space="preserve">одписание итогового протокола и его официальное размещение </w:t>
      </w:r>
      <w:r w:rsidR="008619C9" w:rsidRPr="002C5348">
        <w:t xml:space="preserve">(сроки, порядок размещения – п. </w:t>
      </w:r>
      <w:r w:rsidR="008619C9" w:rsidRPr="002C5348">
        <w:fldChar w:fldCharType="begin"/>
      </w:r>
      <w:r w:rsidR="008619C9" w:rsidRPr="002C5348">
        <w:instrText xml:space="preserve"> REF _Ref298273012 \r \h </w:instrText>
      </w:r>
      <w:r w:rsidR="002C5348">
        <w:instrText xml:space="preserve"> \* MERGEFORMAT </w:instrText>
      </w:r>
      <w:r w:rsidR="008619C9" w:rsidRPr="002C5348">
        <w:fldChar w:fldCharType="separate"/>
      </w:r>
      <w:r w:rsidR="000B3388">
        <w:t>2.4.1</w:t>
      </w:r>
      <w:r w:rsidR="008619C9" w:rsidRPr="002C5348">
        <w:fldChar w:fldCharType="end"/>
      </w:r>
      <w:r w:rsidR="008619C9" w:rsidRPr="002C5348">
        <w:t>)</w:t>
      </w:r>
      <w:r w:rsidRPr="002C5348">
        <w:t>.</w:t>
      </w:r>
    </w:p>
    <w:p w14:paraId="277CB54B" w14:textId="49909E65" w:rsidR="008C6824" w:rsidRDefault="008C6824">
      <w:pPr>
        <w:pStyle w:val="1111"/>
      </w:pPr>
      <w:r w:rsidRPr="002C5348">
        <w:rPr>
          <w:i/>
        </w:rPr>
        <w:t>Опция (выполняется при необходимости)</w:t>
      </w:r>
      <w:r w:rsidR="009728D1">
        <w:t>.</w:t>
      </w:r>
      <w:r w:rsidRPr="002C5348">
        <w:t xml:space="preserve"> </w:t>
      </w:r>
      <w:r w:rsidR="009728D1">
        <w:t>П</w:t>
      </w:r>
      <w:r w:rsidRPr="002C5348">
        <w:t>роведение преддоговорных переговоров между Заказчиком и победителем закупки и официальное размещение протокола с результатами преддоговорных переговоров (</w:t>
      </w:r>
      <w:r w:rsidR="00B861DF" w:rsidRPr="002C5348">
        <w:t xml:space="preserve">место / порядок размещения – п. </w:t>
      </w:r>
      <w:r w:rsidR="00B861DF" w:rsidRPr="002C5348">
        <w:fldChar w:fldCharType="begin"/>
      </w:r>
      <w:r w:rsidR="00B861DF" w:rsidRPr="002C5348">
        <w:instrText xml:space="preserve"> REF _Ref298273012 \r \h  \* MERGEFORMAT </w:instrText>
      </w:r>
      <w:r w:rsidR="00B861DF" w:rsidRPr="002C5348">
        <w:fldChar w:fldCharType="separate"/>
      </w:r>
      <w:r w:rsidR="000B3388">
        <w:t>2.4.1</w:t>
      </w:r>
      <w:r w:rsidR="00B861DF" w:rsidRPr="002C5348">
        <w:fldChar w:fldCharType="end"/>
      </w:r>
      <w:r w:rsidRPr="002C5348">
        <w:t>)</w:t>
      </w:r>
      <w:r w:rsidR="00B861DF" w:rsidRPr="002C5348">
        <w:t>.</w:t>
      </w:r>
    </w:p>
    <w:p w14:paraId="7643CD98" w14:textId="77777777" w:rsidR="008C6824" w:rsidRPr="003430F9" w:rsidRDefault="00B861DF">
      <w:pPr>
        <w:pStyle w:val="1111"/>
      </w:pPr>
      <w:r w:rsidRPr="002C5348">
        <w:t>З</w:t>
      </w:r>
      <w:r w:rsidR="008C6824" w:rsidRPr="002C5348">
        <w:t>аключение договора</w:t>
      </w:r>
      <w:r w:rsidR="008C6824" w:rsidRPr="003430F9">
        <w:t xml:space="preserve"> с победителем</w:t>
      </w:r>
      <w:r>
        <w:t>.</w:t>
      </w:r>
    </w:p>
    <w:p w14:paraId="223327C6" w14:textId="0627BE99" w:rsidR="008C6824" w:rsidRDefault="008C6824">
      <w:pPr>
        <w:pStyle w:val="1111"/>
      </w:pPr>
      <w:r w:rsidRPr="00791313">
        <w:rPr>
          <w:i/>
        </w:rPr>
        <w:t>Опция (выполняется при необходимости)</w:t>
      </w:r>
      <w:r w:rsidR="009728D1">
        <w:t>.</w:t>
      </w:r>
      <w:r w:rsidRPr="003430F9">
        <w:t xml:space="preserve"> </w:t>
      </w:r>
      <w:r w:rsidR="009728D1">
        <w:t>Ф</w:t>
      </w:r>
      <w:r w:rsidRPr="003430F9">
        <w:t>ормирование и размещение в установленных источниках информ</w:t>
      </w:r>
      <w:r w:rsidR="008619C9">
        <w:t xml:space="preserve">ации об изменении цены, объема (сроки,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rsidR="00B861DF">
        <w:t>.</w:t>
      </w:r>
    </w:p>
    <w:p w14:paraId="1F898B9B" w14:textId="2F217EF8" w:rsidR="008C6824" w:rsidRDefault="008C6824">
      <w:pPr>
        <w:pStyle w:val="1111"/>
      </w:pPr>
      <w:r>
        <w:t>Официальное р</w:t>
      </w:r>
      <w:r w:rsidRPr="003430F9">
        <w:t xml:space="preserve">азмещение сведений о заключенном договоре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7ABD8761" w14:textId="77777777" w:rsidR="00FC391E" w:rsidRPr="008818FF" w:rsidRDefault="00FC391E">
      <w:pPr>
        <w:pStyle w:val="1111"/>
      </w:pPr>
      <w:r>
        <w:t>Внесение сведений о договоре в реестр договоров.</w:t>
      </w:r>
    </w:p>
    <w:p w14:paraId="53FF9EC8" w14:textId="77777777" w:rsidR="00B861DF" w:rsidRDefault="008C6824">
      <w:pPr>
        <w:pStyle w:val="111"/>
        <w:tabs>
          <w:tab w:val="clear" w:pos="1134"/>
          <w:tab w:val="left" w:pos="1418"/>
        </w:tabs>
      </w:pPr>
      <w:r w:rsidRPr="007D38FF">
        <w:t xml:space="preserve">Также опциями в ходе закупки являются: </w:t>
      </w:r>
    </w:p>
    <w:p w14:paraId="107B32F4" w14:textId="77777777" w:rsidR="000828FF" w:rsidRDefault="000828FF">
      <w:pPr>
        <w:pStyle w:val="1111"/>
      </w:pPr>
      <w:r>
        <w:t>В</w:t>
      </w:r>
      <w:r w:rsidRPr="000828FF">
        <w:t>озврат (удержание) обеспечения заявок</w:t>
      </w:r>
      <w:r>
        <w:t>.</w:t>
      </w:r>
    </w:p>
    <w:p w14:paraId="615E7B61" w14:textId="77777777" w:rsidR="00B861DF" w:rsidRDefault="00B861DF">
      <w:pPr>
        <w:pStyle w:val="1111"/>
      </w:pPr>
      <w:r>
        <w:t>О</w:t>
      </w:r>
      <w:r w:rsidR="008C6824">
        <w:t>тмена закупки</w:t>
      </w:r>
      <w:r>
        <w:t>.</w:t>
      </w:r>
    </w:p>
    <w:p w14:paraId="00B00FAF" w14:textId="5712AF3E" w:rsidR="00B861DF" w:rsidRDefault="00B861DF">
      <w:pPr>
        <w:pStyle w:val="1111"/>
      </w:pPr>
      <w:r>
        <w:t>З</w:t>
      </w:r>
      <w:r w:rsidR="008C6824">
        <w:t xml:space="preserve">аключение договора с единственным </w:t>
      </w:r>
      <w:r w:rsidR="00820E2C">
        <w:t>У</w:t>
      </w:r>
      <w:r w:rsidR="008C6824">
        <w:t>частником закупки (вместо заключения договора с победителем)</w:t>
      </w:r>
      <w:r>
        <w:t>.</w:t>
      </w:r>
    </w:p>
    <w:p w14:paraId="7D565F13" w14:textId="77777777" w:rsidR="008C6824" w:rsidRDefault="00B861DF">
      <w:pPr>
        <w:pStyle w:val="1111"/>
      </w:pPr>
      <w:r>
        <w:t>П</w:t>
      </w:r>
      <w:r w:rsidR="008C6824">
        <w:t xml:space="preserve">ризнание закупки несостоявшейся в случаях, предусмотренных </w:t>
      </w:r>
      <w:r>
        <w:t>Положением.</w:t>
      </w:r>
    </w:p>
    <w:p w14:paraId="758A4613" w14:textId="77777777" w:rsidR="00B861DF" w:rsidRPr="00445A1B" w:rsidRDefault="00B861DF">
      <w:pPr>
        <w:pStyle w:val="1111"/>
      </w:pPr>
      <w:r w:rsidRPr="00445A1B">
        <w:t>Внесение сведений о победителе закупки в реестр недобросовестных поставщиков</w:t>
      </w:r>
      <w:r w:rsidR="001478E4" w:rsidRPr="00445A1B">
        <w:t xml:space="preserve"> в случаях, предусмотренных Положением</w:t>
      </w:r>
      <w:r w:rsidRPr="00445A1B">
        <w:t>.</w:t>
      </w:r>
    </w:p>
    <w:p w14:paraId="54AF3B1D" w14:textId="77777777" w:rsidR="008C6824" w:rsidRPr="00445A1B" w:rsidRDefault="000A6945">
      <w:pPr>
        <w:pStyle w:val="111"/>
        <w:tabs>
          <w:tab w:val="clear" w:pos="1134"/>
          <w:tab w:val="left" w:pos="1418"/>
        </w:tabs>
      </w:pPr>
      <w:r>
        <w:t>УО / УЛ</w:t>
      </w:r>
      <w:r w:rsidR="008C6824" w:rsidRPr="00445A1B">
        <w:t xml:space="preserve">, </w:t>
      </w:r>
      <w:r w:rsidR="00B861DF" w:rsidRPr="00445A1B">
        <w:t xml:space="preserve">принимающие решения в ходе закупки и </w:t>
      </w:r>
      <w:r w:rsidR="008C6824" w:rsidRPr="00445A1B">
        <w:t>выполняющие отдельные действия в ходе закупки</w:t>
      </w:r>
      <w:r w:rsidR="009728D1">
        <w:t>,</w:t>
      </w:r>
      <w:r w:rsidR="008C6824" w:rsidRPr="00445A1B">
        <w:t xml:space="preserve"> приведены в </w:t>
      </w:r>
      <w:r w:rsidR="008B5BC6" w:rsidRPr="00445A1B">
        <w:t>П</w:t>
      </w:r>
      <w:r w:rsidR="008C6824" w:rsidRPr="00445A1B">
        <w:t>риложени</w:t>
      </w:r>
      <w:r w:rsidR="008877AE">
        <w:t>и</w:t>
      </w:r>
      <w:r w:rsidR="008B5BC6" w:rsidRPr="00445A1B">
        <w:t xml:space="preserve"> №</w:t>
      </w:r>
      <w:r w:rsidR="008C6824" w:rsidRPr="00445A1B">
        <w:t xml:space="preserve"> </w:t>
      </w:r>
      <w:r w:rsidR="005A45E3">
        <w:t>5</w:t>
      </w:r>
      <w:r w:rsidR="006E4619">
        <w:t xml:space="preserve"> к Положению</w:t>
      </w:r>
      <w:r w:rsidR="008C6824" w:rsidRPr="00445A1B">
        <w:t>.</w:t>
      </w:r>
    </w:p>
    <w:p w14:paraId="617BBD3F" w14:textId="77777777" w:rsidR="008C6824" w:rsidRPr="003430F9" w:rsidRDefault="008C6824" w:rsidP="00032E8B">
      <w:pPr>
        <w:pStyle w:val="11"/>
        <w:tabs>
          <w:tab w:val="num" w:pos="1418"/>
        </w:tabs>
        <w:ind w:left="1418" w:hanging="1418"/>
      </w:pPr>
      <w:bookmarkStart w:id="1686" w:name="_Toc117807052"/>
      <w:bookmarkStart w:id="1687" w:name="_Toc117807507"/>
      <w:bookmarkStart w:id="1688" w:name="_Toc184996292"/>
      <w:bookmarkStart w:id="1689" w:name="_Toc212809020"/>
      <w:bookmarkEnd w:id="1686"/>
      <w:bookmarkEnd w:id="1687"/>
      <w:r>
        <w:t>Состав процедур конкурентных закупок (</w:t>
      </w:r>
      <w:r w:rsidR="002B3B6C">
        <w:t>все способы «</w:t>
      </w:r>
      <w:r>
        <w:t>с</w:t>
      </w:r>
      <w:r w:rsidR="009C1F3F">
        <w:t> </w:t>
      </w:r>
      <w:r>
        <w:t>участием только</w:t>
      </w:r>
      <w:r w:rsidRPr="003430F9">
        <w:t xml:space="preserve"> </w:t>
      </w:r>
      <w:r w:rsidR="002B3B6C">
        <w:t xml:space="preserve">субъектов </w:t>
      </w:r>
      <w:r w:rsidRPr="003430F9">
        <w:t>МСП</w:t>
      </w:r>
      <w:r w:rsidR="002B3B6C">
        <w:t>»</w:t>
      </w:r>
      <w:r>
        <w:t>)</w:t>
      </w:r>
      <w:bookmarkEnd w:id="1688"/>
      <w:bookmarkEnd w:id="1689"/>
    </w:p>
    <w:p w14:paraId="63180170" w14:textId="5048E1F3" w:rsidR="00B1228C" w:rsidRPr="003430F9" w:rsidRDefault="00B1228C" w:rsidP="00984063">
      <w:pPr>
        <w:pStyle w:val="111"/>
        <w:tabs>
          <w:tab w:val="clear" w:pos="1134"/>
          <w:tab w:val="left" w:pos="1418"/>
        </w:tabs>
      </w:pPr>
      <w:r>
        <w:t xml:space="preserve">Перед началом процедур конкурентных закупок Заказчик </w:t>
      </w:r>
      <w:r w:rsidR="004052B9">
        <w:t xml:space="preserve">осуществляет инициирование закупки в порядке, установленном соответствующим </w:t>
      </w:r>
      <w:r w:rsidR="000A6945">
        <w:t>ЛНД (А)</w:t>
      </w:r>
      <w:r w:rsidR="004052B9" w:rsidRPr="004052B9">
        <w:t xml:space="preserve"> </w:t>
      </w:r>
      <w:r w:rsidR="004052B9">
        <w:t xml:space="preserve">Группы РусГидро, а также с учетом </w:t>
      </w:r>
      <w:r w:rsidR="00650633">
        <w:t>подразделов</w:t>
      </w:r>
      <w:r w:rsidR="004052B9">
        <w:t xml:space="preserve"> </w:t>
      </w:r>
      <w:r w:rsidR="004052B9">
        <w:fldChar w:fldCharType="begin"/>
      </w:r>
      <w:r w:rsidR="004052B9">
        <w:instrText xml:space="preserve"> REF _Ref118294946 \r \h </w:instrText>
      </w:r>
      <w:r w:rsidR="004052B9">
        <w:fldChar w:fldCharType="separate"/>
      </w:r>
      <w:r w:rsidR="000B3388">
        <w:t>6.5</w:t>
      </w:r>
      <w:r w:rsidR="004052B9">
        <w:fldChar w:fldCharType="end"/>
      </w:r>
      <w:r w:rsidR="004052B9">
        <w:t xml:space="preserve">, </w:t>
      </w:r>
      <w:r w:rsidR="004052B9">
        <w:fldChar w:fldCharType="begin"/>
      </w:r>
      <w:r w:rsidR="004052B9">
        <w:instrText xml:space="preserve"> REF _Ref497932541 \r \h </w:instrText>
      </w:r>
      <w:r w:rsidR="004052B9">
        <w:fldChar w:fldCharType="separate"/>
      </w:r>
      <w:r w:rsidR="000B3388">
        <w:t>6.6</w:t>
      </w:r>
      <w:r w:rsidR="004052B9">
        <w:fldChar w:fldCharType="end"/>
      </w:r>
      <w:r>
        <w:t>.</w:t>
      </w:r>
    </w:p>
    <w:p w14:paraId="2AFC0094" w14:textId="77777777" w:rsidR="00B1228C" w:rsidRPr="00C075FF" w:rsidRDefault="00B1228C" w:rsidP="00984063">
      <w:pPr>
        <w:pStyle w:val="111"/>
        <w:tabs>
          <w:tab w:val="clear" w:pos="1134"/>
          <w:tab w:val="left" w:pos="1418"/>
        </w:tabs>
      </w:pPr>
      <w:r w:rsidRPr="00376660">
        <w:t xml:space="preserve">Общая </w:t>
      </w:r>
      <w:r w:rsidRPr="005F794A">
        <w:t>последовательность</w:t>
      </w:r>
      <w:r w:rsidRPr="00376660">
        <w:t xml:space="preserve"> действий</w:t>
      </w:r>
      <w:r>
        <w:t xml:space="preserve"> при проведении закупки</w:t>
      </w:r>
      <w:r w:rsidRPr="00376660">
        <w:t>:</w:t>
      </w:r>
    </w:p>
    <w:p w14:paraId="20AEEDE8" w14:textId="77777777" w:rsidR="008C6824" w:rsidRPr="003430F9" w:rsidRDefault="008C6824" w:rsidP="00DA16E0">
      <w:pPr>
        <w:pStyle w:val="1111"/>
      </w:pPr>
      <w:r w:rsidRPr="00791313">
        <w:rPr>
          <w:i/>
        </w:rPr>
        <w:t>Опция (выполняется при необходимости)</w:t>
      </w:r>
      <w:r w:rsidR="009728D1">
        <w:t>.</w:t>
      </w:r>
      <w:r w:rsidRPr="003430F9">
        <w:t xml:space="preserve"> </w:t>
      </w:r>
      <w:r w:rsidR="009728D1">
        <w:t>А</w:t>
      </w:r>
      <w:r w:rsidR="002B3B6C">
        <w:t>нонсирование закупки</w:t>
      </w:r>
      <w:r w:rsidR="002B3B6C" w:rsidRPr="00C6211C">
        <w:t xml:space="preserve"> </w:t>
      </w:r>
      <w:r w:rsidR="002B3B6C">
        <w:t xml:space="preserve">и (или) </w:t>
      </w:r>
      <w:r w:rsidR="002B3B6C" w:rsidRPr="00C6211C">
        <w:t>публичные профессиональные обсуждения проектов технических требований на закупаемую продукцию</w:t>
      </w:r>
      <w:r w:rsidR="002B3B6C">
        <w:t>.</w:t>
      </w:r>
    </w:p>
    <w:p w14:paraId="71E9A356" w14:textId="0305A655" w:rsidR="008C6824" w:rsidRPr="003430F9" w:rsidRDefault="00A73B99">
      <w:pPr>
        <w:pStyle w:val="1111"/>
      </w:pPr>
      <w:r w:rsidRPr="00A73B99">
        <w:t>Подготовка, согласование и утверждение извещения о закупке, документации о закупке для проведения конкурентной закупки</w:t>
      </w:r>
      <w:r>
        <w:t xml:space="preserve"> (</w:t>
      </w:r>
      <w:r w:rsidR="00650633">
        <w:t>подраздел</w:t>
      </w:r>
      <w:r>
        <w:t xml:space="preserve"> </w:t>
      </w:r>
      <w:r>
        <w:fldChar w:fldCharType="begin"/>
      </w:r>
      <w:r>
        <w:instrText xml:space="preserve"> REF _Ref117782994 \r \h </w:instrText>
      </w:r>
      <w:r>
        <w:fldChar w:fldCharType="separate"/>
      </w:r>
      <w:r w:rsidR="000B3388">
        <w:t>6.9</w:t>
      </w:r>
      <w:r>
        <w:fldChar w:fldCharType="end"/>
      </w:r>
      <w:r>
        <w:t>)</w:t>
      </w:r>
      <w:r w:rsidR="002B3B6C">
        <w:t>.</w:t>
      </w:r>
    </w:p>
    <w:p w14:paraId="2B2C1414" w14:textId="1ECD3C8C" w:rsidR="002B3B6C" w:rsidRPr="00F1439F" w:rsidRDefault="002B3B6C">
      <w:pPr>
        <w:pStyle w:val="1111"/>
      </w:pPr>
      <w:r>
        <w:t xml:space="preserve">Официальное </w:t>
      </w:r>
      <w:r w:rsidRPr="003430F9">
        <w:t xml:space="preserve">размещение извещения и документации о закупке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550B043A" w14:textId="6F20C4DC" w:rsidR="008C6824" w:rsidRPr="003430F9" w:rsidRDefault="008C6824">
      <w:pPr>
        <w:pStyle w:val="1111"/>
      </w:pPr>
      <w:r w:rsidRPr="00791313">
        <w:rPr>
          <w:i/>
        </w:rPr>
        <w:t>Опция (выполняется при необходимости)</w:t>
      </w:r>
      <w:r w:rsidR="009728D1">
        <w:t>.</w:t>
      </w:r>
      <w:r w:rsidRPr="003430F9">
        <w:t xml:space="preserve"> </w:t>
      </w:r>
      <w:r w:rsidR="009728D1">
        <w:t>Р</w:t>
      </w:r>
      <w:r w:rsidRPr="003430F9">
        <w:t>азъяснение извещения и (или) документации о закупке, внесение изменений в извещение и (или) документацию о закупке</w:t>
      </w:r>
      <w:r>
        <w:t xml:space="preserve">; официальное </w:t>
      </w:r>
      <w:r w:rsidRPr="003430F9">
        <w:t xml:space="preserve">размещение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rsidR="001478E4">
        <w:t>.</w:t>
      </w:r>
    </w:p>
    <w:p w14:paraId="22AE116B" w14:textId="77FD5C3B" w:rsidR="008C6824" w:rsidRPr="003430F9" w:rsidRDefault="008C6824">
      <w:pPr>
        <w:pStyle w:val="1111"/>
      </w:pPr>
      <w:r w:rsidRPr="00791313">
        <w:rPr>
          <w:i/>
        </w:rPr>
        <w:t xml:space="preserve">Опция </w:t>
      </w:r>
      <w:r>
        <w:rPr>
          <w:i/>
        </w:rPr>
        <w:t xml:space="preserve">для конкурса </w:t>
      </w:r>
      <w:r w:rsidRPr="00791313">
        <w:rPr>
          <w:i/>
        </w:rPr>
        <w:t xml:space="preserve">(выполняется </w:t>
      </w:r>
      <w:bookmarkStart w:id="1690" w:name="_Ref117717736"/>
      <w:r w:rsidRPr="007D38FF">
        <w:rPr>
          <w:i/>
        </w:rPr>
        <w:t>если предусмотрено документацией о закупке)</w:t>
      </w:r>
      <w:r w:rsidR="009728D1">
        <w:t>.</w:t>
      </w:r>
      <w:r w:rsidRPr="003430F9">
        <w:t xml:space="preserve"> </w:t>
      </w:r>
      <w:r w:rsidR="009728D1">
        <w:t>П</w:t>
      </w:r>
      <w:r w:rsidRPr="003430F9">
        <w:t>роведение в срок до окончания срока подачи заявок обсуждения Заказчиком с Участниками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и (или) документации о закупке, проекте договора требуемых характеристик (потребительских свойств) закупаемой продукции (</w:t>
      </w:r>
      <w:r>
        <w:t>если</w:t>
      </w:r>
      <w:r w:rsidRPr="003430F9">
        <w:t xml:space="preserve"> этап предусмотрен извещением и документацией о закупке</w:t>
      </w:r>
      <w:r w:rsidR="001478E4">
        <w:t>)</w:t>
      </w:r>
      <w:r w:rsidRPr="003430F9">
        <w:t xml:space="preserve">. При включении данного этапа не допускается включение этапа обсуждения, указанного в </w:t>
      </w:r>
      <w:r w:rsidR="001478E4">
        <w:t>п</w:t>
      </w:r>
      <w:r w:rsidR="009863A3">
        <w:t>од</w:t>
      </w:r>
      <w:r w:rsidR="008058DF">
        <w:t>п</w:t>
      </w:r>
      <w:r w:rsidR="001478E4">
        <w:t>.</w:t>
      </w:r>
      <w:r w:rsidR="009863A3">
        <w:t> </w:t>
      </w:r>
      <w:r w:rsidR="001478E4">
        <w:fldChar w:fldCharType="begin"/>
      </w:r>
      <w:r w:rsidR="001478E4">
        <w:instrText xml:space="preserve"> REF _Ref117717723 \r \h </w:instrText>
      </w:r>
      <w:r w:rsidR="001478E4">
        <w:fldChar w:fldCharType="separate"/>
      </w:r>
      <w:r w:rsidR="000B3388">
        <w:t>7.2.2.8</w:t>
      </w:r>
      <w:r w:rsidR="001478E4">
        <w:fldChar w:fldCharType="end"/>
      </w:r>
      <w:r w:rsidRPr="003430F9">
        <w:t>;</w:t>
      </w:r>
      <w:bookmarkEnd w:id="1690"/>
    </w:p>
    <w:p w14:paraId="0ADF0260" w14:textId="1844A59D" w:rsidR="008C6824" w:rsidRPr="003430F9" w:rsidRDefault="001478E4">
      <w:pPr>
        <w:pStyle w:val="1111"/>
      </w:pPr>
      <w:r>
        <w:rPr>
          <w:i/>
        </w:rPr>
        <w:t xml:space="preserve">Опция </w:t>
      </w:r>
      <w:r w:rsidR="008C6824" w:rsidRPr="00791313">
        <w:rPr>
          <w:i/>
        </w:rPr>
        <w:t>(выполняется при необходимости)</w:t>
      </w:r>
      <w:r w:rsidR="009728D1">
        <w:t>.</w:t>
      </w:r>
      <w:r w:rsidR="008C6824" w:rsidRPr="003430F9">
        <w:t xml:space="preserve"> </w:t>
      </w:r>
      <w:r w:rsidR="009728D1">
        <w:t>К</w:t>
      </w:r>
      <w:r w:rsidR="008C6824" w:rsidRPr="003430F9">
        <w:t>орректировка извещения и (или) документации о закупке</w:t>
      </w:r>
      <w:r w:rsidR="008C6824">
        <w:t xml:space="preserve"> по результатам проведенного обсуждения; официальное </w:t>
      </w:r>
      <w:r w:rsidR="008C6824" w:rsidRPr="003430F9">
        <w:t xml:space="preserve">размещение информации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286AE1D0" w14:textId="77777777" w:rsidR="008C6824" w:rsidRPr="003430F9" w:rsidRDefault="001478E4">
      <w:pPr>
        <w:pStyle w:val="1111"/>
      </w:pPr>
      <w:r>
        <w:t>П</w:t>
      </w:r>
      <w:r w:rsidR="008C6824" w:rsidRPr="003430F9">
        <w:t xml:space="preserve">олучение от оператора </w:t>
      </w:r>
      <w:r w:rsidR="008C6824">
        <w:t>ЭП</w:t>
      </w:r>
      <w:r w:rsidR="008C6824" w:rsidRPr="003430F9">
        <w:t xml:space="preserve"> первых частей заявок </w:t>
      </w:r>
      <w:r w:rsidR="008C6824">
        <w:t>(за исключением запроса котировок) или заявок (для запроса котировок)</w:t>
      </w:r>
      <w:r>
        <w:t>.</w:t>
      </w:r>
    </w:p>
    <w:p w14:paraId="2765A03C" w14:textId="32AF8351" w:rsidR="008C6824" w:rsidRPr="003430F9" w:rsidRDefault="008C6824">
      <w:pPr>
        <w:pStyle w:val="1111"/>
      </w:pPr>
      <w:bookmarkStart w:id="1691" w:name="_Ref117717723"/>
      <w:r w:rsidRPr="00791313">
        <w:rPr>
          <w:i/>
        </w:rPr>
        <w:t xml:space="preserve">Опция </w:t>
      </w:r>
      <w:r>
        <w:rPr>
          <w:i/>
        </w:rPr>
        <w:t xml:space="preserve">для конкурса </w:t>
      </w:r>
      <w:r w:rsidRPr="00791313">
        <w:rPr>
          <w:i/>
        </w:rPr>
        <w:t>(выполняется если предусмотрено документацией о закупке)</w:t>
      </w:r>
      <w:r w:rsidR="002167C2">
        <w:t>.</w:t>
      </w:r>
      <w:r w:rsidRPr="003430F9">
        <w:t xml:space="preserve"> </w:t>
      </w:r>
      <w:r w:rsidR="002167C2">
        <w:t>П</w:t>
      </w:r>
      <w:r w:rsidRPr="003430F9">
        <w:t>роведение обсуждения Заказчиком (Организатором закупки) с Участниками предложений таких Участников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в целях уточнения в извещении и (или) документации о закупке, проекте договора требуемых характеристик (потребительских свойств) закупаемой продукции (</w:t>
      </w:r>
      <w:r>
        <w:t>если</w:t>
      </w:r>
      <w:r w:rsidRPr="003430F9">
        <w:t xml:space="preserve"> этап предусмотрен извещением и документацией о закупке</w:t>
      </w:r>
      <w:r w:rsidR="001478E4">
        <w:t>)</w:t>
      </w:r>
      <w:r w:rsidRPr="003430F9">
        <w:t>. При включении данного этапа не допускается включение этапа обсуждения, указанного в</w:t>
      </w:r>
      <w:r w:rsidR="008058DF">
        <w:t xml:space="preserve"> п</w:t>
      </w:r>
      <w:r w:rsidR="009863A3">
        <w:t>од</w:t>
      </w:r>
      <w:r w:rsidR="008058DF">
        <w:t>п</w:t>
      </w:r>
      <w:r w:rsidR="009863A3">
        <w:t>. </w:t>
      </w:r>
      <w:r w:rsidR="001478E4">
        <w:fldChar w:fldCharType="begin"/>
      </w:r>
      <w:r w:rsidR="001478E4">
        <w:instrText xml:space="preserve"> REF _Ref117717736 \r \h </w:instrText>
      </w:r>
      <w:r w:rsidR="001478E4">
        <w:fldChar w:fldCharType="separate"/>
      </w:r>
      <w:r w:rsidR="000B3388">
        <w:t>7.2.2.5</w:t>
      </w:r>
      <w:r w:rsidR="001478E4">
        <w:fldChar w:fldCharType="end"/>
      </w:r>
      <w:bookmarkEnd w:id="1691"/>
      <w:r w:rsidR="001478E4">
        <w:t>.</w:t>
      </w:r>
    </w:p>
    <w:p w14:paraId="00C0F611" w14:textId="77777777" w:rsidR="008C6824" w:rsidRPr="003430F9" w:rsidRDefault="008C6824">
      <w:pPr>
        <w:pStyle w:val="1111"/>
      </w:pPr>
      <w:r w:rsidRPr="00791313">
        <w:rPr>
          <w:i/>
        </w:rPr>
        <w:t xml:space="preserve">Опция </w:t>
      </w:r>
      <w:r>
        <w:rPr>
          <w:i/>
        </w:rPr>
        <w:t xml:space="preserve">для конкурса </w:t>
      </w:r>
      <w:r w:rsidRPr="00791313">
        <w:rPr>
          <w:i/>
        </w:rPr>
        <w:t>(выполняется при необходимости)</w:t>
      </w:r>
      <w:r w:rsidR="002167C2">
        <w:t>.</w:t>
      </w:r>
      <w:r w:rsidR="001478E4">
        <w:t xml:space="preserve"> </w:t>
      </w:r>
      <w:r w:rsidR="002167C2">
        <w:t>П</w:t>
      </w:r>
      <w:r w:rsidRPr="003430F9">
        <w:t xml:space="preserve">олучение от оператора </w:t>
      </w:r>
      <w:r>
        <w:t>ЭП</w:t>
      </w:r>
      <w:r w:rsidRPr="003430F9">
        <w:t xml:space="preserve"> первых частей заявок окончательных предложений Участников (если были внесены изменения в извещение и (или) документацию о зак</w:t>
      </w:r>
      <w:r w:rsidR="001478E4">
        <w:t>упке по результатам обсуждения).</w:t>
      </w:r>
    </w:p>
    <w:p w14:paraId="05AC9C9B" w14:textId="77777777" w:rsidR="008C6824" w:rsidRPr="003430F9" w:rsidRDefault="001478E4">
      <w:pPr>
        <w:pStyle w:val="1111"/>
      </w:pPr>
      <w:r>
        <w:t>Р</w:t>
      </w:r>
      <w:r w:rsidR="008C6824" w:rsidRPr="003430F9">
        <w:t>ассмотрение первых частей заявок</w:t>
      </w:r>
      <w:r w:rsidR="008C6824">
        <w:t xml:space="preserve"> (за исключением запроса котировок)</w:t>
      </w:r>
      <w:r w:rsidR="008C6824" w:rsidRPr="003430F9">
        <w:t>, первых частей окончательных предложений Участников (если</w:t>
      </w:r>
      <w:r w:rsidR="008C6824">
        <w:t xml:space="preserve"> в рамках конкурса</w:t>
      </w:r>
      <w:r w:rsidR="008C6824" w:rsidRPr="003430F9">
        <w:t xml:space="preserve"> были внесены изменения в извещение и (или) документацию о закупке по результатам обсуждения)</w:t>
      </w:r>
      <w:r w:rsidR="008C6824" w:rsidRPr="001959BE">
        <w:t xml:space="preserve"> </w:t>
      </w:r>
      <w:r w:rsidR="008C6824">
        <w:t>или рассмотрение заявок (для запроса котировок)</w:t>
      </w:r>
      <w:r>
        <w:t>.</w:t>
      </w:r>
    </w:p>
    <w:p w14:paraId="4A00A327" w14:textId="453526C3" w:rsidR="008C6824" w:rsidRPr="003430F9" w:rsidRDefault="001478E4">
      <w:pPr>
        <w:pStyle w:val="1111"/>
      </w:pPr>
      <w:r>
        <w:t>П</w:t>
      </w:r>
      <w:r w:rsidR="008C6824" w:rsidRPr="003430F9">
        <w:t xml:space="preserve">одписание и </w:t>
      </w:r>
      <w:r w:rsidR="008C6824">
        <w:t>официальное размещение</w:t>
      </w:r>
      <w:r w:rsidR="008C6824" w:rsidRPr="003430F9">
        <w:t xml:space="preserve"> протокола рассмотрения первых частей заявок</w:t>
      </w:r>
      <w:r w:rsidR="008C6824">
        <w:t xml:space="preserve"> (за исключением запроса котировок)</w:t>
      </w:r>
      <w:r w:rsidR="008C6824" w:rsidRPr="001959BE">
        <w:t xml:space="preserve">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157FE106" w14:textId="77777777" w:rsidR="008C6824" w:rsidRPr="003430F9" w:rsidRDefault="008C6824">
      <w:pPr>
        <w:pStyle w:val="1111"/>
      </w:pPr>
      <w:r w:rsidRPr="001F4598">
        <w:rPr>
          <w:i/>
        </w:rPr>
        <w:t>Опция для аукциона (выполняется при необходимости)</w:t>
      </w:r>
      <w:r w:rsidR="002167C2">
        <w:t>.</w:t>
      </w:r>
      <w:r w:rsidRPr="003430F9">
        <w:t xml:space="preserve"> </w:t>
      </w:r>
      <w:r w:rsidR="002167C2">
        <w:t>П</w:t>
      </w:r>
      <w:r w:rsidRPr="003430F9">
        <w:t>роведение аукциона</w:t>
      </w:r>
      <w:r w:rsidR="001478E4">
        <w:t>.</w:t>
      </w:r>
    </w:p>
    <w:p w14:paraId="65E87333" w14:textId="77777777" w:rsidR="008C6824" w:rsidRPr="003430F9" w:rsidRDefault="001478E4">
      <w:pPr>
        <w:pStyle w:val="1111"/>
      </w:pPr>
      <w:r>
        <w:t>П</w:t>
      </w:r>
      <w:r w:rsidR="008C6824" w:rsidRPr="003430F9">
        <w:t xml:space="preserve">олучение от оператора </w:t>
      </w:r>
      <w:r w:rsidR="008C6824">
        <w:t>ЭП</w:t>
      </w:r>
      <w:r w:rsidR="008C6824" w:rsidRPr="003430F9">
        <w:t xml:space="preserve"> и рассмотрение Организатором закупки вторых частей заявок, ценовых предложений</w:t>
      </w:r>
      <w:r w:rsidR="008C6824">
        <w:rPr>
          <w:rStyle w:val="aa"/>
        </w:rPr>
        <w:footnoteReference w:id="19"/>
      </w:r>
      <w:r w:rsidR="008C6824">
        <w:t xml:space="preserve"> (за исключением запроса котировок)</w:t>
      </w:r>
      <w:r w:rsidR="00B077E7">
        <w:t>,</w:t>
      </w:r>
      <w:r w:rsidR="00B077E7" w:rsidRPr="00B077E7">
        <w:t xml:space="preserve"> </w:t>
      </w:r>
      <w:r w:rsidR="00B077E7">
        <w:t>а также проведение при необходимости Аккредитации Участников</w:t>
      </w:r>
      <w:r w:rsidR="00D17135">
        <w:t>.</w:t>
      </w:r>
    </w:p>
    <w:p w14:paraId="21986B6F" w14:textId="27AD5052" w:rsidR="008C6824" w:rsidRPr="003430F9" w:rsidRDefault="001478E4">
      <w:pPr>
        <w:pStyle w:val="1111"/>
      </w:pPr>
      <w:r>
        <w:t>П</w:t>
      </w:r>
      <w:r w:rsidR="008C6824" w:rsidRPr="003430F9">
        <w:t xml:space="preserve">одписание и </w:t>
      </w:r>
      <w:r w:rsidR="008C6824">
        <w:t xml:space="preserve">официальное </w:t>
      </w:r>
      <w:r w:rsidR="008C6824" w:rsidRPr="003430F9">
        <w:t>размещение протокола рассмотрения вторых частей и ценовых предложений</w:t>
      </w:r>
      <w:r w:rsidR="004C356E">
        <w:t xml:space="preserve"> (для конкурса и запроса предложений / вторых частей для аукциона)</w:t>
      </w:r>
      <w:r w:rsidR="008C6824" w:rsidRPr="001959BE">
        <w:t xml:space="preserve">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6F5E371F" w14:textId="77777777" w:rsidR="008C6824" w:rsidRPr="003430F9" w:rsidRDefault="008C6824">
      <w:pPr>
        <w:pStyle w:val="1111"/>
      </w:pPr>
      <w:r w:rsidRPr="00791313">
        <w:rPr>
          <w:i/>
        </w:rPr>
        <w:t xml:space="preserve">Опция </w:t>
      </w:r>
      <w:r>
        <w:rPr>
          <w:i/>
        </w:rPr>
        <w:t xml:space="preserve">для конкурса </w:t>
      </w:r>
      <w:r w:rsidRPr="00791313">
        <w:rPr>
          <w:i/>
        </w:rPr>
        <w:t>(выполняется</w:t>
      </w:r>
      <w:r w:rsidR="002167C2">
        <w:rPr>
          <w:i/>
        </w:rPr>
        <w:t>,</w:t>
      </w:r>
      <w:r w:rsidRPr="00791313">
        <w:rPr>
          <w:i/>
        </w:rPr>
        <w:t xml:space="preserve"> если предусмотрено документацией о закупке)</w:t>
      </w:r>
      <w:r w:rsidR="002167C2">
        <w:t>.</w:t>
      </w:r>
      <w:r w:rsidRPr="003430F9">
        <w:t xml:space="preserve"> </w:t>
      </w:r>
      <w:r w:rsidR="002167C2">
        <w:t>П</w:t>
      </w:r>
      <w:r w:rsidRPr="003430F9">
        <w:t>ереторжка</w:t>
      </w:r>
      <w:r w:rsidR="002167C2">
        <w:t>.</w:t>
      </w:r>
      <w:r w:rsidRPr="003430F9">
        <w:t xml:space="preserve"> </w:t>
      </w:r>
      <w:r w:rsidR="002167C2">
        <w:t>П</w:t>
      </w:r>
      <w:r w:rsidRPr="003430F9">
        <w:t xml:space="preserve">олучение от оператора </w:t>
      </w:r>
      <w:r>
        <w:t>ЭП</w:t>
      </w:r>
      <w:r w:rsidRPr="003430F9">
        <w:t xml:space="preserve"> по результатам переторжки поданных Участниками дополнительных ценовых предложений о снижении цены договора</w:t>
      </w:r>
      <w:r w:rsidR="001478E4">
        <w:t>.</w:t>
      </w:r>
    </w:p>
    <w:p w14:paraId="0C758A24" w14:textId="77777777" w:rsidR="008C6824" w:rsidRPr="003430F9" w:rsidRDefault="001478E4">
      <w:pPr>
        <w:pStyle w:val="1111"/>
      </w:pPr>
      <w:bookmarkStart w:id="1692" w:name="_Ref118295081"/>
      <w:r>
        <w:t>П</w:t>
      </w:r>
      <w:r w:rsidR="008C6824">
        <w:t xml:space="preserve">ри проведении аукциона – </w:t>
      </w:r>
      <w:r w:rsidR="001B440F">
        <w:t>п</w:t>
      </w:r>
      <w:r w:rsidR="00D7797D" w:rsidRPr="003430F9">
        <w:t xml:space="preserve">олучение от оператора </w:t>
      </w:r>
      <w:r w:rsidR="00D7797D">
        <w:t>ЭП</w:t>
      </w:r>
      <w:r w:rsidR="00D7797D" w:rsidRPr="003430F9">
        <w:t xml:space="preserve"> и рассмотрение Организатором закупки ценовых предложений</w:t>
      </w:r>
      <w:r w:rsidR="00D7797D">
        <w:rPr>
          <w:rStyle w:val="aa"/>
        </w:rPr>
        <w:footnoteReference w:id="20"/>
      </w:r>
      <w:r>
        <w:t>.</w:t>
      </w:r>
      <w:bookmarkEnd w:id="1692"/>
    </w:p>
    <w:p w14:paraId="14412D85" w14:textId="77777777" w:rsidR="00F124C8" w:rsidRDefault="00A0062C">
      <w:pPr>
        <w:pStyle w:val="1111"/>
      </w:pPr>
      <w:r>
        <w:t xml:space="preserve">Оценка </w:t>
      </w:r>
      <w:r w:rsidR="00F124C8">
        <w:t>заявок.</w:t>
      </w:r>
    </w:p>
    <w:p w14:paraId="237C01C3" w14:textId="77777777" w:rsidR="008C6824" w:rsidRDefault="00F124C8">
      <w:pPr>
        <w:pStyle w:val="1111"/>
      </w:pPr>
      <w:r>
        <w:t>С</w:t>
      </w:r>
      <w:r w:rsidR="00A0062C">
        <w:t xml:space="preserve">опоставление </w:t>
      </w:r>
      <w:r w:rsidR="005F5CA7">
        <w:t xml:space="preserve">(ранжирование) </w:t>
      </w:r>
      <w:r w:rsidR="00A0062C">
        <w:t>заявок</w:t>
      </w:r>
      <w:r w:rsidR="00A2385D">
        <w:t xml:space="preserve">, </w:t>
      </w:r>
      <w:r w:rsidR="008C6824" w:rsidRPr="003430F9">
        <w:t>подведение</w:t>
      </w:r>
      <w:r w:rsidR="001478E4">
        <w:t xml:space="preserve"> итогов, определение победителя.</w:t>
      </w:r>
    </w:p>
    <w:p w14:paraId="675C6363" w14:textId="77777777" w:rsidR="00D17135" w:rsidRPr="003430F9" w:rsidRDefault="00AD5F7C">
      <w:pPr>
        <w:pStyle w:val="1111"/>
      </w:pPr>
      <w:r w:rsidRPr="002C5348">
        <w:rPr>
          <w:i/>
        </w:rPr>
        <w:t>Опция (выполняется при необходимости)</w:t>
      </w:r>
      <w:r>
        <w:t xml:space="preserve">. В установленном Положением об аккредитации случае (перед подведением итогов) – </w:t>
      </w:r>
      <w:bookmarkStart w:id="1693" w:name="_Hlk126008163"/>
      <w:r>
        <w:t xml:space="preserve">проведение процедуры актуализации статуса </w:t>
      </w:r>
      <w:r w:rsidR="00944F1C">
        <w:t xml:space="preserve">(аккредитации) </w:t>
      </w:r>
      <w:r>
        <w:t xml:space="preserve">предполагаемого Победителя (повторной его проверки </w:t>
      </w:r>
      <w:r w:rsidRPr="00604F25">
        <w:t>по установленным критериям</w:t>
      </w:r>
      <w:r>
        <w:t xml:space="preserve"> Аккредитации</w:t>
      </w:r>
      <w:r w:rsidR="00C31B94">
        <w:t xml:space="preserve"> / в части наличия основания, по которому прохождение Аккредитации не требуется</w:t>
      </w:r>
      <w:r>
        <w:t>)</w:t>
      </w:r>
      <w:bookmarkEnd w:id="1693"/>
      <w:r>
        <w:t>.</w:t>
      </w:r>
    </w:p>
    <w:p w14:paraId="5E5DCD17" w14:textId="79155F3C" w:rsidR="00A52E65" w:rsidRPr="003430F9" w:rsidRDefault="001478E4">
      <w:pPr>
        <w:pStyle w:val="1111"/>
      </w:pPr>
      <w:r>
        <w:t>П</w:t>
      </w:r>
      <w:r w:rsidR="008C6824" w:rsidRPr="003430F9">
        <w:t xml:space="preserve">одписание и </w:t>
      </w:r>
      <w:r w:rsidR="008C6824">
        <w:t xml:space="preserve">официальное </w:t>
      </w:r>
      <w:r w:rsidR="008C6824" w:rsidRPr="003430F9">
        <w:t>размещение итогового протокола</w:t>
      </w:r>
      <w:r w:rsidR="008C6824">
        <w:t xml:space="preserve">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rsidR="008C6824">
        <w:t>. По запросу котировок в итоговый протокол включается информация о результатах рассмотрения заявок</w:t>
      </w:r>
      <w:r>
        <w:t>.</w:t>
      </w:r>
    </w:p>
    <w:p w14:paraId="4F91DC6C" w14:textId="77777777" w:rsidR="008C6824" w:rsidRPr="003430F9" w:rsidRDefault="001478E4">
      <w:pPr>
        <w:pStyle w:val="1111"/>
      </w:pPr>
      <w:r>
        <w:t>З</w:t>
      </w:r>
      <w:r w:rsidR="008C6824" w:rsidRPr="003430F9">
        <w:t>аключение договора в электрон</w:t>
      </w:r>
      <w:r>
        <w:t>ной форме с победителем закупки.</w:t>
      </w:r>
    </w:p>
    <w:p w14:paraId="29C1F8BF" w14:textId="77777777" w:rsidR="008C6824" w:rsidRPr="003430F9" w:rsidRDefault="008C6824">
      <w:pPr>
        <w:pStyle w:val="1111"/>
      </w:pPr>
      <w:r w:rsidRPr="00791313">
        <w:rPr>
          <w:i/>
        </w:rPr>
        <w:t xml:space="preserve">Опция (выполняется </w:t>
      </w:r>
      <w:r w:rsidRPr="007D38FF">
        <w:rPr>
          <w:i/>
        </w:rPr>
        <w:t>в случае получения от победителя протокола разногласий с указанием замечаний к положениям проекта договора)</w:t>
      </w:r>
      <w:r w:rsidR="002167C2">
        <w:t>.</w:t>
      </w:r>
      <w:r>
        <w:t xml:space="preserve"> </w:t>
      </w:r>
      <w:r w:rsidR="002167C2">
        <w:t>Р</w:t>
      </w:r>
      <w:r w:rsidRPr="003430F9">
        <w:t>ассмотрение протокола разногласий Заказчиком и направление победителю доработанного проекта договора либо повторное направление проекта договора с указанием в отдельном документе причин отказа учесть полностью или частично содержащиеся в пр</w:t>
      </w:r>
      <w:r w:rsidR="001478E4">
        <w:t>отоколе разногласий замечания.</w:t>
      </w:r>
    </w:p>
    <w:p w14:paraId="1170853E" w14:textId="6FDF4C5D" w:rsidR="008C6824" w:rsidRDefault="008C6824">
      <w:pPr>
        <w:pStyle w:val="1111"/>
      </w:pPr>
      <w:r w:rsidRPr="00791313">
        <w:rPr>
          <w:i/>
        </w:rPr>
        <w:t xml:space="preserve">Опция (выполняется </w:t>
      </w:r>
      <w:r>
        <w:rPr>
          <w:i/>
        </w:rPr>
        <w:t>при необходимости</w:t>
      </w:r>
      <w:r w:rsidRPr="00791313">
        <w:rPr>
          <w:i/>
        </w:rPr>
        <w:t>)</w:t>
      </w:r>
      <w:r w:rsidR="002167C2">
        <w:t>.</w:t>
      </w:r>
      <w:r w:rsidRPr="003430F9">
        <w:t xml:space="preserve"> </w:t>
      </w:r>
      <w:r w:rsidR="002167C2">
        <w:t>Ф</w:t>
      </w:r>
      <w:r w:rsidRPr="003430F9">
        <w:t>ормирование и размещение в установленных источниках информации об изменении цены, объема, сроков</w:t>
      </w:r>
      <w:r w:rsidR="008619C9">
        <w:t xml:space="preserve"> (сроки,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rsidRPr="003430F9">
        <w:t>.</w:t>
      </w:r>
    </w:p>
    <w:p w14:paraId="24B44470" w14:textId="54ED8862" w:rsidR="008C6824" w:rsidRDefault="008C6824">
      <w:pPr>
        <w:pStyle w:val="1111"/>
      </w:pPr>
      <w:r>
        <w:t>Официальное р</w:t>
      </w:r>
      <w:r w:rsidRPr="003430F9">
        <w:t xml:space="preserve">азмещение сведений о заключенном договоре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32B236E8" w14:textId="77777777" w:rsidR="001478E4" w:rsidRDefault="001478E4">
      <w:pPr>
        <w:pStyle w:val="111"/>
        <w:tabs>
          <w:tab w:val="clear" w:pos="1134"/>
          <w:tab w:val="left" w:pos="1418"/>
        </w:tabs>
      </w:pPr>
      <w:r w:rsidRPr="007D38FF">
        <w:t xml:space="preserve">Также опциями в ходе закупки являются: </w:t>
      </w:r>
    </w:p>
    <w:p w14:paraId="79F1414A" w14:textId="77777777" w:rsidR="000828FF" w:rsidRDefault="000828FF">
      <w:pPr>
        <w:pStyle w:val="1111"/>
      </w:pPr>
      <w:r>
        <w:t>В</w:t>
      </w:r>
      <w:r w:rsidRPr="000828FF">
        <w:t>озврат (удержание) обеспечения заявок</w:t>
      </w:r>
      <w:r>
        <w:t>.</w:t>
      </w:r>
    </w:p>
    <w:p w14:paraId="37629A03" w14:textId="77777777" w:rsidR="001478E4" w:rsidRDefault="001478E4">
      <w:pPr>
        <w:pStyle w:val="1111"/>
      </w:pPr>
      <w:r>
        <w:t>Отмена закупки.</w:t>
      </w:r>
    </w:p>
    <w:p w14:paraId="5CBB2EBE" w14:textId="02D9BCC3" w:rsidR="001478E4" w:rsidRDefault="001478E4">
      <w:pPr>
        <w:pStyle w:val="1111"/>
      </w:pPr>
      <w:r>
        <w:t xml:space="preserve">Заключение договора с единственным </w:t>
      </w:r>
      <w:r w:rsidR="00820E2C">
        <w:t>У</w:t>
      </w:r>
      <w:r>
        <w:t>частником закупки (вместо заключения договора с победителем).</w:t>
      </w:r>
    </w:p>
    <w:p w14:paraId="13FD1E12" w14:textId="77777777" w:rsidR="001478E4" w:rsidRDefault="001478E4">
      <w:pPr>
        <w:pStyle w:val="1111"/>
      </w:pPr>
      <w:r>
        <w:t>Признание закупки несостоявшейся в случаях, предусмотренных Положением.</w:t>
      </w:r>
    </w:p>
    <w:p w14:paraId="7077535B" w14:textId="77777777" w:rsidR="001478E4" w:rsidRDefault="001478E4">
      <w:pPr>
        <w:pStyle w:val="1111"/>
      </w:pPr>
      <w:r>
        <w:t>Внесение сведений о победителе закупки в реестр недобросовестных поставщиков в случаях, предусмотренных Положением.</w:t>
      </w:r>
    </w:p>
    <w:p w14:paraId="2CC5BA74" w14:textId="77777777" w:rsidR="001478E4" w:rsidRPr="001E58F1" w:rsidRDefault="001478E4">
      <w:pPr>
        <w:pStyle w:val="1111"/>
      </w:pPr>
      <w:r w:rsidRPr="001E58F1">
        <w:t>Внесение сведений о договоре в реестр договоров.</w:t>
      </w:r>
    </w:p>
    <w:p w14:paraId="388EB94D" w14:textId="77777777" w:rsidR="001478E4" w:rsidRPr="001E58F1" w:rsidRDefault="000A6945">
      <w:pPr>
        <w:pStyle w:val="111"/>
        <w:tabs>
          <w:tab w:val="clear" w:pos="1134"/>
          <w:tab w:val="left" w:pos="1418"/>
        </w:tabs>
      </w:pPr>
      <w:r>
        <w:t>УО / УЛ</w:t>
      </w:r>
      <w:r w:rsidR="001478E4" w:rsidRPr="001E58F1">
        <w:t>, принимающие решения в ходе закупки и выполняющие отдельные действия в ходе закупки</w:t>
      </w:r>
      <w:r w:rsidR="002167C2">
        <w:t>,</w:t>
      </w:r>
      <w:r w:rsidR="001478E4" w:rsidRPr="001E58F1">
        <w:t xml:space="preserve"> приведены в </w:t>
      </w:r>
      <w:r w:rsidR="008B5BC6" w:rsidRPr="001E58F1">
        <w:t>П</w:t>
      </w:r>
      <w:r w:rsidR="001478E4" w:rsidRPr="001E58F1">
        <w:t>риложени</w:t>
      </w:r>
      <w:r w:rsidR="00FB38FA">
        <w:t>и</w:t>
      </w:r>
      <w:r w:rsidR="001478E4" w:rsidRPr="001E58F1">
        <w:t xml:space="preserve"> </w:t>
      </w:r>
      <w:r w:rsidR="008B5BC6" w:rsidRPr="001E58F1">
        <w:t xml:space="preserve">№ </w:t>
      </w:r>
      <w:r w:rsidR="005A45E3">
        <w:t>5</w:t>
      </w:r>
      <w:r w:rsidR="006E4619">
        <w:t xml:space="preserve"> к Положению</w:t>
      </w:r>
      <w:r w:rsidR="001478E4" w:rsidRPr="001E58F1">
        <w:t>.</w:t>
      </w:r>
    </w:p>
    <w:p w14:paraId="56678B8C" w14:textId="77777777" w:rsidR="008C6824" w:rsidRPr="003430F9" w:rsidRDefault="008C6824" w:rsidP="00032E8B">
      <w:pPr>
        <w:pStyle w:val="11"/>
        <w:tabs>
          <w:tab w:val="num" w:pos="1418"/>
        </w:tabs>
        <w:ind w:left="1418" w:hanging="1418"/>
      </w:pPr>
      <w:bookmarkStart w:id="1694" w:name="_Ref117853906"/>
      <w:bookmarkStart w:id="1695" w:name="_Toc184996293"/>
      <w:bookmarkStart w:id="1696" w:name="_Toc212809021"/>
      <w:r>
        <w:t>Состав процедур у</w:t>
      </w:r>
      <w:r w:rsidRPr="003430F9">
        <w:t>прощенн</w:t>
      </w:r>
      <w:r>
        <w:t>ой</w:t>
      </w:r>
      <w:r w:rsidRPr="003430F9">
        <w:t xml:space="preserve"> закупк</w:t>
      </w:r>
      <w:r>
        <w:t>и и нерегламентированной закупки</w:t>
      </w:r>
      <w:bookmarkEnd w:id="1694"/>
      <w:bookmarkEnd w:id="1695"/>
      <w:bookmarkEnd w:id="1696"/>
    </w:p>
    <w:p w14:paraId="5D616C20" w14:textId="77777777" w:rsidR="00B1228C" w:rsidRPr="00C075FF" w:rsidRDefault="00B1228C" w:rsidP="00984063">
      <w:pPr>
        <w:pStyle w:val="111"/>
        <w:tabs>
          <w:tab w:val="clear" w:pos="1134"/>
          <w:tab w:val="left" w:pos="1418"/>
        </w:tabs>
      </w:pPr>
      <w:r w:rsidRPr="00376660">
        <w:t xml:space="preserve">Общая </w:t>
      </w:r>
      <w:r w:rsidRPr="005F794A">
        <w:t>последовательность</w:t>
      </w:r>
      <w:r w:rsidRPr="00376660">
        <w:t xml:space="preserve"> действий</w:t>
      </w:r>
      <w:r>
        <w:t xml:space="preserve"> при проведении закупки</w:t>
      </w:r>
      <w:r w:rsidRPr="00376660">
        <w:t>:</w:t>
      </w:r>
    </w:p>
    <w:p w14:paraId="7D7DE189" w14:textId="29B78344" w:rsidR="008C6824" w:rsidRPr="003430F9" w:rsidRDefault="00517C5A" w:rsidP="00984063">
      <w:pPr>
        <w:pStyle w:val="1111"/>
      </w:pPr>
      <w:r>
        <w:t>Р</w:t>
      </w:r>
      <w:r w:rsidR="008C6824" w:rsidRPr="003430F9">
        <w:t>азработка</w:t>
      </w:r>
      <w:r w:rsidR="00A2052D">
        <w:t xml:space="preserve"> </w:t>
      </w:r>
      <w:r w:rsidR="00133BAD">
        <w:t xml:space="preserve">Инициатором договора </w:t>
      </w:r>
      <w:r w:rsidR="008C6824" w:rsidRPr="003430F9">
        <w:t>запроса технико-коммерческих предложений</w:t>
      </w:r>
      <w:r w:rsidR="00223B32">
        <w:t xml:space="preserve"> (заявок)</w:t>
      </w:r>
      <w:r w:rsidR="008C6824" w:rsidRPr="003430F9">
        <w:t>. Запрос должен содержать необходимую информацию для подготовки поставщиками, специализирующимся на выполнении подобного рода поставок продукции</w:t>
      </w:r>
      <w:r w:rsidR="008C6824">
        <w:t>,</w:t>
      </w:r>
      <w:r w:rsidR="008C6824" w:rsidRPr="003430F9">
        <w:t xml:space="preserve"> своих </w:t>
      </w:r>
      <w:r w:rsidR="00223B32">
        <w:t xml:space="preserve">заявок, содержащих </w:t>
      </w:r>
      <w:r w:rsidR="008C6824" w:rsidRPr="003430F9">
        <w:t>технико-</w:t>
      </w:r>
      <w:r w:rsidR="00223B32" w:rsidRPr="003430F9">
        <w:t>коммерчески</w:t>
      </w:r>
      <w:r w:rsidR="00223B32">
        <w:t>е</w:t>
      </w:r>
      <w:r w:rsidR="00223B32" w:rsidRPr="003430F9">
        <w:t xml:space="preserve"> предложени</w:t>
      </w:r>
      <w:r w:rsidR="00223B32">
        <w:t>я</w:t>
      </w:r>
      <w:r>
        <w:t>.</w:t>
      </w:r>
    </w:p>
    <w:p w14:paraId="614243C5" w14:textId="77777777" w:rsidR="005F48A7" w:rsidRDefault="005F48A7" w:rsidP="00DA16E0">
      <w:pPr>
        <w:pStyle w:val="1111"/>
      </w:pPr>
      <w:bookmarkStart w:id="1697" w:name="_Ref165126898"/>
      <w:r>
        <w:t>П</w:t>
      </w:r>
      <w:r w:rsidRPr="003430F9">
        <w:t>убликация запроса технико-коммерческих предложений</w:t>
      </w:r>
      <w:r>
        <w:t xml:space="preserve"> одним из следующих способов:</w:t>
      </w:r>
      <w:bookmarkEnd w:id="1697"/>
    </w:p>
    <w:p w14:paraId="462ED846" w14:textId="77777777" w:rsidR="005F48A7" w:rsidRDefault="005F48A7">
      <w:pPr>
        <w:pStyle w:val="a"/>
        <w:tabs>
          <w:tab w:val="num" w:pos="2127"/>
        </w:tabs>
        <w:ind w:left="2127" w:hanging="709"/>
      </w:pPr>
      <w:r>
        <w:t>посредством ЭП (для упрощенной закупки является приоритетным способом информирования поставщиков);</w:t>
      </w:r>
    </w:p>
    <w:p w14:paraId="0E2BCB00" w14:textId="77777777" w:rsidR="005F48A7" w:rsidRDefault="005F48A7">
      <w:pPr>
        <w:pStyle w:val="a"/>
        <w:tabs>
          <w:tab w:val="num" w:pos="2127"/>
        </w:tabs>
        <w:ind w:left="2127" w:hanging="709"/>
      </w:pPr>
      <w:r>
        <w:t xml:space="preserve">путем </w:t>
      </w:r>
      <w:r w:rsidRPr="003430F9">
        <w:t>адресно</w:t>
      </w:r>
      <w:r>
        <w:t>го</w:t>
      </w:r>
      <w:r w:rsidRPr="003430F9">
        <w:t xml:space="preserve"> направлени</w:t>
      </w:r>
      <w:r>
        <w:t>я</w:t>
      </w:r>
      <w:r w:rsidRPr="003430F9">
        <w:t xml:space="preserve"> </w:t>
      </w:r>
      <w:r w:rsidRPr="00204415">
        <w:t>запроса технико-коммерческих предложений</w:t>
      </w:r>
      <w:r>
        <w:t>.</w:t>
      </w:r>
    </w:p>
    <w:p w14:paraId="4117831C" w14:textId="77777777" w:rsidR="005F48A7" w:rsidRDefault="005F48A7" w:rsidP="00650D87">
      <w:pPr>
        <w:pStyle w:val="afffe"/>
        <w:tabs>
          <w:tab w:val="num" w:pos="1418"/>
        </w:tabs>
        <w:ind w:left="2127"/>
      </w:pPr>
      <w:r w:rsidRPr="003430F9">
        <w:rPr>
          <w:spacing w:val="40"/>
        </w:rPr>
        <w:t>Примечание</w:t>
      </w:r>
      <w:r w:rsidRPr="003430F9">
        <w:t xml:space="preserve">: </w:t>
      </w:r>
      <w:r>
        <w:t>При данном способе запрос</w:t>
      </w:r>
      <w:r w:rsidRPr="004F79D3">
        <w:t xml:space="preserve"> технико-коммерческих предложений</w:t>
      </w:r>
      <w:r>
        <w:t xml:space="preserve"> направляется </w:t>
      </w:r>
      <w:r w:rsidRPr="003430F9">
        <w:t>не менее чем трем поставщикам с использованием средств оперативной связи</w:t>
      </w:r>
      <w:r>
        <w:t xml:space="preserve"> (в том числе </w:t>
      </w:r>
      <w:r w:rsidRPr="003430F9">
        <w:t>по электронной почте</w:t>
      </w:r>
      <w:r>
        <w:t xml:space="preserve">). Содержание запроса технико-коммерческих предложений должно быть одинаковым для всех поставщиков, которым направляется такой запрос. </w:t>
      </w:r>
    </w:p>
    <w:p w14:paraId="3E0DA748" w14:textId="77777777" w:rsidR="005F48A7" w:rsidRDefault="005F48A7" w:rsidP="00984063">
      <w:pPr>
        <w:pStyle w:val="a"/>
        <w:tabs>
          <w:tab w:val="num" w:pos="2127"/>
        </w:tabs>
        <w:ind w:left="2127" w:hanging="709"/>
      </w:pPr>
      <w:r>
        <w:t xml:space="preserve">только для нерегламентированной закупки – </w:t>
      </w:r>
      <w:r w:rsidRPr="003430F9">
        <w:t>в системах типа «электронный магазин»</w:t>
      </w:r>
      <w:r>
        <w:t>.</w:t>
      </w:r>
    </w:p>
    <w:p w14:paraId="2CD75464" w14:textId="00337DE1" w:rsidR="005F48A7" w:rsidRDefault="005F48A7" w:rsidP="00984063">
      <w:pPr>
        <w:pStyle w:val="1111"/>
      </w:pPr>
      <w:r>
        <w:t>П</w:t>
      </w:r>
      <w:r w:rsidRPr="003430F9">
        <w:t xml:space="preserve">рием </w:t>
      </w:r>
      <w:r w:rsidR="00223B32">
        <w:t>заявок</w:t>
      </w:r>
      <w:r w:rsidRPr="003430F9">
        <w:t xml:space="preserve"> </w:t>
      </w:r>
      <w:r>
        <w:t>посредством</w:t>
      </w:r>
      <w:r w:rsidRPr="003430F9">
        <w:t xml:space="preserve"> </w:t>
      </w:r>
      <w:r>
        <w:t xml:space="preserve">использования ЭП </w:t>
      </w:r>
      <w:r w:rsidRPr="003430F9">
        <w:t>или средств оперативной связи</w:t>
      </w:r>
      <w:r>
        <w:t xml:space="preserve"> (в соответствии с выбранным способом информирования поставщиков).</w:t>
      </w:r>
    </w:p>
    <w:p w14:paraId="5BCD54FF" w14:textId="5270E0BA" w:rsidR="005F48A7" w:rsidRDefault="005F48A7" w:rsidP="00DA16E0">
      <w:pPr>
        <w:pStyle w:val="1111"/>
      </w:pPr>
      <w:bookmarkStart w:id="1698" w:name="_Ref135936685"/>
      <w:r w:rsidRPr="00517C5A">
        <w:t xml:space="preserve">Рассмотрение </w:t>
      </w:r>
      <w:r>
        <w:t xml:space="preserve">Инициатором договора </w:t>
      </w:r>
      <w:r w:rsidR="00223B32">
        <w:t>заявок</w:t>
      </w:r>
      <w:r>
        <w:t>.</w:t>
      </w:r>
      <w:bookmarkEnd w:id="1698"/>
    </w:p>
    <w:p w14:paraId="6F429E37" w14:textId="77777777" w:rsidR="005F48A7" w:rsidRDefault="005F48A7" w:rsidP="005F48A7">
      <w:pPr>
        <w:pStyle w:val="afffe"/>
      </w:pPr>
      <w:r w:rsidRPr="003430F9">
        <w:rPr>
          <w:spacing w:val="40"/>
        </w:rPr>
        <w:t>Примечание</w:t>
      </w:r>
      <w:r w:rsidRPr="00A019A5">
        <w:t xml:space="preserve"> </w:t>
      </w:r>
      <w:r>
        <w:t>(только для упрощенной закупки)</w:t>
      </w:r>
      <w:r w:rsidRPr="003430F9">
        <w:t xml:space="preserve">: </w:t>
      </w:r>
    </w:p>
    <w:p w14:paraId="69BC8D2D" w14:textId="0FEBDBC0" w:rsidR="005F48A7" w:rsidRDefault="005F48A7" w:rsidP="001130C5">
      <w:pPr>
        <w:pStyle w:val="afffe"/>
        <w:numPr>
          <w:ilvl w:val="0"/>
          <w:numId w:val="42"/>
        </w:numPr>
        <w:ind w:left="1985" w:hanging="567"/>
      </w:pPr>
      <w:r>
        <w:t xml:space="preserve">При </w:t>
      </w:r>
      <w:r w:rsidRPr="007573FF">
        <w:t>адресно</w:t>
      </w:r>
      <w:r>
        <w:t>м</w:t>
      </w:r>
      <w:r w:rsidRPr="007573FF">
        <w:t xml:space="preserve"> направлени</w:t>
      </w:r>
      <w:r>
        <w:t>и</w:t>
      </w:r>
      <w:r w:rsidRPr="007573FF">
        <w:t xml:space="preserve"> запроса технико-коммерческих предложений</w:t>
      </w:r>
      <w:r>
        <w:t xml:space="preserve"> (вне ЭП): минимально необходимое количество </w:t>
      </w:r>
      <w:r w:rsidR="00223B32">
        <w:t>заявок</w:t>
      </w:r>
      <w:r>
        <w:t xml:space="preserve"> (соответствующих требованиям запроса технико-коммерческих предложений), на основании которых Инициатор договора вправе выбрать поставщика продукции – три. Если </w:t>
      </w:r>
      <w:r w:rsidR="00223B32">
        <w:t xml:space="preserve">заявок </w:t>
      </w:r>
      <w:r>
        <w:t>меньше</w:t>
      </w:r>
      <w:r w:rsidR="006F222B">
        <w:t>,</w:t>
      </w:r>
      <w:r>
        <w:t xml:space="preserve"> переход к процедуре составления аналитической записки (п</w:t>
      </w:r>
      <w:r w:rsidR="009863A3">
        <w:t>од</w:t>
      </w:r>
      <w:r w:rsidR="008058DF">
        <w:t>п</w:t>
      </w:r>
      <w:r>
        <w:t>.</w:t>
      </w:r>
      <w:r w:rsidR="00650D87">
        <w:fldChar w:fldCharType="begin"/>
      </w:r>
      <w:r w:rsidR="00650D87">
        <w:instrText xml:space="preserve"> REF _Ref135994478 \r \h </w:instrText>
      </w:r>
      <w:r w:rsidR="00650D87">
        <w:fldChar w:fldCharType="separate"/>
      </w:r>
      <w:r w:rsidR="000B3388">
        <w:t>7.3.1.6</w:t>
      </w:r>
      <w:r w:rsidR="00650D87">
        <w:fldChar w:fldCharType="end"/>
      </w:r>
      <w:r>
        <w:t>) не осуществляется. Информация о закупке может быть опубликована повторно (в том числе – посредством ЭП).</w:t>
      </w:r>
    </w:p>
    <w:p w14:paraId="0180F874" w14:textId="77777777" w:rsidR="005F48A7" w:rsidRPr="003430F9" w:rsidRDefault="005F48A7" w:rsidP="001130C5">
      <w:pPr>
        <w:pStyle w:val="afffe"/>
        <w:numPr>
          <w:ilvl w:val="0"/>
          <w:numId w:val="42"/>
        </w:numPr>
        <w:ind w:left="1985" w:hanging="567"/>
      </w:pPr>
      <w:r>
        <w:t xml:space="preserve">При публикации запроса </w:t>
      </w:r>
      <w:r w:rsidRPr="007573FF">
        <w:t>технико-коммерческих предложений</w:t>
      </w:r>
      <w:r>
        <w:t xml:space="preserve"> посредством ЭП: допускается приобретение </w:t>
      </w:r>
      <w:r w:rsidRPr="00880328">
        <w:t>продукци</w:t>
      </w:r>
      <w:r>
        <w:t xml:space="preserve">и, в том числе, при поступлении только одного или двух технико-коммерческих предложений, соответствующих требованиям запроса </w:t>
      </w:r>
      <w:r w:rsidRPr="00880328">
        <w:t>технико-коммерческих предложений</w:t>
      </w:r>
      <w:r>
        <w:t>.</w:t>
      </w:r>
    </w:p>
    <w:p w14:paraId="4BC82C58" w14:textId="3E7191B5" w:rsidR="005F48A7" w:rsidRPr="003430F9" w:rsidRDefault="005F48A7" w:rsidP="00984063">
      <w:pPr>
        <w:pStyle w:val="1111"/>
      </w:pPr>
      <w:r w:rsidRPr="00791313">
        <w:rPr>
          <w:i/>
        </w:rPr>
        <w:t xml:space="preserve">Опция </w:t>
      </w:r>
      <w:r>
        <w:rPr>
          <w:i/>
        </w:rPr>
        <w:t>при проведении упрощенной закупки</w:t>
      </w:r>
      <w:r w:rsidRPr="00791313">
        <w:rPr>
          <w:i/>
        </w:rPr>
        <w:t xml:space="preserve"> (выполняется при необходимости)</w:t>
      </w:r>
      <w:r>
        <w:rPr>
          <w:i/>
        </w:rPr>
        <w:t xml:space="preserve">. </w:t>
      </w:r>
      <w:r w:rsidRPr="00320E1C">
        <w:t xml:space="preserve">Если </w:t>
      </w:r>
      <w:r w:rsidRPr="00BF1032">
        <w:t>упрощенн</w:t>
      </w:r>
      <w:r>
        <w:t>ая</w:t>
      </w:r>
      <w:r w:rsidRPr="00BF1032">
        <w:t xml:space="preserve"> закупк</w:t>
      </w:r>
      <w:r>
        <w:t>а проводится с</w:t>
      </w:r>
      <w:r w:rsidRPr="00BF1032">
        <w:t xml:space="preserve"> </w:t>
      </w:r>
      <w:r>
        <w:t xml:space="preserve">получением </w:t>
      </w:r>
      <w:r w:rsidR="00223B32">
        <w:t>заявок</w:t>
      </w:r>
      <w:r w:rsidRPr="00320E1C">
        <w:t xml:space="preserve"> посредством ЭП, </w:t>
      </w:r>
      <w:r>
        <w:t xml:space="preserve">но </w:t>
      </w:r>
      <w:r w:rsidRPr="00320E1C">
        <w:t xml:space="preserve">при этом Инициатору договора </w:t>
      </w:r>
      <w:r w:rsidRPr="00521F18">
        <w:t>вне ЭП</w:t>
      </w:r>
      <w:r>
        <w:t xml:space="preserve"> </w:t>
      </w:r>
      <w:r w:rsidRPr="00320E1C">
        <w:t>поступило</w:t>
      </w:r>
      <w:r>
        <w:rPr>
          <w:i/>
        </w:rPr>
        <w:t xml:space="preserve"> </w:t>
      </w:r>
      <w:r>
        <w:t>технико-коммерческое предложение (соответствующее требованиям запроса технико-коммерческий предложений) с минимальной ценой, необходимо завершить текущую упрощенную закупку и провести ее повторно (посредством ЭП) с уменьшением ранее установленной НМЦ согласно полученной минимальной стоимости.</w:t>
      </w:r>
    </w:p>
    <w:p w14:paraId="5959FA45" w14:textId="77777777" w:rsidR="008C6824" w:rsidRPr="003430F9" w:rsidRDefault="00517C5A" w:rsidP="00984063">
      <w:pPr>
        <w:pStyle w:val="1111"/>
      </w:pPr>
      <w:bookmarkStart w:id="1699" w:name="_Ref135994478"/>
      <w:r>
        <w:t>С</w:t>
      </w:r>
      <w:r w:rsidR="008C6824" w:rsidRPr="003430F9">
        <w:t xml:space="preserve">оставление аналитической записки по установленной </w:t>
      </w:r>
      <w:r w:rsidR="00BC3500" w:rsidRPr="006B0ED8">
        <w:t>ЛНД (А) Заказчика</w:t>
      </w:r>
      <w:r w:rsidR="00022E67">
        <w:t xml:space="preserve"> </w:t>
      </w:r>
      <w:r w:rsidR="008C6824" w:rsidRPr="003430F9">
        <w:t>форме</w:t>
      </w:r>
      <w:r w:rsidR="008C6824">
        <w:t xml:space="preserve">) </w:t>
      </w:r>
      <w:r w:rsidR="008C6824" w:rsidRPr="003430F9">
        <w:t xml:space="preserve">и </w:t>
      </w:r>
      <w:r w:rsidR="008C6824">
        <w:t xml:space="preserve">ее </w:t>
      </w:r>
      <w:r w:rsidR="008C6824" w:rsidRPr="003430F9">
        <w:t>согласование</w:t>
      </w:r>
      <w:r w:rsidR="008C6824">
        <w:t xml:space="preserve"> </w:t>
      </w:r>
      <w:r w:rsidR="00022E67">
        <w:t xml:space="preserve">(при необходимости) и утверждение </w:t>
      </w:r>
      <w:r w:rsidR="001336FF">
        <w:t>Инициатором договора</w:t>
      </w:r>
      <w:r w:rsidR="008C6824" w:rsidRPr="003430F9">
        <w:t xml:space="preserve">. </w:t>
      </w:r>
      <w:r w:rsidR="008C6824">
        <w:t>Если</w:t>
      </w:r>
      <w:r w:rsidR="008C6824" w:rsidRPr="003430F9">
        <w:t xml:space="preserve"> продукция может быть приобретена только у одного поставщика, соответствующее обоснование должно быть приведено в составе аналитической записки</w:t>
      </w:r>
      <w:r>
        <w:t>.</w:t>
      </w:r>
      <w:bookmarkEnd w:id="1699"/>
    </w:p>
    <w:p w14:paraId="6BE30740" w14:textId="49260921" w:rsidR="008C6824" w:rsidRPr="003430F9" w:rsidRDefault="00517C5A" w:rsidP="00DA16E0">
      <w:pPr>
        <w:pStyle w:val="1111"/>
      </w:pPr>
      <w:r>
        <w:t>В</w:t>
      </w:r>
      <w:r w:rsidR="008C6824" w:rsidRPr="003430F9">
        <w:t>ыбор поставщика по самой низкой цене без НДС из предложенных</w:t>
      </w:r>
      <w:r w:rsidR="00022E67">
        <w:t xml:space="preserve"> (при получении нескольких предложений от поставщиков)</w:t>
      </w:r>
      <w:r>
        <w:t>.</w:t>
      </w:r>
    </w:p>
    <w:p w14:paraId="7F9A0873" w14:textId="77777777" w:rsidR="00517C5A" w:rsidRDefault="008C6824">
      <w:pPr>
        <w:pStyle w:val="1111"/>
      </w:pPr>
      <w:r w:rsidRPr="00791313">
        <w:rPr>
          <w:i/>
        </w:rPr>
        <w:t>Опция (выполняется при необходимости)</w:t>
      </w:r>
      <w:r w:rsidR="005D6AF4">
        <w:rPr>
          <w:i/>
        </w:rPr>
        <w:t>.</w:t>
      </w:r>
      <w:r w:rsidRPr="003430F9">
        <w:t xml:space="preserve"> </w:t>
      </w:r>
      <w:r w:rsidR="005D6AF4">
        <w:t>П</w:t>
      </w:r>
      <w:r w:rsidRPr="003430F9">
        <w:t>роведение преддоговорных переговоров</w:t>
      </w:r>
      <w:r w:rsidR="00517C5A">
        <w:t>.</w:t>
      </w:r>
      <w:r w:rsidRPr="003430F9">
        <w:t xml:space="preserve"> </w:t>
      </w:r>
    </w:p>
    <w:p w14:paraId="53431AB0" w14:textId="77777777" w:rsidR="008C6824" w:rsidRPr="003430F9" w:rsidRDefault="00517C5A">
      <w:pPr>
        <w:pStyle w:val="1111"/>
      </w:pPr>
      <w:r>
        <w:t>З</w:t>
      </w:r>
      <w:r w:rsidR="008C6824" w:rsidRPr="003430F9">
        <w:t>аключение договора с поставщиком</w:t>
      </w:r>
      <w:r>
        <w:t>.</w:t>
      </w:r>
    </w:p>
    <w:p w14:paraId="5063B5F7" w14:textId="274DC6FE" w:rsidR="008C6824" w:rsidRPr="003430F9" w:rsidRDefault="008C6824">
      <w:pPr>
        <w:pStyle w:val="1111"/>
      </w:pPr>
      <w:r>
        <w:t>Официальное р</w:t>
      </w:r>
      <w:r w:rsidRPr="003430F9">
        <w:t xml:space="preserve">азмещение сведений о заключенном договоре </w:t>
      </w:r>
      <w:r w:rsidR="008619C9">
        <w:t xml:space="preserve">(сроки, порядок размещения – п. </w:t>
      </w:r>
      <w:r w:rsidR="008619C9">
        <w:fldChar w:fldCharType="begin"/>
      </w:r>
      <w:r w:rsidR="008619C9">
        <w:instrText xml:space="preserve"> REF _Ref298273012 \r \h </w:instrText>
      </w:r>
      <w:r w:rsidR="008619C9">
        <w:fldChar w:fldCharType="separate"/>
      </w:r>
      <w:r w:rsidR="000B3388">
        <w:t>2.4.1</w:t>
      </w:r>
      <w:r w:rsidR="008619C9">
        <w:fldChar w:fldCharType="end"/>
      </w:r>
      <w:r w:rsidR="008619C9">
        <w:t>)</w:t>
      </w:r>
      <w:r>
        <w:t>.</w:t>
      </w:r>
    </w:p>
    <w:p w14:paraId="1C48B161" w14:textId="0BCFCA9E" w:rsidR="008F792B" w:rsidRDefault="00825A16">
      <w:pPr>
        <w:pStyle w:val="111"/>
        <w:tabs>
          <w:tab w:val="clear" w:pos="1134"/>
          <w:tab w:val="left" w:pos="1418"/>
        </w:tabs>
      </w:pPr>
      <w:r w:rsidRPr="00C86CBA">
        <w:t>Заказчик (</w:t>
      </w:r>
      <w:r>
        <w:t>Инициатор договора</w:t>
      </w:r>
      <w:r w:rsidRPr="00C86CBA">
        <w:t xml:space="preserve">) </w:t>
      </w:r>
      <w:r>
        <w:t>вправе</w:t>
      </w:r>
      <w:r w:rsidRPr="00C86CBA">
        <w:t xml:space="preserve"> отказаться от заключения договора в любой момент до его заключения, оповестив об этом </w:t>
      </w:r>
      <w:r>
        <w:t>поставщика</w:t>
      </w:r>
      <w:r w:rsidRPr="00C86CBA">
        <w:t>, с которым заключается договор</w:t>
      </w:r>
      <w:r>
        <w:t xml:space="preserve">. </w:t>
      </w:r>
      <w:r w:rsidR="008F792B">
        <w:t>Такая информация</w:t>
      </w:r>
      <w:r w:rsidR="008F792B" w:rsidRPr="00C86CBA">
        <w:t xml:space="preserve"> </w:t>
      </w:r>
      <w:r w:rsidR="008F792B">
        <w:t>официально размещается в</w:t>
      </w:r>
      <w:r w:rsidR="007065D3">
        <w:t xml:space="preserve"> порядке,</w:t>
      </w:r>
      <w:r w:rsidR="008F792B">
        <w:t xml:space="preserve"> аналогичном порядк</w:t>
      </w:r>
      <w:r w:rsidR="007065D3">
        <w:t>у</w:t>
      </w:r>
      <w:r w:rsidR="008F792B">
        <w:t xml:space="preserve"> п</w:t>
      </w:r>
      <w:r w:rsidR="008F792B" w:rsidRPr="00825A16">
        <w:t>убликаци</w:t>
      </w:r>
      <w:r w:rsidR="008F792B">
        <w:t>и</w:t>
      </w:r>
      <w:r w:rsidR="008F792B" w:rsidRPr="00825A16">
        <w:t xml:space="preserve"> запроса технико-коммерческих предложений</w:t>
      </w:r>
      <w:r w:rsidR="008F792B">
        <w:t>, в соответствии с</w:t>
      </w:r>
      <w:r w:rsidR="008F792B" w:rsidRPr="003430F9">
        <w:t xml:space="preserve"> п. </w:t>
      </w:r>
      <w:r w:rsidR="008F792B">
        <w:fldChar w:fldCharType="begin"/>
      </w:r>
      <w:r w:rsidR="008F792B">
        <w:instrText xml:space="preserve"> REF _Ref165126898 \r \h </w:instrText>
      </w:r>
      <w:r w:rsidR="008F792B">
        <w:fldChar w:fldCharType="separate"/>
      </w:r>
      <w:r w:rsidR="000B3388">
        <w:t>7.3.1.2</w:t>
      </w:r>
      <w:r w:rsidR="008F792B">
        <w:fldChar w:fldCharType="end"/>
      </w:r>
      <w:r w:rsidR="008F792B" w:rsidRPr="00C86CBA">
        <w:t>.</w:t>
      </w:r>
    </w:p>
    <w:p w14:paraId="2BC99840" w14:textId="41C49EDC" w:rsidR="00825A16" w:rsidRDefault="00825A16">
      <w:pPr>
        <w:pStyle w:val="111"/>
        <w:tabs>
          <w:tab w:val="clear" w:pos="1134"/>
          <w:tab w:val="left" w:pos="1418"/>
        </w:tabs>
      </w:pPr>
      <w:r w:rsidRPr="00C86CBA">
        <w:t>Заказчик (</w:t>
      </w:r>
      <w:r w:rsidR="008F792B">
        <w:t>Инициатор договора</w:t>
      </w:r>
      <w:r w:rsidRPr="00C86CBA">
        <w:t xml:space="preserve">) </w:t>
      </w:r>
      <w:r>
        <w:t>вправе</w:t>
      </w:r>
      <w:r w:rsidRPr="00C86CBA">
        <w:t xml:space="preserve"> </w:t>
      </w:r>
      <w:r>
        <w:t xml:space="preserve">отменить закупку </w:t>
      </w:r>
      <w:r w:rsidRPr="00C86CBA">
        <w:t>в любой момент до заключения</w:t>
      </w:r>
      <w:r>
        <w:t xml:space="preserve"> договора. Такая информация</w:t>
      </w:r>
      <w:r w:rsidRPr="00C86CBA">
        <w:t xml:space="preserve"> </w:t>
      </w:r>
      <w:r>
        <w:t xml:space="preserve">официально размещается в </w:t>
      </w:r>
      <w:r w:rsidR="007065D3">
        <w:t xml:space="preserve">порядке, </w:t>
      </w:r>
      <w:r>
        <w:t>аналогичном порядк</w:t>
      </w:r>
      <w:r w:rsidR="007065D3">
        <w:t>у</w:t>
      </w:r>
      <w:r>
        <w:t xml:space="preserve"> п</w:t>
      </w:r>
      <w:r w:rsidRPr="00825A16">
        <w:t>убликаци</w:t>
      </w:r>
      <w:r>
        <w:t>и</w:t>
      </w:r>
      <w:r w:rsidRPr="00825A16">
        <w:t xml:space="preserve"> запроса технико-коммерческих предложений</w:t>
      </w:r>
      <w:r>
        <w:t>, в соответствии с</w:t>
      </w:r>
      <w:r w:rsidRPr="003430F9">
        <w:t xml:space="preserve"> п. </w:t>
      </w:r>
      <w:r w:rsidR="008F792B">
        <w:fldChar w:fldCharType="begin"/>
      </w:r>
      <w:r w:rsidR="008F792B">
        <w:instrText xml:space="preserve"> REF _Ref165126898 \r \h </w:instrText>
      </w:r>
      <w:r w:rsidR="008F792B">
        <w:fldChar w:fldCharType="separate"/>
      </w:r>
      <w:r w:rsidR="000B3388">
        <w:t>7.3.1.2</w:t>
      </w:r>
      <w:r w:rsidR="008F792B">
        <w:fldChar w:fldCharType="end"/>
      </w:r>
      <w:r w:rsidRPr="00C86CBA">
        <w:t>.</w:t>
      </w:r>
    </w:p>
    <w:p w14:paraId="6FE2AA0F" w14:textId="77777777" w:rsidR="00C95E43" w:rsidRPr="00B93F3D" w:rsidRDefault="008C6824">
      <w:pPr>
        <w:pStyle w:val="111"/>
        <w:tabs>
          <w:tab w:val="clear" w:pos="1134"/>
          <w:tab w:val="left" w:pos="1418"/>
        </w:tabs>
      </w:pPr>
      <w:r w:rsidRPr="002852B8">
        <w:t xml:space="preserve">Нерегламентированная закупка может производиться без </w:t>
      </w:r>
      <w:r w:rsidR="00022E67">
        <w:t xml:space="preserve">публикации запроса технико-коммерческих предложений (адресного </w:t>
      </w:r>
      <w:r w:rsidRPr="002852B8">
        <w:t xml:space="preserve">направления запросов </w:t>
      </w:r>
      <w:r w:rsidRPr="003430F9">
        <w:t>технико-коммерческих предложений</w:t>
      </w:r>
      <w:r w:rsidRPr="002852B8">
        <w:t xml:space="preserve"> поставщикам</w:t>
      </w:r>
      <w:r w:rsidR="00022E67">
        <w:t>)</w:t>
      </w:r>
      <w:r w:rsidRPr="002852B8">
        <w:t xml:space="preserve"> и составления аналитической записки, когда ее стоимость не превышает </w:t>
      </w:r>
      <w:r w:rsidR="00A5726E">
        <w:t>100 </w:t>
      </w:r>
      <w:r>
        <w:t>000 (</w:t>
      </w:r>
      <w:r w:rsidR="00A5726E">
        <w:t xml:space="preserve">сто </w:t>
      </w:r>
      <w:r w:rsidRPr="002852B8">
        <w:t>тысяч</w:t>
      </w:r>
      <w:r>
        <w:t>)</w:t>
      </w:r>
      <w:r w:rsidRPr="002852B8">
        <w:t xml:space="preserve"> рублей без НДС включительно. При этом </w:t>
      </w:r>
      <w:r w:rsidRPr="00B93F3D">
        <w:t>требование о выбор</w:t>
      </w:r>
      <w:r w:rsidR="00555590">
        <w:t>е</w:t>
      </w:r>
      <w:r w:rsidRPr="00B93F3D">
        <w:t xml:space="preserve"> поставщика по самой низкой цене не должно быть нарушено.</w:t>
      </w:r>
    </w:p>
    <w:p w14:paraId="65A30758" w14:textId="77777777" w:rsidR="008C6824" w:rsidRPr="00B93F3D" w:rsidRDefault="008C6824">
      <w:pPr>
        <w:pStyle w:val="111"/>
        <w:tabs>
          <w:tab w:val="clear" w:pos="1134"/>
          <w:tab w:val="left" w:pos="1418"/>
        </w:tabs>
      </w:pPr>
      <w:r w:rsidRPr="00B93F3D">
        <w:t>Ответственные лица, выполняющие отдельные действия в ходе закупки</w:t>
      </w:r>
      <w:r w:rsidR="00D602BA">
        <w:t>,</w:t>
      </w:r>
      <w:r w:rsidRPr="00B93F3D">
        <w:t xml:space="preserve"> приведены в </w:t>
      </w:r>
      <w:r w:rsidR="004213B0" w:rsidRPr="00B93F3D">
        <w:t>Приложени</w:t>
      </w:r>
      <w:r w:rsidR="00502BCD">
        <w:t>и</w:t>
      </w:r>
      <w:r w:rsidR="004213B0" w:rsidRPr="00B93F3D">
        <w:t xml:space="preserve"> </w:t>
      </w:r>
      <w:r w:rsidR="00C56260">
        <w:t xml:space="preserve">№ </w:t>
      </w:r>
      <w:r w:rsidR="005A45E3">
        <w:t>5</w:t>
      </w:r>
      <w:r w:rsidR="006E4619">
        <w:t xml:space="preserve"> к Положению</w:t>
      </w:r>
      <w:r w:rsidR="00502BCD">
        <w:t>.</w:t>
      </w:r>
    </w:p>
    <w:p w14:paraId="3A5DAB96" w14:textId="77777777" w:rsidR="008C6824" w:rsidRPr="003430F9" w:rsidRDefault="008C6824" w:rsidP="00032E8B">
      <w:pPr>
        <w:pStyle w:val="11"/>
        <w:tabs>
          <w:tab w:val="num" w:pos="1418"/>
        </w:tabs>
        <w:ind w:left="1418" w:hanging="1418"/>
      </w:pPr>
      <w:bookmarkStart w:id="1700" w:name="_Toc184996294"/>
      <w:bookmarkStart w:id="1701" w:name="_Toc212809022"/>
      <w:r w:rsidRPr="00B93F3D">
        <w:t xml:space="preserve">Состав процедур </w:t>
      </w:r>
      <w:bookmarkStart w:id="1702" w:name="_Toc117807056"/>
      <w:bookmarkStart w:id="1703" w:name="_Toc117807511"/>
      <w:bookmarkStart w:id="1704" w:name="_Toc117807057"/>
      <w:bookmarkStart w:id="1705" w:name="_Toc117807512"/>
      <w:bookmarkStart w:id="1706" w:name="_Toc117807058"/>
      <w:bookmarkStart w:id="1707" w:name="_Toc117807513"/>
      <w:bookmarkStart w:id="1708" w:name="_Toc117807059"/>
      <w:bookmarkStart w:id="1709" w:name="_Toc117807514"/>
      <w:bookmarkStart w:id="1710" w:name="_Toc117807060"/>
      <w:bookmarkStart w:id="1711" w:name="_Toc117807515"/>
      <w:bookmarkStart w:id="1712" w:name="_Toc117807061"/>
      <w:bookmarkStart w:id="1713" w:name="_Toc117807516"/>
      <w:bookmarkStart w:id="1714" w:name="_Toc117807062"/>
      <w:bookmarkStart w:id="1715" w:name="_Toc117807517"/>
      <w:bookmarkStart w:id="1716" w:name="_Toc117807063"/>
      <w:bookmarkStart w:id="1717" w:name="_Toc117807518"/>
      <w:bookmarkStart w:id="1718" w:name="_Toc117807064"/>
      <w:bookmarkStart w:id="1719" w:name="_Toc117807519"/>
      <w:bookmarkStart w:id="1720" w:name="_Toc117807065"/>
      <w:bookmarkStart w:id="1721" w:name="_Toc117807520"/>
      <w:bookmarkStart w:id="1722" w:name="_Toc117807066"/>
      <w:bookmarkStart w:id="1723" w:name="_Toc117807521"/>
      <w:bookmarkStart w:id="1724" w:name="_Toc117807067"/>
      <w:bookmarkStart w:id="1725" w:name="_Toc117807522"/>
      <w:bookmarkStart w:id="1726" w:name="_Toc117807068"/>
      <w:bookmarkStart w:id="1727" w:name="_Toc117807523"/>
      <w:bookmarkStart w:id="1728" w:name="_Toc117807069"/>
      <w:bookmarkStart w:id="1729" w:name="_Toc117807524"/>
      <w:bookmarkStart w:id="1730" w:name="_Toc117807070"/>
      <w:bookmarkStart w:id="1731" w:name="_Toc117807525"/>
      <w:bookmarkStart w:id="1732" w:name="_Toc117807071"/>
      <w:bookmarkStart w:id="1733" w:name="_Toc117807526"/>
      <w:bookmarkStart w:id="1734" w:name="_Toc117807072"/>
      <w:bookmarkStart w:id="1735" w:name="_Toc117807527"/>
      <w:bookmarkStart w:id="1736" w:name="_Toc117807073"/>
      <w:bookmarkStart w:id="1737" w:name="_Toc117807528"/>
      <w:bookmarkStart w:id="1738" w:name="_Toc117807074"/>
      <w:bookmarkStart w:id="1739" w:name="_Toc117807529"/>
      <w:bookmarkStart w:id="1740" w:name="_Toc117807075"/>
      <w:bookmarkStart w:id="1741" w:name="_Toc117807530"/>
      <w:bookmarkStart w:id="1742" w:name="_Toc117807076"/>
      <w:bookmarkStart w:id="1743" w:name="_Toc117807531"/>
      <w:bookmarkStart w:id="1744" w:name="_Toc117807077"/>
      <w:bookmarkStart w:id="1745" w:name="_Toc117807532"/>
      <w:bookmarkStart w:id="1746" w:name="_Toc117807078"/>
      <w:bookmarkStart w:id="1747" w:name="_Toc117807533"/>
      <w:bookmarkStart w:id="1748" w:name="_Toc117807079"/>
      <w:bookmarkStart w:id="1749" w:name="_Toc117807534"/>
      <w:bookmarkStart w:id="1750" w:name="_Toc117807080"/>
      <w:bookmarkStart w:id="1751" w:name="_Toc117807535"/>
      <w:bookmarkStart w:id="1752" w:name="_Toc117807081"/>
      <w:bookmarkStart w:id="1753" w:name="_Toc117807536"/>
      <w:bookmarkStart w:id="1754" w:name="_Toc117807082"/>
      <w:bookmarkStart w:id="1755" w:name="_Toc117807537"/>
      <w:bookmarkStart w:id="1756" w:name="_Toc117807083"/>
      <w:bookmarkStart w:id="1757" w:name="_Toc117807538"/>
      <w:bookmarkStart w:id="1758" w:name="_Toc117807084"/>
      <w:bookmarkStart w:id="1759" w:name="_Toc117807539"/>
      <w:bookmarkStart w:id="1760" w:name="_Toc117807085"/>
      <w:bookmarkStart w:id="1761" w:name="_Toc117807540"/>
      <w:bookmarkStart w:id="1762" w:name="_Toc117807086"/>
      <w:bookmarkStart w:id="1763" w:name="_Toc117807541"/>
      <w:bookmarkStart w:id="1764" w:name="_Toc117807087"/>
      <w:bookmarkStart w:id="1765" w:name="_Toc117807542"/>
      <w:bookmarkStart w:id="1766" w:name="_Toc117807088"/>
      <w:bookmarkStart w:id="1767" w:name="_Toc117807543"/>
      <w:bookmarkStart w:id="1768" w:name="_Toc117807089"/>
      <w:bookmarkStart w:id="1769" w:name="_Toc117807544"/>
      <w:bookmarkStart w:id="1770" w:name="_Toc117807090"/>
      <w:bookmarkStart w:id="1771" w:name="_Toc117807545"/>
      <w:bookmarkStart w:id="1772" w:name="_Toc117807091"/>
      <w:bookmarkStart w:id="1773" w:name="_Toc117807546"/>
      <w:bookmarkStart w:id="1774" w:name="_Toc117807092"/>
      <w:bookmarkStart w:id="1775" w:name="_Toc117807547"/>
      <w:bookmarkStart w:id="1776" w:name="_Toc117807093"/>
      <w:bookmarkStart w:id="1777" w:name="_Toc117807548"/>
      <w:bookmarkStart w:id="1778" w:name="_Toc117807094"/>
      <w:bookmarkStart w:id="1779" w:name="_Toc117807549"/>
      <w:bookmarkStart w:id="1780" w:name="_Toc117807095"/>
      <w:bookmarkStart w:id="1781" w:name="_Toc117807550"/>
      <w:bookmarkStart w:id="1782" w:name="_Toc117807096"/>
      <w:bookmarkStart w:id="1783" w:name="_Toc117807551"/>
      <w:bookmarkStart w:id="1784" w:name="_Toc117807097"/>
      <w:bookmarkStart w:id="1785" w:name="_Toc117807552"/>
      <w:bookmarkStart w:id="1786" w:name="_Toc117807098"/>
      <w:bookmarkStart w:id="1787" w:name="_Toc117807553"/>
      <w:bookmarkStart w:id="1788" w:name="_Toc117807099"/>
      <w:bookmarkStart w:id="1789" w:name="_Toc117807554"/>
      <w:bookmarkStart w:id="1790" w:name="_Toc117807100"/>
      <w:bookmarkStart w:id="1791" w:name="_Toc117807555"/>
      <w:bookmarkStart w:id="1792" w:name="_Toc117807101"/>
      <w:bookmarkStart w:id="1793" w:name="_Toc117807556"/>
      <w:bookmarkStart w:id="1794" w:name="_Toc117807102"/>
      <w:bookmarkStart w:id="1795" w:name="_Toc117807557"/>
      <w:bookmarkStart w:id="1796" w:name="_Toc117807103"/>
      <w:bookmarkStart w:id="1797" w:name="_Toc117807558"/>
      <w:bookmarkStart w:id="1798" w:name="_Toc117807104"/>
      <w:bookmarkStart w:id="1799" w:name="_Toc117807559"/>
      <w:bookmarkStart w:id="1800" w:name="_Toc117807105"/>
      <w:bookmarkStart w:id="1801" w:name="_Toc117807560"/>
      <w:bookmarkStart w:id="1802" w:name="_Toc117807106"/>
      <w:bookmarkStart w:id="1803" w:name="_Toc117807561"/>
      <w:bookmarkStart w:id="1804" w:name="_Toc117807107"/>
      <w:bookmarkStart w:id="1805" w:name="_Toc117807562"/>
      <w:bookmarkStart w:id="1806" w:name="_Toc117807108"/>
      <w:bookmarkStart w:id="1807" w:name="_Toc117807563"/>
      <w:bookmarkStart w:id="1808" w:name="_Toc117807109"/>
      <w:bookmarkStart w:id="1809" w:name="_Toc117807564"/>
      <w:bookmarkStart w:id="1810" w:name="_Toc117807110"/>
      <w:bookmarkStart w:id="1811" w:name="_Toc117807565"/>
      <w:bookmarkStart w:id="1812" w:name="_Toc117807111"/>
      <w:bookmarkStart w:id="1813" w:name="_Toc117807566"/>
      <w:bookmarkStart w:id="1814" w:name="_Toc117807112"/>
      <w:bookmarkStart w:id="1815" w:name="_Toc117807567"/>
      <w:bookmarkStart w:id="1816" w:name="_Toc117807113"/>
      <w:bookmarkStart w:id="1817" w:name="_Toc117807568"/>
      <w:bookmarkStart w:id="1818" w:name="_Toc117807114"/>
      <w:bookmarkStart w:id="1819" w:name="_Toc117807569"/>
      <w:bookmarkStart w:id="1820" w:name="_Toc117807115"/>
      <w:bookmarkStart w:id="1821" w:name="_Toc117807570"/>
      <w:bookmarkStart w:id="1822" w:name="_Toc117807116"/>
      <w:bookmarkStart w:id="1823" w:name="_Toc117807571"/>
      <w:bookmarkStart w:id="1824" w:name="_Toc117807117"/>
      <w:bookmarkStart w:id="1825" w:name="_Toc117807572"/>
      <w:bookmarkStart w:id="1826" w:name="_Toc117807118"/>
      <w:bookmarkStart w:id="1827" w:name="_Toc117807573"/>
      <w:bookmarkStart w:id="1828" w:name="_Toc117807119"/>
      <w:bookmarkStart w:id="1829" w:name="_Toc117807574"/>
      <w:bookmarkStart w:id="1830" w:name="_Toc117807120"/>
      <w:bookmarkStart w:id="1831" w:name="_Toc117807575"/>
      <w:bookmarkStart w:id="1832" w:name="_Toc117807121"/>
      <w:bookmarkStart w:id="1833" w:name="_Toc117807576"/>
      <w:bookmarkStart w:id="1834" w:name="_Toc117807122"/>
      <w:bookmarkStart w:id="1835" w:name="_Toc117807577"/>
      <w:bookmarkStart w:id="1836" w:name="_Toc117807123"/>
      <w:bookmarkStart w:id="1837" w:name="_Toc117807578"/>
      <w:bookmarkStart w:id="1838" w:name="_Toc117807124"/>
      <w:bookmarkStart w:id="1839" w:name="_Toc117807579"/>
      <w:bookmarkStart w:id="1840" w:name="_Toc117807125"/>
      <w:bookmarkStart w:id="1841" w:name="_Toc117807580"/>
      <w:bookmarkStart w:id="1842" w:name="_Toc117807126"/>
      <w:bookmarkStart w:id="1843" w:name="_Toc117807581"/>
      <w:bookmarkStart w:id="1844" w:name="_Toc117807127"/>
      <w:bookmarkStart w:id="1845" w:name="_Toc117807582"/>
      <w:bookmarkStart w:id="1846" w:name="_Toc117807128"/>
      <w:bookmarkStart w:id="1847" w:name="_Toc117807583"/>
      <w:bookmarkStart w:id="1848" w:name="_Toc117807129"/>
      <w:bookmarkStart w:id="1849" w:name="_Toc117807584"/>
      <w:bookmarkStart w:id="1850" w:name="_Toc117807130"/>
      <w:bookmarkStart w:id="1851" w:name="_Toc117807585"/>
      <w:bookmarkStart w:id="1852" w:name="_Toc117807131"/>
      <w:bookmarkStart w:id="1853" w:name="_Toc117807586"/>
      <w:bookmarkStart w:id="1854" w:name="_Toc117807132"/>
      <w:bookmarkStart w:id="1855" w:name="_Toc117807587"/>
      <w:bookmarkStart w:id="1856" w:name="_Toc117807133"/>
      <w:bookmarkStart w:id="1857" w:name="_Toc117807588"/>
      <w:bookmarkStart w:id="1858" w:name="_Toc117807134"/>
      <w:bookmarkStart w:id="1859" w:name="_Toc117807589"/>
      <w:bookmarkStart w:id="1860" w:name="_Toc117807135"/>
      <w:bookmarkStart w:id="1861" w:name="_Toc117807590"/>
      <w:bookmarkStart w:id="1862" w:name="_Toc117807136"/>
      <w:bookmarkStart w:id="1863" w:name="_Toc117807591"/>
      <w:bookmarkStart w:id="1864" w:name="_Toc117807137"/>
      <w:bookmarkStart w:id="1865" w:name="_Toc117807592"/>
      <w:bookmarkStart w:id="1866" w:name="_Toc117807138"/>
      <w:bookmarkStart w:id="1867" w:name="_Toc117807593"/>
      <w:bookmarkStart w:id="1868" w:name="_Toc117807139"/>
      <w:bookmarkStart w:id="1869" w:name="_Toc117807594"/>
      <w:bookmarkStart w:id="1870" w:name="_Toc117807140"/>
      <w:bookmarkStart w:id="1871" w:name="_Toc117807595"/>
      <w:bookmarkStart w:id="1872" w:name="_Toc117807141"/>
      <w:bookmarkStart w:id="1873" w:name="_Toc117807596"/>
      <w:bookmarkStart w:id="1874" w:name="_Toc117807142"/>
      <w:bookmarkStart w:id="1875" w:name="_Toc117807597"/>
      <w:bookmarkStart w:id="1876" w:name="_Toc117807143"/>
      <w:bookmarkStart w:id="1877" w:name="_Toc117807598"/>
      <w:bookmarkStart w:id="1878" w:name="_Toc117807144"/>
      <w:bookmarkStart w:id="1879" w:name="_Toc117807599"/>
      <w:bookmarkStart w:id="1880" w:name="_Toc117807145"/>
      <w:bookmarkStart w:id="1881" w:name="_Toc117807600"/>
      <w:bookmarkStart w:id="1882" w:name="_Toc117807146"/>
      <w:bookmarkStart w:id="1883" w:name="_Toc117807601"/>
      <w:bookmarkStart w:id="1884" w:name="_Toc117807147"/>
      <w:bookmarkStart w:id="1885" w:name="_Toc117807602"/>
      <w:bookmarkStart w:id="1886" w:name="_Toc117807148"/>
      <w:bookmarkStart w:id="1887" w:name="_Toc117807603"/>
      <w:bookmarkStart w:id="1888" w:name="_Toc117807149"/>
      <w:bookmarkStart w:id="1889" w:name="_Toc117807604"/>
      <w:bookmarkStart w:id="1890" w:name="_Toc117807150"/>
      <w:bookmarkStart w:id="1891" w:name="_Toc117807605"/>
      <w:bookmarkStart w:id="1892" w:name="_Toc117807151"/>
      <w:bookmarkStart w:id="1893" w:name="_Toc117807606"/>
      <w:bookmarkStart w:id="1894" w:name="_Toc117807152"/>
      <w:bookmarkStart w:id="1895" w:name="_Toc117807607"/>
      <w:bookmarkStart w:id="1896" w:name="_Toc117807153"/>
      <w:bookmarkStart w:id="1897" w:name="_Toc117807608"/>
      <w:bookmarkStart w:id="1898" w:name="_Toc117807154"/>
      <w:bookmarkStart w:id="1899" w:name="_Toc117807609"/>
      <w:bookmarkStart w:id="1900" w:name="_Toc117807156"/>
      <w:bookmarkStart w:id="1901" w:name="_Toc117807611"/>
      <w:bookmarkStart w:id="1902" w:name="_Toc117807157"/>
      <w:bookmarkStart w:id="1903" w:name="_Toc117807612"/>
      <w:bookmarkStart w:id="1904" w:name="_Toc117807158"/>
      <w:bookmarkStart w:id="1905" w:name="_Toc117807613"/>
      <w:bookmarkStart w:id="1906" w:name="_Toc117807159"/>
      <w:bookmarkStart w:id="1907" w:name="_Toc117807614"/>
      <w:bookmarkStart w:id="1908" w:name="_Toc117807160"/>
      <w:bookmarkStart w:id="1909" w:name="_Toc117807615"/>
      <w:bookmarkStart w:id="1910" w:name="_Toc117807161"/>
      <w:bookmarkStart w:id="1911" w:name="_Toc117807616"/>
      <w:bookmarkStart w:id="1912" w:name="_Toc117807162"/>
      <w:bookmarkStart w:id="1913" w:name="_Toc117807617"/>
      <w:bookmarkStart w:id="1914" w:name="_Toc117807163"/>
      <w:bookmarkStart w:id="1915" w:name="_Toc117807618"/>
      <w:bookmarkStart w:id="1916" w:name="_Toc117807164"/>
      <w:bookmarkStart w:id="1917" w:name="_Toc117807619"/>
      <w:bookmarkStart w:id="1918" w:name="_Toc117807165"/>
      <w:bookmarkStart w:id="1919" w:name="_Toc117807620"/>
      <w:bookmarkStart w:id="1920" w:name="_Toc117807166"/>
      <w:bookmarkStart w:id="1921" w:name="_Toc117807621"/>
      <w:bookmarkStart w:id="1922" w:name="_Toc117807167"/>
      <w:bookmarkStart w:id="1923" w:name="_Toc117807622"/>
      <w:bookmarkStart w:id="1924" w:name="_Toc117807168"/>
      <w:bookmarkStart w:id="1925" w:name="_Toc117807623"/>
      <w:bookmarkStart w:id="1926" w:name="_Toc117807169"/>
      <w:bookmarkStart w:id="1927" w:name="_Toc117807624"/>
      <w:bookmarkStart w:id="1928" w:name="_Toc117807170"/>
      <w:bookmarkStart w:id="1929" w:name="_Toc117807625"/>
      <w:bookmarkStart w:id="1930" w:name="_Toc117807171"/>
      <w:bookmarkStart w:id="1931" w:name="_Toc117807626"/>
      <w:bookmarkStart w:id="1932" w:name="_Toc117807173"/>
      <w:bookmarkStart w:id="1933" w:name="_Toc117807628"/>
      <w:bookmarkStart w:id="1934" w:name="_Toc117807174"/>
      <w:bookmarkStart w:id="1935" w:name="_Toc117807629"/>
      <w:bookmarkStart w:id="1936" w:name="_Toc117807175"/>
      <w:bookmarkStart w:id="1937" w:name="_Toc117807630"/>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sidRPr="00B93F3D">
        <w:t>закупки у</w:t>
      </w:r>
      <w:r w:rsidRPr="003430F9">
        <w:t xml:space="preserve"> единственного поставщика (исполнителя, подрядчика)</w:t>
      </w:r>
      <w:bookmarkEnd w:id="1700"/>
      <w:bookmarkEnd w:id="1701"/>
    </w:p>
    <w:p w14:paraId="368C738F" w14:textId="72EFA722" w:rsidR="008C6824" w:rsidRPr="003430F9" w:rsidRDefault="008C6824" w:rsidP="00984063">
      <w:pPr>
        <w:pStyle w:val="111"/>
        <w:tabs>
          <w:tab w:val="clear" w:pos="1134"/>
          <w:tab w:val="left" w:pos="1418"/>
        </w:tabs>
      </w:pPr>
      <w:r>
        <w:t xml:space="preserve">Процедуры закупки у единственного поставщика </w:t>
      </w:r>
      <w:r w:rsidRPr="003430F9">
        <w:t>(исполнителя, подрядчика)</w:t>
      </w:r>
      <w:r w:rsidR="00223B32">
        <w:t>, включая порядок направления поставщиками в адрес Заказчика для участия в закупке необходимых документов (заявок),</w:t>
      </w:r>
      <w:r>
        <w:t xml:space="preserve"> </w:t>
      </w:r>
      <w:r w:rsidRPr="003430F9">
        <w:t>определяются Заказчиком самостоятельно</w:t>
      </w:r>
      <w:r w:rsidR="0036197B">
        <w:t xml:space="preserve"> (ЛНД (А) Заказчика при наличии)</w:t>
      </w:r>
      <w:r w:rsidRPr="003430F9">
        <w:t xml:space="preserve">, в зависимости от </w:t>
      </w:r>
      <w:r w:rsidR="00496B7D">
        <w:t>оснований</w:t>
      </w:r>
      <w:r w:rsidRPr="003430F9">
        <w:t xml:space="preserve">, требующих такой закупки в соответствии с </w:t>
      </w:r>
      <w:r w:rsidR="00496B7D">
        <w:t xml:space="preserve">подразделом </w:t>
      </w:r>
      <w:r w:rsidR="00496B7D">
        <w:fldChar w:fldCharType="begin"/>
      </w:r>
      <w:r w:rsidR="00496B7D">
        <w:instrText xml:space="preserve"> REF _Ref117718328 \r \h </w:instrText>
      </w:r>
      <w:r w:rsidR="00496B7D">
        <w:fldChar w:fldCharType="separate"/>
      </w:r>
      <w:r w:rsidR="000B3388">
        <w:t>4.4</w:t>
      </w:r>
      <w:r w:rsidR="00496B7D">
        <w:fldChar w:fldCharType="end"/>
      </w:r>
      <w:r w:rsidRPr="003430F9">
        <w:t>, а также в соответствии с требованиями законодательства.</w:t>
      </w:r>
    </w:p>
    <w:p w14:paraId="4539F52A" w14:textId="77777777" w:rsidR="00F6115F" w:rsidRPr="003430F9" w:rsidRDefault="00F6115F" w:rsidP="00032E8B">
      <w:pPr>
        <w:pStyle w:val="11"/>
        <w:tabs>
          <w:tab w:val="num" w:pos="1418"/>
        </w:tabs>
        <w:ind w:left="1418" w:hanging="1418"/>
      </w:pPr>
      <w:bookmarkStart w:id="1938" w:name="_Toc416974513"/>
      <w:bookmarkStart w:id="1939" w:name="_Toc416974965"/>
      <w:bookmarkStart w:id="1940" w:name="_Toc416975701"/>
      <w:bookmarkStart w:id="1941" w:name="_Toc416975927"/>
      <w:bookmarkStart w:id="1942" w:name="_Toc416977378"/>
      <w:bookmarkStart w:id="1943" w:name="_Toc511742016"/>
      <w:bookmarkStart w:id="1944" w:name="_Toc511742724"/>
      <w:bookmarkStart w:id="1945" w:name="_Toc511743402"/>
      <w:bookmarkStart w:id="1946" w:name="_Toc511743835"/>
      <w:bookmarkStart w:id="1947" w:name="_Toc511744229"/>
      <w:bookmarkStart w:id="1948" w:name="_Toc511742018"/>
      <w:bookmarkStart w:id="1949" w:name="_Toc511742726"/>
      <w:bookmarkStart w:id="1950" w:name="_Toc511743404"/>
      <w:bookmarkStart w:id="1951" w:name="_Toc511743837"/>
      <w:bookmarkStart w:id="1952" w:name="_Toc511744231"/>
      <w:bookmarkStart w:id="1953" w:name="_Toc511742020"/>
      <w:bookmarkStart w:id="1954" w:name="_Toc511742728"/>
      <w:bookmarkStart w:id="1955" w:name="_Toc511743406"/>
      <w:bookmarkStart w:id="1956" w:name="_Toc511743839"/>
      <w:bookmarkStart w:id="1957" w:name="_Toc511744233"/>
      <w:bookmarkStart w:id="1958" w:name="_Toc511742022"/>
      <w:bookmarkStart w:id="1959" w:name="_Toc511742730"/>
      <w:bookmarkStart w:id="1960" w:name="_Toc511743408"/>
      <w:bookmarkStart w:id="1961" w:name="_Toc511743841"/>
      <w:bookmarkStart w:id="1962" w:name="_Toc511744235"/>
      <w:bookmarkStart w:id="1963" w:name="_Toc511742024"/>
      <w:bookmarkStart w:id="1964" w:name="_Toc511742732"/>
      <w:bookmarkStart w:id="1965" w:name="_Toc511743410"/>
      <w:bookmarkStart w:id="1966" w:name="_Toc511743843"/>
      <w:bookmarkStart w:id="1967" w:name="_Toc511744237"/>
      <w:bookmarkStart w:id="1968" w:name="_Toc511742026"/>
      <w:bookmarkStart w:id="1969" w:name="_Toc511742734"/>
      <w:bookmarkStart w:id="1970" w:name="_Toc511743412"/>
      <w:bookmarkStart w:id="1971" w:name="_Toc511743845"/>
      <w:bookmarkStart w:id="1972" w:name="_Toc511744239"/>
      <w:bookmarkStart w:id="1973" w:name="_Toc511742028"/>
      <w:bookmarkStart w:id="1974" w:name="_Toc511742736"/>
      <w:bookmarkStart w:id="1975" w:name="_Toc511743414"/>
      <w:bookmarkStart w:id="1976" w:name="_Toc511743847"/>
      <w:bookmarkStart w:id="1977" w:name="_Toc511744241"/>
      <w:bookmarkStart w:id="1978" w:name="_Toc511742030"/>
      <w:bookmarkStart w:id="1979" w:name="_Toc511742738"/>
      <w:bookmarkStart w:id="1980" w:name="_Toc511743416"/>
      <w:bookmarkStart w:id="1981" w:name="_Toc511743849"/>
      <w:bookmarkStart w:id="1982" w:name="_Toc511744243"/>
      <w:bookmarkStart w:id="1983" w:name="_Toc511742032"/>
      <w:bookmarkStart w:id="1984" w:name="_Toc511742740"/>
      <w:bookmarkStart w:id="1985" w:name="_Toc511743418"/>
      <w:bookmarkStart w:id="1986" w:name="_Toc511743851"/>
      <w:bookmarkStart w:id="1987" w:name="_Toc511744245"/>
      <w:bookmarkStart w:id="1988" w:name="_Toc511742033"/>
      <w:bookmarkStart w:id="1989" w:name="_Toc511742741"/>
      <w:bookmarkStart w:id="1990" w:name="_Toc511743419"/>
      <w:bookmarkStart w:id="1991" w:name="_Toc511743852"/>
      <w:bookmarkStart w:id="1992" w:name="_Toc511744246"/>
      <w:bookmarkStart w:id="1993" w:name="_Toc511991935"/>
      <w:bookmarkStart w:id="1994" w:name="_Toc512275293"/>
      <w:bookmarkStart w:id="1995" w:name="_Toc512277999"/>
      <w:bookmarkStart w:id="1996" w:name="_Toc488944982"/>
      <w:bookmarkStart w:id="1997" w:name="_Toc488945707"/>
      <w:bookmarkStart w:id="1998" w:name="_Toc489006701"/>
      <w:bookmarkStart w:id="1999" w:name="_Toc489291913"/>
      <w:bookmarkStart w:id="2000" w:name="_Toc416974515"/>
      <w:bookmarkStart w:id="2001" w:name="_Toc416974967"/>
      <w:bookmarkStart w:id="2002" w:name="_Toc416975703"/>
      <w:bookmarkStart w:id="2003" w:name="_Toc416975929"/>
      <w:bookmarkStart w:id="2004" w:name="_Toc416977380"/>
      <w:bookmarkStart w:id="2005" w:name="_Toc497927702"/>
      <w:bookmarkStart w:id="2006" w:name="_Toc497927703"/>
      <w:bookmarkStart w:id="2007" w:name="_Toc497927704"/>
      <w:bookmarkStart w:id="2008" w:name="_Toc497927705"/>
      <w:bookmarkStart w:id="2009" w:name="_Toc497927706"/>
      <w:bookmarkStart w:id="2010" w:name="_Toc497927707"/>
      <w:bookmarkStart w:id="2011" w:name="_Toc497927708"/>
      <w:bookmarkStart w:id="2012" w:name="_Toc497927709"/>
      <w:bookmarkStart w:id="2013" w:name="_Toc497927710"/>
      <w:bookmarkStart w:id="2014" w:name="_Toc497927711"/>
      <w:bookmarkStart w:id="2015" w:name="_Toc497927712"/>
      <w:bookmarkStart w:id="2016" w:name="_Toc497927713"/>
      <w:bookmarkStart w:id="2017" w:name="_Toc497927714"/>
      <w:bookmarkStart w:id="2018" w:name="_Toc497927715"/>
      <w:bookmarkStart w:id="2019" w:name="_Toc497927716"/>
      <w:bookmarkStart w:id="2020" w:name="_Toc497927717"/>
      <w:bookmarkStart w:id="2021" w:name="_Toc497927718"/>
      <w:bookmarkStart w:id="2022" w:name="_Toc497927719"/>
      <w:bookmarkStart w:id="2023" w:name="_Toc497927720"/>
      <w:bookmarkStart w:id="2024" w:name="_Toc497927721"/>
      <w:bookmarkStart w:id="2025" w:name="_Toc497927722"/>
      <w:bookmarkStart w:id="2026" w:name="_Toc497927723"/>
      <w:bookmarkStart w:id="2027" w:name="_Toc497927724"/>
      <w:bookmarkStart w:id="2028" w:name="_Toc497927725"/>
      <w:bookmarkStart w:id="2029" w:name="_Toc497927726"/>
      <w:bookmarkStart w:id="2030" w:name="_Toc497927727"/>
      <w:bookmarkStart w:id="2031" w:name="_Toc497927728"/>
      <w:bookmarkStart w:id="2032" w:name="_Toc497927729"/>
      <w:bookmarkStart w:id="2033" w:name="_Toc497927730"/>
      <w:bookmarkStart w:id="2034" w:name="_Toc497927731"/>
      <w:bookmarkStart w:id="2035" w:name="_Toc497927732"/>
      <w:bookmarkStart w:id="2036" w:name="_Toc497927733"/>
      <w:bookmarkStart w:id="2037" w:name="_Toc497927734"/>
      <w:bookmarkStart w:id="2038" w:name="_Toc497927735"/>
      <w:bookmarkStart w:id="2039" w:name="_Toc497927736"/>
      <w:bookmarkStart w:id="2040" w:name="_Toc497927737"/>
      <w:bookmarkStart w:id="2041" w:name="_Toc497927738"/>
      <w:bookmarkStart w:id="2042" w:name="_Toc497927739"/>
      <w:bookmarkStart w:id="2043" w:name="_Toc497927740"/>
      <w:bookmarkStart w:id="2044" w:name="_Toc497927741"/>
      <w:bookmarkStart w:id="2045" w:name="_Toc497927742"/>
      <w:bookmarkStart w:id="2046" w:name="_Toc497927743"/>
      <w:bookmarkStart w:id="2047" w:name="_Toc497927744"/>
      <w:bookmarkStart w:id="2048" w:name="_Toc497927745"/>
      <w:bookmarkStart w:id="2049" w:name="_Toc497927746"/>
      <w:bookmarkStart w:id="2050" w:name="_Toc497927747"/>
      <w:bookmarkStart w:id="2051" w:name="_Toc497927748"/>
      <w:bookmarkStart w:id="2052" w:name="_Toc497927749"/>
      <w:bookmarkStart w:id="2053" w:name="_Toc497927750"/>
      <w:bookmarkStart w:id="2054" w:name="_Toc497927751"/>
      <w:bookmarkStart w:id="2055" w:name="_Toc497927752"/>
      <w:bookmarkStart w:id="2056" w:name="_Toc497927753"/>
      <w:bookmarkStart w:id="2057" w:name="_Toc497927754"/>
      <w:bookmarkStart w:id="2058" w:name="_Toc497927755"/>
      <w:bookmarkStart w:id="2059" w:name="_Toc497927756"/>
      <w:bookmarkStart w:id="2060" w:name="_Toc497927757"/>
      <w:bookmarkStart w:id="2061" w:name="_Toc497927758"/>
      <w:bookmarkStart w:id="2062" w:name="_Toc497927759"/>
      <w:bookmarkStart w:id="2063" w:name="_Toc497927760"/>
      <w:bookmarkStart w:id="2064" w:name="_Toc497927761"/>
      <w:bookmarkStart w:id="2065" w:name="_Toc497927762"/>
      <w:bookmarkStart w:id="2066" w:name="_Toc497927763"/>
      <w:bookmarkStart w:id="2067" w:name="_Toc497927764"/>
      <w:bookmarkStart w:id="2068" w:name="_Toc497927765"/>
      <w:bookmarkStart w:id="2069" w:name="_Toc497927766"/>
      <w:bookmarkStart w:id="2070" w:name="_Toc497927767"/>
      <w:bookmarkStart w:id="2071" w:name="_Toc497927768"/>
      <w:bookmarkStart w:id="2072" w:name="_Toc497927769"/>
      <w:bookmarkStart w:id="2073" w:name="_Toc497927770"/>
      <w:bookmarkStart w:id="2074" w:name="_Toc497927771"/>
      <w:bookmarkStart w:id="2075" w:name="_Toc497927772"/>
      <w:bookmarkStart w:id="2076" w:name="_Toc497927773"/>
      <w:bookmarkStart w:id="2077" w:name="_Toc497927774"/>
      <w:bookmarkStart w:id="2078" w:name="_Toc497927775"/>
      <w:bookmarkStart w:id="2079" w:name="_Toc497927776"/>
      <w:bookmarkStart w:id="2080" w:name="_Toc497927777"/>
      <w:bookmarkStart w:id="2081" w:name="_Toc497927778"/>
      <w:bookmarkStart w:id="2082" w:name="_Toc497927779"/>
      <w:bookmarkStart w:id="2083" w:name="_Toc497927780"/>
      <w:bookmarkStart w:id="2084" w:name="_Toc497927781"/>
      <w:bookmarkStart w:id="2085" w:name="_Toc497927782"/>
      <w:bookmarkStart w:id="2086" w:name="_Toc497927783"/>
      <w:bookmarkStart w:id="2087" w:name="_Toc497927784"/>
      <w:bookmarkStart w:id="2088" w:name="_Toc497927785"/>
      <w:bookmarkStart w:id="2089" w:name="_Toc497927786"/>
      <w:bookmarkStart w:id="2090" w:name="_Toc497927787"/>
      <w:bookmarkStart w:id="2091" w:name="_Toc497927788"/>
      <w:bookmarkStart w:id="2092" w:name="_Toc497927789"/>
      <w:bookmarkStart w:id="2093" w:name="_Toc497927790"/>
      <w:bookmarkStart w:id="2094" w:name="_Toc497927791"/>
      <w:bookmarkStart w:id="2095" w:name="_Toc497927792"/>
      <w:bookmarkStart w:id="2096" w:name="_Toc497927793"/>
      <w:bookmarkStart w:id="2097" w:name="_Toc497927794"/>
      <w:bookmarkStart w:id="2098" w:name="_Toc497927795"/>
      <w:bookmarkStart w:id="2099" w:name="_Toc497927796"/>
      <w:bookmarkStart w:id="2100" w:name="_Toc497927797"/>
      <w:bookmarkStart w:id="2101" w:name="_Toc497927798"/>
      <w:bookmarkStart w:id="2102" w:name="_Toc497927799"/>
      <w:bookmarkStart w:id="2103" w:name="_Toc497927800"/>
      <w:bookmarkStart w:id="2104" w:name="_Toc497927801"/>
      <w:bookmarkStart w:id="2105" w:name="_Toc497927802"/>
      <w:bookmarkStart w:id="2106" w:name="_Toc497927803"/>
      <w:bookmarkStart w:id="2107" w:name="_Toc497927804"/>
      <w:bookmarkStart w:id="2108" w:name="_Toc497927805"/>
      <w:bookmarkStart w:id="2109" w:name="_Toc497927806"/>
      <w:bookmarkStart w:id="2110" w:name="_Toc497927807"/>
      <w:bookmarkStart w:id="2111" w:name="_Toc497927808"/>
      <w:bookmarkStart w:id="2112" w:name="_Toc497927809"/>
      <w:bookmarkStart w:id="2113" w:name="_Toc497927810"/>
      <w:bookmarkStart w:id="2114" w:name="_Toc497927811"/>
      <w:bookmarkStart w:id="2115" w:name="_Toc497927812"/>
      <w:bookmarkStart w:id="2116" w:name="_Toc497927813"/>
      <w:bookmarkStart w:id="2117" w:name="_Toc497927814"/>
      <w:bookmarkStart w:id="2118" w:name="_Toc497927815"/>
      <w:bookmarkStart w:id="2119" w:name="_Toc497927816"/>
      <w:bookmarkStart w:id="2120" w:name="_Toc497927817"/>
      <w:bookmarkStart w:id="2121" w:name="_Toc497927818"/>
      <w:bookmarkStart w:id="2122" w:name="_Toc497927819"/>
      <w:bookmarkStart w:id="2123" w:name="_Toc497927820"/>
      <w:bookmarkStart w:id="2124" w:name="_Toc497927821"/>
      <w:bookmarkStart w:id="2125" w:name="_Toc497927822"/>
      <w:bookmarkStart w:id="2126" w:name="_Toc497927823"/>
      <w:bookmarkStart w:id="2127" w:name="_Toc497927824"/>
      <w:bookmarkStart w:id="2128" w:name="_Toc497927825"/>
      <w:bookmarkStart w:id="2129" w:name="_Toc497927826"/>
      <w:bookmarkStart w:id="2130" w:name="_Toc497927827"/>
      <w:bookmarkStart w:id="2131" w:name="_Toc497927828"/>
      <w:bookmarkStart w:id="2132" w:name="_Toc497927829"/>
      <w:bookmarkStart w:id="2133" w:name="_Toc497927830"/>
      <w:bookmarkStart w:id="2134" w:name="_Toc497927831"/>
      <w:bookmarkStart w:id="2135" w:name="_Toc497927832"/>
      <w:bookmarkStart w:id="2136" w:name="_Toc497927833"/>
      <w:bookmarkStart w:id="2137" w:name="_Toc497927834"/>
      <w:bookmarkStart w:id="2138" w:name="_Toc497927835"/>
      <w:bookmarkStart w:id="2139" w:name="_Toc497927836"/>
      <w:bookmarkStart w:id="2140" w:name="_Toc497927837"/>
      <w:bookmarkStart w:id="2141" w:name="_Toc497927838"/>
      <w:bookmarkStart w:id="2142" w:name="_Toc497927839"/>
      <w:bookmarkStart w:id="2143" w:name="_Toc497927840"/>
      <w:bookmarkStart w:id="2144" w:name="_Toc497927841"/>
      <w:bookmarkStart w:id="2145" w:name="_Toc497927842"/>
      <w:bookmarkStart w:id="2146" w:name="_Toc497927843"/>
      <w:bookmarkStart w:id="2147" w:name="_Toc497927845"/>
      <w:bookmarkStart w:id="2148" w:name="_Toc497927846"/>
      <w:bookmarkStart w:id="2149" w:name="_Toc497927847"/>
      <w:bookmarkStart w:id="2150" w:name="_Toc497927848"/>
      <w:bookmarkStart w:id="2151" w:name="_Toc497927849"/>
      <w:bookmarkStart w:id="2152" w:name="_Toc497927850"/>
      <w:bookmarkStart w:id="2153" w:name="_Toc497927851"/>
      <w:bookmarkStart w:id="2154" w:name="_Toc497927852"/>
      <w:bookmarkStart w:id="2155" w:name="_Toc497927853"/>
      <w:bookmarkStart w:id="2156" w:name="_Toc497927854"/>
      <w:bookmarkStart w:id="2157" w:name="_Toc497927855"/>
      <w:bookmarkStart w:id="2158" w:name="_Toc497927856"/>
      <w:bookmarkStart w:id="2159" w:name="_Toc497927857"/>
      <w:bookmarkStart w:id="2160" w:name="_Toc497927858"/>
      <w:bookmarkStart w:id="2161" w:name="_Toc497927859"/>
      <w:bookmarkStart w:id="2162" w:name="_Toc497927860"/>
      <w:bookmarkStart w:id="2163" w:name="_Toc497927861"/>
      <w:bookmarkStart w:id="2164" w:name="_Toc497927862"/>
      <w:bookmarkStart w:id="2165" w:name="_Toc497927863"/>
      <w:bookmarkStart w:id="2166" w:name="_Toc497927864"/>
      <w:bookmarkStart w:id="2167" w:name="_Toc497927865"/>
      <w:bookmarkStart w:id="2168" w:name="_Toc497927866"/>
      <w:bookmarkStart w:id="2169" w:name="_Toc497927867"/>
      <w:bookmarkStart w:id="2170" w:name="_Toc497927868"/>
      <w:bookmarkStart w:id="2171" w:name="_Toc497927869"/>
      <w:bookmarkStart w:id="2172" w:name="_Toc497927870"/>
      <w:bookmarkStart w:id="2173" w:name="_Toc497927871"/>
      <w:bookmarkStart w:id="2174" w:name="_Toc497927872"/>
      <w:bookmarkStart w:id="2175" w:name="_Toc416974517"/>
      <w:bookmarkStart w:id="2176" w:name="_Toc416974969"/>
      <w:bookmarkStart w:id="2177" w:name="_Toc416975705"/>
      <w:bookmarkStart w:id="2178" w:name="_Toc416975931"/>
      <w:bookmarkStart w:id="2179" w:name="_Toc416977382"/>
      <w:bookmarkStart w:id="2180" w:name="_Toc416974519"/>
      <w:bookmarkStart w:id="2181" w:name="_Toc416974971"/>
      <w:bookmarkStart w:id="2182" w:name="_Toc416975707"/>
      <w:bookmarkStart w:id="2183" w:name="_Toc416975933"/>
      <w:bookmarkStart w:id="2184" w:name="_Toc416977384"/>
      <w:bookmarkStart w:id="2185" w:name="_Toc416974520"/>
      <w:bookmarkStart w:id="2186" w:name="_Toc416974972"/>
      <w:bookmarkStart w:id="2187" w:name="_Toc416975708"/>
      <w:bookmarkStart w:id="2188" w:name="_Toc416975934"/>
      <w:bookmarkStart w:id="2189" w:name="_Toc416977385"/>
      <w:bookmarkStart w:id="2190" w:name="_Toc416974524"/>
      <w:bookmarkStart w:id="2191" w:name="_Toc416974976"/>
      <w:bookmarkStart w:id="2192" w:name="_Toc416975712"/>
      <w:bookmarkStart w:id="2193" w:name="_Toc416975938"/>
      <w:bookmarkStart w:id="2194" w:name="_Toc416977389"/>
      <w:bookmarkStart w:id="2195" w:name="_Toc416974525"/>
      <w:bookmarkStart w:id="2196" w:name="_Toc416974977"/>
      <w:bookmarkStart w:id="2197" w:name="_Toc416975713"/>
      <w:bookmarkStart w:id="2198" w:name="_Toc416975939"/>
      <w:bookmarkStart w:id="2199" w:name="_Toc416977390"/>
      <w:bookmarkStart w:id="2200" w:name="_Toc416974526"/>
      <w:bookmarkStart w:id="2201" w:name="_Toc416974978"/>
      <w:bookmarkStart w:id="2202" w:name="_Toc416975714"/>
      <w:bookmarkStart w:id="2203" w:name="_Toc416975940"/>
      <w:bookmarkStart w:id="2204" w:name="_Toc416977391"/>
      <w:bookmarkStart w:id="2205" w:name="_Toc416974527"/>
      <w:bookmarkStart w:id="2206" w:name="_Toc416974979"/>
      <w:bookmarkStart w:id="2207" w:name="_Toc416975715"/>
      <w:bookmarkStart w:id="2208" w:name="_Toc416975941"/>
      <w:bookmarkStart w:id="2209" w:name="_Toc416977392"/>
      <w:bookmarkStart w:id="2210" w:name="_Toc416974528"/>
      <w:bookmarkStart w:id="2211" w:name="_Toc416974980"/>
      <w:bookmarkStart w:id="2212" w:name="_Toc416975716"/>
      <w:bookmarkStart w:id="2213" w:name="_Toc416975942"/>
      <w:bookmarkStart w:id="2214" w:name="_Toc416977393"/>
      <w:bookmarkStart w:id="2215" w:name="_Ref497932196"/>
      <w:bookmarkStart w:id="2216" w:name="_Ref497932197"/>
      <w:bookmarkStart w:id="2217" w:name="_Ref497932258"/>
      <w:bookmarkStart w:id="2218" w:name="_Ref497932301"/>
      <w:bookmarkStart w:id="2219" w:name="_Ref497932318"/>
      <w:bookmarkStart w:id="2220" w:name="_Ref497932364"/>
      <w:bookmarkStart w:id="2221" w:name="_Ref195019297"/>
      <w:bookmarkStart w:id="2222" w:name="_Toc511744775"/>
      <w:bookmarkStart w:id="2223" w:name="_Ref516062863"/>
      <w:bookmarkStart w:id="2224" w:name="_Toc108639287"/>
      <w:bookmarkStart w:id="2225" w:name="_Ref117792098"/>
      <w:bookmarkStart w:id="2226" w:name="_Toc184996295"/>
      <w:bookmarkStart w:id="2227" w:name="_Toc212809023"/>
      <w:bookmarkStart w:id="2228" w:name="_Ref77406519"/>
      <w:bookmarkStart w:id="2229" w:name="_Toc93230261"/>
      <w:bookmarkStart w:id="2230" w:name="_Toc93230394"/>
      <w:bookmarkEnd w:id="1685"/>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rsidRPr="003430F9">
        <w:t>Процедуры конкурса</w:t>
      </w:r>
      <w:bookmarkEnd w:id="2215"/>
      <w:bookmarkEnd w:id="2216"/>
      <w:bookmarkEnd w:id="2217"/>
      <w:bookmarkEnd w:id="2218"/>
      <w:bookmarkEnd w:id="2219"/>
      <w:bookmarkEnd w:id="2220"/>
      <w:bookmarkEnd w:id="2221"/>
      <w:bookmarkEnd w:id="2222"/>
      <w:r w:rsidR="009E6352">
        <w:t>, запроса предложений</w:t>
      </w:r>
      <w:r w:rsidR="00522F54" w:rsidRPr="003430F9">
        <w:t xml:space="preserve"> </w:t>
      </w:r>
      <w:r w:rsidR="009E6352">
        <w:t xml:space="preserve">(открытого и </w:t>
      </w:r>
      <w:r w:rsidR="00522F54" w:rsidRPr="003430F9">
        <w:t>в электронной форме</w:t>
      </w:r>
      <w:bookmarkEnd w:id="2223"/>
      <w:bookmarkEnd w:id="2224"/>
      <w:r w:rsidR="009E6352">
        <w:t>)</w:t>
      </w:r>
      <w:bookmarkEnd w:id="2225"/>
      <w:bookmarkEnd w:id="2226"/>
      <w:bookmarkEnd w:id="2227"/>
    </w:p>
    <w:p w14:paraId="5B7F1948" w14:textId="77777777" w:rsidR="00123CA2" w:rsidRPr="003430F9" w:rsidRDefault="00123CA2" w:rsidP="00984063">
      <w:pPr>
        <w:pStyle w:val="111"/>
        <w:tabs>
          <w:tab w:val="clear" w:pos="1134"/>
          <w:tab w:val="left" w:pos="1418"/>
        </w:tabs>
      </w:pPr>
      <w:r w:rsidRPr="003430F9">
        <w:t>Общие Положения</w:t>
      </w:r>
      <w:r w:rsidR="00FC24BF">
        <w:t>:</w:t>
      </w:r>
    </w:p>
    <w:p w14:paraId="35F9D4DF" w14:textId="77777777" w:rsidR="00A73B99" w:rsidRDefault="00123CA2" w:rsidP="00984063">
      <w:pPr>
        <w:pStyle w:val="1111"/>
      </w:pPr>
      <w:r w:rsidRPr="003430F9">
        <w:t xml:space="preserve">В настоящем подразделе </w:t>
      </w:r>
      <w:r w:rsidR="0020700B">
        <w:t>описаны процедуры конкурса и запроса предложений</w:t>
      </w:r>
      <w:r w:rsidR="005032C5">
        <w:t xml:space="preserve"> </w:t>
      </w:r>
      <w:r w:rsidR="004435E4" w:rsidRPr="004052B9">
        <w:t>«</w:t>
      </w:r>
      <w:r w:rsidR="00FF5677" w:rsidRPr="004052B9">
        <w:t>с</w:t>
      </w:r>
      <w:r w:rsidR="00406129">
        <w:t xml:space="preserve"> участием</w:t>
      </w:r>
      <w:r w:rsidR="00FF5677" w:rsidRPr="004052B9">
        <w:t xml:space="preserve"> любых </w:t>
      </w:r>
      <w:r w:rsidR="005032C5" w:rsidRPr="004052B9">
        <w:t>лиц</w:t>
      </w:r>
      <w:r w:rsidR="004435E4" w:rsidRPr="004052B9">
        <w:t>»</w:t>
      </w:r>
      <w:r w:rsidRPr="004052B9">
        <w:t>.</w:t>
      </w:r>
      <w:r w:rsidR="00A73B99" w:rsidRPr="00A73B99">
        <w:t xml:space="preserve"> </w:t>
      </w:r>
    </w:p>
    <w:p w14:paraId="4C683033" w14:textId="654135C3" w:rsidR="00A73B99" w:rsidRPr="003430F9" w:rsidRDefault="00A73B99" w:rsidP="00DA16E0">
      <w:pPr>
        <w:pStyle w:val="1111"/>
      </w:pPr>
      <w:r w:rsidRPr="00A73B99">
        <w:t xml:space="preserve">Подготовка, согласование и утверждение извещения о закупке, документации о закупке </w:t>
      </w:r>
      <w:r w:rsidR="00885867">
        <w:t xml:space="preserve">осуществляются </w:t>
      </w:r>
      <w:r>
        <w:t xml:space="preserve">в соответствии с </w:t>
      </w:r>
      <w:r w:rsidR="00650633">
        <w:t xml:space="preserve">подразделом </w:t>
      </w:r>
      <w:r>
        <w:fldChar w:fldCharType="begin"/>
      </w:r>
      <w:r>
        <w:instrText xml:space="preserve"> REF _Ref117782994 \r \h  \* MERGEFORMAT </w:instrText>
      </w:r>
      <w:r>
        <w:fldChar w:fldCharType="separate"/>
      </w:r>
      <w:r w:rsidR="000B3388">
        <w:t>6.9</w:t>
      </w:r>
      <w:r>
        <w:fldChar w:fldCharType="end"/>
      </w:r>
      <w:r>
        <w:t>.</w:t>
      </w:r>
    </w:p>
    <w:p w14:paraId="540DEF6A" w14:textId="77777777" w:rsidR="00F6115F" w:rsidRPr="00A73B99" w:rsidRDefault="00A73B99">
      <w:pPr>
        <w:pStyle w:val="111"/>
        <w:tabs>
          <w:tab w:val="clear" w:pos="1134"/>
          <w:tab w:val="left" w:pos="1418"/>
        </w:tabs>
      </w:pPr>
      <w:bookmarkStart w:id="2231" w:name="_Toc511742038"/>
      <w:bookmarkStart w:id="2232" w:name="_Toc511742746"/>
      <w:bookmarkStart w:id="2233" w:name="_Toc511743424"/>
      <w:bookmarkStart w:id="2234" w:name="_Toc511743857"/>
      <w:bookmarkStart w:id="2235" w:name="_Ref54598781"/>
      <w:bookmarkStart w:id="2236" w:name="_Ref54598790"/>
      <w:bookmarkEnd w:id="2231"/>
      <w:bookmarkEnd w:id="2232"/>
      <w:bookmarkEnd w:id="2233"/>
      <w:bookmarkEnd w:id="2234"/>
      <w:r>
        <w:t xml:space="preserve">Официальное </w:t>
      </w:r>
      <w:r w:rsidRPr="003430F9">
        <w:t>размещение извещения и документации о закупке</w:t>
      </w:r>
      <w:r w:rsidR="00FC24BF">
        <w:t>:</w:t>
      </w:r>
    </w:p>
    <w:p w14:paraId="35A69C03" w14:textId="6B5D1E9E" w:rsidR="00A73B99" w:rsidRPr="003430F9" w:rsidRDefault="00F6115F">
      <w:pPr>
        <w:pStyle w:val="1111"/>
      </w:pPr>
      <w:bookmarkStart w:id="2237" w:name="_Ref54602661"/>
      <w:bookmarkEnd w:id="2235"/>
      <w:bookmarkEnd w:id="2236"/>
      <w:r w:rsidRPr="003430F9">
        <w:t xml:space="preserve">Любой </w:t>
      </w:r>
      <w:r w:rsidR="0066493E" w:rsidRPr="003430F9">
        <w:t>Участник</w:t>
      </w:r>
      <w:r w:rsidRPr="003430F9">
        <w:t xml:space="preserve"> может ознакомиться с документацией о закупке</w:t>
      </w:r>
      <w:r w:rsidR="003F52B8" w:rsidRPr="003430F9">
        <w:t xml:space="preserve"> </w:t>
      </w:r>
      <w:r w:rsidR="00FC24BF">
        <w:t>по месту официального размещения (</w:t>
      </w:r>
      <w:r w:rsidR="00A73B99" w:rsidRPr="00F1439F">
        <w:t xml:space="preserve">п. </w:t>
      </w:r>
      <w:r w:rsidR="00A73B99" w:rsidRPr="00F1439F">
        <w:fldChar w:fldCharType="begin"/>
      </w:r>
      <w:r w:rsidR="00A73B99" w:rsidRPr="00F1439F">
        <w:instrText xml:space="preserve"> REF _Ref298273012 \r \h </w:instrText>
      </w:r>
      <w:r w:rsidR="00A73B99">
        <w:instrText xml:space="preserve"> \* MERGEFORMAT </w:instrText>
      </w:r>
      <w:r w:rsidR="00A73B99" w:rsidRPr="00F1439F">
        <w:fldChar w:fldCharType="separate"/>
      </w:r>
      <w:r w:rsidR="000B3388">
        <w:t>2.4.1</w:t>
      </w:r>
      <w:r w:rsidR="00A73B99" w:rsidRPr="00F1439F">
        <w:fldChar w:fldCharType="end"/>
      </w:r>
      <w:r w:rsidR="00A73B99" w:rsidRPr="00F1439F">
        <w:t>)</w:t>
      </w:r>
      <w:r w:rsidR="00A73B99">
        <w:t>.</w:t>
      </w:r>
    </w:p>
    <w:p w14:paraId="53BBE526" w14:textId="52E6750A" w:rsidR="00F6115F" w:rsidRPr="003430F9" w:rsidRDefault="00FC24BF">
      <w:pPr>
        <w:pStyle w:val="1111"/>
      </w:pPr>
      <w:r>
        <w:t xml:space="preserve">По </w:t>
      </w:r>
      <w:r w:rsidRPr="00FC6910">
        <w:t>запросу Участника</w:t>
      </w:r>
      <w:r w:rsidR="00F6115F" w:rsidRPr="00FC6910">
        <w:t xml:space="preserve"> </w:t>
      </w:r>
      <w:r w:rsidR="005757DD" w:rsidRPr="00FC6910">
        <w:t>Организатор</w:t>
      </w:r>
      <w:r w:rsidR="00F6115F" w:rsidRPr="00FC6910">
        <w:t xml:space="preserve"> </w:t>
      </w:r>
      <w:r w:rsidR="00BF6FD7" w:rsidRPr="00FC6910">
        <w:t xml:space="preserve">закупки </w:t>
      </w:r>
      <w:r w:rsidR="00F6115F" w:rsidRPr="00FC6910">
        <w:t xml:space="preserve">предоставляет </w:t>
      </w:r>
      <w:r w:rsidRPr="00FC6910">
        <w:t xml:space="preserve">ему </w:t>
      </w:r>
      <w:r w:rsidR="008979A7" w:rsidRPr="00FC6910">
        <w:t xml:space="preserve">копию </w:t>
      </w:r>
      <w:r w:rsidR="00F6115F" w:rsidRPr="00FC6910">
        <w:t>документаци</w:t>
      </w:r>
      <w:r w:rsidR="00E15219" w:rsidRPr="00FC6910">
        <w:t>и</w:t>
      </w:r>
      <w:r w:rsidRPr="00FC6910">
        <w:t xml:space="preserve"> о закупке. При установлении платы за документацию копия предоставляется после </w:t>
      </w:r>
      <w:bookmarkEnd w:id="2237"/>
      <w:r w:rsidRPr="00FC6910">
        <w:t>оплаты</w:t>
      </w:r>
      <w:r w:rsidR="004B7AFC" w:rsidRPr="00FC6910">
        <w:t>, за исключением случа</w:t>
      </w:r>
      <w:r w:rsidR="00AD1B5C" w:rsidRPr="00FC6910">
        <w:t>я</w:t>
      </w:r>
      <w:r w:rsidR="004B7AFC" w:rsidRPr="00FC6910">
        <w:t xml:space="preserve"> предоставления документации о закупке в форме электронного документа</w:t>
      </w:r>
      <w:r w:rsidR="0020700B" w:rsidRPr="00FC6910">
        <w:t xml:space="preserve"> (в этом случае копия бесплатна)</w:t>
      </w:r>
      <w:r w:rsidR="00F6115F" w:rsidRPr="00FC6910">
        <w:t xml:space="preserve">. Начало выдачи </w:t>
      </w:r>
      <w:r w:rsidR="008979A7" w:rsidRPr="00FC6910">
        <w:t xml:space="preserve">копии </w:t>
      </w:r>
      <w:r w:rsidR="00F6115F" w:rsidRPr="00FC6910">
        <w:t xml:space="preserve">документации о закупке должно быть не ранее </w:t>
      </w:r>
      <w:r w:rsidRPr="00FC6910">
        <w:t>официального размещения</w:t>
      </w:r>
      <w:r>
        <w:t xml:space="preserve"> (</w:t>
      </w:r>
      <w:r w:rsidRPr="00F1439F">
        <w:t xml:space="preserve">п. </w:t>
      </w:r>
      <w:r w:rsidRPr="00F1439F">
        <w:fldChar w:fldCharType="begin"/>
      </w:r>
      <w:r w:rsidRPr="00F1439F">
        <w:instrText xml:space="preserve"> REF _Ref298273012 \r \h </w:instrText>
      </w:r>
      <w:r>
        <w:instrText xml:space="preserve"> \* MERGEFORMAT </w:instrText>
      </w:r>
      <w:r w:rsidRPr="00F1439F">
        <w:fldChar w:fldCharType="separate"/>
      </w:r>
      <w:r w:rsidR="000B3388">
        <w:t>2.4.1</w:t>
      </w:r>
      <w:r w:rsidRPr="00F1439F">
        <w:fldChar w:fldCharType="end"/>
      </w:r>
      <w:r w:rsidRPr="00F1439F">
        <w:t>)</w:t>
      </w:r>
      <w:r w:rsidR="00F6115F" w:rsidRPr="003430F9">
        <w:t>.</w:t>
      </w:r>
    </w:p>
    <w:p w14:paraId="6A52B646" w14:textId="77777777" w:rsidR="00F6115F" w:rsidRPr="003430F9" w:rsidRDefault="00FC24BF">
      <w:pPr>
        <w:pStyle w:val="1111"/>
      </w:pPr>
      <w:r>
        <w:t xml:space="preserve">При необходимости получения документации о закупке на иностранном языке </w:t>
      </w:r>
      <w:r w:rsidR="0066493E" w:rsidRPr="003430F9">
        <w:t>Участник</w:t>
      </w:r>
      <w:r w:rsidR="00F6115F" w:rsidRPr="003430F9">
        <w:t xml:space="preserve"> осуществляет</w:t>
      </w:r>
      <w:r>
        <w:t xml:space="preserve"> перевод</w:t>
      </w:r>
      <w:r w:rsidR="00F6115F" w:rsidRPr="003430F9">
        <w:t xml:space="preserve"> </w:t>
      </w:r>
      <w:r>
        <w:t xml:space="preserve">с русского языка </w:t>
      </w:r>
      <w:r w:rsidR="00F6115F" w:rsidRPr="003430F9">
        <w:t>самостоятельно за свой счет</w:t>
      </w:r>
      <w:r>
        <w:t xml:space="preserve"> (</w:t>
      </w:r>
      <w:r w:rsidR="00F6115F" w:rsidRPr="003430F9">
        <w:t>если иное не установлено в извещении или документации о закупке</w:t>
      </w:r>
      <w:r>
        <w:t>)</w:t>
      </w:r>
      <w:r w:rsidR="00F6115F" w:rsidRPr="003430F9">
        <w:t>.</w:t>
      </w:r>
    </w:p>
    <w:p w14:paraId="0227829C" w14:textId="77777777" w:rsidR="00F6115F" w:rsidRPr="003430F9" w:rsidRDefault="00F6115F">
      <w:pPr>
        <w:pStyle w:val="111"/>
        <w:tabs>
          <w:tab w:val="clear" w:pos="1134"/>
          <w:tab w:val="left" w:pos="1418"/>
        </w:tabs>
        <w:rPr>
          <w:b/>
        </w:rPr>
      </w:pPr>
      <w:bookmarkStart w:id="2238" w:name="_Toc511742040"/>
      <w:bookmarkStart w:id="2239" w:name="_Toc511742748"/>
      <w:bookmarkStart w:id="2240" w:name="_Toc511743426"/>
      <w:bookmarkStart w:id="2241" w:name="_Toc511743859"/>
      <w:bookmarkStart w:id="2242" w:name="_Ref497932499"/>
      <w:bookmarkStart w:id="2243" w:name="_Ref78696932"/>
      <w:bookmarkStart w:id="2244" w:name="_Ref78704702"/>
      <w:bookmarkStart w:id="2245" w:name="_Toc93230253"/>
      <w:bookmarkStart w:id="2246" w:name="_Toc93230386"/>
      <w:bookmarkStart w:id="2247" w:name="_Ref512279734"/>
      <w:bookmarkEnd w:id="2238"/>
      <w:bookmarkEnd w:id="2239"/>
      <w:bookmarkEnd w:id="2240"/>
      <w:bookmarkEnd w:id="2241"/>
      <w:r w:rsidRPr="003430F9">
        <w:t xml:space="preserve">Разъяснение </w:t>
      </w:r>
      <w:r w:rsidR="003D455F" w:rsidRPr="003430F9">
        <w:t xml:space="preserve">извещения и (или) </w:t>
      </w:r>
      <w:r w:rsidRPr="003430F9">
        <w:t>документации о закупке</w:t>
      </w:r>
      <w:bookmarkEnd w:id="2242"/>
      <w:bookmarkEnd w:id="2243"/>
      <w:bookmarkEnd w:id="2244"/>
      <w:bookmarkEnd w:id="2245"/>
      <w:bookmarkEnd w:id="2246"/>
      <w:bookmarkEnd w:id="2247"/>
      <w:r w:rsidR="00FC24BF">
        <w:t>:</w:t>
      </w:r>
    </w:p>
    <w:p w14:paraId="40CA52B8" w14:textId="1AD1F81C" w:rsidR="00F6115F" w:rsidRPr="003430F9" w:rsidRDefault="0066493E">
      <w:pPr>
        <w:pStyle w:val="1111"/>
      </w:pPr>
      <w:bookmarkStart w:id="2248" w:name="_Ref54603753"/>
      <w:bookmarkStart w:id="2249" w:name="_Ref54612584"/>
      <w:r w:rsidRPr="003430F9">
        <w:t>Участник</w:t>
      </w:r>
      <w:r w:rsidR="00F6115F" w:rsidRPr="003430F9">
        <w:t xml:space="preserve">и вправе обратиться к </w:t>
      </w:r>
      <w:r w:rsidR="005757DD" w:rsidRPr="003430F9">
        <w:t>Организатор</w:t>
      </w:r>
      <w:r w:rsidR="00F6115F" w:rsidRPr="003430F9">
        <w:t xml:space="preserve">у </w:t>
      </w:r>
      <w:r w:rsidR="00BF6FD7" w:rsidRPr="003430F9">
        <w:t xml:space="preserve">закупки </w:t>
      </w:r>
      <w:r w:rsidR="00F6115F" w:rsidRPr="003430F9">
        <w:t xml:space="preserve">за разъяснениями </w:t>
      </w:r>
      <w:r w:rsidR="003D455F" w:rsidRPr="003430F9">
        <w:t xml:space="preserve">извещения и (или) </w:t>
      </w:r>
      <w:r w:rsidR="00F6115F" w:rsidRPr="003430F9">
        <w:t xml:space="preserve">документации о закупке. </w:t>
      </w:r>
      <w:r w:rsidR="00FC24BF">
        <w:t>З</w:t>
      </w:r>
      <w:r w:rsidR="00F6115F" w:rsidRPr="003430F9">
        <w:t xml:space="preserve">апросы </w:t>
      </w:r>
      <w:r w:rsidR="00FC24BF">
        <w:t xml:space="preserve">на разъяснение </w:t>
      </w:r>
      <w:r w:rsidR="00F6115F" w:rsidRPr="003430F9">
        <w:t xml:space="preserve">должны подаваться в письменной форме за подписью руководителя организации или иного ответственного лица </w:t>
      </w:r>
      <w:r w:rsidRPr="003430F9">
        <w:t>Участник</w:t>
      </w:r>
      <w:r w:rsidR="00F6115F" w:rsidRPr="003430F9">
        <w:t>а</w:t>
      </w:r>
      <w:r w:rsidR="008979A7">
        <w:t>, а п</w:t>
      </w:r>
      <w:r w:rsidR="00F6115F" w:rsidRPr="003430F9">
        <w:t xml:space="preserve">ри проведении </w:t>
      </w:r>
      <w:r w:rsidR="009E6352">
        <w:t>закупки</w:t>
      </w:r>
      <w:r w:rsidR="00F6115F" w:rsidRPr="003430F9">
        <w:t xml:space="preserve"> на </w:t>
      </w:r>
      <w:r w:rsidR="003E3AAA">
        <w:t>ЭП</w:t>
      </w:r>
      <w:r w:rsidR="00F6115F" w:rsidRPr="003430F9">
        <w:t xml:space="preserve"> в сети Интернет </w:t>
      </w:r>
      <w:r w:rsidR="003D6497" w:rsidRPr="002852B8">
        <w:t>–</w:t>
      </w:r>
      <w:r w:rsidR="008979A7">
        <w:t xml:space="preserve"> подаваться </w:t>
      </w:r>
      <w:r w:rsidR="00F6115F" w:rsidRPr="003430F9">
        <w:t xml:space="preserve">способом, предусмотренным правилами данной </w:t>
      </w:r>
      <w:r w:rsidR="00E744BA">
        <w:t>ЭП</w:t>
      </w:r>
      <w:r w:rsidR="00F6115F" w:rsidRPr="003430F9">
        <w:t xml:space="preserve">. </w:t>
      </w:r>
      <w:r w:rsidR="005757DD" w:rsidRPr="003430F9">
        <w:t>Организатор</w:t>
      </w:r>
      <w:r w:rsidR="00F6115F" w:rsidRPr="003430F9">
        <w:t xml:space="preserve"> </w:t>
      </w:r>
      <w:r w:rsidR="00BF6FD7" w:rsidRPr="003430F9">
        <w:t>закупки</w:t>
      </w:r>
      <w:r w:rsidR="00F6115F" w:rsidRPr="003430F9">
        <w:t xml:space="preserve"> начинает принимать </w:t>
      </w:r>
      <w:r w:rsidR="008979A7">
        <w:t xml:space="preserve">такие </w:t>
      </w:r>
      <w:r w:rsidR="00F6115F" w:rsidRPr="003430F9">
        <w:t xml:space="preserve">запросы </w:t>
      </w:r>
      <w:r w:rsidR="00FC24BF" w:rsidRPr="003430F9">
        <w:t xml:space="preserve">не ранее </w:t>
      </w:r>
      <w:r w:rsidR="00FC24BF">
        <w:t xml:space="preserve">официального размещения </w:t>
      </w:r>
      <w:r w:rsidR="00FC24BF" w:rsidRPr="003430F9">
        <w:t>извещения и документации</w:t>
      </w:r>
      <w:r w:rsidR="00FC24BF">
        <w:t xml:space="preserve"> о закупке (</w:t>
      </w:r>
      <w:r w:rsidR="00FC24BF" w:rsidRPr="00F1439F">
        <w:t>п.</w:t>
      </w:r>
      <w:r w:rsidR="00FC24BF">
        <w:t> </w:t>
      </w:r>
      <w:r w:rsidR="00FC24BF" w:rsidRPr="00F1439F">
        <w:fldChar w:fldCharType="begin"/>
      </w:r>
      <w:r w:rsidR="00FC24BF" w:rsidRPr="00F1439F">
        <w:instrText xml:space="preserve"> REF _Ref298273012 \r \h </w:instrText>
      </w:r>
      <w:r w:rsidR="00FC24BF">
        <w:instrText xml:space="preserve"> \* MERGEFORMAT </w:instrText>
      </w:r>
      <w:r w:rsidR="00FC24BF" w:rsidRPr="00F1439F">
        <w:fldChar w:fldCharType="separate"/>
      </w:r>
      <w:r w:rsidR="000B3388">
        <w:t>2.4.1</w:t>
      </w:r>
      <w:r w:rsidR="00FC24BF" w:rsidRPr="00F1439F">
        <w:fldChar w:fldCharType="end"/>
      </w:r>
      <w:r w:rsidR="00FC24BF" w:rsidRPr="00F1439F">
        <w:t>)</w:t>
      </w:r>
      <w:r w:rsidR="00F6115F" w:rsidRPr="003430F9">
        <w:t>.</w:t>
      </w:r>
    </w:p>
    <w:p w14:paraId="2CD43197" w14:textId="0E430F15" w:rsidR="002B58C7" w:rsidRPr="003430F9" w:rsidRDefault="00BE74CA">
      <w:pPr>
        <w:pStyle w:val="1111"/>
      </w:pPr>
      <w:r>
        <w:t>Ответ на запрос р</w:t>
      </w:r>
      <w:r w:rsidR="00F6115F" w:rsidRPr="003430F9">
        <w:t>азъяснени</w:t>
      </w:r>
      <w:r>
        <w:t>й</w:t>
      </w:r>
      <w:r w:rsidR="00F6115F" w:rsidRPr="003430F9">
        <w:t xml:space="preserve"> (</w:t>
      </w:r>
      <w:r w:rsidR="002B58C7" w:rsidRPr="003430F9">
        <w:t xml:space="preserve">с указанием предмета запроса, но без указания </w:t>
      </w:r>
      <w:r w:rsidR="0066493E" w:rsidRPr="003430F9">
        <w:t>Участник</w:t>
      </w:r>
      <w:r w:rsidR="002B58C7" w:rsidRPr="003430F9">
        <w:t>а, от которого поступил запрос</w:t>
      </w:r>
      <w:r w:rsidR="00F6115F" w:rsidRPr="003430F9">
        <w:t xml:space="preserve">) </w:t>
      </w:r>
      <w:r>
        <w:t>размещается</w:t>
      </w:r>
      <w:r w:rsidR="00F6115F" w:rsidRPr="003430F9">
        <w:t xml:space="preserve"> </w:t>
      </w:r>
      <w:r w:rsidR="005757DD" w:rsidRPr="003430F9">
        <w:t>Организатор</w:t>
      </w:r>
      <w:r w:rsidR="00F6115F" w:rsidRPr="003430F9">
        <w:t xml:space="preserve">ом </w:t>
      </w:r>
      <w:r w:rsidR="00BF6FD7" w:rsidRPr="003430F9">
        <w:t xml:space="preserve">закупки </w:t>
      </w:r>
      <w:r w:rsidR="00F6115F" w:rsidRPr="003430F9">
        <w:t xml:space="preserve">и </w:t>
      </w:r>
      <w:r>
        <w:t xml:space="preserve">становится </w:t>
      </w:r>
      <w:r w:rsidR="00F6115F" w:rsidRPr="003430F9">
        <w:t>доступ</w:t>
      </w:r>
      <w:r>
        <w:t>ным для</w:t>
      </w:r>
      <w:r w:rsidR="00F6115F" w:rsidRPr="003430F9">
        <w:t xml:space="preserve"> все</w:t>
      </w:r>
      <w:r>
        <w:t>х</w:t>
      </w:r>
      <w:r w:rsidR="00F6115F" w:rsidRPr="003430F9">
        <w:t xml:space="preserve"> </w:t>
      </w:r>
      <w:r>
        <w:t xml:space="preserve">потенциальных </w:t>
      </w:r>
      <w:r w:rsidR="0066493E" w:rsidRPr="003430F9">
        <w:t>Участник</w:t>
      </w:r>
      <w:r>
        <w:t>ов</w:t>
      </w:r>
      <w:r w:rsidR="00F6115F" w:rsidRPr="003430F9">
        <w:t xml:space="preserve"> </w:t>
      </w:r>
      <w:r w:rsidR="00FC24BF">
        <w:t xml:space="preserve">в </w:t>
      </w:r>
      <w:r>
        <w:t xml:space="preserve">месте и </w:t>
      </w:r>
      <w:r w:rsidR="00FC24BF">
        <w:t xml:space="preserve">сроки, </w:t>
      </w:r>
      <w:r>
        <w:t>установленные</w:t>
      </w:r>
      <w:r w:rsidR="00FC24BF">
        <w:t xml:space="preserve"> в </w:t>
      </w:r>
      <w:r w:rsidR="00FC24BF" w:rsidRPr="00F1439F">
        <w:t>п.</w:t>
      </w:r>
      <w:r w:rsidR="00FC24BF">
        <w:t> </w:t>
      </w:r>
      <w:r w:rsidR="00FC24BF" w:rsidRPr="00F1439F">
        <w:fldChar w:fldCharType="begin"/>
      </w:r>
      <w:r w:rsidR="00FC24BF" w:rsidRPr="00F1439F">
        <w:instrText xml:space="preserve"> REF _Ref298273012 \r \h </w:instrText>
      </w:r>
      <w:r w:rsidR="00FC24BF">
        <w:instrText xml:space="preserve"> \* MERGEFORMAT </w:instrText>
      </w:r>
      <w:r w:rsidR="00FC24BF" w:rsidRPr="00F1439F">
        <w:fldChar w:fldCharType="separate"/>
      </w:r>
      <w:r w:rsidR="000B3388">
        <w:t>2.4.1</w:t>
      </w:r>
      <w:r w:rsidR="00FC24BF" w:rsidRPr="00F1439F">
        <w:fldChar w:fldCharType="end"/>
      </w:r>
      <w:r w:rsidR="00F6115F" w:rsidRPr="003430F9">
        <w:t>.</w:t>
      </w:r>
      <w:bookmarkEnd w:id="2248"/>
    </w:p>
    <w:bookmarkEnd w:id="2249"/>
    <w:p w14:paraId="637F490B" w14:textId="77777777" w:rsidR="00F6115F" w:rsidRPr="003430F9" w:rsidRDefault="005757DD">
      <w:pPr>
        <w:pStyle w:val="1111"/>
      </w:pPr>
      <w:r w:rsidRPr="003430F9">
        <w:t>Организатор</w:t>
      </w:r>
      <w:r w:rsidR="002B58C7" w:rsidRPr="003430F9">
        <w:t xml:space="preserve"> закупки вправе не осуществлять указанное разъяснение</w:t>
      </w:r>
      <w:r w:rsidR="00FA0DF1">
        <w:t>,</w:t>
      </w:r>
      <w:r w:rsidR="002B58C7" w:rsidRPr="003430F9">
        <w:t xml:space="preserve"> </w:t>
      </w:r>
      <w:r w:rsidR="004B2DBB">
        <w:t>если</w:t>
      </w:r>
      <w:r w:rsidR="002B58C7" w:rsidRPr="003430F9">
        <w:t xml:space="preserve"> запрос от </w:t>
      </w:r>
      <w:r w:rsidR="0066493E" w:rsidRPr="003430F9">
        <w:t>Участник</w:t>
      </w:r>
      <w:r w:rsidR="002B58C7" w:rsidRPr="003430F9">
        <w:t>а поступил позднее чем за 3</w:t>
      </w:r>
      <w:r w:rsidR="00A90B7B" w:rsidRPr="003430F9">
        <w:t> </w:t>
      </w:r>
      <w:r w:rsidR="002B58C7" w:rsidRPr="003430F9">
        <w:t>(три) рабочих дня до даты окончания срока подачи заявок.</w:t>
      </w:r>
    </w:p>
    <w:p w14:paraId="25220703" w14:textId="77777777" w:rsidR="00F6115F" w:rsidRPr="003430F9" w:rsidRDefault="00F6115F">
      <w:pPr>
        <w:pStyle w:val="1111"/>
      </w:pPr>
      <w:r w:rsidRPr="003430F9">
        <w:t xml:space="preserve">Разъяснения </w:t>
      </w:r>
      <w:r w:rsidR="003D455F" w:rsidRPr="003430F9">
        <w:t xml:space="preserve">извещения и (или) </w:t>
      </w:r>
      <w:r w:rsidRPr="003430F9">
        <w:t xml:space="preserve">документации о закупке должны носить справочный характер и не накладывать на </w:t>
      </w:r>
      <w:r w:rsidR="005757DD" w:rsidRPr="003430F9">
        <w:t>Организатор</w:t>
      </w:r>
      <w:r w:rsidRPr="003430F9">
        <w:t>а</w:t>
      </w:r>
      <w:r w:rsidR="00117617" w:rsidRPr="003430F9">
        <w:t xml:space="preserve"> закупки</w:t>
      </w:r>
      <w:r w:rsidRPr="003430F9">
        <w:t xml:space="preserve"> (</w:t>
      </w:r>
      <w:r w:rsidR="005757DD" w:rsidRPr="003430F9">
        <w:t>Заказчик</w:t>
      </w:r>
      <w:r w:rsidRPr="003430F9">
        <w:t xml:space="preserve">а) никаких обязательств. </w:t>
      </w:r>
      <w:r w:rsidR="003A09F1" w:rsidRPr="003430F9">
        <w:t xml:space="preserve">Разъяснения не должны изменять предмет закупки и существенные условия проекта договора </w:t>
      </w:r>
      <w:r w:rsidRPr="003430F9">
        <w:t>(в противном случае необходимо вносить изменения в</w:t>
      </w:r>
      <w:r w:rsidR="003D455F" w:rsidRPr="003430F9">
        <w:t xml:space="preserve"> извещение и (или)</w:t>
      </w:r>
      <w:r w:rsidR="00974096" w:rsidRPr="003430F9">
        <w:t xml:space="preserve"> </w:t>
      </w:r>
      <w:r w:rsidRPr="003430F9">
        <w:t>документацию о закупке)</w:t>
      </w:r>
      <w:r w:rsidR="003A09F1" w:rsidRPr="003430F9">
        <w:t>.</w:t>
      </w:r>
    </w:p>
    <w:p w14:paraId="2573B3AA" w14:textId="77777777" w:rsidR="00F6115F" w:rsidRPr="003430F9" w:rsidRDefault="00F6115F">
      <w:pPr>
        <w:pStyle w:val="111"/>
        <w:tabs>
          <w:tab w:val="clear" w:pos="1134"/>
          <w:tab w:val="left" w:pos="1418"/>
        </w:tabs>
      </w:pPr>
      <w:bookmarkStart w:id="2250" w:name="_Toc511742042"/>
      <w:bookmarkStart w:id="2251" w:name="_Toc511742750"/>
      <w:bookmarkStart w:id="2252" w:name="_Toc511743428"/>
      <w:bookmarkStart w:id="2253" w:name="_Toc511743861"/>
      <w:bookmarkStart w:id="2254" w:name="_Ref497932526"/>
      <w:bookmarkStart w:id="2255" w:name="_Ref414541927"/>
      <w:bookmarkStart w:id="2256" w:name="_Ref512279760"/>
      <w:bookmarkStart w:id="2257" w:name="_Ref54603759"/>
      <w:bookmarkStart w:id="2258" w:name="_Ref54612586"/>
      <w:bookmarkEnd w:id="2250"/>
      <w:bookmarkEnd w:id="2251"/>
      <w:bookmarkEnd w:id="2252"/>
      <w:bookmarkEnd w:id="2253"/>
      <w:r w:rsidRPr="003430F9">
        <w:t>Внесение изменений в извещение и</w:t>
      </w:r>
      <w:r w:rsidR="003D455F" w:rsidRPr="003430F9">
        <w:t xml:space="preserve"> (или)</w:t>
      </w:r>
      <w:r w:rsidRPr="003430F9">
        <w:t xml:space="preserve"> документацию о закупке</w:t>
      </w:r>
      <w:bookmarkEnd w:id="2254"/>
      <w:bookmarkEnd w:id="2255"/>
      <w:bookmarkEnd w:id="2256"/>
      <w:r w:rsidR="0060377D">
        <w:t>:</w:t>
      </w:r>
    </w:p>
    <w:p w14:paraId="62C055BA" w14:textId="305DB280" w:rsidR="00F6115F" w:rsidRPr="003430F9" w:rsidRDefault="00F6115F">
      <w:pPr>
        <w:pStyle w:val="1111"/>
      </w:pPr>
      <w:r w:rsidRPr="003430F9">
        <w:t xml:space="preserve">До истечения срока окончания приема заявок </w:t>
      </w:r>
      <w:r w:rsidR="005757DD" w:rsidRPr="003430F9">
        <w:t>Организатор</w:t>
      </w:r>
      <w:r w:rsidRPr="003430F9">
        <w:t xml:space="preserve"> </w:t>
      </w:r>
      <w:r w:rsidR="00BF6FD7" w:rsidRPr="003430F9">
        <w:t>закупки</w:t>
      </w:r>
      <w:r w:rsidR="0060377D">
        <w:t xml:space="preserve"> может по любой причине внести изменения </w:t>
      </w:r>
      <w:r w:rsidRPr="003430F9">
        <w:t xml:space="preserve">в </w:t>
      </w:r>
      <w:r w:rsidR="003D455F" w:rsidRPr="003430F9">
        <w:t xml:space="preserve">извещение и (или) </w:t>
      </w:r>
      <w:r w:rsidRPr="003430F9">
        <w:t>документацию о закупке</w:t>
      </w:r>
      <w:bookmarkEnd w:id="2257"/>
      <w:bookmarkEnd w:id="2258"/>
      <w:r w:rsidR="0060377D">
        <w:t>. При этом в случаях, установленных в п.</w:t>
      </w:r>
      <w:r w:rsidR="00650633">
        <w:t> </w:t>
      </w:r>
      <w:r w:rsidR="0060377D" w:rsidRPr="00F1439F">
        <w:fldChar w:fldCharType="begin"/>
      </w:r>
      <w:r w:rsidR="0060377D" w:rsidRPr="00F1439F">
        <w:instrText xml:space="preserve"> REF _Ref298273012 \r \h </w:instrText>
      </w:r>
      <w:r w:rsidR="0060377D">
        <w:instrText xml:space="preserve"> \* MERGEFORMAT </w:instrText>
      </w:r>
      <w:r w:rsidR="0060377D" w:rsidRPr="00F1439F">
        <w:fldChar w:fldCharType="separate"/>
      </w:r>
      <w:r w:rsidR="000B3388">
        <w:t>2.4.1</w:t>
      </w:r>
      <w:r w:rsidR="0060377D" w:rsidRPr="00F1439F">
        <w:fldChar w:fldCharType="end"/>
      </w:r>
      <w:r w:rsidR="00FA0DF1">
        <w:t>,</w:t>
      </w:r>
      <w:r w:rsidR="0060377D">
        <w:t xml:space="preserve"> осуществляется продление срока подачи заявок.</w:t>
      </w:r>
    </w:p>
    <w:p w14:paraId="07A599AA" w14:textId="77777777" w:rsidR="00F6115F" w:rsidRPr="003430F9" w:rsidRDefault="00F6115F">
      <w:pPr>
        <w:pStyle w:val="1111"/>
      </w:pPr>
      <w:bookmarkStart w:id="2259" w:name="_Ref54604009"/>
      <w:bookmarkStart w:id="2260" w:name="_Ref54607717"/>
      <w:r w:rsidRPr="003430F9">
        <w:t xml:space="preserve">До истечения срока окончания приема заявок </w:t>
      </w:r>
      <w:r w:rsidR="005757DD" w:rsidRPr="003430F9">
        <w:t>Организатор</w:t>
      </w:r>
      <w:r w:rsidRPr="003430F9">
        <w:t xml:space="preserve"> </w:t>
      </w:r>
      <w:r w:rsidR="00BF6FD7" w:rsidRPr="003430F9">
        <w:t>закупки</w:t>
      </w:r>
      <w:r w:rsidRPr="003430F9">
        <w:t xml:space="preserve"> </w:t>
      </w:r>
      <w:r w:rsidR="0060377D">
        <w:t>вправе</w:t>
      </w:r>
      <w:r w:rsidRPr="003430F9">
        <w:t xml:space="preserve"> продлить срок</w:t>
      </w:r>
      <w:r w:rsidR="0060377D" w:rsidRPr="0060377D">
        <w:t xml:space="preserve"> </w:t>
      </w:r>
      <w:r w:rsidR="0060377D">
        <w:t>подачи заявок</w:t>
      </w:r>
      <w:r w:rsidRPr="003430F9">
        <w:t>.</w:t>
      </w:r>
      <w:bookmarkEnd w:id="2259"/>
      <w:bookmarkEnd w:id="2260"/>
    </w:p>
    <w:p w14:paraId="7704C11B" w14:textId="263BBB14" w:rsidR="00F6115F" w:rsidRPr="003430F9" w:rsidRDefault="00F6115F">
      <w:pPr>
        <w:pStyle w:val="1111"/>
      </w:pPr>
      <w:bookmarkStart w:id="2261" w:name="_Ref54603765"/>
      <w:r w:rsidRPr="003430F9">
        <w:t xml:space="preserve">Уведомление о внесении изменений </w:t>
      </w:r>
      <w:r w:rsidR="0060377D">
        <w:t>официально размещается (п.</w:t>
      </w:r>
      <w:r w:rsidR="00650633">
        <w:t> </w:t>
      </w:r>
      <w:r w:rsidR="0060377D" w:rsidRPr="00F1439F">
        <w:fldChar w:fldCharType="begin"/>
      </w:r>
      <w:r w:rsidR="0060377D" w:rsidRPr="00F1439F">
        <w:instrText xml:space="preserve"> REF _Ref298273012 \r \h </w:instrText>
      </w:r>
      <w:r w:rsidR="0060377D">
        <w:instrText xml:space="preserve"> \* MERGEFORMAT </w:instrText>
      </w:r>
      <w:r w:rsidR="0060377D" w:rsidRPr="00F1439F">
        <w:fldChar w:fldCharType="separate"/>
      </w:r>
      <w:r w:rsidR="000B3388">
        <w:t>2.4.1</w:t>
      </w:r>
      <w:r w:rsidR="0060377D" w:rsidRPr="00F1439F">
        <w:fldChar w:fldCharType="end"/>
      </w:r>
      <w:r w:rsidR="0060377D">
        <w:t>)</w:t>
      </w:r>
      <w:r w:rsidRPr="003430F9">
        <w:t>.</w:t>
      </w:r>
      <w:bookmarkEnd w:id="2261"/>
    </w:p>
    <w:p w14:paraId="0C712B69" w14:textId="77777777" w:rsidR="00F6115F" w:rsidRPr="003430F9" w:rsidRDefault="00F6115F">
      <w:pPr>
        <w:pStyle w:val="111"/>
        <w:tabs>
          <w:tab w:val="clear" w:pos="1134"/>
          <w:tab w:val="left" w:pos="1418"/>
        </w:tabs>
        <w:rPr>
          <w:b/>
        </w:rPr>
      </w:pPr>
      <w:bookmarkStart w:id="2262" w:name="_Toc511742044"/>
      <w:bookmarkStart w:id="2263" w:name="_Toc511742752"/>
      <w:bookmarkStart w:id="2264" w:name="_Toc511743430"/>
      <w:bookmarkStart w:id="2265" w:name="_Toc511743863"/>
      <w:bookmarkStart w:id="2266" w:name="_Toc511742046"/>
      <w:bookmarkStart w:id="2267" w:name="_Toc511742754"/>
      <w:bookmarkStart w:id="2268" w:name="_Toc511743432"/>
      <w:bookmarkStart w:id="2269" w:name="_Toc511743865"/>
      <w:bookmarkStart w:id="2270" w:name="_Ref78696994"/>
      <w:bookmarkStart w:id="2271" w:name="_Toc93230255"/>
      <w:bookmarkStart w:id="2272" w:name="_Toc93230388"/>
      <w:bookmarkStart w:id="2273" w:name="_Ref497932786"/>
      <w:bookmarkStart w:id="2274" w:name="_Ref200645405"/>
      <w:bookmarkStart w:id="2275" w:name="_Ref512280131"/>
      <w:bookmarkEnd w:id="2262"/>
      <w:bookmarkEnd w:id="2263"/>
      <w:bookmarkEnd w:id="2264"/>
      <w:bookmarkEnd w:id="2265"/>
      <w:bookmarkEnd w:id="2266"/>
      <w:bookmarkEnd w:id="2267"/>
      <w:bookmarkEnd w:id="2268"/>
      <w:bookmarkEnd w:id="2269"/>
      <w:r w:rsidRPr="003430F9">
        <w:t>Получение заявок</w:t>
      </w:r>
      <w:bookmarkEnd w:id="2270"/>
      <w:bookmarkEnd w:id="2271"/>
      <w:bookmarkEnd w:id="2272"/>
      <w:bookmarkEnd w:id="2273"/>
      <w:bookmarkEnd w:id="2274"/>
      <w:bookmarkEnd w:id="2275"/>
      <w:r w:rsidR="009C7F4D">
        <w:t>:</w:t>
      </w:r>
    </w:p>
    <w:p w14:paraId="6C9B25B2" w14:textId="77777777" w:rsidR="00F6115F" w:rsidRPr="003430F9" w:rsidRDefault="00F6115F">
      <w:pPr>
        <w:pStyle w:val="1111"/>
      </w:pPr>
      <w:bookmarkStart w:id="2276" w:name="_Ref54612631"/>
      <w:r w:rsidRPr="003430F9">
        <w:t xml:space="preserve">Заявки принимаются до </w:t>
      </w:r>
      <w:r w:rsidR="00C7552D">
        <w:t xml:space="preserve">окончания </w:t>
      </w:r>
      <w:r w:rsidRPr="003430F9">
        <w:t xml:space="preserve">срока, установленного в документации о закупке. Если </w:t>
      </w:r>
      <w:r w:rsidR="0066493E" w:rsidRPr="003430F9">
        <w:t>Участник</w:t>
      </w:r>
      <w:r w:rsidRPr="003430F9">
        <w:t xml:space="preserve"> представил свою заявку с опозданием, она не рассматривается</w:t>
      </w:r>
      <w:r w:rsidR="009E6352">
        <w:t xml:space="preserve"> (а при проведении закупки </w:t>
      </w:r>
      <w:r w:rsidR="005F15B6">
        <w:t>не в электронной форме</w:t>
      </w:r>
      <w:r w:rsidRPr="003430F9">
        <w:t xml:space="preserve"> и возвращается </w:t>
      </w:r>
      <w:r w:rsidR="0066493E" w:rsidRPr="003430F9">
        <w:t>Участник</w:t>
      </w:r>
      <w:r w:rsidRPr="003430F9">
        <w:t>у</w:t>
      </w:r>
      <w:r w:rsidR="005F15B6">
        <w:t>)</w:t>
      </w:r>
      <w:r w:rsidRPr="003430F9">
        <w:t>.</w:t>
      </w:r>
      <w:bookmarkEnd w:id="2276"/>
    </w:p>
    <w:p w14:paraId="1702139B" w14:textId="77777777" w:rsidR="00F6115F" w:rsidRPr="003430F9" w:rsidRDefault="0056460D">
      <w:pPr>
        <w:pStyle w:val="1111"/>
      </w:pPr>
      <w:r w:rsidRPr="003430F9">
        <w:t xml:space="preserve">При проведении </w:t>
      </w:r>
      <w:r w:rsidR="009E6352">
        <w:t xml:space="preserve">открытой закупки </w:t>
      </w:r>
      <w:r w:rsidR="00F6115F" w:rsidRPr="003430F9">
        <w:t>заявки должны быть поданы в запечатанных конвертах</w:t>
      </w:r>
      <w:r w:rsidR="00C438D2">
        <w:t xml:space="preserve">. </w:t>
      </w:r>
      <w:r w:rsidRPr="003430F9">
        <w:t>При проведении</w:t>
      </w:r>
      <w:r w:rsidR="00EF74D1" w:rsidRPr="003430F9">
        <w:t xml:space="preserve"> </w:t>
      </w:r>
      <w:r w:rsidR="009E6352">
        <w:t>закупки</w:t>
      </w:r>
      <w:r w:rsidRPr="003430F9">
        <w:t xml:space="preserve"> в электронной форме </w:t>
      </w:r>
      <w:r w:rsidR="00086BE7" w:rsidRPr="003430F9">
        <w:t xml:space="preserve">сохранность материалов и информации, содержащейся в заявке, до </w:t>
      </w:r>
      <w:r w:rsidR="00606006" w:rsidRPr="003430F9">
        <w:t>окончания срока подачи заявок, окончательных предложений</w:t>
      </w:r>
      <w:r w:rsidR="00086BE7" w:rsidRPr="003430F9">
        <w:t xml:space="preserve"> обеспечивается </w:t>
      </w:r>
      <w:r w:rsidR="00D229E9" w:rsidRPr="003430F9">
        <w:t>о</w:t>
      </w:r>
      <w:r w:rsidRPr="003430F9">
        <w:t xml:space="preserve">ператором </w:t>
      </w:r>
      <w:r w:rsidR="00E744BA">
        <w:t>ЭП</w:t>
      </w:r>
      <w:r w:rsidR="00086BE7" w:rsidRPr="003430F9">
        <w:t>.</w:t>
      </w:r>
    </w:p>
    <w:p w14:paraId="45B6D130" w14:textId="77777777" w:rsidR="00F6115F" w:rsidRPr="003430F9" w:rsidRDefault="00F6115F" w:rsidP="00CC525C">
      <w:pPr>
        <w:pStyle w:val="afffe"/>
      </w:pPr>
      <w:r w:rsidRPr="003430F9">
        <w:rPr>
          <w:spacing w:val="40"/>
        </w:rPr>
        <w:t>Примечание</w:t>
      </w:r>
      <w:r w:rsidR="007E470F" w:rsidRPr="003430F9">
        <w:t>:</w:t>
      </w:r>
      <w:r w:rsidRPr="003430F9">
        <w:t xml:space="preserve"> Под «конвертом» понимается любая упаковка, надежно закрывающая содержимое (конверт, ящик, мешок</w:t>
      </w:r>
      <w:r w:rsidR="00002A31" w:rsidRPr="003430F9">
        <w:t xml:space="preserve"> </w:t>
      </w:r>
      <w:r w:rsidRPr="003430F9">
        <w:t>и т.д.).</w:t>
      </w:r>
    </w:p>
    <w:p w14:paraId="1183FAE7" w14:textId="77777777" w:rsidR="00F6115F" w:rsidRPr="003430F9" w:rsidRDefault="00F6115F" w:rsidP="00984063">
      <w:pPr>
        <w:pStyle w:val="1111"/>
      </w:pPr>
      <w:r w:rsidRPr="003430F9">
        <w:t xml:space="preserve">При проведении </w:t>
      </w:r>
      <w:r w:rsidR="009E6352">
        <w:t>закупки</w:t>
      </w:r>
      <w:r w:rsidRPr="003430F9">
        <w:t xml:space="preserve"> на </w:t>
      </w:r>
      <w:r w:rsidR="003E3AAA">
        <w:t>ЭП</w:t>
      </w:r>
      <w:r w:rsidRPr="003430F9">
        <w:t xml:space="preserve"> заявки принимаются способом, предусмотренным правилами данной </w:t>
      </w:r>
      <w:r w:rsidR="00C7552D">
        <w:t>ЭП</w:t>
      </w:r>
      <w:r w:rsidRPr="003430F9">
        <w:t>.</w:t>
      </w:r>
    </w:p>
    <w:p w14:paraId="0F3D28F1" w14:textId="77777777" w:rsidR="00F6115F" w:rsidRPr="003430F9" w:rsidRDefault="00F6115F" w:rsidP="00984063">
      <w:pPr>
        <w:pStyle w:val="1111"/>
      </w:pPr>
      <w:r w:rsidRPr="003430F9">
        <w:t xml:space="preserve">Если </w:t>
      </w:r>
      <w:r w:rsidR="005757DD" w:rsidRPr="003430F9">
        <w:t>Организатор</w:t>
      </w:r>
      <w:r w:rsidRPr="003430F9">
        <w:t xml:space="preserve"> </w:t>
      </w:r>
      <w:r w:rsidR="00BF6FD7" w:rsidRPr="003430F9">
        <w:t>закупки</w:t>
      </w:r>
      <w:r w:rsidRPr="003430F9">
        <w:t xml:space="preserve"> продлевает срок окончания приема заявок, то </w:t>
      </w:r>
      <w:r w:rsidR="0066493E" w:rsidRPr="003430F9">
        <w:t>Участник</w:t>
      </w:r>
      <w:r w:rsidRPr="003430F9">
        <w:t>, уже подавший заявку, вправе принять любое из следующих решений:</w:t>
      </w:r>
    </w:p>
    <w:p w14:paraId="385861CB" w14:textId="77777777" w:rsidR="00F6115F" w:rsidRPr="003430F9" w:rsidRDefault="00F6115F" w:rsidP="00984063">
      <w:pPr>
        <w:pStyle w:val="a"/>
      </w:pPr>
      <w:r w:rsidRPr="003430F9">
        <w:t>отозвать поданную заявку;</w:t>
      </w:r>
    </w:p>
    <w:p w14:paraId="31AC8416" w14:textId="77777777" w:rsidR="00F6115F" w:rsidRPr="003430F9" w:rsidRDefault="00F6115F" w:rsidP="00DA16E0">
      <w:pPr>
        <w:pStyle w:val="a"/>
      </w:pPr>
      <w:r w:rsidRPr="003430F9">
        <w:tab/>
        <w:t>не отзывать поданную заявку, продлив при этом срок ее действия на соответствующий период времени и изменив ее (при желании).</w:t>
      </w:r>
    </w:p>
    <w:p w14:paraId="42540394" w14:textId="77777777" w:rsidR="00F6115F" w:rsidRPr="003430F9" w:rsidRDefault="00F6115F">
      <w:pPr>
        <w:pStyle w:val="111"/>
        <w:tabs>
          <w:tab w:val="clear" w:pos="1134"/>
          <w:tab w:val="left" w:pos="1418"/>
        </w:tabs>
      </w:pPr>
      <w:bookmarkStart w:id="2277" w:name="_Toc511742048"/>
      <w:bookmarkStart w:id="2278" w:name="_Toc511742756"/>
      <w:bookmarkStart w:id="2279" w:name="_Toc511743434"/>
      <w:bookmarkStart w:id="2280" w:name="_Toc511743867"/>
      <w:bookmarkStart w:id="2281" w:name="_Ref497932857"/>
      <w:bookmarkStart w:id="2282" w:name="_Ref78704183"/>
      <w:bookmarkStart w:id="2283" w:name="_Ref78741772"/>
      <w:bookmarkStart w:id="2284" w:name="_Ref78741793"/>
      <w:bookmarkStart w:id="2285" w:name="_Toc93230256"/>
      <w:bookmarkStart w:id="2286" w:name="_Toc93230389"/>
      <w:bookmarkStart w:id="2287" w:name="_Ref512280144"/>
      <w:bookmarkEnd w:id="2277"/>
      <w:bookmarkEnd w:id="2278"/>
      <w:bookmarkEnd w:id="2279"/>
      <w:bookmarkEnd w:id="2280"/>
      <w:r w:rsidRPr="003430F9">
        <w:t xml:space="preserve">Вскрытие </w:t>
      </w:r>
      <w:bookmarkEnd w:id="2281"/>
      <w:bookmarkEnd w:id="2282"/>
      <w:bookmarkEnd w:id="2283"/>
      <w:bookmarkEnd w:id="2284"/>
      <w:bookmarkEnd w:id="2285"/>
      <w:bookmarkEnd w:id="2286"/>
      <w:r w:rsidR="009A130E" w:rsidRPr="003430F9">
        <w:t>заяв</w:t>
      </w:r>
      <w:bookmarkEnd w:id="2287"/>
      <w:r w:rsidR="0058715B" w:rsidRPr="003430F9">
        <w:t>ок</w:t>
      </w:r>
      <w:r w:rsidR="00C7552D">
        <w:t xml:space="preserve"> / открытие доступа к заявкам:</w:t>
      </w:r>
    </w:p>
    <w:p w14:paraId="2C1A1876" w14:textId="77777777" w:rsidR="005F26F0" w:rsidRDefault="00C7552D">
      <w:pPr>
        <w:pStyle w:val="1111"/>
      </w:pPr>
      <w:bookmarkStart w:id="2288" w:name="_Ref54612965"/>
      <w:r>
        <w:t>При закупках в электронной форме о</w:t>
      </w:r>
      <w:r w:rsidR="005F26F0" w:rsidRPr="003430F9">
        <w:t xml:space="preserve">ткрытие доступа </w:t>
      </w:r>
      <w:r w:rsidR="005F26F0">
        <w:t>проводится в соответствии с правилами ЭП</w:t>
      </w:r>
      <w:r>
        <w:t>, на которой закупка проводится</w:t>
      </w:r>
      <w:r w:rsidR="005F26F0" w:rsidRPr="003430F9">
        <w:t>.</w:t>
      </w:r>
    </w:p>
    <w:p w14:paraId="00293C97" w14:textId="77777777" w:rsidR="00E402C4" w:rsidRPr="003430F9" w:rsidRDefault="005F26F0">
      <w:pPr>
        <w:pStyle w:val="1111"/>
      </w:pPr>
      <w:r>
        <w:t>П</w:t>
      </w:r>
      <w:r w:rsidR="00E402C4" w:rsidRPr="003430F9">
        <w:t>од вскрыти</w:t>
      </w:r>
      <w:r w:rsidR="007A6196" w:rsidRPr="003430F9">
        <w:t>ем заявок при открыто</w:t>
      </w:r>
      <w:r w:rsidR="009E6352">
        <w:t xml:space="preserve">й закупке </w:t>
      </w:r>
      <w:r w:rsidR="00E402C4" w:rsidRPr="003430F9">
        <w:t>понимается вскрытие конвертов с заявками, поданными в бумажной форме</w:t>
      </w:r>
      <w:r>
        <w:t>, котор</w:t>
      </w:r>
      <w:r w:rsidR="00670FDE">
        <w:t>ое</w:t>
      </w:r>
      <w:r>
        <w:t xml:space="preserve"> проводится следующим образом:</w:t>
      </w:r>
      <w:r w:rsidR="00E402C4" w:rsidRPr="003430F9">
        <w:t xml:space="preserve"> </w:t>
      </w:r>
    </w:p>
    <w:p w14:paraId="4906188A" w14:textId="77777777" w:rsidR="00F6115F" w:rsidRPr="003430F9" w:rsidRDefault="005F26F0">
      <w:pPr>
        <w:pStyle w:val="a"/>
        <w:ind w:left="1843" w:hanging="425"/>
      </w:pPr>
      <w:r>
        <w:t>п</w:t>
      </w:r>
      <w:r w:rsidR="00F6115F" w:rsidRPr="003430F9">
        <w:t>роцедура (в том числе при поступлении одно</w:t>
      </w:r>
      <w:r w:rsidR="009A130E" w:rsidRPr="003430F9">
        <w:t>й заявки</w:t>
      </w:r>
      <w:r w:rsidR="00F6115F" w:rsidRPr="003430F9">
        <w:t>) проводится в заранее назначенное время и заранее определенном месте согласно извещению и документации о закупке</w:t>
      </w:r>
      <w:r>
        <w:t>;</w:t>
      </w:r>
    </w:p>
    <w:p w14:paraId="09E83C01" w14:textId="77777777" w:rsidR="00F6115F" w:rsidRPr="003430F9" w:rsidRDefault="00E402C4">
      <w:pPr>
        <w:pStyle w:val="a"/>
        <w:ind w:left="1843" w:hanging="425"/>
      </w:pPr>
      <w:r w:rsidRPr="003430F9">
        <w:t>в</w:t>
      </w:r>
      <w:r w:rsidR="00F6115F" w:rsidRPr="003430F9">
        <w:t xml:space="preserve">скрытие поступивших </w:t>
      </w:r>
      <w:r w:rsidRPr="003430F9">
        <w:t xml:space="preserve">заявок </w:t>
      </w:r>
      <w:r w:rsidR="00403DE6">
        <w:t>осуществляется</w:t>
      </w:r>
      <w:r w:rsidR="00403DE6" w:rsidRPr="003430F9">
        <w:t xml:space="preserve"> </w:t>
      </w:r>
      <w:r w:rsidR="00F6115F" w:rsidRPr="003430F9">
        <w:t xml:space="preserve">в присутствии как минимум одного члена закупочной комиссии и секретаря </w:t>
      </w:r>
      <w:r w:rsidR="00221F66" w:rsidRPr="003430F9">
        <w:t xml:space="preserve">закупочной </w:t>
      </w:r>
      <w:r w:rsidR="00F6115F" w:rsidRPr="003430F9">
        <w:t>комиссии</w:t>
      </w:r>
      <w:bookmarkEnd w:id="2288"/>
      <w:r w:rsidR="00C438D2">
        <w:t xml:space="preserve">. </w:t>
      </w:r>
      <w:r w:rsidR="00F6115F" w:rsidRPr="003430F9">
        <w:t xml:space="preserve">В любом случае на этой процедуре имеют право присутствовать представители каждого из </w:t>
      </w:r>
      <w:r w:rsidR="0066493E" w:rsidRPr="003430F9">
        <w:t>Участник</w:t>
      </w:r>
      <w:r w:rsidR="00F6115F" w:rsidRPr="003430F9">
        <w:t>ов, своевременно представивших заявку.</w:t>
      </w:r>
      <w:r w:rsidR="00B604BD">
        <w:t xml:space="preserve"> Состав информации, оглашаемой на вскрытии заявок, определяется документацией о закупке</w:t>
      </w:r>
      <w:r w:rsidR="005F26F0">
        <w:t>;</w:t>
      </w:r>
      <w:r w:rsidR="001111DD">
        <w:t xml:space="preserve"> </w:t>
      </w:r>
    </w:p>
    <w:p w14:paraId="2D52BA5F" w14:textId="77777777" w:rsidR="00F6115F" w:rsidRPr="003430F9" w:rsidRDefault="00E402C4">
      <w:pPr>
        <w:pStyle w:val="a"/>
        <w:ind w:left="1843" w:hanging="425"/>
      </w:pPr>
      <w:r w:rsidRPr="003430F9">
        <w:t>п</w:t>
      </w:r>
      <w:r w:rsidR="00F6115F" w:rsidRPr="003430F9">
        <w:t xml:space="preserve">редставителям </w:t>
      </w:r>
      <w:r w:rsidR="0066493E" w:rsidRPr="003430F9">
        <w:t>Участник</w:t>
      </w:r>
      <w:r w:rsidR="00F6115F" w:rsidRPr="003430F9">
        <w:t>ов может быть предоставлено право для информационного сообщения по сути заявки и ответов на вопросы членов закупочной комиссии</w:t>
      </w:r>
      <w:r w:rsidR="005F26F0">
        <w:t>;</w:t>
      </w:r>
    </w:p>
    <w:p w14:paraId="59C49757" w14:textId="77777777" w:rsidR="00F6115F" w:rsidRPr="003430F9" w:rsidRDefault="00E402C4">
      <w:pPr>
        <w:pStyle w:val="a"/>
        <w:ind w:left="1843" w:hanging="425"/>
      </w:pPr>
      <w:r w:rsidRPr="003430F9">
        <w:t>з</w:t>
      </w:r>
      <w:r w:rsidR="00F6115F" w:rsidRPr="003430F9">
        <w:t xml:space="preserve">аявки, не вскрытые в описанном </w:t>
      </w:r>
      <w:r w:rsidR="00B604BD">
        <w:t>документацией о закупке</w:t>
      </w:r>
      <w:r w:rsidR="00B604BD" w:rsidRPr="003430F9">
        <w:t xml:space="preserve"> </w:t>
      </w:r>
      <w:r w:rsidR="00F6115F" w:rsidRPr="003430F9">
        <w:t>порядке, не могут в дальнейшем приниматься к рассмотрению.</w:t>
      </w:r>
    </w:p>
    <w:p w14:paraId="65EED3B9" w14:textId="77777777" w:rsidR="00F6115F" w:rsidRPr="003430F9" w:rsidRDefault="00F6115F">
      <w:pPr>
        <w:pStyle w:val="1111"/>
      </w:pPr>
      <w:r w:rsidRPr="003430F9">
        <w:t xml:space="preserve">По результатам процедуры вскрытия </w:t>
      </w:r>
      <w:r w:rsidR="00F17FEE" w:rsidRPr="003430F9">
        <w:t xml:space="preserve">заявок </w:t>
      </w:r>
      <w:r w:rsidR="00C7552D">
        <w:t xml:space="preserve">/ открытия доступа </w:t>
      </w:r>
      <w:r w:rsidRPr="003430F9">
        <w:t>составляется протокол, который должен содержать следующие сведения</w:t>
      </w:r>
      <w:r w:rsidR="00056F26">
        <w:rPr>
          <w:rStyle w:val="aa"/>
        </w:rPr>
        <w:footnoteReference w:id="21"/>
      </w:r>
      <w:r w:rsidRPr="003430F9">
        <w:t>:</w:t>
      </w:r>
    </w:p>
    <w:p w14:paraId="163D485C" w14:textId="77777777" w:rsidR="00F21D9C" w:rsidRPr="003430F9" w:rsidRDefault="00F6115F">
      <w:pPr>
        <w:pStyle w:val="a"/>
      </w:pPr>
      <w:r w:rsidRPr="003430F9">
        <w:tab/>
      </w:r>
      <w:r w:rsidR="00F21D9C" w:rsidRPr="003430F9">
        <w:t>дата подписания протокола;</w:t>
      </w:r>
    </w:p>
    <w:p w14:paraId="480DB754" w14:textId="77777777" w:rsidR="00F6115F" w:rsidRPr="003430F9" w:rsidRDefault="00F6115F">
      <w:pPr>
        <w:pStyle w:val="a"/>
      </w:pPr>
      <w:r w:rsidRPr="003430F9">
        <w:t xml:space="preserve">общее количество отозванных заявок и перечень </w:t>
      </w:r>
      <w:r w:rsidR="0066493E" w:rsidRPr="003430F9">
        <w:t>Участник</w:t>
      </w:r>
      <w:r w:rsidRPr="003430F9">
        <w:t>ов, отозвавших заявки</w:t>
      </w:r>
      <w:r w:rsidR="00F17FEE" w:rsidRPr="003430F9">
        <w:t xml:space="preserve"> (если применимо)</w:t>
      </w:r>
      <w:r w:rsidRPr="003430F9">
        <w:t>;</w:t>
      </w:r>
    </w:p>
    <w:p w14:paraId="513EFD69" w14:textId="77777777" w:rsidR="00F6115F" w:rsidRPr="003430F9" w:rsidRDefault="00F6115F">
      <w:pPr>
        <w:pStyle w:val="a"/>
      </w:pPr>
      <w:r w:rsidRPr="003430F9">
        <w:tab/>
        <w:t xml:space="preserve">общее количество изменений заявок и перечень </w:t>
      </w:r>
      <w:r w:rsidR="0066493E" w:rsidRPr="003430F9">
        <w:t>Участник</w:t>
      </w:r>
      <w:r w:rsidRPr="003430F9">
        <w:t xml:space="preserve">ов, изменивших заявки, а также краткое описание внесенных изменений в заявку </w:t>
      </w:r>
      <w:r w:rsidR="00F17FEE" w:rsidRPr="003430F9">
        <w:t>(если применимо)</w:t>
      </w:r>
      <w:r w:rsidRPr="003430F9">
        <w:t>;</w:t>
      </w:r>
    </w:p>
    <w:p w14:paraId="788C948F" w14:textId="77777777" w:rsidR="00F21D9C" w:rsidRPr="003430F9" w:rsidRDefault="00F6115F">
      <w:pPr>
        <w:pStyle w:val="a"/>
      </w:pPr>
      <w:r w:rsidRPr="003430F9">
        <w:tab/>
      </w:r>
      <w:r w:rsidR="00F21D9C" w:rsidRPr="003430F9">
        <w:t>количество поданных заявок, а также дата и время регистрации каждой такой заявки;</w:t>
      </w:r>
    </w:p>
    <w:p w14:paraId="442C35F9" w14:textId="77777777" w:rsidR="00F6115F" w:rsidRPr="003430F9" w:rsidRDefault="00F6115F">
      <w:pPr>
        <w:pStyle w:val="a"/>
      </w:pPr>
      <w:r w:rsidRPr="003430F9">
        <w:t xml:space="preserve">перечень </w:t>
      </w:r>
      <w:r w:rsidR="0066493E" w:rsidRPr="003430F9">
        <w:t>Участник</w:t>
      </w:r>
      <w:r w:rsidRPr="003430F9">
        <w:t>ов, представивших заявки, место нахождения;</w:t>
      </w:r>
    </w:p>
    <w:p w14:paraId="6F1F6D64" w14:textId="77777777" w:rsidR="00F6115F" w:rsidRPr="003430F9" w:rsidRDefault="00F6115F">
      <w:pPr>
        <w:pStyle w:val="a"/>
      </w:pPr>
      <w:r w:rsidRPr="003430F9">
        <w:tab/>
      </w:r>
      <w:r w:rsidR="00F21D9C" w:rsidRPr="003430F9">
        <w:t xml:space="preserve">иная </w:t>
      </w:r>
      <w:r w:rsidRPr="003430F9">
        <w:t>информация, которая была оглашена в ходе процедуры</w:t>
      </w:r>
      <w:r w:rsidR="00F17FEE" w:rsidRPr="003430F9">
        <w:t xml:space="preserve"> (если применимо)</w:t>
      </w:r>
      <w:r w:rsidRPr="003430F9">
        <w:t>.</w:t>
      </w:r>
    </w:p>
    <w:p w14:paraId="23B490AA" w14:textId="77777777" w:rsidR="00F6115F" w:rsidRPr="003430F9" w:rsidRDefault="00F6115F">
      <w:pPr>
        <w:pStyle w:val="1111"/>
      </w:pPr>
      <w:r w:rsidRPr="003430F9">
        <w:t>При проведении закупки в электронной форме прот</w:t>
      </w:r>
      <w:r w:rsidR="00C7552D">
        <w:t>окол открытия доступа к заявкам</w:t>
      </w:r>
      <w:r w:rsidRPr="003430F9">
        <w:t xml:space="preserve"> может формироваться автоматически средствами </w:t>
      </w:r>
      <w:r w:rsidR="00E744BA">
        <w:t>ЭП</w:t>
      </w:r>
      <w:r w:rsidRPr="003430F9">
        <w:t xml:space="preserve">. В этом случае протокол считается подписанным уполномоченным лицом </w:t>
      </w:r>
      <w:r w:rsidR="005757DD" w:rsidRPr="003430F9">
        <w:t>Организатор</w:t>
      </w:r>
      <w:r w:rsidRPr="003430F9">
        <w:t>а закупки.</w:t>
      </w:r>
    </w:p>
    <w:p w14:paraId="611E7CA2" w14:textId="6B205AF2" w:rsidR="00F6115F" w:rsidRPr="003430F9" w:rsidRDefault="00F6115F">
      <w:pPr>
        <w:pStyle w:val="1111"/>
      </w:pPr>
      <w:r w:rsidRPr="003430F9">
        <w:t xml:space="preserve">Протокол вскрытия </w:t>
      </w:r>
      <w:r w:rsidR="00F17FEE" w:rsidRPr="003430F9">
        <w:t xml:space="preserve">заявок </w:t>
      </w:r>
      <w:r w:rsidR="00C7552D">
        <w:t xml:space="preserve">/ открытия доступа к заявкам официально размещается (п. </w:t>
      </w:r>
      <w:r w:rsidR="00C7552D">
        <w:fldChar w:fldCharType="begin"/>
      </w:r>
      <w:r w:rsidR="00C7552D">
        <w:instrText xml:space="preserve"> REF _Ref298273012 \r \h  \* MERGEFORMAT </w:instrText>
      </w:r>
      <w:r w:rsidR="00C7552D">
        <w:fldChar w:fldCharType="separate"/>
      </w:r>
      <w:r w:rsidR="000B3388">
        <w:t>2.4.1</w:t>
      </w:r>
      <w:r w:rsidR="00C7552D">
        <w:fldChar w:fldCharType="end"/>
      </w:r>
      <w:r w:rsidR="00C7552D">
        <w:t>)</w:t>
      </w:r>
      <w:r w:rsidRPr="003430F9">
        <w:t>.</w:t>
      </w:r>
    </w:p>
    <w:p w14:paraId="69A03980" w14:textId="77777777" w:rsidR="00F6115F" w:rsidRPr="003430F9" w:rsidRDefault="00F6115F">
      <w:pPr>
        <w:pStyle w:val="111"/>
        <w:tabs>
          <w:tab w:val="clear" w:pos="1134"/>
          <w:tab w:val="left" w:pos="1418"/>
        </w:tabs>
      </w:pPr>
      <w:bookmarkStart w:id="2289" w:name="_Toc511742050"/>
      <w:bookmarkStart w:id="2290" w:name="_Toc511742758"/>
      <w:bookmarkStart w:id="2291" w:name="_Toc511743436"/>
      <w:bookmarkStart w:id="2292" w:name="_Toc511743869"/>
      <w:bookmarkStart w:id="2293" w:name="_Ref497932835"/>
      <w:bookmarkStart w:id="2294" w:name="_Ref78704207"/>
      <w:bookmarkStart w:id="2295" w:name="_Toc93230257"/>
      <w:bookmarkStart w:id="2296" w:name="_Toc93230390"/>
      <w:bookmarkStart w:id="2297" w:name="_Ref512280159"/>
      <w:bookmarkEnd w:id="2289"/>
      <w:bookmarkEnd w:id="2290"/>
      <w:bookmarkEnd w:id="2291"/>
      <w:bookmarkEnd w:id="2292"/>
      <w:r w:rsidRPr="003430F9">
        <w:t>Рассмотрение</w:t>
      </w:r>
      <w:r w:rsidR="008007D7" w:rsidRPr="003430F9">
        <w:t xml:space="preserve"> и оценка</w:t>
      </w:r>
      <w:r w:rsidRPr="003430F9">
        <w:t xml:space="preserve"> заявок</w:t>
      </w:r>
      <w:bookmarkEnd w:id="2293"/>
      <w:bookmarkEnd w:id="2294"/>
      <w:bookmarkEnd w:id="2295"/>
      <w:bookmarkEnd w:id="2296"/>
      <w:bookmarkEnd w:id="2297"/>
      <w:r w:rsidR="00EB0A3A">
        <w:t>:</w:t>
      </w:r>
    </w:p>
    <w:p w14:paraId="42CADDDC" w14:textId="77777777" w:rsidR="00F6115F" w:rsidRPr="003430F9" w:rsidRDefault="00403DE6">
      <w:pPr>
        <w:pStyle w:val="1111"/>
      </w:pPr>
      <w:bookmarkStart w:id="2298" w:name="_Ref54612999"/>
      <w:bookmarkStart w:id="2299" w:name="_Ref497932573"/>
      <w:bookmarkStart w:id="2300" w:name="_Ref301535167"/>
      <w:r>
        <w:t>Рассмотрение</w:t>
      </w:r>
      <w:r w:rsidR="00F6115F" w:rsidRPr="003430F9">
        <w:t xml:space="preserve"> и оценку заявок осуществляет закупочная комиссия. К данному процессу привлекаются эксперты. При этом закупочная комиссия должна обеспечить конфиденциальность процесса и соблюдение коммерческой тайны </w:t>
      </w:r>
      <w:r w:rsidR="0066493E" w:rsidRPr="003430F9">
        <w:t>Участник</w:t>
      </w:r>
      <w:r w:rsidR="00F6115F" w:rsidRPr="003430F9">
        <w:t>ов.</w:t>
      </w:r>
      <w:bookmarkEnd w:id="2298"/>
      <w:bookmarkEnd w:id="2299"/>
      <w:bookmarkEnd w:id="2300"/>
    </w:p>
    <w:p w14:paraId="7BAE0C26" w14:textId="77777777" w:rsidR="00F6115F" w:rsidRPr="003430F9" w:rsidRDefault="00F6115F">
      <w:pPr>
        <w:pStyle w:val="1111"/>
      </w:pPr>
      <w:bookmarkStart w:id="2301" w:name="_Ref301535174"/>
      <w:r w:rsidRPr="003430F9">
        <w:t>Рекомендуется осуществлять оценку заявок в следующем порядке:</w:t>
      </w:r>
      <w:bookmarkEnd w:id="2301"/>
    </w:p>
    <w:p w14:paraId="5F14F5BB" w14:textId="6FDF3A8A" w:rsidR="00F6115F" w:rsidRPr="003430F9" w:rsidRDefault="008007D7">
      <w:pPr>
        <w:pStyle w:val="a"/>
      </w:pPr>
      <w:r w:rsidRPr="003430F9">
        <w:t>рассмотрение (</w:t>
      </w:r>
      <w:r w:rsidR="00F6115F" w:rsidRPr="003430F9">
        <w:t>отборочная стадия</w:t>
      </w:r>
      <w:r w:rsidR="005B45DC" w:rsidRPr="003430F9">
        <w:t>)</w:t>
      </w:r>
      <w:r w:rsidR="00F6115F" w:rsidRPr="003430F9">
        <w:t xml:space="preserve"> в соответствии с </w:t>
      </w:r>
      <w:r w:rsidR="009D50B2" w:rsidRPr="003430F9">
        <w:t>п</w:t>
      </w:r>
      <w:r w:rsidR="009863A3">
        <w:t>од</w:t>
      </w:r>
      <w:r w:rsidR="008058DF">
        <w:t>п</w:t>
      </w:r>
      <w:r w:rsidR="009D50B2" w:rsidRPr="003430F9">
        <w:t>. </w:t>
      </w:r>
      <w:r w:rsidR="00F6115F" w:rsidRPr="003430F9">
        <w:fldChar w:fldCharType="begin"/>
      </w:r>
      <w:r w:rsidR="00F6115F" w:rsidRPr="003430F9">
        <w:instrText xml:space="preserve"> REF _Ref497931710 \r \h </w:instrText>
      </w:r>
      <w:r w:rsidR="003B01D4" w:rsidRPr="003430F9">
        <w:instrText xml:space="preserve"> \* MERGEFORMAT </w:instrText>
      </w:r>
      <w:r w:rsidR="00F6115F" w:rsidRPr="003430F9">
        <w:fldChar w:fldCharType="separate"/>
      </w:r>
      <w:r w:rsidR="000B3388">
        <w:t>7.5.7.3</w:t>
      </w:r>
      <w:r w:rsidR="00F6115F" w:rsidRPr="003430F9">
        <w:fldChar w:fldCharType="end"/>
      </w:r>
      <w:r w:rsidR="00F6115F" w:rsidRPr="003430F9">
        <w:t>;</w:t>
      </w:r>
    </w:p>
    <w:p w14:paraId="4223DE60" w14:textId="0218768A" w:rsidR="00F6115F" w:rsidRPr="003430F9" w:rsidRDefault="00F6115F">
      <w:pPr>
        <w:pStyle w:val="a"/>
      </w:pPr>
      <w:r w:rsidRPr="003430F9">
        <w:tab/>
        <w:t xml:space="preserve">оценка и сопоставление заявок в соответствии с </w:t>
      </w:r>
      <w:r w:rsidR="009D50B2" w:rsidRPr="003430F9">
        <w:t>п</w:t>
      </w:r>
      <w:r w:rsidR="009863A3">
        <w:t>од</w:t>
      </w:r>
      <w:r w:rsidR="009D50B2" w:rsidRPr="003430F9">
        <w:t>п</w:t>
      </w:r>
      <w:r w:rsidR="009863A3">
        <w:t>унктами</w:t>
      </w:r>
      <w:r w:rsidR="009863A3" w:rsidRPr="003430F9">
        <w:t> </w:t>
      </w:r>
      <w:r w:rsidR="00A86A9F">
        <w:fldChar w:fldCharType="begin"/>
      </w:r>
      <w:r w:rsidR="00A86A9F">
        <w:instrText xml:space="preserve"> REF _Ref497931731 \r \h </w:instrText>
      </w:r>
      <w:r w:rsidR="00A86A9F">
        <w:fldChar w:fldCharType="separate"/>
      </w:r>
      <w:r w:rsidR="000B3388">
        <w:t>7.5.7.4</w:t>
      </w:r>
      <w:r w:rsidR="00A86A9F">
        <w:fldChar w:fldCharType="end"/>
      </w:r>
      <w:r w:rsidR="00381D95" w:rsidRPr="003430F9">
        <w:t xml:space="preserve"> – </w:t>
      </w:r>
      <w:r w:rsidR="00A86A9F">
        <w:fldChar w:fldCharType="begin"/>
      </w:r>
      <w:r w:rsidR="00A86A9F">
        <w:instrText xml:space="preserve"> REF _Ref512270993 \r \h </w:instrText>
      </w:r>
      <w:r w:rsidR="00A86A9F">
        <w:fldChar w:fldCharType="separate"/>
      </w:r>
      <w:r w:rsidR="000B3388">
        <w:t>7.5.7.11</w:t>
      </w:r>
      <w:r w:rsidR="00A86A9F">
        <w:fldChar w:fldCharType="end"/>
      </w:r>
      <w:r w:rsidRPr="003430F9">
        <w:t>.</w:t>
      </w:r>
    </w:p>
    <w:p w14:paraId="7516E1BD" w14:textId="77777777" w:rsidR="00F6115F" w:rsidRPr="003430F9" w:rsidRDefault="00F6115F">
      <w:pPr>
        <w:pStyle w:val="1111"/>
      </w:pPr>
      <w:bookmarkStart w:id="2302" w:name="_Ref497931710"/>
      <w:bookmarkStart w:id="2303" w:name="_Ref195018595"/>
      <w:r w:rsidRPr="003430F9">
        <w:t>В рамках отборочной стадии последовательно выполняются следующие действия:</w:t>
      </w:r>
      <w:bookmarkEnd w:id="2302"/>
      <w:bookmarkEnd w:id="2303"/>
    </w:p>
    <w:p w14:paraId="09DEF9D6" w14:textId="77777777" w:rsidR="00F6115F" w:rsidRPr="003430F9" w:rsidRDefault="00F6115F">
      <w:pPr>
        <w:pStyle w:val="a"/>
      </w:pPr>
      <w:r w:rsidRPr="003430F9">
        <w:t>исправление арифметических, грамматических и иных очевидных ошибок, выявленных в ходе рассмотрения заявок</w:t>
      </w:r>
      <w:r w:rsidR="00670FDE">
        <w:t>,</w:t>
      </w:r>
      <w:r w:rsidRPr="003430F9">
        <w:t xml:space="preserve"> с обязательным уведомлением о любом подобном исправлении </w:t>
      </w:r>
      <w:r w:rsidR="0066493E" w:rsidRPr="003430F9">
        <w:t>Участник</w:t>
      </w:r>
      <w:r w:rsidRPr="003430F9">
        <w:t>а, представившего заявку, и получением его согласия в письменной форме;</w:t>
      </w:r>
    </w:p>
    <w:p w14:paraId="4A23490E" w14:textId="77777777" w:rsidR="00F6115F" w:rsidRPr="003430F9" w:rsidRDefault="00F6115F">
      <w:pPr>
        <w:pStyle w:val="a"/>
      </w:pPr>
      <w:r w:rsidRPr="003430F9">
        <w:tab/>
        <w:t>проверка заявок на соблюдение требований документации о закупке к оформлению заявок;</w:t>
      </w:r>
    </w:p>
    <w:p w14:paraId="46B66E69" w14:textId="77777777" w:rsidR="00F6115F" w:rsidRPr="003430F9" w:rsidRDefault="00F6115F">
      <w:pPr>
        <w:pStyle w:val="a"/>
      </w:pPr>
      <w:r w:rsidRPr="003430F9">
        <w:tab/>
        <w:t xml:space="preserve">проверка </w:t>
      </w:r>
      <w:r w:rsidR="0066493E" w:rsidRPr="003430F9">
        <w:t>Участник</w:t>
      </w:r>
      <w:r w:rsidRPr="003430F9">
        <w:t xml:space="preserve">а на соответствие требованиям </w:t>
      </w:r>
      <w:r w:rsidR="009E6352">
        <w:t>документации о закупке</w:t>
      </w:r>
      <w:r w:rsidRPr="003430F9">
        <w:t xml:space="preserve"> (</w:t>
      </w:r>
      <w:r w:rsidR="004B2DBB">
        <w:t>если</w:t>
      </w:r>
      <w:r w:rsidRPr="003430F9">
        <w:t xml:space="preserve"> квалификационный отбор не проводился)</w:t>
      </w:r>
      <w:r w:rsidR="00D17135">
        <w:t>, а также проведение при необходимости Аккредитации Участников</w:t>
      </w:r>
      <w:r w:rsidRPr="003430F9">
        <w:t>;</w:t>
      </w:r>
    </w:p>
    <w:p w14:paraId="5FB68131" w14:textId="77777777" w:rsidR="00F6115F" w:rsidRPr="003430F9" w:rsidRDefault="00F6115F">
      <w:pPr>
        <w:pStyle w:val="a"/>
      </w:pPr>
      <w:r w:rsidRPr="003430F9">
        <w:tab/>
        <w:t xml:space="preserve">проверка предлагаемой продукции и условий договора на соответствие требованиям </w:t>
      </w:r>
      <w:r w:rsidR="009E6352">
        <w:t>документации о закупке</w:t>
      </w:r>
      <w:r w:rsidRPr="003430F9">
        <w:t>;</w:t>
      </w:r>
    </w:p>
    <w:p w14:paraId="778726D7" w14:textId="77777777" w:rsidR="00F6115F" w:rsidRPr="003430F9" w:rsidRDefault="00F6115F">
      <w:pPr>
        <w:pStyle w:val="a"/>
      </w:pPr>
      <w:r w:rsidRPr="003430F9">
        <w:tab/>
      </w:r>
      <w:r w:rsidR="005D0C07" w:rsidRPr="003430F9">
        <w:t xml:space="preserve">при необходимости – </w:t>
      </w:r>
      <w:r w:rsidRPr="003430F9">
        <w:t xml:space="preserve">направление в адрес </w:t>
      </w:r>
      <w:r w:rsidR="0066493E" w:rsidRPr="003430F9">
        <w:t>Участник</w:t>
      </w:r>
      <w:r w:rsidRPr="003430F9">
        <w:t xml:space="preserve">а запроса разъяснений </w:t>
      </w:r>
      <w:r w:rsidR="00684C52" w:rsidRPr="003430F9">
        <w:t>и</w:t>
      </w:r>
      <w:r w:rsidR="002F4374" w:rsidRPr="003430F9">
        <w:t> </w:t>
      </w:r>
      <w:r w:rsidR="00684C52" w:rsidRPr="003430F9">
        <w:t>(или)</w:t>
      </w:r>
      <w:r w:rsidRPr="003430F9">
        <w:t xml:space="preserve"> дополнений его заявки, влияющих на отклонение или оценку и сопоставление его заявки. Случаи, при которых </w:t>
      </w:r>
      <w:r w:rsidR="005757DD" w:rsidRPr="003430F9">
        <w:t>Организатор</w:t>
      </w:r>
      <w:r w:rsidRPr="003430F9">
        <w:t xml:space="preserve"> закупки вправе направить </w:t>
      </w:r>
      <w:r w:rsidR="00521670">
        <w:t>такой</w:t>
      </w:r>
      <w:r w:rsidR="00521670" w:rsidRPr="003430F9">
        <w:t xml:space="preserve"> </w:t>
      </w:r>
      <w:r w:rsidRPr="003430F9">
        <w:t xml:space="preserve">запрос, порядок направления и порядок ответа </w:t>
      </w:r>
      <w:r w:rsidR="0066493E" w:rsidRPr="003430F9">
        <w:t>Участник</w:t>
      </w:r>
      <w:r w:rsidRPr="003430F9">
        <w:t xml:space="preserve">а устанавливаются в документации о закупке. При направлении </w:t>
      </w:r>
      <w:r w:rsidR="00521670">
        <w:t xml:space="preserve">таких </w:t>
      </w:r>
      <w:r w:rsidRPr="003430F9">
        <w:t xml:space="preserve">запросов не допускается создание преимущественных условий </w:t>
      </w:r>
      <w:r w:rsidR="0066493E" w:rsidRPr="003430F9">
        <w:t>Участник</w:t>
      </w:r>
      <w:r w:rsidRPr="003430F9">
        <w:t xml:space="preserve">у или нескольким </w:t>
      </w:r>
      <w:r w:rsidR="0066493E" w:rsidRPr="003430F9">
        <w:t>Участник</w:t>
      </w:r>
      <w:r w:rsidRPr="003430F9">
        <w:t xml:space="preserve">ам. При этом </w:t>
      </w:r>
      <w:r w:rsidR="005757DD" w:rsidRPr="003430F9">
        <w:t>Организатор</w:t>
      </w:r>
      <w:r w:rsidRPr="003430F9">
        <w:t xml:space="preserve"> закупки не вправе запрашивать разъяснения или требовать документы, меняющие суть заявки (предмет, объем, цен</w:t>
      </w:r>
      <w:r w:rsidR="00670FDE">
        <w:t>у</w:t>
      </w:r>
      <w:r w:rsidRPr="003430F9">
        <w:t>, номенклатур</w:t>
      </w:r>
      <w:r w:rsidR="00670FDE">
        <w:t>у</w:t>
      </w:r>
      <w:r w:rsidRPr="003430F9">
        <w:t xml:space="preserve"> предлагаемой </w:t>
      </w:r>
      <w:r w:rsidR="0066493E" w:rsidRPr="003430F9">
        <w:t>Участник</w:t>
      </w:r>
      <w:r w:rsidRPr="003430F9">
        <w:t xml:space="preserve">ом продукции). </w:t>
      </w:r>
      <w:r w:rsidR="005757DD" w:rsidRPr="003430F9">
        <w:t>Заказчик</w:t>
      </w:r>
      <w:r w:rsidRPr="003430F9">
        <w:t xml:space="preserve"> вправе определить случаи, при которых направление </w:t>
      </w:r>
      <w:r w:rsidR="0066493E" w:rsidRPr="003430F9">
        <w:t>Участник</w:t>
      </w:r>
      <w:r w:rsidRPr="003430F9">
        <w:t xml:space="preserve">у запроса разъяснений </w:t>
      </w:r>
      <w:r w:rsidR="00684C52" w:rsidRPr="003430F9">
        <w:t>и</w:t>
      </w:r>
      <w:r w:rsidR="002F4374" w:rsidRPr="003430F9">
        <w:t> </w:t>
      </w:r>
      <w:r w:rsidR="00684C52" w:rsidRPr="003430F9">
        <w:t>(или)</w:t>
      </w:r>
      <w:r w:rsidRPr="003430F9">
        <w:t xml:space="preserve"> дополнений условий его заявки не осуществляется (в том числе в целях сокращения сроков проведения закупочных процедур);</w:t>
      </w:r>
    </w:p>
    <w:p w14:paraId="16E9F17B" w14:textId="77777777" w:rsidR="00F6115F" w:rsidRPr="003430F9" w:rsidRDefault="00F6115F">
      <w:pPr>
        <w:pStyle w:val="a"/>
      </w:pPr>
      <w:r w:rsidRPr="003430F9">
        <w:t>отклонение заявок, которые, по мнению членов закупочной комиссии</w:t>
      </w:r>
      <w:r w:rsidR="00764A94" w:rsidRPr="003430F9">
        <w:t>,</w:t>
      </w:r>
      <w:r w:rsidRPr="003430F9">
        <w:t xml:space="preserve"> не соответствуют требованиям </w:t>
      </w:r>
      <w:r w:rsidR="009E6352">
        <w:t>документации о закупке</w:t>
      </w:r>
      <w:r w:rsidRPr="003430F9">
        <w:t xml:space="preserve"> по существу.</w:t>
      </w:r>
    </w:p>
    <w:p w14:paraId="27E1BA66" w14:textId="77777777" w:rsidR="00F6115F" w:rsidRPr="003430F9" w:rsidRDefault="00F6115F">
      <w:pPr>
        <w:pStyle w:val="1111"/>
      </w:pPr>
      <w:bookmarkStart w:id="2304" w:name="_Ref497931731"/>
      <w:bookmarkStart w:id="2305" w:name="_Ref195018601"/>
      <w:r w:rsidRPr="003430F9">
        <w:t xml:space="preserve">В рамках оценочной стадии закупочная комиссия оценивает и сопоставляет заявки, которые не были отклонены на отборочной стадии. Цель сопоставления и оценки заявок заключается в их ранжировании по степени предпочтительности для </w:t>
      </w:r>
      <w:r w:rsidR="005757DD" w:rsidRPr="003430F9">
        <w:t>Заказчик</w:t>
      </w:r>
      <w:r w:rsidRPr="003430F9">
        <w:t>а.</w:t>
      </w:r>
      <w:bookmarkEnd w:id="2304"/>
      <w:bookmarkEnd w:id="2305"/>
    </w:p>
    <w:p w14:paraId="19B8B62C" w14:textId="77777777" w:rsidR="00F6115F" w:rsidRPr="003430F9" w:rsidRDefault="00F6115F">
      <w:pPr>
        <w:pStyle w:val="1111"/>
      </w:pPr>
      <w:r w:rsidRPr="003430F9">
        <w:t>Оценка и сопоставление заявок осуществля</w:t>
      </w:r>
      <w:r w:rsidR="00764A94" w:rsidRPr="003430F9">
        <w:t>ю</w:t>
      </w:r>
      <w:r w:rsidRPr="003430F9">
        <w:t>тся в соответствии с критериями и процедурами, указанными в документации о закупке</w:t>
      </w:r>
      <w:r w:rsidR="00C9044F">
        <w:t>.</w:t>
      </w:r>
      <w:r w:rsidR="00C9044F" w:rsidRPr="00C9044F">
        <w:t xml:space="preserve"> </w:t>
      </w:r>
      <w:r w:rsidR="00C9044F">
        <w:t>При этом о</w:t>
      </w:r>
      <w:r w:rsidR="00C9044F" w:rsidRPr="00A75184">
        <w:t xml:space="preserve">ценка предпочтительности заявок </w:t>
      </w:r>
      <w:r w:rsidR="00C9044F">
        <w:t xml:space="preserve">по ценовым критериям </w:t>
      </w:r>
      <w:r w:rsidR="00C9044F" w:rsidRPr="00A75184">
        <w:t>осуществляется в едином базисе</w:t>
      </w:r>
      <w:r w:rsidR="00C9044F">
        <w:t xml:space="preserve"> –</w:t>
      </w:r>
      <w:r w:rsidR="00C9044F" w:rsidRPr="00A75184">
        <w:t xml:space="preserve"> без учета НДС</w:t>
      </w:r>
      <w:r w:rsidR="00A75184" w:rsidRPr="00A75184">
        <w:t>.</w:t>
      </w:r>
    </w:p>
    <w:p w14:paraId="5E3164AA" w14:textId="77777777" w:rsidR="00F6115F" w:rsidRPr="003430F9" w:rsidRDefault="00F6115F">
      <w:pPr>
        <w:pStyle w:val="1111"/>
      </w:pPr>
      <w:r w:rsidRPr="003430F9">
        <w:t>При ранжировании заявок закупочная комиссия принимает оценки и рекомендации экспертов, однако может принимать любые самостоятельные решения.</w:t>
      </w:r>
      <w:bookmarkStart w:id="2306" w:name="_Ref54341673"/>
    </w:p>
    <w:p w14:paraId="27EFADD1" w14:textId="77777777" w:rsidR="00F6115F" w:rsidRPr="003430F9" w:rsidRDefault="00F6115F">
      <w:pPr>
        <w:pStyle w:val="1111"/>
      </w:pPr>
      <w:bookmarkStart w:id="2307" w:name="_Ref78709336"/>
      <w:r w:rsidRPr="003430F9">
        <w:t xml:space="preserve">При наличии прямого указания в документации о закупке на применение приоритетов в соответствии с законодательством </w:t>
      </w:r>
      <w:r w:rsidR="00065719" w:rsidRPr="003430F9">
        <w:t xml:space="preserve">или на применение преференций, предусмотренных директивными документами Правительства </w:t>
      </w:r>
      <w:r w:rsidR="00521670">
        <w:t>РФ</w:t>
      </w:r>
      <w:r w:rsidR="002F577E" w:rsidRPr="003430F9">
        <w:t xml:space="preserve">, </w:t>
      </w:r>
      <w:r w:rsidRPr="003430F9">
        <w:t>закупочная комиссия при оценке и сопоставлении заявок учитывает преференциальные поправки в пользу соответствующих групп лиц.</w:t>
      </w:r>
      <w:bookmarkEnd w:id="2306"/>
      <w:bookmarkEnd w:id="2307"/>
    </w:p>
    <w:p w14:paraId="30EBFF85" w14:textId="77777777" w:rsidR="00F6115F" w:rsidRPr="003430F9" w:rsidRDefault="00F6115F">
      <w:pPr>
        <w:pStyle w:val="1111"/>
      </w:pPr>
      <w:bookmarkStart w:id="2308" w:name="_Ref195018637"/>
      <w:r w:rsidRPr="003430F9">
        <w:t xml:space="preserve">При оценке количественных </w:t>
      </w:r>
      <w:r w:rsidRPr="0043276D">
        <w:t xml:space="preserve">параметров деятельности членов </w:t>
      </w:r>
      <w:r w:rsidR="00773805" w:rsidRPr="0043276D">
        <w:t xml:space="preserve">коллективного участника </w:t>
      </w:r>
      <w:r w:rsidRPr="0043276D">
        <w:t>эти параметры</w:t>
      </w:r>
      <w:r w:rsidR="00495ED5" w:rsidRPr="0043276D">
        <w:t xml:space="preserve"> (если прямо не установлено иное)</w:t>
      </w:r>
      <w:r w:rsidRPr="0043276D">
        <w:t xml:space="preserve"> суммируются. Не подлежащие суммированию показатели должны быть в наличии хотя бы у одного</w:t>
      </w:r>
      <w:r w:rsidRPr="003430F9">
        <w:t xml:space="preserve"> члена </w:t>
      </w:r>
      <w:r w:rsidR="00773805" w:rsidRPr="003430F9">
        <w:t>коллективного участника</w:t>
      </w:r>
      <w:r w:rsidRPr="003430F9">
        <w:t>.</w:t>
      </w:r>
      <w:bookmarkEnd w:id="2308"/>
    </w:p>
    <w:p w14:paraId="68B66DED" w14:textId="29FCE9D6" w:rsidR="00F6115F" w:rsidRPr="003430F9" w:rsidRDefault="00495ED5">
      <w:pPr>
        <w:pStyle w:val="1111"/>
      </w:pPr>
      <w:bookmarkStart w:id="2309" w:name="_Ref202458946"/>
      <w:r>
        <w:t>При</w:t>
      </w:r>
      <w:r w:rsidR="00F6115F" w:rsidRPr="003430F9">
        <w:t xml:space="preserve"> необходимости </w:t>
      </w:r>
      <w:r w:rsidR="005757DD" w:rsidRPr="003430F9">
        <w:t>Организатор</w:t>
      </w:r>
      <w:r w:rsidR="00F6115F" w:rsidRPr="003430F9">
        <w:t xml:space="preserve"> </w:t>
      </w:r>
      <w:r w:rsidR="00BF6FD7" w:rsidRPr="003430F9">
        <w:t>закупки</w:t>
      </w:r>
      <w:r w:rsidR="00F6115F" w:rsidRPr="003430F9">
        <w:t xml:space="preserve"> </w:t>
      </w:r>
      <w:r w:rsidR="0026655A" w:rsidRPr="003430F9">
        <w:t xml:space="preserve">после окончания срока подачи заявок </w:t>
      </w:r>
      <w:r w:rsidR="00F6115F" w:rsidRPr="003430F9">
        <w:t xml:space="preserve">вправе изменить срок </w:t>
      </w:r>
      <w:r w:rsidR="00403DE6">
        <w:t xml:space="preserve">их </w:t>
      </w:r>
      <w:r w:rsidR="00F6115F" w:rsidRPr="003430F9">
        <w:t xml:space="preserve">рассмотрения </w:t>
      </w:r>
      <w:r w:rsidR="00684C52" w:rsidRPr="003430F9">
        <w:t>и</w:t>
      </w:r>
      <w:r w:rsidR="002F4374" w:rsidRPr="003430F9">
        <w:t> </w:t>
      </w:r>
      <w:r w:rsidR="00684C52" w:rsidRPr="003430F9">
        <w:t>(или)</w:t>
      </w:r>
      <w:r w:rsidR="00F6115F" w:rsidRPr="003430F9">
        <w:t xml:space="preserve"> подведени</w:t>
      </w:r>
      <w:r w:rsidR="0026655A" w:rsidRPr="003430F9">
        <w:t>я</w:t>
      </w:r>
      <w:r w:rsidR="00F6115F" w:rsidRPr="003430F9">
        <w:t xml:space="preserve"> итогов </w:t>
      </w:r>
      <w:r w:rsidR="009E6352">
        <w:t>закупки</w:t>
      </w:r>
      <w:r w:rsidR="00F6115F" w:rsidRPr="003430F9">
        <w:t xml:space="preserve"> решением закупочной комиссии, принятым не менее чем двумя</w:t>
      </w:r>
      <w:r>
        <w:t xml:space="preserve"> ее</w:t>
      </w:r>
      <w:r w:rsidR="00F6115F" w:rsidRPr="003430F9">
        <w:t xml:space="preserve"> членами, включая члена закупочной комиссии от закупочного подразделения.</w:t>
      </w:r>
      <w:r w:rsidR="00322807">
        <w:t xml:space="preserve"> </w:t>
      </w:r>
      <w:r w:rsidR="00E930D4" w:rsidRPr="00E930D4">
        <w:t xml:space="preserve">Протокол с данным решением официально размещается в соответствии с п. </w:t>
      </w:r>
      <w:r w:rsidR="00E930D4">
        <w:fldChar w:fldCharType="begin"/>
      </w:r>
      <w:r w:rsidR="00E930D4">
        <w:instrText xml:space="preserve"> REF _Ref298273012 \r \h </w:instrText>
      </w:r>
      <w:r w:rsidR="00E930D4">
        <w:fldChar w:fldCharType="separate"/>
      </w:r>
      <w:r w:rsidR="000B3388">
        <w:t>2.4.1</w:t>
      </w:r>
      <w:r w:rsidR="00E930D4">
        <w:fldChar w:fldCharType="end"/>
      </w:r>
      <w:r w:rsidR="00E930D4" w:rsidRPr="00E930D4">
        <w:t xml:space="preserve">, но не позднее чем за </w:t>
      </w:r>
      <w:r w:rsidR="00AA5FEC">
        <w:t>2 (два)</w:t>
      </w:r>
      <w:r w:rsidR="00E930D4" w:rsidRPr="00E930D4">
        <w:t xml:space="preserve"> рабочи</w:t>
      </w:r>
      <w:r w:rsidR="00AA5FEC">
        <w:t>х</w:t>
      </w:r>
      <w:r w:rsidR="00E930D4" w:rsidRPr="00E930D4">
        <w:t xml:space="preserve"> д</w:t>
      </w:r>
      <w:r w:rsidR="00AA5FEC">
        <w:t>ня</w:t>
      </w:r>
      <w:r w:rsidR="00E930D4" w:rsidRPr="00E930D4">
        <w:t xml:space="preserve"> до установленной даты рассмотрения заявок и(или) подведения итогов закупки</w:t>
      </w:r>
      <w:r w:rsidR="00322807">
        <w:t>.</w:t>
      </w:r>
      <w:bookmarkEnd w:id="2309"/>
    </w:p>
    <w:p w14:paraId="39A40A6B" w14:textId="77777777" w:rsidR="00CF29B4" w:rsidRPr="003430F9" w:rsidRDefault="00CF29B4">
      <w:pPr>
        <w:pStyle w:val="1111"/>
      </w:pPr>
      <w:bookmarkStart w:id="2310" w:name="_Ref511290845"/>
      <w:r w:rsidRPr="003430F9">
        <w:t xml:space="preserve">По результатам заседания закупочной комиссии, на котором осуществляется рассмотрение </w:t>
      </w:r>
      <w:r w:rsidR="002F4374" w:rsidRPr="003430F9">
        <w:t>и (или)</w:t>
      </w:r>
      <w:r w:rsidR="00055D4F" w:rsidRPr="003430F9">
        <w:t xml:space="preserve"> оценка </w:t>
      </w:r>
      <w:r w:rsidRPr="003430F9">
        <w:t>заявок</w:t>
      </w:r>
      <w:r w:rsidR="00013BC1" w:rsidRPr="003430F9">
        <w:t xml:space="preserve">, оформляется протокол. Указанный протокол </w:t>
      </w:r>
      <w:r w:rsidRPr="003430F9">
        <w:t xml:space="preserve">должен </w:t>
      </w:r>
      <w:r w:rsidR="00013BC1" w:rsidRPr="003430F9">
        <w:t>содержать следующую информацию</w:t>
      </w:r>
      <w:r w:rsidR="002457DA">
        <w:rPr>
          <w:rStyle w:val="aa"/>
        </w:rPr>
        <w:footnoteReference w:id="22"/>
      </w:r>
      <w:r w:rsidR="00013BC1" w:rsidRPr="003430F9">
        <w:t>:</w:t>
      </w:r>
      <w:bookmarkEnd w:id="2310"/>
    </w:p>
    <w:p w14:paraId="6530853C" w14:textId="77777777" w:rsidR="00013BC1" w:rsidRPr="003430F9" w:rsidRDefault="00013BC1">
      <w:pPr>
        <w:pStyle w:val="a"/>
      </w:pPr>
      <w:r w:rsidRPr="003430F9">
        <w:t>дата подписания протокола;</w:t>
      </w:r>
    </w:p>
    <w:p w14:paraId="11742AE3" w14:textId="77777777" w:rsidR="00013BC1" w:rsidRPr="003430F9" w:rsidRDefault="00013BC1">
      <w:pPr>
        <w:pStyle w:val="a"/>
      </w:pPr>
      <w:r w:rsidRPr="003430F9">
        <w:t>количество поданных на участие в закупке (этапе закупки) заявок, а также дата и время регистрации каждой такой заявки;</w:t>
      </w:r>
    </w:p>
    <w:p w14:paraId="309E0302" w14:textId="77777777" w:rsidR="00013BC1" w:rsidRPr="003430F9" w:rsidRDefault="00C762B4">
      <w:pPr>
        <w:pStyle w:val="a"/>
      </w:pPr>
      <w:r w:rsidRPr="003430F9">
        <w:t xml:space="preserve">если проводилось рассмотрение заявок – </w:t>
      </w:r>
      <w:r w:rsidR="00013BC1" w:rsidRPr="003430F9">
        <w:t>результаты рассмотрения заявок с указанием в том числе:</w:t>
      </w:r>
    </w:p>
    <w:p w14:paraId="38E63493" w14:textId="77777777" w:rsidR="00013BC1" w:rsidRPr="003430F9" w:rsidRDefault="00013BC1">
      <w:pPr>
        <w:pStyle w:val="-"/>
        <w:tabs>
          <w:tab w:val="clear" w:pos="1985"/>
          <w:tab w:val="num" w:pos="2552"/>
        </w:tabs>
        <w:ind w:left="2410" w:hanging="425"/>
      </w:pPr>
      <w:r w:rsidRPr="003430F9">
        <w:t>количества заявок, которые отклонены</w:t>
      </w:r>
      <w:r w:rsidR="00341737">
        <w:t>,</w:t>
      </w:r>
    </w:p>
    <w:p w14:paraId="727BC4DD" w14:textId="77777777" w:rsidR="00013BC1" w:rsidRPr="003430F9" w:rsidRDefault="00013BC1">
      <w:pPr>
        <w:pStyle w:val="-"/>
        <w:tabs>
          <w:tab w:val="clear" w:pos="1985"/>
          <w:tab w:val="num" w:pos="2552"/>
        </w:tabs>
        <w:ind w:left="2410" w:hanging="425"/>
      </w:pPr>
      <w:r w:rsidRPr="003430F9">
        <w:t>оснований отклонения каждой заявки с указанием положений документации</w:t>
      </w:r>
      <w:r w:rsidR="00870127" w:rsidRPr="003430F9">
        <w:t xml:space="preserve"> о закупке</w:t>
      </w:r>
      <w:r w:rsidRPr="003430F9">
        <w:t xml:space="preserve"> </w:t>
      </w:r>
      <w:r w:rsidR="002F4374" w:rsidRPr="003430F9">
        <w:t>и (или)</w:t>
      </w:r>
      <w:r w:rsidR="002115BD" w:rsidRPr="003430F9">
        <w:t xml:space="preserve"> </w:t>
      </w:r>
      <w:r w:rsidRPr="003430F9">
        <w:t xml:space="preserve">извещения о </w:t>
      </w:r>
      <w:r w:rsidR="002115BD" w:rsidRPr="003430F9">
        <w:t>закупке</w:t>
      </w:r>
      <w:r w:rsidRPr="003430F9">
        <w:t>, которым не соответствует такая заявка;</w:t>
      </w:r>
    </w:p>
    <w:p w14:paraId="113C4DD8" w14:textId="77777777" w:rsidR="00C762B4" w:rsidRPr="003430F9" w:rsidRDefault="00C762B4" w:rsidP="00984063">
      <w:pPr>
        <w:pStyle w:val="a"/>
      </w:pPr>
      <w:r w:rsidRPr="003430F9">
        <w:t>если проводилась оценка заявок – результаты оценки заявок с указанием итогового решения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w:t>
      </w:r>
      <w:r w:rsidR="004B2DBB">
        <w:t>если</w:t>
      </w:r>
      <w:r w:rsidRPr="003430F9">
        <w:t xml:space="preserve"> этапом закупки предусмотрена оценка таких заявок);</w:t>
      </w:r>
    </w:p>
    <w:p w14:paraId="51831F2D" w14:textId="77777777" w:rsidR="00013BC1" w:rsidRPr="003430F9" w:rsidRDefault="00013BC1" w:rsidP="00984063">
      <w:pPr>
        <w:pStyle w:val="a"/>
      </w:pPr>
      <w:r w:rsidRPr="003430F9">
        <w:t>причины, по которым закупка признана несостоявшейся, в случае ее признания таковой;</w:t>
      </w:r>
    </w:p>
    <w:p w14:paraId="2E4FD4AB" w14:textId="77777777" w:rsidR="00013BC1" w:rsidRPr="003430F9" w:rsidRDefault="00013BC1" w:rsidP="00DA16E0">
      <w:pPr>
        <w:pStyle w:val="a"/>
      </w:pPr>
      <w:r w:rsidRPr="003430F9">
        <w:t>иная информация по решению закупочной комиссии.</w:t>
      </w:r>
    </w:p>
    <w:p w14:paraId="479E7D5C" w14:textId="2C16B3FE" w:rsidR="00EB0A3A" w:rsidRPr="003430F9" w:rsidRDefault="00055D4F">
      <w:pPr>
        <w:pStyle w:val="1111"/>
      </w:pPr>
      <w:bookmarkStart w:id="2311" w:name="_Ref512270993"/>
      <w:r w:rsidRPr="003430F9">
        <w:t>Протокол по результатам заседания закупочной комиссии, на котором осуществля</w:t>
      </w:r>
      <w:r w:rsidR="004D16B8" w:rsidRPr="003430F9">
        <w:t>ю</w:t>
      </w:r>
      <w:r w:rsidRPr="003430F9">
        <w:t>тся рассмотрение</w:t>
      </w:r>
      <w:r w:rsidR="0097062E" w:rsidRPr="003430F9">
        <w:t xml:space="preserve"> </w:t>
      </w:r>
      <w:r w:rsidR="002F4374" w:rsidRPr="003430F9">
        <w:t>и (или)</w:t>
      </w:r>
      <w:r w:rsidRPr="003430F9">
        <w:t xml:space="preserve"> оценка заявок, может не оформляться, а информация, указанная в нем</w:t>
      </w:r>
      <w:r w:rsidR="004D16B8" w:rsidRPr="003430F9">
        <w:t xml:space="preserve">, </w:t>
      </w:r>
      <w:r w:rsidR="00341737" w:rsidRPr="003430F9">
        <w:t>–</w:t>
      </w:r>
      <w:r w:rsidRPr="003430F9">
        <w:t xml:space="preserve"> включаться в протокол подведения итогов закупки</w:t>
      </w:r>
      <w:r w:rsidR="00771D80">
        <w:t>,</w:t>
      </w:r>
      <w:r w:rsidRPr="003430F9">
        <w:t xml:space="preserve"> </w:t>
      </w:r>
      <w:r w:rsidR="004B2DBB">
        <w:t>если</w:t>
      </w:r>
      <w:r w:rsidRPr="003430F9">
        <w:t xml:space="preserve"> рассмотрение заявок, </w:t>
      </w:r>
      <w:r w:rsidR="0097062E" w:rsidRPr="003430F9">
        <w:t xml:space="preserve">оценка, сопоставление, а также </w:t>
      </w:r>
      <w:r w:rsidRPr="003430F9">
        <w:t>подведение итогов закупки осуществляются одновременно.</w:t>
      </w:r>
      <w:bookmarkEnd w:id="2311"/>
      <w:r w:rsidR="00EB0A3A">
        <w:t xml:space="preserve"> В случае формирования отдельного протокола он официально размещается (п.</w:t>
      </w:r>
      <w:r w:rsidR="00EB0A3A" w:rsidRPr="0060377D">
        <w:t xml:space="preserve"> </w:t>
      </w:r>
      <w:r w:rsidR="00EB0A3A" w:rsidRPr="00F1439F">
        <w:fldChar w:fldCharType="begin"/>
      </w:r>
      <w:r w:rsidR="00EB0A3A" w:rsidRPr="00F1439F">
        <w:instrText xml:space="preserve"> REF _Ref298273012 \r \h </w:instrText>
      </w:r>
      <w:r w:rsidR="00EB0A3A">
        <w:instrText xml:space="preserve"> \* MERGEFORMAT </w:instrText>
      </w:r>
      <w:r w:rsidR="00EB0A3A" w:rsidRPr="00F1439F">
        <w:fldChar w:fldCharType="separate"/>
      </w:r>
      <w:r w:rsidR="000B3388">
        <w:t>2.4.1</w:t>
      </w:r>
      <w:r w:rsidR="00EB0A3A" w:rsidRPr="00F1439F">
        <w:fldChar w:fldCharType="end"/>
      </w:r>
      <w:r w:rsidR="00EB0A3A">
        <w:t>)</w:t>
      </w:r>
      <w:r w:rsidR="00EB0A3A" w:rsidRPr="003430F9">
        <w:t>.</w:t>
      </w:r>
    </w:p>
    <w:p w14:paraId="263C1913" w14:textId="77777777" w:rsidR="009A536B" w:rsidRPr="003430F9" w:rsidRDefault="009A536B">
      <w:pPr>
        <w:pStyle w:val="111"/>
        <w:tabs>
          <w:tab w:val="clear" w:pos="1134"/>
          <w:tab w:val="left" w:pos="1418"/>
        </w:tabs>
      </w:pPr>
      <w:r w:rsidRPr="003430F9">
        <w:t>Переторжка</w:t>
      </w:r>
      <w:r w:rsidR="00EB0A3A">
        <w:t>:</w:t>
      </w:r>
    </w:p>
    <w:p w14:paraId="6A9AC1E5" w14:textId="754ED959" w:rsidR="009A536B" w:rsidRPr="003430F9" w:rsidRDefault="009A536B">
      <w:pPr>
        <w:pStyle w:val="1111"/>
      </w:pPr>
      <w:r w:rsidRPr="003430F9">
        <w:t>Переторжка проводится в соответствии с п.</w:t>
      </w:r>
      <w:r w:rsidR="00E4219D" w:rsidRPr="003430F9">
        <w:t> </w:t>
      </w:r>
      <w:r w:rsidRPr="003430F9">
        <w:fldChar w:fldCharType="begin"/>
      </w:r>
      <w:r w:rsidRPr="003430F9">
        <w:instrText xml:space="preserve"> REF _Ref511289035 \r \h </w:instrText>
      </w:r>
      <w:r w:rsidR="003B01D4" w:rsidRPr="003430F9">
        <w:instrText xml:space="preserve"> \* MERGEFORMAT </w:instrText>
      </w:r>
      <w:r w:rsidRPr="003430F9">
        <w:fldChar w:fldCharType="separate"/>
      </w:r>
      <w:r w:rsidR="000B3388">
        <w:t>7.13.3</w:t>
      </w:r>
      <w:r w:rsidRPr="003430F9">
        <w:fldChar w:fldCharType="end"/>
      </w:r>
      <w:r w:rsidRPr="003430F9">
        <w:t>.</w:t>
      </w:r>
    </w:p>
    <w:p w14:paraId="4E0D5FC8" w14:textId="77777777" w:rsidR="00700836" w:rsidRPr="003430F9" w:rsidRDefault="00700836">
      <w:pPr>
        <w:pStyle w:val="111"/>
        <w:tabs>
          <w:tab w:val="clear" w:pos="1134"/>
          <w:tab w:val="left" w:pos="1418"/>
        </w:tabs>
      </w:pPr>
      <w:bookmarkStart w:id="2312" w:name="_Ref515749258"/>
      <w:r w:rsidRPr="003430F9">
        <w:t>Постквалификация</w:t>
      </w:r>
      <w:bookmarkEnd w:id="2312"/>
      <w:r w:rsidR="00EB0A3A">
        <w:t>:</w:t>
      </w:r>
    </w:p>
    <w:p w14:paraId="72206394" w14:textId="77777777" w:rsidR="00700836" w:rsidRPr="003430F9" w:rsidRDefault="00700836">
      <w:pPr>
        <w:pStyle w:val="1111"/>
      </w:pPr>
      <w:r w:rsidRPr="003430F9">
        <w:t xml:space="preserve">Организатор закупки вправе потребовать от любого Участника, занявшего одно из верхних мест в ранжировке, прохождения постквалификации – подтверждения его соответствия квалификационным требованиям </w:t>
      </w:r>
      <w:r w:rsidR="003A4C1A">
        <w:t xml:space="preserve">(ранее </w:t>
      </w:r>
      <w:r w:rsidR="003A4C1A" w:rsidRPr="003430F9">
        <w:t>указанным в документации</w:t>
      </w:r>
      <w:r w:rsidR="003A4C1A">
        <w:t>)</w:t>
      </w:r>
      <w:r w:rsidR="003A4C1A" w:rsidRPr="003430F9">
        <w:t xml:space="preserve"> о закупке </w:t>
      </w:r>
      <w:r w:rsidRPr="003430F9">
        <w:t>перед выбором победителя.</w:t>
      </w:r>
      <w:r w:rsidR="003A4C1A" w:rsidRPr="003A4C1A">
        <w:t xml:space="preserve"> </w:t>
      </w:r>
      <w:r w:rsidR="00EB0A3A">
        <w:t>Право Организатора закупки провести постквалификацию указано</w:t>
      </w:r>
      <w:r w:rsidR="003A4C1A">
        <w:t xml:space="preserve"> </w:t>
      </w:r>
      <w:r w:rsidR="003A4C1A" w:rsidRPr="003430F9">
        <w:t>в документации о закупке.</w:t>
      </w:r>
    </w:p>
    <w:p w14:paraId="5F99227E" w14:textId="77777777" w:rsidR="00700836" w:rsidRPr="003430F9" w:rsidRDefault="00700836">
      <w:pPr>
        <w:pStyle w:val="1111"/>
      </w:pPr>
      <w:r w:rsidRPr="003430F9">
        <w:t>Заявка Участника, не отвечающ</w:t>
      </w:r>
      <w:r w:rsidR="00EB0A3A">
        <w:t>ая</w:t>
      </w:r>
      <w:r w:rsidRPr="003430F9">
        <w:t xml:space="preserve"> необходимым требованиям, должна быть отклонена, а Организатор закупки может продолжить процедуру отбора в отношении Участника со следующим по предпочтительности предложением (наилучшим из оставшихся).</w:t>
      </w:r>
    </w:p>
    <w:p w14:paraId="10CD3430" w14:textId="77777777" w:rsidR="00700836" w:rsidRPr="003430F9" w:rsidRDefault="00700836" w:rsidP="00EB0A3A">
      <w:pPr>
        <w:pStyle w:val="afffe"/>
        <w:rPr>
          <w:snapToGrid/>
        </w:rPr>
      </w:pPr>
      <w:r w:rsidRPr="003430F9">
        <w:rPr>
          <w:spacing w:val="40"/>
        </w:rPr>
        <w:t>Примечание</w:t>
      </w:r>
      <w:r w:rsidRPr="003430F9">
        <w:t xml:space="preserve">: </w:t>
      </w:r>
      <w:r w:rsidRPr="003430F9">
        <w:rPr>
          <w:snapToGrid/>
        </w:rPr>
        <w:t xml:space="preserve">Постквалификация, как правило, проводится в случае сложных и длительно идущих </w:t>
      </w:r>
      <w:r w:rsidR="009E6352">
        <w:rPr>
          <w:snapToGrid/>
        </w:rPr>
        <w:t>закупках</w:t>
      </w:r>
      <w:r w:rsidRPr="003430F9">
        <w:rPr>
          <w:snapToGrid/>
        </w:rPr>
        <w:t xml:space="preserve">, а также если Организатор </w:t>
      </w:r>
      <w:r w:rsidRPr="003430F9">
        <w:t>закупки</w:t>
      </w:r>
      <w:r w:rsidRPr="003430F9">
        <w:rPr>
          <w:snapToGrid/>
        </w:rPr>
        <w:t xml:space="preserve"> имеет основания полагать, что победитель </w:t>
      </w:r>
      <w:r w:rsidR="009E6352">
        <w:rPr>
          <w:snapToGrid/>
        </w:rPr>
        <w:t>закупки</w:t>
      </w:r>
      <w:r w:rsidRPr="003430F9">
        <w:rPr>
          <w:snapToGrid/>
        </w:rPr>
        <w:t xml:space="preserve"> перестал соответствовать требованиям к нему.</w:t>
      </w:r>
    </w:p>
    <w:p w14:paraId="2B57C4F2" w14:textId="77777777" w:rsidR="00F6115F" w:rsidRPr="003430F9" w:rsidRDefault="00F6115F" w:rsidP="00984063">
      <w:pPr>
        <w:pStyle w:val="111"/>
        <w:tabs>
          <w:tab w:val="clear" w:pos="1134"/>
          <w:tab w:val="left" w:pos="1418"/>
        </w:tabs>
        <w:rPr>
          <w:b/>
        </w:rPr>
      </w:pPr>
      <w:bookmarkStart w:id="2313" w:name="_Toc511742053"/>
      <w:bookmarkStart w:id="2314" w:name="_Toc511742761"/>
      <w:bookmarkStart w:id="2315" w:name="_Toc511743439"/>
      <w:bookmarkStart w:id="2316" w:name="_Toc511743872"/>
      <w:bookmarkStart w:id="2317" w:name="_Ref78704216"/>
      <w:bookmarkStart w:id="2318" w:name="_Toc93230258"/>
      <w:bookmarkStart w:id="2319" w:name="_Toc93230391"/>
      <w:bookmarkEnd w:id="2313"/>
      <w:bookmarkEnd w:id="2314"/>
      <w:bookmarkEnd w:id="2315"/>
      <w:bookmarkEnd w:id="2316"/>
      <w:r w:rsidRPr="003430F9">
        <w:t>Определение победителя</w:t>
      </w:r>
      <w:r w:rsidR="00B077E7">
        <w:t>:</w:t>
      </w:r>
      <w:r w:rsidRPr="003430F9">
        <w:t xml:space="preserve"> </w:t>
      </w:r>
      <w:bookmarkEnd w:id="2317"/>
      <w:bookmarkEnd w:id="2318"/>
      <w:bookmarkEnd w:id="2319"/>
    </w:p>
    <w:p w14:paraId="612B3188" w14:textId="77777777" w:rsidR="001928B6" w:rsidRDefault="003E4272" w:rsidP="00984063">
      <w:pPr>
        <w:pStyle w:val="1111"/>
      </w:pPr>
      <w:bookmarkStart w:id="2320" w:name="_Ref77418622"/>
      <w:r>
        <w:t>Победитель</w:t>
      </w:r>
      <w:r w:rsidR="001928B6" w:rsidRPr="003430F9">
        <w:t xml:space="preserve"> </w:t>
      </w:r>
      <w:r w:rsidR="009E6352">
        <w:t>закупки</w:t>
      </w:r>
      <w:r w:rsidR="001928B6" w:rsidRPr="003430F9">
        <w:t xml:space="preserve"> </w:t>
      </w:r>
      <w:bookmarkEnd w:id="2320"/>
      <w:r>
        <w:t xml:space="preserve">определяется </w:t>
      </w:r>
      <w:r w:rsidR="009A536B" w:rsidRPr="003430F9">
        <w:t>с учетом результатов переторжки</w:t>
      </w:r>
      <w:r w:rsidR="00457572" w:rsidRPr="003430F9">
        <w:t xml:space="preserve"> (если </w:t>
      </w:r>
      <w:r w:rsidR="001B5902" w:rsidRPr="003430F9">
        <w:t>применимо</w:t>
      </w:r>
      <w:r>
        <w:t>)</w:t>
      </w:r>
      <w:r w:rsidR="001928B6" w:rsidRPr="003430F9">
        <w:t>.</w:t>
      </w:r>
    </w:p>
    <w:p w14:paraId="51182265" w14:textId="77777777" w:rsidR="00B077E7" w:rsidRPr="003430F9" w:rsidRDefault="00B077E7" w:rsidP="00DA16E0">
      <w:pPr>
        <w:pStyle w:val="1111"/>
      </w:pPr>
      <w:r w:rsidRPr="002C5348">
        <w:rPr>
          <w:i/>
        </w:rPr>
        <w:t>Опция (выполняется при необходимости)</w:t>
      </w:r>
      <w:r>
        <w:t xml:space="preserve">. </w:t>
      </w:r>
      <w:bookmarkStart w:id="2321" w:name="_Hlk126008859"/>
      <w:r>
        <w:t xml:space="preserve">В установленном Положением об аккредитации случае – проведение процедуры актуализации </w:t>
      </w:r>
      <w:r w:rsidR="008C24DB">
        <w:t xml:space="preserve">статуса </w:t>
      </w:r>
      <w:r w:rsidR="00944F1C">
        <w:t xml:space="preserve">(аккредитации) </w:t>
      </w:r>
      <w:r w:rsidR="00104FB3">
        <w:t>предполагаемого Победителя</w:t>
      </w:r>
      <w:r w:rsidR="00780F0F">
        <w:t xml:space="preserve"> </w:t>
      </w:r>
      <w:r>
        <w:t xml:space="preserve">(повторной </w:t>
      </w:r>
      <w:r w:rsidR="00780F0F">
        <w:t xml:space="preserve">его </w:t>
      </w:r>
      <w:r>
        <w:t xml:space="preserve">проверки </w:t>
      </w:r>
      <w:r w:rsidRPr="00604F25">
        <w:t>по установленным критериям</w:t>
      </w:r>
      <w:r>
        <w:t xml:space="preserve"> Аккредитации</w:t>
      </w:r>
      <w:r w:rsidR="00C31B94">
        <w:t xml:space="preserve"> / в части наличия основания, по которому прохождение Аккредитации не требуется</w:t>
      </w:r>
      <w:r>
        <w:t>).</w:t>
      </w:r>
      <w:r w:rsidR="004B5009">
        <w:t xml:space="preserve"> </w:t>
      </w:r>
      <w:r w:rsidR="004B5009" w:rsidRPr="003430F9">
        <w:t xml:space="preserve">Если </w:t>
      </w:r>
      <w:r w:rsidR="00780F0F">
        <w:t xml:space="preserve">по результатам </w:t>
      </w:r>
      <w:r w:rsidR="00104FB3">
        <w:t xml:space="preserve">такой </w:t>
      </w:r>
      <w:r w:rsidR="0029047C">
        <w:t xml:space="preserve">проверки </w:t>
      </w:r>
      <w:r w:rsidR="00104FB3">
        <w:t>Участник</w:t>
      </w:r>
      <w:r w:rsidR="0045495B">
        <w:t>у</w:t>
      </w:r>
      <w:r w:rsidR="00780F0F">
        <w:t xml:space="preserve"> </w:t>
      </w:r>
      <w:r w:rsidR="00944F1C">
        <w:t xml:space="preserve">присвоен </w:t>
      </w:r>
      <w:r w:rsidR="00780F0F">
        <w:t>статус «</w:t>
      </w:r>
      <w:r w:rsidR="00944F1C">
        <w:t xml:space="preserve">не </w:t>
      </w:r>
      <w:r w:rsidR="00780F0F">
        <w:t>аккредитован»,</w:t>
      </w:r>
      <w:r w:rsidR="008C24DB">
        <w:t xml:space="preserve"> </w:t>
      </w:r>
      <w:r w:rsidR="00104FB3">
        <w:t>его заявка отклоняется</w:t>
      </w:r>
      <w:r w:rsidR="004B5009" w:rsidRPr="003430F9">
        <w:t xml:space="preserve">, а Заказчик (Организатор закупки) </w:t>
      </w:r>
      <w:r w:rsidR="008C24DB">
        <w:t xml:space="preserve">может </w:t>
      </w:r>
      <w:r w:rsidR="008C24DB" w:rsidRPr="00BA04C6">
        <w:t xml:space="preserve">выбрать в качестве Победителя иного Участника, занявшего следующее </w:t>
      </w:r>
      <w:r w:rsidR="00104FB3">
        <w:t xml:space="preserve">после него </w:t>
      </w:r>
      <w:r w:rsidR="008C24DB" w:rsidRPr="00BA04C6">
        <w:t>место в ранжировке заявок, из числа остальных действующих заявок</w:t>
      </w:r>
      <w:r w:rsidR="00132C8B">
        <w:t xml:space="preserve"> (при наличии у него актуального статуса аккредитации)</w:t>
      </w:r>
      <w:bookmarkEnd w:id="2321"/>
      <w:r w:rsidR="008C24DB">
        <w:t>.</w:t>
      </w:r>
    </w:p>
    <w:p w14:paraId="25EC5D6D" w14:textId="77777777" w:rsidR="00F6115F" w:rsidRPr="003430F9" w:rsidRDefault="005757DD">
      <w:pPr>
        <w:pStyle w:val="1111"/>
      </w:pPr>
      <w:r w:rsidRPr="003430F9">
        <w:t>Организатор</w:t>
      </w:r>
      <w:r w:rsidR="00F6115F" w:rsidRPr="003430F9">
        <w:t xml:space="preserve"> </w:t>
      </w:r>
      <w:r w:rsidR="00BF6FD7" w:rsidRPr="003430F9">
        <w:t>закупки</w:t>
      </w:r>
      <w:r w:rsidR="00F6115F" w:rsidRPr="003430F9">
        <w:t xml:space="preserve"> </w:t>
      </w:r>
      <w:r w:rsidR="00D62CC0" w:rsidRPr="003430F9">
        <w:t>отклоняет</w:t>
      </w:r>
      <w:r w:rsidR="00F6115F" w:rsidRPr="003430F9">
        <w:t xml:space="preserve"> все заявки, если ни одна из них не удовлетворяет </w:t>
      </w:r>
      <w:r w:rsidR="003A4C1A" w:rsidRPr="003430F9">
        <w:t xml:space="preserve">требованиям </w:t>
      </w:r>
      <w:r w:rsidR="00F6115F" w:rsidRPr="003430F9">
        <w:t>документации о закупке.</w:t>
      </w:r>
    </w:p>
    <w:p w14:paraId="77C8E52D" w14:textId="77777777" w:rsidR="00F21D9C" w:rsidRPr="003430F9" w:rsidRDefault="00F6115F">
      <w:pPr>
        <w:pStyle w:val="1111"/>
      </w:pPr>
      <w:bookmarkStart w:id="2322" w:name="_Ref512111888"/>
      <w:bookmarkStart w:id="2323" w:name="_Ref511290854"/>
      <w:bookmarkStart w:id="2324" w:name="_Ref56539323"/>
      <w:r w:rsidRPr="003430F9">
        <w:t xml:space="preserve">По результатам заседания закупочной комиссии, на котором осуществляется определение победителя </w:t>
      </w:r>
      <w:r w:rsidR="009E6352">
        <w:t>закупки</w:t>
      </w:r>
      <w:r w:rsidRPr="003430F9">
        <w:t xml:space="preserve">, оформляется </w:t>
      </w:r>
      <w:r w:rsidR="001045B7" w:rsidRPr="003430F9">
        <w:t xml:space="preserve">итоговый </w:t>
      </w:r>
      <w:r w:rsidRPr="003430F9">
        <w:t xml:space="preserve">протокол </w:t>
      </w:r>
      <w:r w:rsidR="00CF29B4" w:rsidRPr="003430F9">
        <w:t xml:space="preserve">по </w:t>
      </w:r>
      <w:r w:rsidR="001045B7" w:rsidRPr="003430F9">
        <w:t xml:space="preserve">результатам </w:t>
      </w:r>
      <w:r w:rsidR="00CF29B4" w:rsidRPr="003430F9">
        <w:t>закупки</w:t>
      </w:r>
      <w:r w:rsidRPr="003430F9">
        <w:t>. Протокол должен содержать следующую информацию</w:t>
      </w:r>
      <w:r w:rsidR="002457DA">
        <w:rPr>
          <w:rStyle w:val="aa"/>
        </w:rPr>
        <w:footnoteReference w:id="23"/>
      </w:r>
      <w:r w:rsidRPr="003430F9">
        <w:t>:</w:t>
      </w:r>
      <w:bookmarkEnd w:id="2322"/>
      <w:bookmarkEnd w:id="2323"/>
    </w:p>
    <w:p w14:paraId="710CF398" w14:textId="77777777" w:rsidR="00F21D9C" w:rsidRPr="003430F9" w:rsidRDefault="00F21D9C">
      <w:pPr>
        <w:pStyle w:val="a"/>
      </w:pPr>
      <w:r w:rsidRPr="003430F9">
        <w:t>дата подписания протокола;</w:t>
      </w:r>
    </w:p>
    <w:p w14:paraId="18E9FEFD" w14:textId="77777777" w:rsidR="00220103" w:rsidRPr="003430F9" w:rsidRDefault="00220103">
      <w:pPr>
        <w:pStyle w:val="a"/>
      </w:pPr>
      <w:r w:rsidRPr="003430F9">
        <w:t>количество поданных заявок, а также дата и время регистрации каждой такой заявки</w:t>
      </w:r>
      <w:r w:rsidR="00BD22D0" w:rsidRPr="003430F9">
        <w:t xml:space="preserve">, наименование </w:t>
      </w:r>
      <w:r w:rsidR="0066493E" w:rsidRPr="003430F9">
        <w:t>Участник</w:t>
      </w:r>
      <w:r w:rsidR="00BD22D0" w:rsidRPr="003430F9">
        <w:t>ов, подавших заявки</w:t>
      </w:r>
      <w:r w:rsidRPr="003430F9">
        <w:t>;</w:t>
      </w:r>
    </w:p>
    <w:p w14:paraId="63E7F19F" w14:textId="762B3324" w:rsidR="00FD66DE" w:rsidRPr="003430F9" w:rsidRDefault="00FD66DE">
      <w:pPr>
        <w:pStyle w:val="a"/>
        <w:rPr>
          <w:szCs w:val="22"/>
        </w:rPr>
      </w:pPr>
      <w:r w:rsidRPr="003430F9">
        <w:rPr>
          <w:szCs w:val="22"/>
        </w:rPr>
        <w:t>результаты рассмотрения заявок (если документацией о закупке, извещением об осуществлении закупки на последнем этапе проведения закупки предусмотрены рассмотрение таких заявок и возможность их отклонения</w:t>
      </w:r>
      <w:r w:rsidR="00132C8B">
        <w:rPr>
          <w:szCs w:val="22"/>
        </w:rPr>
        <w:t xml:space="preserve">, </w:t>
      </w:r>
      <w:bookmarkStart w:id="2325" w:name="_Hlk126009026"/>
      <w:r w:rsidR="00132C8B">
        <w:rPr>
          <w:szCs w:val="22"/>
        </w:rPr>
        <w:t xml:space="preserve">или проводилась процедура актуализации статуса </w:t>
      </w:r>
      <w:r w:rsidR="00944F1C">
        <w:rPr>
          <w:szCs w:val="22"/>
        </w:rPr>
        <w:t>(</w:t>
      </w:r>
      <w:r w:rsidR="00AD5F7C">
        <w:rPr>
          <w:szCs w:val="22"/>
        </w:rPr>
        <w:t>аккредитации</w:t>
      </w:r>
      <w:r w:rsidR="00944F1C">
        <w:rPr>
          <w:szCs w:val="22"/>
        </w:rPr>
        <w:t>)</w:t>
      </w:r>
      <w:r w:rsidR="00AD5F7C">
        <w:rPr>
          <w:szCs w:val="22"/>
        </w:rPr>
        <w:t xml:space="preserve"> </w:t>
      </w:r>
      <w:r w:rsidR="00820E2C">
        <w:rPr>
          <w:szCs w:val="22"/>
        </w:rPr>
        <w:t>У</w:t>
      </w:r>
      <w:r w:rsidR="00132C8B">
        <w:rPr>
          <w:szCs w:val="22"/>
        </w:rPr>
        <w:t>частника(-ов)</w:t>
      </w:r>
      <w:bookmarkEnd w:id="2325"/>
      <w:r w:rsidRPr="003430F9">
        <w:rPr>
          <w:szCs w:val="22"/>
        </w:rPr>
        <w:t>) с указанием в том числе:</w:t>
      </w:r>
    </w:p>
    <w:p w14:paraId="542D4610" w14:textId="77777777" w:rsidR="00FD66DE" w:rsidRPr="003E4272" w:rsidRDefault="00FD66DE">
      <w:pPr>
        <w:pStyle w:val="-"/>
        <w:tabs>
          <w:tab w:val="clear" w:pos="1985"/>
          <w:tab w:val="clear" w:pos="2552"/>
          <w:tab w:val="num" w:pos="2410"/>
        </w:tabs>
        <w:ind w:left="2410" w:hanging="425"/>
      </w:pPr>
      <w:r w:rsidRPr="003E4272">
        <w:t>количества заявок, которые отклонены</w:t>
      </w:r>
      <w:r w:rsidR="00341737">
        <w:t>,</w:t>
      </w:r>
    </w:p>
    <w:p w14:paraId="67E5C3D4" w14:textId="77777777" w:rsidR="00FD66DE" w:rsidRPr="003430F9" w:rsidRDefault="00FD66DE">
      <w:pPr>
        <w:pStyle w:val="-"/>
        <w:tabs>
          <w:tab w:val="clear" w:pos="1985"/>
          <w:tab w:val="clear" w:pos="2552"/>
          <w:tab w:val="num" w:pos="2410"/>
        </w:tabs>
        <w:ind w:left="2410" w:hanging="425"/>
      </w:pPr>
      <w:r w:rsidRPr="003E4272">
        <w:rPr>
          <w:szCs w:val="22"/>
        </w:rPr>
        <w:t>оснований отклонения каждой заявки с указанием</w:t>
      </w:r>
      <w:r w:rsidRPr="003430F9">
        <w:t xml:space="preserve"> положений извещения и документации о закупке, которым не соответствуют такие заявки;</w:t>
      </w:r>
    </w:p>
    <w:p w14:paraId="74968B0E" w14:textId="77777777" w:rsidR="00FD66DE" w:rsidRPr="003430F9" w:rsidRDefault="00FD66DE" w:rsidP="00984063">
      <w:pPr>
        <w:pStyle w:val="a"/>
        <w:rPr>
          <w:szCs w:val="22"/>
        </w:rPr>
      </w:pPr>
      <w:r w:rsidRPr="003430F9">
        <w:rPr>
          <w:szCs w:val="22"/>
        </w:rPr>
        <w:t xml:space="preserve">результаты оценки заявок (если документацией о закупке на </w:t>
      </w:r>
      <w:r w:rsidR="00D429C8">
        <w:rPr>
          <w:szCs w:val="22"/>
        </w:rPr>
        <w:t>данном</w:t>
      </w:r>
      <w:r w:rsidR="00D429C8" w:rsidRPr="003430F9">
        <w:rPr>
          <w:szCs w:val="22"/>
        </w:rPr>
        <w:t xml:space="preserve"> </w:t>
      </w:r>
      <w:r w:rsidRPr="003430F9">
        <w:rPr>
          <w:szCs w:val="22"/>
        </w:rPr>
        <w:t>этапе ее проведения предусмотрена оценка) с указанием решения о присвоении каждой заявке значения по каждому из п</w:t>
      </w:r>
      <w:r w:rsidR="007D38FF">
        <w:rPr>
          <w:szCs w:val="22"/>
        </w:rPr>
        <w:t>редусмотренных критериев оценки</w:t>
      </w:r>
      <w:r w:rsidRPr="003430F9">
        <w:rPr>
          <w:szCs w:val="22"/>
        </w:rPr>
        <w:t>;</w:t>
      </w:r>
    </w:p>
    <w:p w14:paraId="4E619FA1" w14:textId="3FA87790" w:rsidR="00D94A98" w:rsidRPr="003E4272" w:rsidRDefault="00D94A98" w:rsidP="00984063">
      <w:pPr>
        <w:pStyle w:val="a"/>
        <w:rPr>
          <w:szCs w:val="22"/>
        </w:rPr>
      </w:pPr>
      <w:r w:rsidRPr="003E4272">
        <w:rPr>
          <w:szCs w:val="22"/>
        </w:rPr>
        <w:t xml:space="preserve">наименование (для юридического лица) или фамилия, имя, отчество (при наличии) (для физического лица) </w:t>
      </w:r>
      <w:r w:rsidR="0066493E" w:rsidRPr="003E4272">
        <w:rPr>
          <w:szCs w:val="22"/>
        </w:rPr>
        <w:t>Участник</w:t>
      </w:r>
      <w:r w:rsidRPr="003E4272">
        <w:rPr>
          <w:szCs w:val="22"/>
        </w:rPr>
        <w:t>а, с которым планируется заключить договор (</w:t>
      </w:r>
      <w:r w:rsidR="004B2DBB" w:rsidRPr="003E4272">
        <w:rPr>
          <w:szCs w:val="22"/>
        </w:rPr>
        <w:t>если</w:t>
      </w:r>
      <w:r w:rsidRPr="003E4272">
        <w:rPr>
          <w:szCs w:val="22"/>
        </w:rPr>
        <w:t xml:space="preserve"> по итогам закупки определен ее победитель), в том числе единственного </w:t>
      </w:r>
      <w:r w:rsidR="00820E2C">
        <w:rPr>
          <w:szCs w:val="22"/>
        </w:rPr>
        <w:t>У</w:t>
      </w:r>
      <w:r w:rsidR="0066493E" w:rsidRPr="003E4272">
        <w:rPr>
          <w:szCs w:val="22"/>
        </w:rPr>
        <w:t>частник</w:t>
      </w:r>
      <w:r w:rsidRPr="003E4272">
        <w:rPr>
          <w:szCs w:val="22"/>
        </w:rPr>
        <w:t>а, с которым планируется заключить договор;</w:t>
      </w:r>
    </w:p>
    <w:p w14:paraId="1235D3F5" w14:textId="763663B7" w:rsidR="00002F07" w:rsidRPr="003E4272" w:rsidRDefault="00002F07" w:rsidP="00DA16E0">
      <w:pPr>
        <w:pStyle w:val="a"/>
        <w:rPr>
          <w:szCs w:val="22"/>
        </w:rPr>
      </w:pPr>
      <w:r w:rsidRPr="003E4272">
        <w:rPr>
          <w:szCs w:val="22"/>
        </w:rPr>
        <w:t xml:space="preserve">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w:t>
      </w:r>
      <w:r w:rsidR="002F4374" w:rsidRPr="003E4272">
        <w:rPr>
          <w:szCs w:val="22"/>
        </w:rPr>
        <w:t>и (или)</w:t>
      </w:r>
      <w:r w:rsidRPr="003E4272">
        <w:rPr>
          <w:szCs w:val="22"/>
        </w:rPr>
        <w:t xml:space="preserve"> дополнительных ценовых предложениях </w:t>
      </w:r>
      <w:r w:rsidR="0066493E" w:rsidRPr="003E4272">
        <w:rPr>
          <w:szCs w:val="22"/>
        </w:rPr>
        <w:t>Участник</w:t>
      </w:r>
      <w:r w:rsidRPr="003E4272">
        <w:rPr>
          <w:szCs w:val="22"/>
        </w:rPr>
        <w:t xml:space="preserve">ов </w:t>
      </w:r>
      <w:r w:rsidR="001045B7" w:rsidRPr="003E4272">
        <w:rPr>
          <w:szCs w:val="22"/>
        </w:rPr>
        <w:t>по итогам проведения переторжки</w:t>
      </w:r>
      <w:r w:rsidR="00457572" w:rsidRPr="003E4272">
        <w:rPr>
          <w:szCs w:val="22"/>
        </w:rPr>
        <w:t xml:space="preserve"> (если </w:t>
      </w:r>
      <w:r w:rsidR="001B5902" w:rsidRPr="003E4272">
        <w:rPr>
          <w:szCs w:val="22"/>
        </w:rPr>
        <w:t>применимо</w:t>
      </w:r>
      <w:r w:rsidR="00457572" w:rsidRPr="003E4272">
        <w:rPr>
          <w:szCs w:val="22"/>
        </w:rPr>
        <w:t>)</w:t>
      </w:r>
      <w:r w:rsidRPr="003E4272">
        <w:rPr>
          <w:szCs w:val="22"/>
        </w:rPr>
        <w:t>. Заявке</w:t>
      </w:r>
      <w:r w:rsidR="00DF1DA4" w:rsidRPr="003E4272">
        <w:rPr>
          <w:szCs w:val="22"/>
        </w:rPr>
        <w:t>,</w:t>
      </w:r>
      <w:r w:rsidR="00BD22D0" w:rsidRPr="003E4272">
        <w:rPr>
          <w:szCs w:val="22"/>
        </w:rPr>
        <w:t xml:space="preserve"> </w:t>
      </w:r>
      <w:r w:rsidRPr="003E4272">
        <w:rPr>
          <w:szCs w:val="22"/>
        </w:rPr>
        <w:t>в котор</w:t>
      </w:r>
      <w:r w:rsidR="00FE191F" w:rsidRPr="003E4272">
        <w:rPr>
          <w:szCs w:val="22"/>
        </w:rPr>
        <w:t>ой</w:t>
      </w:r>
      <w:r w:rsidRPr="003E4272">
        <w:rPr>
          <w:szCs w:val="22"/>
        </w:rPr>
        <w:t xml:space="preserve"> содержатся лучшие условия исполнения договора, присваивается первый номер. </w:t>
      </w:r>
      <w:r w:rsidR="004B2DBB" w:rsidRPr="003E4272">
        <w:rPr>
          <w:szCs w:val="22"/>
        </w:rPr>
        <w:t>Если</w:t>
      </w:r>
      <w:r w:rsidRPr="003E4272">
        <w:rPr>
          <w:szCs w:val="22"/>
        </w:rPr>
        <w:t xml:space="preserve"> в нескольких заявках содержатся одинаковые условия исполнения договора, меньший порядковый номер присваивается </w:t>
      </w:r>
      <w:r w:rsidR="00D429C8" w:rsidRPr="003E4272">
        <w:rPr>
          <w:szCs w:val="22"/>
        </w:rPr>
        <w:t xml:space="preserve">той </w:t>
      </w:r>
      <w:r w:rsidRPr="003E4272">
        <w:rPr>
          <w:szCs w:val="22"/>
        </w:rPr>
        <w:t>заявке</w:t>
      </w:r>
      <w:r w:rsidR="00C5696D" w:rsidRPr="003E4272">
        <w:rPr>
          <w:szCs w:val="22"/>
        </w:rPr>
        <w:t>,</w:t>
      </w:r>
      <w:r w:rsidR="00BD22D0" w:rsidRPr="003E4272">
        <w:rPr>
          <w:szCs w:val="22"/>
        </w:rPr>
        <w:t xml:space="preserve"> </w:t>
      </w:r>
      <w:r w:rsidRPr="003E4272">
        <w:rPr>
          <w:szCs w:val="22"/>
        </w:rPr>
        <w:t>котор</w:t>
      </w:r>
      <w:r w:rsidR="00C5696D" w:rsidRPr="003E4272">
        <w:rPr>
          <w:szCs w:val="22"/>
        </w:rPr>
        <w:t>ая</w:t>
      </w:r>
      <w:r w:rsidRPr="003E4272">
        <w:rPr>
          <w:szCs w:val="22"/>
        </w:rPr>
        <w:t xml:space="preserve"> поступил</w:t>
      </w:r>
      <w:r w:rsidR="00C5696D" w:rsidRPr="003E4272">
        <w:rPr>
          <w:szCs w:val="22"/>
        </w:rPr>
        <w:t>а</w:t>
      </w:r>
      <w:r w:rsidRPr="003E4272">
        <w:rPr>
          <w:szCs w:val="22"/>
        </w:rPr>
        <w:t xml:space="preserve"> ранее других</w:t>
      </w:r>
      <w:r w:rsidR="00C5696D" w:rsidRPr="003E4272">
        <w:rPr>
          <w:szCs w:val="22"/>
        </w:rPr>
        <w:t>,</w:t>
      </w:r>
      <w:r w:rsidRPr="003E4272">
        <w:rPr>
          <w:szCs w:val="22"/>
        </w:rPr>
        <w:t xml:space="preserve"> содержащих такие же условия </w:t>
      </w:r>
      <w:bookmarkEnd w:id="2324"/>
      <w:r w:rsidR="00F6115F" w:rsidRPr="003E4272">
        <w:rPr>
          <w:szCs w:val="22"/>
        </w:rPr>
        <w:t xml:space="preserve">(с учетом применения приоритета </w:t>
      </w:r>
      <w:r w:rsidR="00B3371D" w:rsidRPr="003E4272">
        <w:rPr>
          <w:szCs w:val="22"/>
        </w:rPr>
        <w:t xml:space="preserve">или преференций </w:t>
      </w:r>
      <w:r w:rsidR="00F6115F" w:rsidRPr="003E4272">
        <w:rPr>
          <w:szCs w:val="22"/>
        </w:rPr>
        <w:t xml:space="preserve">в соответствии с </w:t>
      </w:r>
      <w:r w:rsidR="00650633">
        <w:rPr>
          <w:szCs w:val="22"/>
        </w:rPr>
        <w:t>подразделами</w:t>
      </w:r>
      <w:r w:rsidR="00F6115F" w:rsidRPr="003E4272">
        <w:rPr>
          <w:szCs w:val="22"/>
        </w:rPr>
        <w:t> </w:t>
      </w:r>
      <w:r w:rsidR="00D1216C">
        <w:rPr>
          <w:szCs w:val="22"/>
        </w:rPr>
        <w:fldChar w:fldCharType="begin"/>
      </w:r>
      <w:r w:rsidR="00D1216C">
        <w:rPr>
          <w:szCs w:val="22"/>
        </w:rPr>
        <w:instrText xml:space="preserve"> REF _Ref117855056 \r \h </w:instrText>
      </w:r>
      <w:r w:rsidR="00D1216C">
        <w:rPr>
          <w:szCs w:val="22"/>
        </w:rPr>
      </w:r>
      <w:r w:rsidR="00D1216C">
        <w:rPr>
          <w:szCs w:val="22"/>
        </w:rPr>
        <w:fldChar w:fldCharType="separate"/>
      </w:r>
      <w:r w:rsidR="000B3388">
        <w:rPr>
          <w:szCs w:val="22"/>
        </w:rPr>
        <w:t>6.3</w:t>
      </w:r>
      <w:r w:rsidR="00D1216C">
        <w:rPr>
          <w:szCs w:val="22"/>
        </w:rPr>
        <w:fldChar w:fldCharType="end"/>
      </w:r>
      <w:r w:rsidR="00D1216C">
        <w:rPr>
          <w:szCs w:val="22"/>
        </w:rPr>
        <w:t xml:space="preserve">, </w:t>
      </w:r>
      <w:r w:rsidR="00D1216C">
        <w:rPr>
          <w:szCs w:val="22"/>
        </w:rPr>
        <w:fldChar w:fldCharType="begin"/>
      </w:r>
      <w:r w:rsidR="00D1216C">
        <w:rPr>
          <w:szCs w:val="22"/>
        </w:rPr>
        <w:instrText xml:space="preserve"> REF _Ref117855060 \r \h </w:instrText>
      </w:r>
      <w:r w:rsidR="00D1216C">
        <w:rPr>
          <w:szCs w:val="22"/>
        </w:rPr>
      </w:r>
      <w:r w:rsidR="00D1216C">
        <w:rPr>
          <w:szCs w:val="22"/>
        </w:rPr>
        <w:fldChar w:fldCharType="separate"/>
      </w:r>
      <w:r w:rsidR="000B3388">
        <w:rPr>
          <w:szCs w:val="22"/>
        </w:rPr>
        <w:t>6.4</w:t>
      </w:r>
      <w:r w:rsidR="00D1216C">
        <w:rPr>
          <w:szCs w:val="22"/>
        </w:rPr>
        <w:fldChar w:fldCharType="end"/>
      </w:r>
      <w:r w:rsidR="00F6115F" w:rsidRPr="003E4272">
        <w:rPr>
          <w:szCs w:val="22"/>
        </w:rPr>
        <w:t>)</w:t>
      </w:r>
      <w:r w:rsidR="00381D95" w:rsidRPr="003E4272">
        <w:rPr>
          <w:szCs w:val="22"/>
        </w:rPr>
        <w:t>;</w:t>
      </w:r>
    </w:p>
    <w:p w14:paraId="36112A22" w14:textId="77777777" w:rsidR="00002F07" w:rsidRPr="003430F9" w:rsidRDefault="00002F07">
      <w:pPr>
        <w:pStyle w:val="a"/>
        <w:rPr>
          <w:szCs w:val="22"/>
        </w:rPr>
      </w:pPr>
      <w:r w:rsidRPr="003430F9">
        <w:rPr>
          <w:szCs w:val="22"/>
        </w:rPr>
        <w:t>причины, по которым закупка признана несостоявшейся, в случае признания ее таковой;</w:t>
      </w:r>
    </w:p>
    <w:p w14:paraId="4B8A22CF" w14:textId="4DBA418B" w:rsidR="00F21D9C" w:rsidRPr="003430F9" w:rsidRDefault="00002F07">
      <w:pPr>
        <w:pStyle w:val="a"/>
        <w:rPr>
          <w:szCs w:val="22"/>
        </w:rPr>
      </w:pPr>
      <w:r w:rsidRPr="003430F9">
        <w:rPr>
          <w:szCs w:val="22"/>
        </w:rPr>
        <w:t>иная информация по решению закупочной комиссии</w:t>
      </w:r>
      <w:r w:rsidR="0097062E" w:rsidRPr="003430F9">
        <w:rPr>
          <w:szCs w:val="22"/>
        </w:rPr>
        <w:t>, в том числе информация о результатах рассмотрени</w:t>
      </w:r>
      <w:r w:rsidR="00341737">
        <w:rPr>
          <w:szCs w:val="22"/>
        </w:rPr>
        <w:t>я</w:t>
      </w:r>
      <w:r w:rsidR="0097062E" w:rsidRPr="003430F9">
        <w:rPr>
          <w:szCs w:val="22"/>
        </w:rPr>
        <w:t xml:space="preserve"> </w:t>
      </w:r>
      <w:r w:rsidR="002F4374" w:rsidRPr="003430F9">
        <w:rPr>
          <w:szCs w:val="22"/>
        </w:rPr>
        <w:t>и (или)</w:t>
      </w:r>
      <w:r w:rsidR="0097062E" w:rsidRPr="003430F9">
        <w:rPr>
          <w:szCs w:val="22"/>
        </w:rPr>
        <w:t xml:space="preserve"> оценк</w:t>
      </w:r>
      <w:r w:rsidR="00341737">
        <w:rPr>
          <w:szCs w:val="22"/>
        </w:rPr>
        <w:t>и</w:t>
      </w:r>
      <w:r w:rsidR="0097062E" w:rsidRPr="003430F9">
        <w:rPr>
          <w:szCs w:val="22"/>
        </w:rPr>
        <w:t xml:space="preserve"> заявок (п</w:t>
      </w:r>
      <w:r w:rsidR="009863A3">
        <w:rPr>
          <w:szCs w:val="22"/>
        </w:rPr>
        <w:t>од</w:t>
      </w:r>
      <w:r w:rsidR="008058DF">
        <w:rPr>
          <w:szCs w:val="22"/>
        </w:rPr>
        <w:t>п</w:t>
      </w:r>
      <w:r w:rsidR="0097062E" w:rsidRPr="003430F9">
        <w:rPr>
          <w:szCs w:val="22"/>
        </w:rPr>
        <w:t>.</w:t>
      </w:r>
      <w:r w:rsidR="00E4219D" w:rsidRPr="003430F9">
        <w:rPr>
          <w:szCs w:val="22"/>
        </w:rPr>
        <w:t> </w:t>
      </w:r>
      <w:r w:rsidR="0097062E" w:rsidRPr="003430F9">
        <w:rPr>
          <w:szCs w:val="22"/>
        </w:rPr>
        <w:fldChar w:fldCharType="begin"/>
      </w:r>
      <w:r w:rsidR="0097062E" w:rsidRPr="003430F9">
        <w:rPr>
          <w:szCs w:val="22"/>
        </w:rPr>
        <w:instrText xml:space="preserve"> REF _Ref511290845 \r \h </w:instrText>
      </w:r>
      <w:r w:rsidR="00942EA3" w:rsidRPr="003430F9">
        <w:rPr>
          <w:szCs w:val="22"/>
        </w:rPr>
        <w:instrText xml:space="preserve"> \* MERGEFORMAT </w:instrText>
      </w:r>
      <w:r w:rsidR="0097062E" w:rsidRPr="003430F9">
        <w:rPr>
          <w:szCs w:val="22"/>
        </w:rPr>
      </w:r>
      <w:r w:rsidR="0097062E" w:rsidRPr="003430F9">
        <w:rPr>
          <w:szCs w:val="22"/>
        </w:rPr>
        <w:fldChar w:fldCharType="separate"/>
      </w:r>
      <w:r w:rsidR="000B3388">
        <w:rPr>
          <w:szCs w:val="22"/>
        </w:rPr>
        <w:t>7.5.7.10</w:t>
      </w:r>
      <w:r w:rsidR="0097062E" w:rsidRPr="003430F9">
        <w:rPr>
          <w:szCs w:val="22"/>
        </w:rPr>
        <w:fldChar w:fldCharType="end"/>
      </w:r>
      <w:r w:rsidR="0097062E" w:rsidRPr="003430F9">
        <w:rPr>
          <w:szCs w:val="22"/>
        </w:rPr>
        <w:t>)</w:t>
      </w:r>
      <w:r w:rsidR="00D429C8">
        <w:rPr>
          <w:szCs w:val="22"/>
        </w:rPr>
        <w:t>,</w:t>
      </w:r>
      <w:r w:rsidR="0097062E" w:rsidRPr="003430F9">
        <w:rPr>
          <w:szCs w:val="22"/>
        </w:rPr>
        <w:t xml:space="preserve"> </w:t>
      </w:r>
      <w:r w:rsidR="004B2DBB">
        <w:rPr>
          <w:szCs w:val="22"/>
        </w:rPr>
        <w:t>если</w:t>
      </w:r>
      <w:r w:rsidR="0097062E" w:rsidRPr="003430F9">
        <w:rPr>
          <w:szCs w:val="22"/>
        </w:rPr>
        <w:t xml:space="preserve"> рассмотрение заявок, оценка, сопоставление, а также подведение итогов закупки осуществляются одновременно</w:t>
      </w:r>
      <w:r w:rsidRPr="003430F9">
        <w:rPr>
          <w:szCs w:val="22"/>
        </w:rPr>
        <w:t>.</w:t>
      </w:r>
    </w:p>
    <w:p w14:paraId="0D662B7B" w14:textId="01693121" w:rsidR="003E4272" w:rsidRDefault="003E4272">
      <w:pPr>
        <w:pStyle w:val="1111"/>
      </w:pPr>
      <w:r>
        <w:t>Протокол официально размещается (п.</w:t>
      </w:r>
      <w:r w:rsidRPr="0060377D">
        <w:t xml:space="preserve"> </w:t>
      </w:r>
      <w:r w:rsidRPr="00F1439F">
        <w:fldChar w:fldCharType="begin"/>
      </w:r>
      <w:r w:rsidRPr="00F1439F">
        <w:instrText xml:space="preserve"> REF _Ref298273012 \r \h </w:instrText>
      </w:r>
      <w:r>
        <w:instrText xml:space="preserve"> \* MERGEFORMAT </w:instrText>
      </w:r>
      <w:r w:rsidRPr="00F1439F">
        <w:fldChar w:fldCharType="separate"/>
      </w:r>
      <w:r w:rsidR="000B3388">
        <w:t>2.4.1</w:t>
      </w:r>
      <w:r w:rsidRPr="00F1439F">
        <w:fldChar w:fldCharType="end"/>
      </w:r>
      <w:r>
        <w:t>)</w:t>
      </w:r>
      <w:r w:rsidRPr="003430F9">
        <w:t>.</w:t>
      </w:r>
    </w:p>
    <w:p w14:paraId="239EBDB7" w14:textId="77777777" w:rsidR="000828FF" w:rsidRPr="003430F9" w:rsidRDefault="000828FF">
      <w:pPr>
        <w:pStyle w:val="1111"/>
      </w:pPr>
      <w:r w:rsidRPr="003430F9">
        <w:t xml:space="preserve">По официальному письменному требованию любого проигравшего Участника Организатор закупки обязан в письменном виде официально представить ему информацию о причинах </w:t>
      </w:r>
      <w:r>
        <w:t xml:space="preserve">проигрыша </w:t>
      </w:r>
      <w:r w:rsidRPr="003430F9">
        <w:t>его заявки.</w:t>
      </w:r>
    </w:p>
    <w:p w14:paraId="1BE0D985" w14:textId="77777777" w:rsidR="00F6115F" w:rsidRPr="003430F9" w:rsidRDefault="00F6115F">
      <w:pPr>
        <w:pStyle w:val="111"/>
        <w:tabs>
          <w:tab w:val="clear" w:pos="1134"/>
          <w:tab w:val="left" w:pos="1418"/>
        </w:tabs>
        <w:rPr>
          <w:b/>
        </w:rPr>
      </w:pPr>
      <w:bookmarkStart w:id="2326" w:name="_Toc511742055"/>
      <w:bookmarkStart w:id="2327" w:name="_Toc511742763"/>
      <w:bookmarkStart w:id="2328" w:name="_Toc511743441"/>
      <w:bookmarkStart w:id="2329" w:name="_Toc511743874"/>
      <w:bookmarkStart w:id="2330" w:name="_Toc511742057"/>
      <w:bookmarkStart w:id="2331" w:name="_Toc511742765"/>
      <w:bookmarkStart w:id="2332" w:name="_Toc511743443"/>
      <w:bookmarkStart w:id="2333" w:name="_Toc511743876"/>
      <w:bookmarkStart w:id="2334" w:name="_Ref497932960"/>
      <w:bookmarkStart w:id="2335" w:name="_Ref512279958"/>
      <w:bookmarkStart w:id="2336" w:name="_Ref56539388"/>
      <w:bookmarkEnd w:id="2326"/>
      <w:bookmarkEnd w:id="2327"/>
      <w:bookmarkEnd w:id="2328"/>
      <w:bookmarkEnd w:id="2329"/>
      <w:bookmarkEnd w:id="2330"/>
      <w:bookmarkEnd w:id="2331"/>
      <w:bookmarkEnd w:id="2332"/>
      <w:bookmarkEnd w:id="2333"/>
      <w:r w:rsidRPr="003430F9">
        <w:t>Проведение преддоговорных переговоров</w:t>
      </w:r>
      <w:bookmarkEnd w:id="2334"/>
      <w:bookmarkEnd w:id="2335"/>
      <w:r w:rsidR="003E4272">
        <w:t>:</w:t>
      </w:r>
    </w:p>
    <w:p w14:paraId="1C057419" w14:textId="63540AB2" w:rsidR="00F6115F" w:rsidRPr="003430F9" w:rsidRDefault="003E4272">
      <w:pPr>
        <w:pStyle w:val="1111"/>
      </w:pPr>
      <w:bookmarkStart w:id="2337" w:name="_Ref138412136"/>
      <w:r>
        <w:t xml:space="preserve">Решение о проведении преддоговорных переговоров принимают </w:t>
      </w:r>
      <w:r w:rsidR="000A6945">
        <w:t>УО / УЛ</w:t>
      </w:r>
      <w:r w:rsidR="00527E79">
        <w:t xml:space="preserve"> (Приложение №5</w:t>
      </w:r>
      <w:r w:rsidR="006E4619">
        <w:t xml:space="preserve"> к Положению</w:t>
      </w:r>
      <w:r w:rsidR="00527E79">
        <w:t xml:space="preserve">, п. </w:t>
      </w:r>
      <w:r w:rsidR="00527E79">
        <w:fldChar w:fldCharType="begin"/>
      </w:r>
      <w:r w:rsidR="00527E79">
        <w:instrText xml:space="preserve"> REF _Ref150516759 \r \h </w:instrText>
      </w:r>
      <w:r w:rsidR="00527E79">
        <w:fldChar w:fldCharType="separate"/>
      </w:r>
      <w:r w:rsidR="000B3388">
        <w:t>10.5.6</w:t>
      </w:r>
      <w:r w:rsidR="00527E79">
        <w:fldChar w:fldCharType="end"/>
      </w:r>
      <w:r w:rsidR="00527E79">
        <w:t>)</w:t>
      </w:r>
      <w:r w:rsidR="00F6115F" w:rsidRPr="003430F9">
        <w:t>.</w:t>
      </w:r>
      <w:bookmarkEnd w:id="2337"/>
    </w:p>
    <w:p w14:paraId="1843A014" w14:textId="6B7923FB" w:rsidR="00F6115F" w:rsidRPr="003430F9" w:rsidRDefault="00F6115F">
      <w:pPr>
        <w:pStyle w:val="1111"/>
      </w:pPr>
      <w:r w:rsidRPr="003430F9">
        <w:t xml:space="preserve">Проведение преддоговорных переговоров между </w:t>
      </w:r>
      <w:r w:rsidR="005757DD" w:rsidRPr="003430F9">
        <w:t>Заказчик</w:t>
      </w:r>
      <w:r w:rsidRPr="003430F9">
        <w:t xml:space="preserve">ом и победителем закупки (единственным </w:t>
      </w:r>
      <w:r w:rsidR="00820E2C">
        <w:t>У</w:t>
      </w:r>
      <w:r w:rsidR="0066493E" w:rsidRPr="003430F9">
        <w:t>частник</w:t>
      </w:r>
      <w:r w:rsidRPr="003430F9">
        <w:t xml:space="preserve">ом) возможно только по </w:t>
      </w:r>
      <w:r w:rsidR="003E4272">
        <w:t>следующим</w:t>
      </w:r>
      <w:r w:rsidRPr="003430F9">
        <w:t xml:space="preserve"> вопрос</w:t>
      </w:r>
      <w:r w:rsidR="00D47425">
        <w:t>ам</w:t>
      </w:r>
      <w:r w:rsidR="003E4272">
        <w:t xml:space="preserve"> (одному или нескольким)</w:t>
      </w:r>
      <w:r w:rsidRPr="003430F9">
        <w:t>:</w:t>
      </w:r>
    </w:p>
    <w:p w14:paraId="7560CD32" w14:textId="1089CED8" w:rsidR="00F6115F" w:rsidRPr="003430F9" w:rsidRDefault="00F6115F">
      <w:pPr>
        <w:pStyle w:val="a"/>
      </w:pPr>
      <w:r w:rsidRPr="003430F9">
        <w:tab/>
        <w:t xml:space="preserve">снижение цены договора (при этом объем закупаемой продукции, а также </w:t>
      </w:r>
      <w:r w:rsidR="00B3371D">
        <w:t xml:space="preserve">ее </w:t>
      </w:r>
      <w:r w:rsidRPr="003430F9">
        <w:t xml:space="preserve">характеристики, определенные в документации о закупке и заявке победителя закупки (единственного </w:t>
      </w:r>
      <w:r w:rsidR="00820E2C">
        <w:t>У</w:t>
      </w:r>
      <w:r w:rsidR="0066493E" w:rsidRPr="003430F9">
        <w:t>частник</w:t>
      </w:r>
      <w:r w:rsidRPr="003430F9">
        <w:t>а), остаются неизменными);</w:t>
      </w:r>
    </w:p>
    <w:p w14:paraId="1DACDE45" w14:textId="33DBD184" w:rsidR="00F6115F" w:rsidRPr="003430F9" w:rsidRDefault="00F6115F">
      <w:pPr>
        <w:pStyle w:val="a"/>
      </w:pPr>
      <w:r w:rsidRPr="003430F9">
        <w:tab/>
        <w:t xml:space="preserve">увеличение объема закупаемой продукции (при этом цена договора и </w:t>
      </w:r>
      <w:r w:rsidR="00B3371D">
        <w:t>ее</w:t>
      </w:r>
      <w:r w:rsidR="00B3371D" w:rsidRPr="003430F9">
        <w:t xml:space="preserve"> </w:t>
      </w:r>
      <w:r w:rsidRPr="003430F9">
        <w:t xml:space="preserve">характеристики, определенные в документации о закупке и заявке победителя закупки (единственного </w:t>
      </w:r>
      <w:r w:rsidR="00820E2C">
        <w:t>У</w:t>
      </w:r>
      <w:r w:rsidR="0066493E" w:rsidRPr="003430F9">
        <w:t>частник</w:t>
      </w:r>
      <w:r w:rsidRPr="003430F9">
        <w:t>а), остаются неизменными);</w:t>
      </w:r>
    </w:p>
    <w:p w14:paraId="0BD7AE26" w14:textId="77777777" w:rsidR="00F6115F" w:rsidRPr="003430F9" w:rsidRDefault="00F6115F">
      <w:pPr>
        <w:pStyle w:val="a"/>
      </w:pPr>
      <w:r w:rsidRPr="003430F9">
        <w:tab/>
        <w:t>уточнение сроков исполнения обязательств по договору (</w:t>
      </w:r>
      <w:r w:rsidR="004B2DBB">
        <w:t>если</w:t>
      </w:r>
      <w:r w:rsidRPr="003430F9">
        <w:t xml:space="preserve"> заключение договора и исполнение обязательств по договору не могут быть </w:t>
      </w:r>
      <w:r w:rsidR="00DF7FF0">
        <w:t>осуществлены</w:t>
      </w:r>
      <w:r w:rsidRPr="003430F9">
        <w:t xml:space="preserve"> в установленные сроки в связи с рассмотрением жалобы, поданной </w:t>
      </w:r>
      <w:r w:rsidR="005757DD" w:rsidRPr="003430F9">
        <w:t>Заказчик</w:t>
      </w:r>
      <w:r w:rsidRPr="003430F9">
        <w:t xml:space="preserve">у в соответствии с </w:t>
      </w:r>
      <w:r w:rsidR="00211585">
        <w:t>Положением</w:t>
      </w:r>
      <w:r w:rsidRPr="003430F9">
        <w:t xml:space="preserve"> или в антимонопольный орган, в связи с административным производством, с судебным разбирательством, в связи с принятием органами управления </w:t>
      </w:r>
      <w:r w:rsidR="005757DD" w:rsidRPr="003430F9">
        <w:t>Заказчик</w:t>
      </w:r>
      <w:r w:rsidR="008A71ED" w:rsidRPr="003430F9">
        <w:t>а</w:t>
      </w:r>
      <w:r w:rsidRPr="003430F9">
        <w:t xml:space="preserve"> решения об одобрении договора по основаниям, предусмотренным законодательством, уставом </w:t>
      </w:r>
      <w:r w:rsidR="002F4374" w:rsidRPr="003430F9">
        <w:t>и </w:t>
      </w:r>
      <w:r w:rsidR="00632C5C" w:rsidRPr="003430F9">
        <w:t>(</w:t>
      </w:r>
      <w:r w:rsidRPr="003430F9">
        <w:t>или</w:t>
      </w:r>
      <w:r w:rsidR="00632C5C" w:rsidRPr="003430F9">
        <w:t>)</w:t>
      </w:r>
      <w:r w:rsidRPr="003430F9">
        <w:t xml:space="preserve"> </w:t>
      </w:r>
      <w:r w:rsidR="000A6945">
        <w:t>ЛНД (А)</w:t>
      </w:r>
      <w:r w:rsidRPr="003430F9">
        <w:t xml:space="preserve"> </w:t>
      </w:r>
      <w:r w:rsidR="005757DD" w:rsidRPr="003430F9">
        <w:t>Заказчик</w:t>
      </w:r>
      <w:r w:rsidR="008A71ED" w:rsidRPr="003430F9">
        <w:t>а</w:t>
      </w:r>
      <w:r w:rsidRPr="003430F9">
        <w:t>);</w:t>
      </w:r>
    </w:p>
    <w:p w14:paraId="6C409A4E" w14:textId="77777777" w:rsidR="00F6115F" w:rsidRPr="003430F9" w:rsidRDefault="00F6115F">
      <w:pPr>
        <w:pStyle w:val="a"/>
      </w:pPr>
      <w:r w:rsidRPr="003430F9">
        <w:tab/>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056C8C83" w14:textId="440668D4" w:rsidR="00F6115F" w:rsidRPr="003430F9" w:rsidRDefault="00F6115F">
      <w:pPr>
        <w:pStyle w:val="a"/>
      </w:pPr>
      <w:r w:rsidRPr="003430F9">
        <w:tab/>
        <w:t xml:space="preserve">уточнение условий исполнения договора в лучшую для </w:t>
      </w:r>
      <w:r w:rsidR="005757DD" w:rsidRPr="003430F9">
        <w:t>Заказчик</w:t>
      </w:r>
      <w:r w:rsidRPr="003430F9">
        <w:t>а сторону, в том числе: сокращение сроков исполнения договора</w:t>
      </w:r>
      <w:r w:rsidR="00D63AEF">
        <w:t>,</w:t>
      </w:r>
      <w:r w:rsidRPr="003430F9">
        <w:t xml:space="preserve"> отказ победителя закупки (единственного </w:t>
      </w:r>
      <w:r w:rsidR="00820E2C">
        <w:t>У</w:t>
      </w:r>
      <w:r w:rsidR="0066493E" w:rsidRPr="003430F9">
        <w:t>частник</w:t>
      </w:r>
      <w:r w:rsidRPr="003430F9">
        <w:t>а) от аванса или уменьшение его величины</w:t>
      </w:r>
      <w:r w:rsidR="00D63AEF">
        <w:t>,</w:t>
      </w:r>
      <w:r w:rsidRPr="003430F9">
        <w:t xml:space="preserve"> предоставление отсрочки или рассрочки при оплате</w:t>
      </w:r>
      <w:r w:rsidR="00D63AEF">
        <w:t>,</w:t>
      </w:r>
      <w:r w:rsidRPr="003430F9">
        <w:t xml:space="preserve"> улучшение характеристик продукции</w:t>
      </w:r>
      <w:r w:rsidR="00D63AEF">
        <w:t>,</w:t>
      </w:r>
      <w:r w:rsidRPr="003430F9">
        <w:t xml:space="preserve"> увеличение сроков и объема гарантии.</w:t>
      </w:r>
    </w:p>
    <w:p w14:paraId="30573FE7" w14:textId="77777777" w:rsidR="00F6115F" w:rsidRPr="003430F9" w:rsidRDefault="00F6115F">
      <w:pPr>
        <w:pStyle w:val="1111"/>
      </w:pPr>
      <w:r w:rsidRPr="003430F9">
        <w:t xml:space="preserve">При проведении преддоговорных переговоров не допускаются договоренности, ухудшающие условия заключаемого договора для </w:t>
      </w:r>
      <w:r w:rsidR="005757DD" w:rsidRPr="003430F9">
        <w:t>Заказчик</w:t>
      </w:r>
      <w:r w:rsidRPr="003430F9">
        <w:t>а.</w:t>
      </w:r>
    </w:p>
    <w:p w14:paraId="1E3B513E" w14:textId="290F8CA1" w:rsidR="00F6115F" w:rsidRPr="003430F9" w:rsidRDefault="00F6115F">
      <w:pPr>
        <w:pStyle w:val="1111"/>
      </w:pPr>
      <w:r w:rsidRPr="003430F9">
        <w:t xml:space="preserve">Победитель закупки (единственный </w:t>
      </w:r>
      <w:r w:rsidR="00820E2C">
        <w:t>У</w:t>
      </w:r>
      <w:r w:rsidR="0066493E" w:rsidRPr="003430F9">
        <w:t>частник</w:t>
      </w:r>
      <w:r w:rsidRPr="003430F9">
        <w:t xml:space="preserve">) вправе отказаться от участия в преддоговорных переговорах, при этом такой отказ не является отказом от заключения договора. </w:t>
      </w:r>
      <w:r w:rsidR="00637988">
        <w:t>При наличии такого отказа или если</w:t>
      </w:r>
      <w:r w:rsidR="00637988" w:rsidRPr="003430F9">
        <w:t xml:space="preserve"> </w:t>
      </w:r>
      <w:r w:rsidRPr="003430F9">
        <w:t>преддоговорны</w:t>
      </w:r>
      <w:r w:rsidR="00637988">
        <w:t>е</w:t>
      </w:r>
      <w:r w:rsidRPr="003430F9">
        <w:t xml:space="preserve"> переговор</w:t>
      </w:r>
      <w:r w:rsidR="00637988">
        <w:t>ы</w:t>
      </w:r>
      <w:r w:rsidRPr="003430F9">
        <w:t xml:space="preserve"> не </w:t>
      </w:r>
      <w:r w:rsidR="00637988" w:rsidRPr="003430F9">
        <w:t>при</w:t>
      </w:r>
      <w:r w:rsidR="00637988">
        <w:t>вели</w:t>
      </w:r>
      <w:r w:rsidR="00637988" w:rsidRPr="003430F9">
        <w:t xml:space="preserve"> </w:t>
      </w:r>
      <w:r w:rsidRPr="003430F9">
        <w:t xml:space="preserve">к соглашению по вопросу положений, входящих в состав договора, </w:t>
      </w:r>
      <w:r w:rsidR="000828FF">
        <w:t xml:space="preserve">договор </w:t>
      </w:r>
      <w:r w:rsidRPr="003430F9">
        <w:t xml:space="preserve">заключается на условиях документации о закупке и заявки победителя закупки (единственного </w:t>
      </w:r>
      <w:r w:rsidR="00820E2C">
        <w:t>У</w:t>
      </w:r>
      <w:r w:rsidR="0066493E" w:rsidRPr="003430F9">
        <w:t>частник</w:t>
      </w:r>
      <w:r w:rsidRPr="003430F9">
        <w:t>а) (со всеми изменениями и дополнениями).</w:t>
      </w:r>
    </w:p>
    <w:p w14:paraId="64A88692" w14:textId="557E45DF" w:rsidR="00F6115F" w:rsidRPr="003430F9" w:rsidRDefault="00F6115F">
      <w:pPr>
        <w:pStyle w:val="1111"/>
      </w:pPr>
      <w:r w:rsidRPr="003430F9">
        <w:t>Результаты преддоговорных переговоров фиксируются в форме</w:t>
      </w:r>
      <w:r w:rsidR="00637988">
        <w:t xml:space="preserve"> соответствующего</w:t>
      </w:r>
      <w:r w:rsidRPr="003430F9">
        <w:t xml:space="preserve"> протокола</w:t>
      </w:r>
      <w:r w:rsidR="00637988">
        <w:t xml:space="preserve">, который </w:t>
      </w:r>
      <w:r w:rsidRPr="003430F9">
        <w:t xml:space="preserve">должен быть согласован </w:t>
      </w:r>
      <w:r w:rsidR="000828FF">
        <w:t xml:space="preserve">и подписан </w:t>
      </w:r>
      <w:r w:rsidR="000A6945">
        <w:t>УО / УЛ</w:t>
      </w:r>
      <w:r w:rsidR="000828FF">
        <w:t xml:space="preserve">. </w:t>
      </w:r>
      <w:r w:rsidR="00CB3C8C">
        <w:t xml:space="preserve">Протокол </w:t>
      </w:r>
      <w:r w:rsidR="00CB3C8C" w:rsidRPr="003430F9">
        <w:t>официально</w:t>
      </w:r>
      <w:r w:rsidR="000828FF">
        <w:t xml:space="preserve"> размещается (п.</w:t>
      </w:r>
      <w:r w:rsidR="000828FF" w:rsidRPr="0060377D">
        <w:t xml:space="preserve"> </w:t>
      </w:r>
      <w:r w:rsidR="000828FF" w:rsidRPr="00F1439F">
        <w:fldChar w:fldCharType="begin"/>
      </w:r>
      <w:r w:rsidR="000828FF" w:rsidRPr="00F1439F">
        <w:instrText xml:space="preserve"> REF _Ref298273012 \r \h </w:instrText>
      </w:r>
      <w:r w:rsidR="000828FF">
        <w:instrText xml:space="preserve"> \* MERGEFORMAT </w:instrText>
      </w:r>
      <w:r w:rsidR="000828FF" w:rsidRPr="00F1439F">
        <w:fldChar w:fldCharType="separate"/>
      </w:r>
      <w:r w:rsidR="000B3388">
        <w:t>2.4.1</w:t>
      </w:r>
      <w:r w:rsidR="000828FF" w:rsidRPr="00F1439F">
        <w:fldChar w:fldCharType="end"/>
      </w:r>
      <w:r w:rsidR="000828FF">
        <w:t>)</w:t>
      </w:r>
      <w:r w:rsidR="000828FF" w:rsidRPr="003430F9">
        <w:t>.</w:t>
      </w:r>
    </w:p>
    <w:p w14:paraId="303F8115" w14:textId="751F6922" w:rsidR="00F6115F" w:rsidRPr="003430F9" w:rsidRDefault="00F6115F">
      <w:pPr>
        <w:pStyle w:val="1111"/>
      </w:pPr>
      <w:r w:rsidRPr="003430F9">
        <w:t xml:space="preserve">Условия, достигнутые в ходе преддоговорных переговоров, имеют преимущество по отношению к условиям документации о закупке, заявке победителя закупки (единственного </w:t>
      </w:r>
      <w:r w:rsidR="00820E2C">
        <w:t>У</w:t>
      </w:r>
      <w:r w:rsidR="0066493E" w:rsidRPr="003430F9">
        <w:t>частник</w:t>
      </w:r>
      <w:r w:rsidRPr="003430F9">
        <w:t>а) (с учетом изменений и дополнений, внесенных до проведения преддоговорных переговоров).</w:t>
      </w:r>
    </w:p>
    <w:p w14:paraId="0F47C7A4" w14:textId="77777777" w:rsidR="00F6115F" w:rsidRDefault="00F6115F">
      <w:pPr>
        <w:pStyle w:val="1111"/>
      </w:pPr>
      <w:r w:rsidRPr="003430F9">
        <w:t xml:space="preserve">Все сведения, полученные по результатам преддоговорных переговоров и зафиксированные в протоколе, составляемом по </w:t>
      </w:r>
      <w:r w:rsidR="00637988">
        <w:t xml:space="preserve">их </w:t>
      </w:r>
      <w:r w:rsidRPr="003430F9">
        <w:t>результатам, включаются в договор, который планируется заключить.</w:t>
      </w:r>
    </w:p>
    <w:p w14:paraId="4FC29D38" w14:textId="77777777" w:rsidR="00F6115F" w:rsidRPr="003430F9" w:rsidRDefault="000828FF">
      <w:pPr>
        <w:pStyle w:val="111"/>
        <w:tabs>
          <w:tab w:val="clear" w:pos="1134"/>
          <w:tab w:val="left" w:pos="1418"/>
        </w:tabs>
      </w:pPr>
      <w:bookmarkStart w:id="2338" w:name="_Toc511742059"/>
      <w:bookmarkStart w:id="2339" w:name="_Toc511742767"/>
      <w:bookmarkStart w:id="2340" w:name="_Toc511743445"/>
      <w:bookmarkStart w:id="2341" w:name="_Toc511743878"/>
      <w:bookmarkStart w:id="2342" w:name="_Ref78704223"/>
      <w:bookmarkStart w:id="2343" w:name="_Toc93230259"/>
      <w:bookmarkStart w:id="2344" w:name="_Toc93230392"/>
      <w:bookmarkStart w:id="2345" w:name="_Ref512280203"/>
      <w:bookmarkEnd w:id="2338"/>
      <w:bookmarkEnd w:id="2339"/>
      <w:bookmarkEnd w:id="2340"/>
      <w:bookmarkEnd w:id="2341"/>
      <w:r>
        <w:t>З</w:t>
      </w:r>
      <w:r w:rsidR="00F6115F" w:rsidRPr="003430F9">
        <w:t>аключение договора</w:t>
      </w:r>
      <w:bookmarkEnd w:id="2342"/>
      <w:bookmarkEnd w:id="2343"/>
      <w:bookmarkEnd w:id="2344"/>
      <w:bookmarkEnd w:id="2345"/>
      <w:r>
        <w:t>, возврат (удержание) обеспечения заявок</w:t>
      </w:r>
    </w:p>
    <w:p w14:paraId="7816417C" w14:textId="77777777" w:rsidR="000828FF" w:rsidRPr="003430F9" w:rsidRDefault="000828FF">
      <w:pPr>
        <w:pStyle w:val="1111"/>
      </w:pPr>
      <w:bookmarkStart w:id="2346" w:name="_Ref117787894"/>
      <w:bookmarkStart w:id="2347" w:name="_Ref301538108"/>
      <w:bookmarkEnd w:id="2336"/>
      <w:r w:rsidRPr="003430F9">
        <w:t>До заключения договора необходимо обеспечить:</w:t>
      </w:r>
    </w:p>
    <w:p w14:paraId="08DB3194" w14:textId="77777777" w:rsidR="000828FF" w:rsidRPr="003430F9" w:rsidRDefault="000828FF">
      <w:pPr>
        <w:pStyle w:val="a"/>
      </w:pPr>
      <w:r w:rsidRPr="003430F9">
        <w:t>контроль за выполнением всех условий, необходимых для заключения договора</w:t>
      </w:r>
      <w:r w:rsidR="0042314E">
        <w:t>,</w:t>
      </w:r>
    </w:p>
    <w:p w14:paraId="5C09B43C" w14:textId="77777777" w:rsidR="000828FF" w:rsidRPr="003430F9" w:rsidRDefault="000828FF">
      <w:pPr>
        <w:pStyle w:val="a"/>
      </w:pPr>
      <w:r w:rsidRPr="003430F9">
        <w:t>информирование других Участников о его результатах и возвращение им обеспечения заявок.</w:t>
      </w:r>
    </w:p>
    <w:p w14:paraId="7B5447D9" w14:textId="77777777" w:rsidR="000828FF" w:rsidRDefault="00F6115F">
      <w:pPr>
        <w:pStyle w:val="1111"/>
      </w:pPr>
      <w:bookmarkStart w:id="2348" w:name="_Ref141880416"/>
      <w:r w:rsidRPr="003430F9">
        <w:t xml:space="preserve">Если </w:t>
      </w:r>
      <w:r w:rsidR="0066493E" w:rsidRPr="003430F9">
        <w:t>Участник</w:t>
      </w:r>
      <w:r w:rsidRPr="003430F9">
        <w:t xml:space="preserve">, который признан победителем, не подписал договор либо не обеспечил выполнение всех условий, необходимых для заключения договора в течение установленного в документации о закупке срока, он утрачивает статус победителя, а </w:t>
      </w:r>
      <w:r w:rsidR="005757DD" w:rsidRPr="003430F9">
        <w:t>Заказчик</w:t>
      </w:r>
      <w:r w:rsidRPr="003430F9">
        <w:t xml:space="preserve"> (</w:t>
      </w:r>
      <w:r w:rsidR="005757DD" w:rsidRPr="003430F9">
        <w:t>Организатор</w:t>
      </w:r>
      <w:r w:rsidR="00740B96" w:rsidRPr="003430F9">
        <w:t xml:space="preserve"> закупки</w:t>
      </w:r>
      <w:r w:rsidRPr="003430F9">
        <w:t xml:space="preserve">) </w:t>
      </w:r>
      <w:r w:rsidR="0042314E">
        <w:t xml:space="preserve">может </w:t>
      </w:r>
      <w:r w:rsidRPr="003430F9">
        <w:t xml:space="preserve">выбрать </w:t>
      </w:r>
      <w:r w:rsidR="009F03FD" w:rsidRPr="00BA04C6">
        <w:t xml:space="preserve">в качестве </w:t>
      </w:r>
      <w:r w:rsidR="009F03FD">
        <w:t>п</w:t>
      </w:r>
      <w:r w:rsidR="009F03FD" w:rsidRPr="00BA04C6">
        <w:t xml:space="preserve">обедителя иного Участника, занявшего следующее </w:t>
      </w:r>
      <w:r w:rsidR="009F03FD">
        <w:t xml:space="preserve">после него </w:t>
      </w:r>
      <w:r w:rsidR="009F03FD" w:rsidRPr="00BA04C6">
        <w:t>место в ранжировке заявок, из числа остальных действующих заявок</w:t>
      </w:r>
      <w:r w:rsidRPr="003430F9">
        <w:t>.</w:t>
      </w:r>
      <w:bookmarkEnd w:id="2346"/>
      <w:bookmarkEnd w:id="2348"/>
    </w:p>
    <w:p w14:paraId="6B5538CE" w14:textId="51113BD4" w:rsidR="002935CB" w:rsidRDefault="002935CB">
      <w:pPr>
        <w:pStyle w:val="1111"/>
      </w:pPr>
      <w:r>
        <w:t xml:space="preserve">В случае если до заключения договора в отношении Участника, который был признан победителем, </w:t>
      </w:r>
      <w:r w:rsidR="00C31B94">
        <w:t>была проведена</w:t>
      </w:r>
      <w:r w:rsidR="00FD030E">
        <w:t xml:space="preserve"> </w:t>
      </w:r>
      <w:r w:rsidR="00C31B94">
        <w:t>повторная проверка в рамках мониторинга аккредитованных поставщиков</w:t>
      </w:r>
      <w:r w:rsidR="00C31B94" w:rsidRPr="004511C6">
        <w:t xml:space="preserve"> </w:t>
      </w:r>
      <w:r w:rsidR="00C31B94">
        <w:t>(в соответствии с Положением об аккредитации)</w:t>
      </w:r>
      <w:r>
        <w:t xml:space="preserve">, и по результатам такой проверки </w:t>
      </w:r>
      <w:r w:rsidR="00944F1C">
        <w:t xml:space="preserve">ему присвоен </w:t>
      </w:r>
      <w:r>
        <w:t>статус «</w:t>
      </w:r>
      <w:r w:rsidR="00944F1C">
        <w:t xml:space="preserve">не </w:t>
      </w:r>
      <w:r>
        <w:t xml:space="preserve">аккредитован», то он </w:t>
      </w:r>
      <w:r w:rsidRPr="000458B9">
        <w:t xml:space="preserve">утрачивает статус </w:t>
      </w:r>
      <w:r>
        <w:t>п</w:t>
      </w:r>
      <w:r w:rsidRPr="000458B9">
        <w:t xml:space="preserve">обедителя, а </w:t>
      </w:r>
      <w:r w:rsidRPr="003430F9">
        <w:t xml:space="preserve">Заказчик (Организатор закупки) </w:t>
      </w:r>
      <w:r>
        <w:t xml:space="preserve">может </w:t>
      </w:r>
      <w:r w:rsidRPr="00BA04C6">
        <w:t xml:space="preserve">выбрать в качестве </w:t>
      </w:r>
      <w:r w:rsidR="009F03FD">
        <w:t>п</w:t>
      </w:r>
      <w:r w:rsidRPr="00BA04C6">
        <w:t xml:space="preserve">обедителя иного Участника, занявшего следующее </w:t>
      </w:r>
      <w:r>
        <w:t xml:space="preserve">после него </w:t>
      </w:r>
      <w:r w:rsidRPr="00BA04C6">
        <w:t>место в ранжировке заявок, из числа остальных действующих заявок</w:t>
      </w:r>
      <w:r>
        <w:t xml:space="preserve"> (при наличии у него актуального статуса аккредитации).</w:t>
      </w:r>
    </w:p>
    <w:p w14:paraId="3F71231C" w14:textId="77777777" w:rsidR="00F6115F" w:rsidRDefault="00F6115F">
      <w:pPr>
        <w:pStyle w:val="1111"/>
      </w:pPr>
      <w:r w:rsidRPr="003430F9">
        <w:t>Возврат обеспечения заявки</w:t>
      </w:r>
      <w:r w:rsidR="005D565A" w:rsidRPr="003430F9">
        <w:t xml:space="preserve"> </w:t>
      </w:r>
      <w:r w:rsidRPr="003430F9">
        <w:t xml:space="preserve">победителю </w:t>
      </w:r>
      <w:r w:rsidR="009E6352">
        <w:t>закупки</w:t>
      </w:r>
      <w:r w:rsidRPr="003430F9">
        <w:t xml:space="preserve"> производится только после </w:t>
      </w:r>
      <w:r w:rsidR="001A569E" w:rsidRPr="003430F9">
        <w:t xml:space="preserve">заключения </w:t>
      </w:r>
      <w:r w:rsidR="000828FF">
        <w:t xml:space="preserve">с ним </w:t>
      </w:r>
      <w:r w:rsidRPr="003430F9">
        <w:t>договора.</w:t>
      </w:r>
      <w:bookmarkEnd w:id="2347"/>
    </w:p>
    <w:p w14:paraId="725CAEC7" w14:textId="2BF5CBB5" w:rsidR="000828FF" w:rsidRDefault="000828FF">
      <w:pPr>
        <w:pStyle w:val="1111"/>
      </w:pPr>
      <w:r>
        <w:t xml:space="preserve">Если победитель утратил статус победителя </w:t>
      </w:r>
      <w:r w:rsidR="00164C77">
        <w:t xml:space="preserve">в соответствии с </w:t>
      </w:r>
      <w:r>
        <w:t>п</w:t>
      </w:r>
      <w:r w:rsidR="009863A3">
        <w:t>од</w:t>
      </w:r>
      <w:r w:rsidR="008058DF">
        <w:t>п</w:t>
      </w:r>
      <w:r>
        <w:t>.</w:t>
      </w:r>
      <w:r w:rsidR="00164C77">
        <w:t> </w:t>
      </w:r>
      <w:r w:rsidR="002935CB">
        <w:fldChar w:fldCharType="begin"/>
      </w:r>
      <w:r w:rsidR="002935CB">
        <w:instrText xml:space="preserve"> REF _Ref141880416 \r \h </w:instrText>
      </w:r>
      <w:r w:rsidR="002935CB">
        <w:fldChar w:fldCharType="separate"/>
      </w:r>
      <w:r w:rsidR="000B3388">
        <w:t>7.5.12.2</w:t>
      </w:r>
      <w:r w:rsidR="002935CB">
        <w:fldChar w:fldCharType="end"/>
      </w:r>
      <w:r>
        <w:t xml:space="preserve">, Заказчик </w:t>
      </w:r>
      <w:r w:rsidRPr="003430F9">
        <w:t xml:space="preserve">(Организатор закупки) имеет право удержать обеспечение заявки </w:t>
      </w:r>
      <w:r>
        <w:t>такого Участника.</w:t>
      </w:r>
    </w:p>
    <w:p w14:paraId="68A9FEAD" w14:textId="1D31253C" w:rsidR="00623E73" w:rsidRDefault="00623E73">
      <w:pPr>
        <w:pStyle w:val="111"/>
        <w:tabs>
          <w:tab w:val="clear" w:pos="1134"/>
          <w:tab w:val="left" w:pos="1418"/>
        </w:tabs>
      </w:pPr>
      <w:r>
        <w:t xml:space="preserve">Принятие решения о заключении договора с единственным </w:t>
      </w:r>
      <w:r w:rsidR="00820E2C">
        <w:t>У</w:t>
      </w:r>
      <w:r>
        <w:t xml:space="preserve">частником </w:t>
      </w:r>
    </w:p>
    <w:p w14:paraId="5C9C32C0" w14:textId="7BC92AB5" w:rsidR="00623E73" w:rsidRDefault="00623E73">
      <w:pPr>
        <w:pStyle w:val="1111"/>
      </w:pPr>
      <w:r>
        <w:t xml:space="preserve">Если в ходе закупки только одна заявка была признана соответствующей требованиям извещения и документации о закупке (как по причине отклонения всех остальных заявок, так и в случае поступления единственной заявки), то </w:t>
      </w:r>
      <w:r w:rsidR="00CC4DBE">
        <w:t xml:space="preserve">закупка признается несостоявшейся и Заказчик </w:t>
      </w:r>
      <w:r w:rsidR="00674FA9">
        <w:t xml:space="preserve">(закупочная комиссия) </w:t>
      </w:r>
      <w:r w:rsidR="0052295B">
        <w:t>вправе принять решение о заключении договора с единственным</w:t>
      </w:r>
      <w:r w:rsidR="00BF5846">
        <w:t xml:space="preserve"> </w:t>
      </w:r>
      <w:r w:rsidR="0093573F">
        <w:t>Участн</w:t>
      </w:r>
      <w:r w:rsidR="0052295B">
        <w:t>иком закупки</w:t>
      </w:r>
      <w:r w:rsidR="009C3E69">
        <w:t xml:space="preserve"> или иное решение</w:t>
      </w:r>
      <w:r w:rsidR="0052295B">
        <w:t xml:space="preserve"> в соответствии с </w:t>
      </w:r>
      <w:r w:rsidR="00CC4DBE">
        <w:t>п</w:t>
      </w:r>
      <w:r w:rsidR="0052295B">
        <w:t>одп</w:t>
      </w:r>
      <w:r w:rsidR="00CC4DBE">
        <w:t>.</w:t>
      </w:r>
      <w:r w:rsidR="0052295B">
        <w:t> </w:t>
      </w:r>
      <w:r w:rsidR="00224DFF">
        <w:fldChar w:fldCharType="begin"/>
      </w:r>
      <w:r w:rsidR="00224DFF">
        <w:instrText xml:space="preserve"> REF _Ref210821727 \r \h </w:instrText>
      </w:r>
      <w:r w:rsidR="00224DFF">
        <w:fldChar w:fldCharType="separate"/>
      </w:r>
      <w:r w:rsidR="000B3388">
        <w:t>7.5.15.2</w:t>
      </w:r>
      <w:r w:rsidR="00224DFF">
        <w:fldChar w:fldCharType="end"/>
      </w:r>
      <w:r w:rsidR="00CC4DBE">
        <w:t>.</w:t>
      </w:r>
    </w:p>
    <w:p w14:paraId="6F53CBE9" w14:textId="77777777" w:rsidR="00623E73" w:rsidRPr="003430F9" w:rsidRDefault="00623E73">
      <w:pPr>
        <w:pStyle w:val="111"/>
        <w:tabs>
          <w:tab w:val="clear" w:pos="1134"/>
          <w:tab w:val="left" w:pos="1418"/>
        </w:tabs>
        <w:rPr>
          <w:b/>
        </w:rPr>
      </w:pPr>
      <w:r w:rsidRPr="003430F9">
        <w:t>Отмена закупки</w:t>
      </w:r>
    </w:p>
    <w:p w14:paraId="7CC29384" w14:textId="77777777" w:rsidR="00623E73" w:rsidRPr="003430F9" w:rsidRDefault="00623E73">
      <w:pPr>
        <w:pStyle w:val="1111"/>
      </w:pPr>
      <w:r w:rsidRPr="003430F9">
        <w:t>Если иное не определено законодательством, Заказчик вправе отменить закупку по одному и более предмету закупки (лоту) до наступления даты и времени окончания срока подачи заявок</w:t>
      </w:r>
      <w:bookmarkStart w:id="2349" w:name="_Ref509395198"/>
      <w:r w:rsidRPr="003430F9">
        <w:t>.</w:t>
      </w:r>
      <w:bookmarkEnd w:id="2349"/>
    </w:p>
    <w:p w14:paraId="4FA2221E" w14:textId="2F9490D6" w:rsidR="00623E73" w:rsidRPr="003430F9" w:rsidRDefault="00623E73">
      <w:pPr>
        <w:pStyle w:val="1111"/>
      </w:pPr>
      <w:r w:rsidRPr="003430F9">
        <w:t>По истечении срока отмены</w:t>
      </w:r>
      <w:r>
        <w:t>,</w:t>
      </w:r>
      <w:r w:rsidRPr="003430F9">
        <w:t xml:space="preserve"> указанного в п</w:t>
      </w:r>
      <w:r w:rsidR="009863A3">
        <w:t>од</w:t>
      </w:r>
      <w:r w:rsidR="008058DF">
        <w:t>п</w:t>
      </w:r>
      <w:r w:rsidRPr="003430F9">
        <w:t>. </w:t>
      </w:r>
      <w:r w:rsidRPr="003430F9">
        <w:fldChar w:fldCharType="begin"/>
      </w:r>
      <w:r w:rsidRPr="003430F9">
        <w:instrText xml:space="preserve"> REF _Ref509395198 \r \h  \* MERGEFORMAT </w:instrText>
      </w:r>
      <w:r w:rsidRPr="003430F9">
        <w:fldChar w:fldCharType="separate"/>
      </w:r>
      <w:r w:rsidR="000B3388">
        <w:t>7.5.14.1</w:t>
      </w:r>
      <w:r w:rsidRPr="003430F9">
        <w:fldChar w:fldCharType="end"/>
      </w:r>
      <w:r w:rsidRPr="003430F9">
        <w:t>, и до заключения договора Организатор закупки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При этом:</w:t>
      </w:r>
    </w:p>
    <w:p w14:paraId="1A03B9C9" w14:textId="77777777" w:rsidR="00623E73" w:rsidRPr="003430F9" w:rsidRDefault="00623E73">
      <w:pPr>
        <w:pStyle w:val="a"/>
      </w:pPr>
      <w:r>
        <w:t>д</w:t>
      </w:r>
      <w:r w:rsidRPr="003430F9">
        <w:t>ля признания обстоятельства непреодолимой силой необходимо, чтобы оно носило чрезвычайный и непредотвратимый при данных условиях характер;</w:t>
      </w:r>
    </w:p>
    <w:p w14:paraId="1BFB022E" w14:textId="77777777" w:rsidR="00623E73" w:rsidRPr="003430F9" w:rsidRDefault="00623E73">
      <w:pPr>
        <w:pStyle w:val="a"/>
      </w:pPr>
      <w:bookmarkStart w:id="2350" w:name="dst100027"/>
      <w:bookmarkEnd w:id="2350"/>
      <w:r>
        <w:t>т</w:t>
      </w:r>
      <w:r w:rsidRPr="003430F9">
        <w:t>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w:t>
      </w:r>
    </w:p>
    <w:p w14:paraId="078F4DFF" w14:textId="77777777" w:rsidR="00623E73" w:rsidRPr="003430F9" w:rsidRDefault="00623E73">
      <w:pPr>
        <w:pStyle w:val="a"/>
      </w:pPr>
      <w:bookmarkStart w:id="2351" w:name="dst100028"/>
      <w:bookmarkEnd w:id="2351"/>
      <w:r>
        <w:t>е</w:t>
      </w:r>
      <w:r w:rsidRPr="003430F9">
        <w:t>сли иное не предусмотрено законодательством, обстоятельство признается непредотвратимым, если любое лицо, осуществляющее аналогичную с Заказчиком деятельность, не могло бы избежать наступления этого обстоятельства или его последствий;</w:t>
      </w:r>
    </w:p>
    <w:p w14:paraId="1FAFD45B" w14:textId="77777777" w:rsidR="00623E73" w:rsidRPr="003430F9" w:rsidRDefault="00623E73">
      <w:pPr>
        <w:pStyle w:val="a"/>
      </w:pPr>
      <w:bookmarkStart w:id="2352" w:name="dst100029"/>
      <w:bookmarkEnd w:id="2352"/>
      <w:r>
        <w:t>н</w:t>
      </w:r>
      <w:r w:rsidRPr="003430F9">
        <w:t>е могут быть признаны непреодолимой силой обстоятельства, наступление которых зависело от воли или действий Заказчика, например, отсутствие у Заказчика необходимых денежных средств, нарушение обязательств его контрагентами, неправомерные действия его представителей.</w:t>
      </w:r>
    </w:p>
    <w:p w14:paraId="37725AAF" w14:textId="77777777" w:rsidR="00623E73" w:rsidRPr="003430F9" w:rsidRDefault="00623E73">
      <w:pPr>
        <w:pStyle w:val="111"/>
        <w:tabs>
          <w:tab w:val="clear" w:pos="1134"/>
          <w:tab w:val="left" w:pos="1418"/>
        </w:tabs>
        <w:rPr>
          <w:b/>
        </w:rPr>
      </w:pPr>
      <w:r>
        <w:t>Несостоявшаяся процедура</w:t>
      </w:r>
    </w:p>
    <w:p w14:paraId="05239530" w14:textId="24743366" w:rsidR="008A4E5F" w:rsidRDefault="00B05024">
      <w:pPr>
        <w:pStyle w:val="1111"/>
      </w:pPr>
      <w:bookmarkStart w:id="2353" w:name="_Ref210659509"/>
      <w:r>
        <w:t>Закупка</w:t>
      </w:r>
      <w:r w:rsidR="00623E73" w:rsidRPr="003430F9">
        <w:t xml:space="preserve"> признается</w:t>
      </w:r>
      <w:r w:rsidR="006E3067">
        <w:t xml:space="preserve"> несостоявшейся</w:t>
      </w:r>
      <w:r w:rsidR="00623E73" w:rsidRPr="003430F9">
        <w:t>,</w:t>
      </w:r>
      <w:r w:rsidR="008D62B5" w:rsidRPr="008D62B5">
        <w:t xml:space="preserve"> если </w:t>
      </w:r>
      <w:r w:rsidR="00623E73" w:rsidRPr="003430F9">
        <w:t>поступило менее 2 (двух)</w:t>
      </w:r>
      <w:r w:rsidR="008D62B5" w:rsidRPr="008D62B5">
        <w:t xml:space="preserve"> заявок</w:t>
      </w:r>
      <w:r w:rsidR="00623E73" w:rsidRPr="003430F9">
        <w:t>,</w:t>
      </w:r>
      <w:r w:rsidR="008D62B5" w:rsidRPr="008D62B5">
        <w:t xml:space="preserve"> либо</w:t>
      </w:r>
      <w:r w:rsidR="00623E73" w:rsidRPr="003430F9">
        <w:t xml:space="preserve"> если</w:t>
      </w:r>
      <w:r w:rsidR="008D62B5" w:rsidRPr="008D62B5">
        <w:t xml:space="preserve"> по результатам рассмотрения заявок, постквалификации (если проводилась) принято решение о признании </w:t>
      </w:r>
      <w:r w:rsidR="00623E73" w:rsidRPr="003430F9">
        <w:t xml:space="preserve">менее 2 (двух) заявок, соответствующих </w:t>
      </w:r>
      <w:r w:rsidR="00623E73">
        <w:t>этим</w:t>
      </w:r>
      <w:r w:rsidR="008D62B5" w:rsidRPr="008D62B5">
        <w:t xml:space="preserve"> требованиям</w:t>
      </w:r>
      <w:r w:rsidR="00EC58B4">
        <w:t>.</w:t>
      </w:r>
    </w:p>
    <w:p w14:paraId="7FC5E6CB" w14:textId="76DA4227" w:rsidR="008D62B5" w:rsidRDefault="00835C9D">
      <w:pPr>
        <w:pStyle w:val="1111"/>
      </w:pPr>
      <w:bookmarkStart w:id="2354" w:name="_Ref210821727"/>
      <w:r w:rsidRPr="00835C9D">
        <w:t>В случае признания конкурентной закупки или состязательного отбора несостоявшимися</w:t>
      </w:r>
      <w:r w:rsidR="008D62B5">
        <w:t>:</w:t>
      </w:r>
      <w:bookmarkEnd w:id="2354"/>
    </w:p>
    <w:bookmarkEnd w:id="2353"/>
    <w:p w14:paraId="3F0C060A" w14:textId="0680CE06" w:rsidR="006F36AE" w:rsidRDefault="00835C9D" w:rsidP="00984063">
      <w:pPr>
        <w:pStyle w:val="a"/>
      </w:pPr>
      <w:r w:rsidRPr="00835C9D">
        <w:t>если поступила только 1 (одна) заявка от одного Участника (с учетом отозванных</w:t>
      </w:r>
      <w:r w:rsidR="00781182">
        <w:t xml:space="preserve"> </w:t>
      </w:r>
      <w:r w:rsidRPr="00835C9D">
        <w:t>Участник</w:t>
      </w:r>
      <w:r w:rsidR="00E305D5">
        <w:t>ами</w:t>
      </w:r>
      <w:r w:rsidRPr="00835C9D">
        <w:t xml:space="preserve"> заявок), либо по результатам рассмотрения заявок,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(при наличии экономической целесообразности и/или при условии отсутствия времени на повторное проведение закупки)</w:t>
      </w:r>
      <w:r w:rsidR="006F36AE">
        <w:t>.</w:t>
      </w:r>
    </w:p>
    <w:p w14:paraId="24E71395" w14:textId="166C6997" w:rsidR="006F36AE" w:rsidRDefault="00835C9D" w:rsidP="008E6FDA">
      <w:pPr>
        <w:pStyle w:val="a"/>
        <w:numPr>
          <w:ilvl w:val="0"/>
          <w:numId w:val="0"/>
        </w:numPr>
        <w:ind w:left="1985"/>
      </w:pPr>
      <w:r w:rsidRPr="00835C9D">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r w:rsidR="006F36AE" w:rsidRPr="006F36AE">
        <w:t>:</w:t>
      </w:r>
    </w:p>
    <w:p w14:paraId="46AA9B09" w14:textId="1F0F3785" w:rsidR="00781DD1" w:rsidRDefault="00835C9D" w:rsidP="00781182">
      <w:pPr>
        <w:pStyle w:val="-"/>
        <w:numPr>
          <w:ilvl w:val="0"/>
          <w:numId w:val="134"/>
        </w:numPr>
        <w:tabs>
          <w:tab w:val="clear" w:pos="2552"/>
        </w:tabs>
        <w:ind w:left="2410" w:hanging="425"/>
      </w:pPr>
      <w:r w:rsidRPr="00835C9D">
        <w:tab/>
        <w:t xml:space="preserve">повторное проведение закупки с изменением способа закупки, если применимо в соответствии с </w:t>
      </w:r>
      <w:r w:rsidR="00781DD1" w:rsidRPr="00781DD1">
        <w:t xml:space="preserve">п. </w:t>
      </w:r>
      <w:r w:rsidR="00781DD1">
        <w:fldChar w:fldCharType="begin"/>
      </w:r>
      <w:r w:rsidR="00781DD1">
        <w:instrText xml:space="preserve"> REF _Ref125965504 \r \h </w:instrText>
      </w:r>
      <w:r w:rsidR="00857B88">
        <w:instrText xml:space="preserve"> \* MERGEFORMAT </w:instrText>
      </w:r>
      <w:r w:rsidR="00781DD1">
        <w:fldChar w:fldCharType="separate"/>
      </w:r>
      <w:r w:rsidR="000B3388">
        <w:t>4.2.1</w:t>
      </w:r>
      <w:r w:rsidR="00781DD1">
        <w:fldChar w:fldCharType="end"/>
      </w:r>
      <w:r w:rsidR="00781DD1">
        <w:t>;</w:t>
      </w:r>
    </w:p>
    <w:p w14:paraId="1A51536C" w14:textId="12681A26" w:rsidR="00781DD1" w:rsidRDefault="00835C9D" w:rsidP="008E6FDA">
      <w:pPr>
        <w:pStyle w:val="-"/>
        <w:numPr>
          <w:ilvl w:val="0"/>
          <w:numId w:val="134"/>
        </w:numPr>
        <w:tabs>
          <w:tab w:val="clear" w:pos="2552"/>
        </w:tabs>
        <w:ind w:left="2410" w:hanging="425"/>
      </w:pPr>
      <w:r w:rsidRPr="00835C9D">
        <w:t>отказ от заключения договора по следующим основаниям</w:t>
      </w:r>
      <w:r w:rsidR="00781DD1" w:rsidRPr="00781DD1">
        <w:t>:</w:t>
      </w:r>
    </w:p>
    <w:p w14:paraId="5C4DD0DB" w14:textId="77777777" w:rsidR="00835C9D" w:rsidRDefault="00835C9D" w:rsidP="00835C9D">
      <w:pPr>
        <w:pStyle w:val="-"/>
        <w:numPr>
          <w:ilvl w:val="0"/>
          <w:numId w:val="144"/>
        </w:numPr>
        <w:tabs>
          <w:tab w:val="clear" w:pos="2552"/>
        </w:tabs>
        <w:ind w:left="2410" w:hanging="425"/>
      </w:pPr>
      <w:r>
        <w:t>изменение финансовых, инвестиционных, производственных и иных программ, оказавших влияние на потребность в данной закупке;</w:t>
      </w:r>
    </w:p>
    <w:p w14:paraId="305238C7" w14:textId="77777777" w:rsidR="00835C9D" w:rsidRDefault="00835C9D" w:rsidP="00835C9D">
      <w:pPr>
        <w:pStyle w:val="-"/>
        <w:numPr>
          <w:ilvl w:val="0"/>
          <w:numId w:val="144"/>
        </w:numPr>
        <w:tabs>
          <w:tab w:val="clear" w:pos="2552"/>
        </w:tabs>
        <w:ind w:left="2410" w:hanging="425"/>
      </w:pPr>
      <w:r>
        <w:t>изменение потребности в продукции, в том числе изменение характеристик продукции, при наличии утверждения таких изменений;</w:t>
      </w:r>
    </w:p>
    <w:p w14:paraId="7FBF09DF" w14:textId="5D58EE40" w:rsidR="00781DD1" w:rsidRDefault="00835C9D" w:rsidP="00835C9D">
      <w:pPr>
        <w:pStyle w:val="-"/>
        <w:numPr>
          <w:ilvl w:val="0"/>
          <w:numId w:val="144"/>
        </w:numPr>
        <w:tabs>
          <w:tab w:val="clear" w:pos="2552"/>
        </w:tabs>
        <w:ind w:left="2410" w:hanging="425"/>
      </w:pPr>
      <w:r>
        <w:t>необходимость исполнения предписаний антимонопольного органа</w:t>
      </w:r>
      <w:r w:rsidR="00781DD1">
        <w:t>;</w:t>
      </w:r>
    </w:p>
    <w:p w14:paraId="4B900A25" w14:textId="3177BEA3" w:rsidR="00484BAD" w:rsidRDefault="00835C9D" w:rsidP="002213EA">
      <w:pPr>
        <w:pStyle w:val="-"/>
        <w:numPr>
          <w:ilvl w:val="0"/>
          <w:numId w:val="134"/>
        </w:numPr>
        <w:tabs>
          <w:tab w:val="clear" w:pos="2552"/>
        </w:tabs>
        <w:ind w:left="2410" w:hanging="425"/>
      </w:pPr>
      <w:r w:rsidRPr="00835C9D">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r w:rsidR="00B8701F">
        <w:t>;</w:t>
      </w:r>
    </w:p>
    <w:p w14:paraId="5A816E6F" w14:textId="76E3191F" w:rsidR="00781DD1" w:rsidRDefault="00835C9D" w:rsidP="00857B88">
      <w:pPr>
        <w:pStyle w:val="a"/>
      </w:pPr>
      <w:r w:rsidRPr="00984063">
        <w:t>если не поступило ни одной заявки, либо по результатам рассмотрения заявок, постквалификации (если проводилась), принято решение о признании их не соответствующими требованиям документации о закупке – Заказчик проводит повторную закупку (с изменением способа закупки, если применимо в соответствии</w:t>
      </w:r>
      <w:r w:rsidR="00781DD1" w:rsidRPr="00781DD1">
        <w:t xml:space="preserve"> с п. </w:t>
      </w:r>
      <w:r w:rsidR="00781DD1">
        <w:fldChar w:fldCharType="begin"/>
      </w:r>
      <w:r w:rsidR="00781DD1">
        <w:instrText xml:space="preserve"> REF _Ref125965504 \r \h </w:instrText>
      </w:r>
      <w:r w:rsidR="00781DD1">
        <w:fldChar w:fldCharType="separate"/>
      </w:r>
      <w:r w:rsidR="000B3388">
        <w:t>4.2.1</w:t>
      </w:r>
      <w:r w:rsidR="00781DD1">
        <w:fldChar w:fldCharType="end"/>
      </w:r>
      <w:r w:rsidR="00781DD1" w:rsidRPr="00781DD1">
        <w:t>).</w:t>
      </w:r>
    </w:p>
    <w:p w14:paraId="3F427068" w14:textId="413BC754" w:rsidR="00781DD1" w:rsidRDefault="00835C9D" w:rsidP="007E6943">
      <w:pPr>
        <w:pStyle w:val="a"/>
        <w:numPr>
          <w:ilvl w:val="0"/>
          <w:numId w:val="0"/>
        </w:numPr>
        <w:ind w:left="1985"/>
      </w:pPr>
      <w:r w:rsidRPr="00835C9D">
        <w:t xml:space="preserve">При подготовке к проведению повторной конкурентной </w:t>
      </w:r>
      <w:r w:rsidR="00451F2C" w:rsidRPr="00451F2C">
        <w:t>закупки</w:t>
      </w:r>
      <w:r w:rsidR="00116F40">
        <w:t xml:space="preserve"> или</w:t>
      </w:r>
      <w:r w:rsidR="00451F2C" w:rsidRPr="00451F2C">
        <w:t xml:space="preserve"> состязательного отбора</w:t>
      </w:r>
      <w:r w:rsidRPr="00835C9D">
        <w:t xml:space="preserve"> Заказчик проводит анализ причин несостоявшейся закупки, ее условий и требований, корректирует их (при необходимости)</w:t>
      </w:r>
      <w:r w:rsidR="00857B88">
        <w:t>.</w:t>
      </w:r>
    </w:p>
    <w:p w14:paraId="07730064" w14:textId="77777777" w:rsidR="00781DD1" w:rsidRDefault="00781DD1" w:rsidP="007E6943">
      <w:pPr>
        <w:pStyle w:val="a"/>
        <w:numPr>
          <w:ilvl w:val="0"/>
          <w:numId w:val="0"/>
        </w:numPr>
        <w:ind w:left="1985"/>
      </w:pPr>
      <w:r>
        <w:t>Заказчик вправе отказаться от проведения повторной закупки по следующим основаниям:</w:t>
      </w:r>
    </w:p>
    <w:p w14:paraId="61E2BC17" w14:textId="40E0A63F" w:rsidR="00781DD1" w:rsidRDefault="00781DD1" w:rsidP="007E6943">
      <w:pPr>
        <w:pStyle w:val="-"/>
        <w:numPr>
          <w:ilvl w:val="0"/>
          <w:numId w:val="144"/>
        </w:numPr>
        <w:tabs>
          <w:tab w:val="clear" w:pos="2552"/>
        </w:tabs>
        <w:ind w:left="2410" w:hanging="425"/>
      </w:pPr>
      <w:r>
        <w:tab/>
        <w:t>изменение финансовых, инвестиционных, производственных и иных программ, оказавших влияние на потребность в данной закупке;</w:t>
      </w:r>
    </w:p>
    <w:p w14:paraId="5256AE4C" w14:textId="13F3C0F2" w:rsidR="00781DD1" w:rsidRDefault="00781DD1" w:rsidP="007E6943">
      <w:pPr>
        <w:pStyle w:val="-"/>
        <w:numPr>
          <w:ilvl w:val="0"/>
          <w:numId w:val="144"/>
        </w:numPr>
        <w:tabs>
          <w:tab w:val="clear" w:pos="2552"/>
        </w:tabs>
        <w:ind w:left="2410" w:hanging="425"/>
      </w:pPr>
      <w:r>
        <w:tab/>
        <w:t>изменение потребности в продукции, в том числе изменение характеристик продукции;</w:t>
      </w:r>
    </w:p>
    <w:p w14:paraId="6AC6D202" w14:textId="61A9C5B1" w:rsidR="00781DD1" w:rsidRDefault="00781DD1" w:rsidP="007E6943">
      <w:pPr>
        <w:pStyle w:val="-"/>
        <w:numPr>
          <w:ilvl w:val="0"/>
          <w:numId w:val="144"/>
        </w:numPr>
        <w:tabs>
          <w:tab w:val="clear" w:pos="2552"/>
        </w:tabs>
        <w:ind w:left="2410" w:hanging="425"/>
      </w:pPr>
      <w:r>
        <w:tab/>
        <w:t>при отсутствии заявок, соответствующих установленным требованиям, по результатам повторного проведения закупки.</w:t>
      </w:r>
    </w:p>
    <w:p w14:paraId="2AE3AFEF" w14:textId="34A45D31" w:rsidR="00B05024" w:rsidRPr="004435E4" w:rsidRDefault="00B05024" w:rsidP="00984063">
      <w:pPr>
        <w:pStyle w:val="111"/>
        <w:tabs>
          <w:tab w:val="clear" w:pos="1134"/>
          <w:tab w:val="left" w:pos="1418"/>
        </w:tabs>
        <w:rPr>
          <w:b/>
        </w:rPr>
      </w:pPr>
      <w:r w:rsidRPr="004435E4">
        <w:t>Особенности закупки «</w:t>
      </w:r>
      <w:r w:rsidR="00EE4D03">
        <w:t xml:space="preserve">с участием </w:t>
      </w:r>
      <w:r w:rsidR="00EE4D03" w:rsidRPr="003E2FC0">
        <w:t>только субъектов МСП</w:t>
      </w:r>
      <w:r w:rsidRPr="004435E4">
        <w:t xml:space="preserve">» </w:t>
      </w:r>
      <w:r w:rsidR="00A96B66">
        <w:t>–</w:t>
      </w:r>
      <w:r w:rsidRPr="004435E4">
        <w:t xml:space="preserve"> </w:t>
      </w:r>
      <w:r w:rsidR="00A96B66">
        <w:t xml:space="preserve">в </w:t>
      </w:r>
      <w:r w:rsidR="00650633">
        <w:t>подраздел</w:t>
      </w:r>
      <w:r w:rsidR="00A96B66">
        <w:t>е</w:t>
      </w:r>
      <w:r w:rsidRPr="004435E4">
        <w:t xml:space="preserve"> </w:t>
      </w:r>
      <w:r w:rsidR="004435E4" w:rsidRPr="004435E4">
        <w:fldChar w:fldCharType="begin"/>
      </w:r>
      <w:r w:rsidR="004435E4" w:rsidRPr="004435E4">
        <w:instrText xml:space="preserve"> REF _Ref117857756 \r \h </w:instrText>
      </w:r>
      <w:r w:rsidR="004435E4">
        <w:instrText xml:space="preserve"> \* MERGEFORMAT </w:instrText>
      </w:r>
      <w:r w:rsidR="004435E4" w:rsidRPr="004435E4">
        <w:fldChar w:fldCharType="separate"/>
      </w:r>
      <w:r w:rsidR="000B3388">
        <w:t>7.9</w:t>
      </w:r>
      <w:r w:rsidR="004435E4" w:rsidRPr="004435E4">
        <w:fldChar w:fldCharType="end"/>
      </w:r>
      <w:r w:rsidR="004435E4">
        <w:t>.</w:t>
      </w:r>
    </w:p>
    <w:p w14:paraId="7BE13B7D" w14:textId="77777777" w:rsidR="00F6115F" w:rsidRPr="003430F9" w:rsidRDefault="00F6115F" w:rsidP="00032E8B">
      <w:pPr>
        <w:pStyle w:val="11"/>
        <w:tabs>
          <w:tab w:val="num" w:pos="1418"/>
        </w:tabs>
        <w:ind w:left="1418" w:hanging="1418"/>
      </w:pPr>
      <w:bookmarkStart w:id="2355" w:name="_Toc515813066"/>
      <w:bookmarkStart w:id="2356" w:name="_Toc512275295"/>
      <w:bookmarkStart w:id="2357" w:name="_Toc512278001"/>
      <w:bookmarkStart w:id="2358" w:name="_Toc512275296"/>
      <w:bookmarkStart w:id="2359" w:name="_Toc512278002"/>
      <w:bookmarkStart w:id="2360" w:name="_Toc512275297"/>
      <w:bookmarkStart w:id="2361" w:name="_Toc512278003"/>
      <w:bookmarkStart w:id="2362" w:name="_Toc512275298"/>
      <w:bookmarkStart w:id="2363" w:name="_Toc512278004"/>
      <w:bookmarkStart w:id="2364" w:name="_Toc512275299"/>
      <w:bookmarkStart w:id="2365" w:name="_Toc512278005"/>
      <w:bookmarkStart w:id="2366" w:name="_Toc512275300"/>
      <w:bookmarkStart w:id="2367" w:name="_Toc512278006"/>
      <w:bookmarkStart w:id="2368" w:name="_Toc512275301"/>
      <w:bookmarkStart w:id="2369" w:name="_Toc512278007"/>
      <w:bookmarkStart w:id="2370" w:name="_Toc512275302"/>
      <w:bookmarkStart w:id="2371" w:name="_Toc512278008"/>
      <w:bookmarkStart w:id="2372" w:name="_Toc416974530"/>
      <w:bookmarkStart w:id="2373" w:name="_Toc416974982"/>
      <w:bookmarkStart w:id="2374" w:name="_Toc416975718"/>
      <w:bookmarkStart w:id="2375" w:name="_Toc416975944"/>
      <w:bookmarkStart w:id="2376" w:name="_Toc416977395"/>
      <w:bookmarkStart w:id="2377" w:name="_Toc512275303"/>
      <w:bookmarkStart w:id="2378" w:name="_Toc512278009"/>
      <w:bookmarkStart w:id="2379" w:name="_Toc416975949"/>
      <w:bookmarkStart w:id="2380" w:name="_Toc416977400"/>
      <w:bookmarkStart w:id="2381" w:name="_Toc416938528"/>
      <w:bookmarkStart w:id="2382" w:name="_Toc416938802"/>
      <w:bookmarkStart w:id="2383" w:name="_Toc416938923"/>
      <w:bookmarkStart w:id="2384" w:name="_Toc416939044"/>
      <w:bookmarkStart w:id="2385" w:name="_Toc416939166"/>
      <w:bookmarkStart w:id="2386" w:name="_Toc416939285"/>
      <w:bookmarkStart w:id="2387" w:name="_Toc416939403"/>
      <w:bookmarkStart w:id="2388" w:name="_Toc416939522"/>
      <w:bookmarkStart w:id="2389" w:name="_Toc416939881"/>
      <w:bookmarkStart w:id="2390" w:name="_Toc416939996"/>
      <w:bookmarkStart w:id="2391" w:name="_Toc416948698"/>
      <w:bookmarkStart w:id="2392" w:name="_Toc416974536"/>
      <w:bookmarkStart w:id="2393" w:name="_Toc416974988"/>
      <w:bookmarkStart w:id="2394" w:name="_Toc416975724"/>
      <w:bookmarkStart w:id="2395" w:name="_Toc416975950"/>
      <w:bookmarkStart w:id="2396" w:name="_Toc416977401"/>
      <w:bookmarkStart w:id="2397" w:name="_Toc416938529"/>
      <w:bookmarkStart w:id="2398" w:name="_Toc416938803"/>
      <w:bookmarkStart w:id="2399" w:name="_Toc416938924"/>
      <w:bookmarkStart w:id="2400" w:name="_Toc416939045"/>
      <w:bookmarkStart w:id="2401" w:name="_Toc416939167"/>
      <w:bookmarkStart w:id="2402" w:name="_Toc416939286"/>
      <w:bookmarkStart w:id="2403" w:name="_Toc416939404"/>
      <w:bookmarkStart w:id="2404" w:name="_Toc416939523"/>
      <w:bookmarkStart w:id="2405" w:name="_Toc416939882"/>
      <w:bookmarkStart w:id="2406" w:name="_Toc416939997"/>
      <w:bookmarkStart w:id="2407" w:name="_Toc416948699"/>
      <w:bookmarkStart w:id="2408" w:name="_Toc416974537"/>
      <w:bookmarkStart w:id="2409" w:name="_Toc416974989"/>
      <w:bookmarkStart w:id="2410" w:name="_Toc416975725"/>
      <w:bookmarkStart w:id="2411" w:name="_Toc416975951"/>
      <w:bookmarkStart w:id="2412" w:name="_Toc416977402"/>
      <w:bookmarkStart w:id="2413" w:name="_Toc416938530"/>
      <w:bookmarkStart w:id="2414" w:name="_Toc416938804"/>
      <w:bookmarkStart w:id="2415" w:name="_Toc416938925"/>
      <w:bookmarkStart w:id="2416" w:name="_Toc416939046"/>
      <w:bookmarkStart w:id="2417" w:name="_Toc416939168"/>
      <w:bookmarkStart w:id="2418" w:name="_Toc416939287"/>
      <w:bookmarkStart w:id="2419" w:name="_Toc416939405"/>
      <w:bookmarkStart w:id="2420" w:name="_Toc416939524"/>
      <w:bookmarkStart w:id="2421" w:name="_Toc416939883"/>
      <w:bookmarkStart w:id="2422" w:name="_Toc416939998"/>
      <w:bookmarkStart w:id="2423" w:name="_Toc416948700"/>
      <w:bookmarkStart w:id="2424" w:name="_Toc416974538"/>
      <w:bookmarkStart w:id="2425" w:name="_Toc416974990"/>
      <w:bookmarkStart w:id="2426" w:name="_Toc416975726"/>
      <w:bookmarkStart w:id="2427" w:name="_Toc416975952"/>
      <w:bookmarkStart w:id="2428" w:name="_Toc416977403"/>
      <w:bookmarkStart w:id="2429" w:name="_Toc416938531"/>
      <w:bookmarkStart w:id="2430" w:name="_Toc416938805"/>
      <w:bookmarkStart w:id="2431" w:name="_Toc416938926"/>
      <w:bookmarkStart w:id="2432" w:name="_Toc416939047"/>
      <w:bookmarkStart w:id="2433" w:name="_Toc416939169"/>
      <w:bookmarkStart w:id="2434" w:name="_Toc416939288"/>
      <w:bookmarkStart w:id="2435" w:name="_Toc416939406"/>
      <w:bookmarkStart w:id="2436" w:name="_Toc416939525"/>
      <w:bookmarkStart w:id="2437" w:name="_Toc416939884"/>
      <w:bookmarkStart w:id="2438" w:name="_Toc416939999"/>
      <w:bookmarkStart w:id="2439" w:name="_Toc416948701"/>
      <w:bookmarkStart w:id="2440" w:name="_Toc416974539"/>
      <w:bookmarkStart w:id="2441" w:name="_Toc416974991"/>
      <w:bookmarkStart w:id="2442" w:name="_Toc416975727"/>
      <w:bookmarkStart w:id="2443" w:name="_Toc416975953"/>
      <w:bookmarkStart w:id="2444" w:name="_Toc416977404"/>
      <w:bookmarkStart w:id="2445" w:name="_Toc416938532"/>
      <w:bookmarkStart w:id="2446" w:name="_Toc416938806"/>
      <w:bookmarkStart w:id="2447" w:name="_Toc416938927"/>
      <w:bookmarkStart w:id="2448" w:name="_Toc416939048"/>
      <w:bookmarkStart w:id="2449" w:name="_Toc416939170"/>
      <w:bookmarkStart w:id="2450" w:name="_Toc416939289"/>
      <w:bookmarkStart w:id="2451" w:name="_Toc416939407"/>
      <w:bookmarkStart w:id="2452" w:name="_Toc416939526"/>
      <w:bookmarkStart w:id="2453" w:name="_Toc416939885"/>
      <w:bookmarkStart w:id="2454" w:name="_Toc416940000"/>
      <w:bookmarkStart w:id="2455" w:name="_Toc416948702"/>
      <w:bookmarkStart w:id="2456" w:name="_Toc416974540"/>
      <w:bookmarkStart w:id="2457" w:name="_Toc416974992"/>
      <w:bookmarkStart w:id="2458" w:name="_Toc416975728"/>
      <w:bookmarkStart w:id="2459" w:name="_Toc416975954"/>
      <w:bookmarkStart w:id="2460" w:name="_Toc416977405"/>
      <w:bookmarkStart w:id="2461" w:name="_Toc416938533"/>
      <w:bookmarkStart w:id="2462" w:name="_Toc416938807"/>
      <w:bookmarkStart w:id="2463" w:name="_Toc416938928"/>
      <w:bookmarkStart w:id="2464" w:name="_Toc416939049"/>
      <w:bookmarkStart w:id="2465" w:name="_Toc416939171"/>
      <w:bookmarkStart w:id="2466" w:name="_Toc416939290"/>
      <w:bookmarkStart w:id="2467" w:name="_Toc416939408"/>
      <w:bookmarkStart w:id="2468" w:name="_Toc416939527"/>
      <w:bookmarkStart w:id="2469" w:name="_Toc416939886"/>
      <w:bookmarkStart w:id="2470" w:name="_Toc416940001"/>
      <w:bookmarkStart w:id="2471" w:name="_Toc416948703"/>
      <w:bookmarkStart w:id="2472" w:name="_Toc416974541"/>
      <w:bookmarkStart w:id="2473" w:name="_Toc416974993"/>
      <w:bookmarkStart w:id="2474" w:name="_Toc416975729"/>
      <w:bookmarkStart w:id="2475" w:name="_Toc416975955"/>
      <w:bookmarkStart w:id="2476" w:name="_Toc416977406"/>
      <w:bookmarkStart w:id="2477" w:name="_Ref301779745"/>
      <w:bookmarkStart w:id="2478" w:name="_Ref416976037"/>
      <w:bookmarkStart w:id="2479" w:name="_Ref299020527"/>
      <w:bookmarkStart w:id="2480" w:name="_Toc511744780"/>
      <w:bookmarkStart w:id="2481" w:name="_Toc108639289"/>
      <w:bookmarkStart w:id="2482" w:name="_Ref117804819"/>
      <w:bookmarkStart w:id="2483" w:name="_Toc184996296"/>
      <w:bookmarkStart w:id="2484" w:name="_Toc212809024"/>
      <w:bookmarkStart w:id="2485" w:name="бумажный_аукцион"/>
      <w:bookmarkStart w:id="2486" w:name="_Toc93230265"/>
      <w:bookmarkStart w:id="2487" w:name="_Toc93230398"/>
      <w:bookmarkStart w:id="2488" w:name="_Ref200965035"/>
      <w:bookmarkEnd w:id="2228"/>
      <w:bookmarkEnd w:id="2229"/>
      <w:bookmarkEnd w:id="2230"/>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r w:rsidRPr="003430F9">
        <w:t xml:space="preserve">Особенности процедур </w:t>
      </w:r>
      <w:r w:rsidR="003A71B9" w:rsidRPr="003430F9">
        <w:t>аукциона</w:t>
      </w:r>
      <w:r w:rsidR="009E6352" w:rsidRPr="009E6352">
        <w:t xml:space="preserve"> </w:t>
      </w:r>
      <w:r w:rsidR="009E6352">
        <w:t>(</w:t>
      </w:r>
      <w:r w:rsidR="009E6352" w:rsidRPr="003430F9">
        <w:t>открытого</w:t>
      </w:r>
      <w:bookmarkEnd w:id="2477"/>
      <w:r w:rsidR="009E6352">
        <w:t xml:space="preserve"> и</w:t>
      </w:r>
      <w:r w:rsidRPr="003430F9">
        <w:t xml:space="preserve"> в электронной форме</w:t>
      </w:r>
      <w:bookmarkEnd w:id="2478"/>
      <w:bookmarkEnd w:id="2479"/>
      <w:bookmarkEnd w:id="2480"/>
      <w:bookmarkEnd w:id="2481"/>
      <w:r w:rsidR="009E6352">
        <w:t>)</w:t>
      </w:r>
      <w:r w:rsidR="00B05024">
        <w:rPr>
          <w:rStyle w:val="aa"/>
        </w:rPr>
        <w:footnoteReference w:id="24"/>
      </w:r>
      <w:bookmarkEnd w:id="2482"/>
      <w:bookmarkEnd w:id="2483"/>
      <w:bookmarkEnd w:id="2484"/>
    </w:p>
    <w:p w14:paraId="0AB4182F" w14:textId="7D24948A" w:rsidR="003317A2" w:rsidRDefault="003317A2" w:rsidP="00984063">
      <w:pPr>
        <w:pStyle w:val="111"/>
        <w:tabs>
          <w:tab w:val="clear" w:pos="1134"/>
          <w:tab w:val="left" w:pos="1418"/>
        </w:tabs>
      </w:pPr>
      <w:r>
        <w:t>За исключением особенностей, перечисленных ниже в подразделе, порядок проведения закупки аналогичен порядку проведения</w:t>
      </w:r>
      <w:r w:rsidR="009E6352">
        <w:t xml:space="preserve">, указанному в подразделе </w:t>
      </w:r>
      <w:r w:rsidR="009E6352">
        <w:fldChar w:fldCharType="begin"/>
      </w:r>
      <w:r w:rsidR="009E6352">
        <w:instrText xml:space="preserve"> REF _Ref117792098 \r \h </w:instrText>
      </w:r>
      <w:r w:rsidR="009E6352">
        <w:fldChar w:fldCharType="separate"/>
      </w:r>
      <w:r w:rsidR="000B3388">
        <w:t>7.5</w:t>
      </w:r>
      <w:r w:rsidR="009E6352">
        <w:fldChar w:fldCharType="end"/>
      </w:r>
      <w:r>
        <w:t>.</w:t>
      </w:r>
    </w:p>
    <w:bookmarkEnd w:id="2485"/>
    <w:p w14:paraId="3A107A99" w14:textId="77777777" w:rsidR="0058715B" w:rsidRPr="003430F9" w:rsidRDefault="0058715B" w:rsidP="00984063">
      <w:pPr>
        <w:pStyle w:val="111"/>
        <w:tabs>
          <w:tab w:val="clear" w:pos="1134"/>
          <w:tab w:val="left" w:pos="1418"/>
        </w:tabs>
      </w:pPr>
      <w:r w:rsidRPr="003430F9">
        <w:t xml:space="preserve">При проведении открытого аукциона </w:t>
      </w:r>
      <w:r w:rsidR="003317A2">
        <w:t xml:space="preserve">публичное </w:t>
      </w:r>
      <w:r w:rsidRPr="003430F9">
        <w:t>вскрытие заявок не осуществляется.</w:t>
      </w:r>
    </w:p>
    <w:p w14:paraId="253C09EA" w14:textId="746407CF" w:rsidR="00F6115F" w:rsidRPr="003430F9" w:rsidRDefault="00F6115F" w:rsidP="00DA16E0">
      <w:pPr>
        <w:pStyle w:val="111"/>
        <w:tabs>
          <w:tab w:val="clear" w:pos="1134"/>
          <w:tab w:val="left" w:pos="1418"/>
        </w:tabs>
      </w:pPr>
      <w:r w:rsidRPr="003430F9">
        <w:t xml:space="preserve">Рассмотрение заявок осуществляется в порядке, аналогичном указанному в </w:t>
      </w:r>
      <w:r w:rsidR="00883C30">
        <w:t xml:space="preserve">п. </w:t>
      </w:r>
      <w:r w:rsidR="001E7437">
        <w:fldChar w:fldCharType="begin"/>
      </w:r>
      <w:r w:rsidR="001E7437">
        <w:instrText xml:space="preserve"> REF _Ref497932835 \r \h </w:instrText>
      </w:r>
      <w:r w:rsidR="001E7437">
        <w:fldChar w:fldCharType="separate"/>
      </w:r>
      <w:r w:rsidR="000B3388">
        <w:t>7.5.7</w:t>
      </w:r>
      <w:r w:rsidR="001E7437">
        <w:fldChar w:fldCharType="end"/>
      </w:r>
      <w:r w:rsidR="001E7437">
        <w:t xml:space="preserve"> (кроме норм, относящи</w:t>
      </w:r>
      <w:r w:rsidR="003347DA">
        <w:t>х</w:t>
      </w:r>
      <w:r w:rsidR="001E7437">
        <w:t xml:space="preserve">ся к оценке – </w:t>
      </w:r>
      <w:r w:rsidR="000609CC">
        <w:t xml:space="preserve">они </w:t>
      </w:r>
      <w:r w:rsidR="001E7437">
        <w:t>неприменимы)</w:t>
      </w:r>
      <w:r w:rsidR="003347DA">
        <w:t>,</w:t>
      </w:r>
      <w:r w:rsidR="001E7437">
        <w:t xml:space="preserve"> </w:t>
      </w:r>
      <w:r w:rsidRPr="003430F9">
        <w:t xml:space="preserve">при этом протокол рассмотрения заявок на участие в аукционе </w:t>
      </w:r>
      <w:r w:rsidR="003317A2">
        <w:t>официально размещается в порядке, указанном в</w:t>
      </w:r>
      <w:r w:rsidRPr="003430F9">
        <w:t xml:space="preserve"> п</w:t>
      </w:r>
      <w:r w:rsidR="001E4D5E" w:rsidRPr="003430F9">
        <w:t>. </w:t>
      </w:r>
      <w:r w:rsidR="00C02BAD">
        <w:fldChar w:fldCharType="begin"/>
      </w:r>
      <w:r w:rsidR="00C02BAD">
        <w:instrText xml:space="preserve"> REF _Ref298273012 \r \h </w:instrText>
      </w:r>
      <w:r w:rsidR="00C02BAD">
        <w:fldChar w:fldCharType="separate"/>
      </w:r>
      <w:r w:rsidR="000B3388">
        <w:t>2.4.1</w:t>
      </w:r>
      <w:r w:rsidR="00C02BAD">
        <w:fldChar w:fldCharType="end"/>
      </w:r>
      <w:r w:rsidR="0005001B" w:rsidRPr="003430F9">
        <w:t>,</w:t>
      </w:r>
      <w:r w:rsidRPr="003430F9">
        <w:t xml:space="preserve"> без указания наименования и адресов </w:t>
      </w:r>
      <w:r w:rsidR="0066493E" w:rsidRPr="003430F9">
        <w:t>Участник</w:t>
      </w:r>
      <w:r w:rsidRPr="003430F9">
        <w:t>ов, но с указанием уникальных номеров каждой заявки.</w:t>
      </w:r>
    </w:p>
    <w:p w14:paraId="0B5510AE" w14:textId="59D94975" w:rsidR="00F6115F" w:rsidRPr="003317A2" w:rsidRDefault="003317A2">
      <w:pPr>
        <w:pStyle w:val="111"/>
        <w:tabs>
          <w:tab w:val="clear" w:pos="1134"/>
          <w:tab w:val="left" w:pos="1418"/>
        </w:tabs>
      </w:pPr>
      <w:bookmarkStart w:id="2489" w:name="_Toc511742157"/>
      <w:bookmarkStart w:id="2490" w:name="_Toc511742865"/>
      <w:bookmarkStart w:id="2491" w:name="_Toc511743543"/>
      <w:bookmarkStart w:id="2492" w:name="_Toc511743976"/>
      <w:bookmarkStart w:id="2493" w:name="_Ref509940941"/>
      <w:bookmarkStart w:id="2494" w:name="_Ref512280033"/>
      <w:bookmarkEnd w:id="2489"/>
      <w:bookmarkEnd w:id="2490"/>
      <w:bookmarkEnd w:id="2491"/>
      <w:bookmarkEnd w:id="2492"/>
      <w:r>
        <w:t xml:space="preserve">После рассмотрения заявок </w:t>
      </w:r>
      <w:r w:rsidR="00820E2C">
        <w:t>У</w:t>
      </w:r>
      <w:r>
        <w:t>частников (проведения отборочной стадии) проводится аукцион</w:t>
      </w:r>
      <w:r w:rsidR="00F6115F" w:rsidRPr="003317A2">
        <w:t xml:space="preserve"> (процедура снижения цены </w:t>
      </w:r>
      <w:r w:rsidR="0066493E" w:rsidRPr="003317A2">
        <w:t>Участник</w:t>
      </w:r>
      <w:r w:rsidR="00F6115F" w:rsidRPr="003317A2">
        <w:t>ами)</w:t>
      </w:r>
      <w:bookmarkEnd w:id="2493"/>
      <w:bookmarkEnd w:id="2494"/>
      <w:r w:rsidR="00B45C01">
        <w:t>.</w:t>
      </w:r>
    </w:p>
    <w:p w14:paraId="596D9F4D" w14:textId="77777777" w:rsidR="00F6115F" w:rsidRPr="003430F9" w:rsidRDefault="003347DA">
      <w:pPr>
        <w:pStyle w:val="1111"/>
      </w:pPr>
      <w:r>
        <w:t>В</w:t>
      </w:r>
      <w:r w:rsidR="00F6115F" w:rsidRPr="003430F9">
        <w:t xml:space="preserve"> аукционе могут участвовать только лица, заявки которых не были отклонены </w:t>
      </w:r>
      <w:r w:rsidR="00391348">
        <w:t>на</w:t>
      </w:r>
      <w:r w:rsidR="00F6115F" w:rsidRPr="003430F9">
        <w:t xml:space="preserve"> отборочной стадии.</w:t>
      </w:r>
    </w:p>
    <w:p w14:paraId="5D8540BC" w14:textId="77777777" w:rsidR="00686775" w:rsidRPr="003430F9" w:rsidRDefault="003347DA">
      <w:pPr>
        <w:pStyle w:val="1111"/>
      </w:pPr>
      <w:r>
        <w:t>А</w:t>
      </w:r>
      <w:r w:rsidR="00F6115F" w:rsidRPr="003430F9">
        <w:t xml:space="preserve">укцион проводится путем снижения стоимости </w:t>
      </w:r>
      <w:r w:rsidR="00641BB5" w:rsidRPr="003430F9">
        <w:t xml:space="preserve">в пределах </w:t>
      </w:r>
      <w:r w:rsidR="00F6115F" w:rsidRPr="003430F9">
        <w:t>«шаг</w:t>
      </w:r>
      <w:r w:rsidR="00641BB5" w:rsidRPr="003430F9">
        <w:t>а</w:t>
      </w:r>
      <w:r w:rsidR="00F6115F" w:rsidRPr="003430F9">
        <w:t xml:space="preserve"> аукциона» (либо </w:t>
      </w:r>
      <w:r w:rsidR="0084117A" w:rsidRPr="003430F9">
        <w:t>в пределах нескольких</w:t>
      </w:r>
      <w:r w:rsidR="00F6115F" w:rsidRPr="003430F9">
        <w:t xml:space="preserve"> «шагов аукциона», если такая возможность предусмотрена </w:t>
      </w:r>
      <w:r w:rsidR="00E744BA">
        <w:t>ЭП</w:t>
      </w:r>
      <w:r w:rsidR="00F6115F" w:rsidRPr="003430F9">
        <w:t>).</w:t>
      </w:r>
    </w:p>
    <w:p w14:paraId="5C115E7C" w14:textId="77777777" w:rsidR="00F6115F" w:rsidRPr="003430F9" w:rsidRDefault="003347DA">
      <w:pPr>
        <w:pStyle w:val="1111"/>
      </w:pPr>
      <w:r>
        <w:t>П</w:t>
      </w:r>
      <w:r w:rsidR="00F6115F" w:rsidRPr="003430F9">
        <w:t>орядок проведения аукциона</w:t>
      </w:r>
      <w:r w:rsidR="00560DAC" w:rsidRPr="003430F9">
        <w:t xml:space="preserve"> </w:t>
      </w:r>
      <w:r w:rsidR="00F6115F" w:rsidRPr="003430F9">
        <w:t>определяется</w:t>
      </w:r>
      <w:r w:rsidR="00FB71B7" w:rsidRPr="003430F9">
        <w:t xml:space="preserve"> документацией о закупке,</w:t>
      </w:r>
      <w:r w:rsidR="00F6115F" w:rsidRPr="003430F9">
        <w:t xml:space="preserve"> правилами </w:t>
      </w:r>
      <w:r w:rsidR="00E744BA">
        <w:t>ЭП</w:t>
      </w:r>
      <w:r w:rsidR="009926F9">
        <w:t>, на которой он проводится</w:t>
      </w:r>
      <w:r w:rsidR="00F6115F" w:rsidRPr="003430F9">
        <w:t>.</w:t>
      </w:r>
      <w:r w:rsidR="00560DAC" w:rsidRPr="003430F9">
        <w:t xml:space="preserve"> Порядок проведения открытого аукциона определяется </w:t>
      </w:r>
      <w:r w:rsidR="00FB71B7" w:rsidRPr="003430F9">
        <w:t>докуме</w:t>
      </w:r>
      <w:r w:rsidR="0043276D">
        <w:t>нтацией о закупке</w:t>
      </w:r>
      <w:r w:rsidR="00FB71B7" w:rsidRPr="003430F9">
        <w:t>.</w:t>
      </w:r>
    </w:p>
    <w:p w14:paraId="2162B45C" w14:textId="77777777" w:rsidR="00F6115F" w:rsidRPr="0043276D" w:rsidRDefault="003347DA">
      <w:pPr>
        <w:pStyle w:val="1111"/>
      </w:pPr>
      <w:r>
        <w:t>С</w:t>
      </w:r>
      <w:r w:rsidR="00F6115F" w:rsidRPr="003430F9">
        <w:t xml:space="preserve"> момента начала </w:t>
      </w:r>
      <w:r w:rsidR="009926F9">
        <w:t>хода</w:t>
      </w:r>
      <w:r w:rsidR="009926F9" w:rsidRPr="003430F9">
        <w:t xml:space="preserve"> </w:t>
      </w:r>
      <w:r w:rsidR="00F6115F" w:rsidRPr="0043276D">
        <w:t xml:space="preserve">аукциона </w:t>
      </w:r>
      <w:r w:rsidR="0066493E" w:rsidRPr="0043276D">
        <w:t>Участник</w:t>
      </w:r>
      <w:r w:rsidR="00F6115F" w:rsidRPr="0043276D">
        <w:t xml:space="preserve"> заявляет цену своей заявки, сниженную </w:t>
      </w:r>
      <w:r w:rsidR="00641BB5" w:rsidRPr="0043276D">
        <w:t xml:space="preserve">в пределах </w:t>
      </w:r>
      <w:r w:rsidR="00F6115F" w:rsidRPr="0043276D">
        <w:t>«</w:t>
      </w:r>
      <w:r w:rsidR="00641BB5" w:rsidRPr="0043276D">
        <w:t xml:space="preserve">шага </w:t>
      </w:r>
      <w:r w:rsidR="00F6115F" w:rsidRPr="0043276D">
        <w:t xml:space="preserve">аукциона», </w:t>
      </w:r>
      <w:r w:rsidR="00641BB5" w:rsidRPr="0043276D">
        <w:t xml:space="preserve">определенного в </w:t>
      </w:r>
      <w:r w:rsidR="00F6115F" w:rsidRPr="0043276D">
        <w:t>документации о закупке</w:t>
      </w:r>
      <w:r w:rsidR="009926F9" w:rsidRPr="0043276D">
        <w:t xml:space="preserve"> (делает ценовую ставку)</w:t>
      </w:r>
      <w:r w:rsidR="00F6115F" w:rsidRPr="0043276D">
        <w:t>.</w:t>
      </w:r>
    </w:p>
    <w:p w14:paraId="62ADE3D1" w14:textId="77777777" w:rsidR="00F6115F" w:rsidRPr="003430F9" w:rsidRDefault="003347DA">
      <w:pPr>
        <w:pStyle w:val="1111"/>
      </w:pPr>
      <w:bookmarkStart w:id="2495" w:name="_Ref512107103"/>
      <w:r>
        <w:t>С</w:t>
      </w:r>
      <w:r w:rsidR="00F6115F" w:rsidRPr="0043276D">
        <w:t xml:space="preserve">нижение стоимости заявки, указанной </w:t>
      </w:r>
      <w:r w:rsidR="0066493E" w:rsidRPr="0043276D">
        <w:t>Участник</w:t>
      </w:r>
      <w:r w:rsidR="00F6115F" w:rsidRPr="0043276D">
        <w:t>ом в Письме о подачи оферты, может производиться</w:t>
      </w:r>
      <w:r w:rsidR="00F6115F" w:rsidRPr="003430F9">
        <w:t xml:space="preserve"> неограниченное количество раз до момента окончания аукциона. Каждая новая ценовая ставка </w:t>
      </w:r>
      <w:r w:rsidR="0066493E" w:rsidRPr="003430F9">
        <w:t>Участник</w:t>
      </w:r>
      <w:r w:rsidR="00F6115F" w:rsidRPr="003430F9">
        <w:t>а должна быть меньше предыдущей и меньше цены, указанной им в Письме о подаче оферты. Прием предложений по уменьшению цены прекращается в момент окончания аукциона.</w:t>
      </w:r>
      <w:bookmarkEnd w:id="2495"/>
    </w:p>
    <w:p w14:paraId="4409C42F" w14:textId="73BB3D22" w:rsidR="00F6115F" w:rsidRDefault="003347DA">
      <w:pPr>
        <w:pStyle w:val="1111"/>
      </w:pPr>
      <w:bookmarkStart w:id="2496" w:name="_Ref498368797"/>
      <w:r>
        <w:t>П</w:t>
      </w:r>
      <w:r w:rsidR="002D7DB5">
        <w:t>ри</w:t>
      </w:r>
      <w:r w:rsidR="00F6115F" w:rsidRPr="003430F9">
        <w:t xml:space="preserve"> необходимости в любое время после окончания приема заявок и до начала проведения аукциона </w:t>
      </w:r>
      <w:r w:rsidR="005757DD" w:rsidRPr="003430F9">
        <w:t>Организатор</w:t>
      </w:r>
      <w:r w:rsidR="00F6115F" w:rsidRPr="003430F9">
        <w:t xml:space="preserve"> </w:t>
      </w:r>
      <w:r w:rsidR="00182EB5" w:rsidRPr="003430F9">
        <w:t xml:space="preserve">закупки </w:t>
      </w:r>
      <w:r w:rsidR="00F6115F" w:rsidRPr="003430F9">
        <w:t xml:space="preserve">по согласованию с </w:t>
      </w:r>
      <w:r w:rsidR="005757DD" w:rsidRPr="003430F9">
        <w:t>Заказчик</w:t>
      </w:r>
      <w:r w:rsidR="00F6115F" w:rsidRPr="003430F9">
        <w:t>ом может изменить дату или время проведения аукциона. Данное решение оформляется решением закупочной комиссии, принятым не менее чем двумя членами закупочной комиссии, включая</w:t>
      </w:r>
      <w:r w:rsidR="001111DD">
        <w:t xml:space="preserve"> </w:t>
      </w:r>
      <w:r w:rsidR="000E44E5">
        <w:t xml:space="preserve">ее </w:t>
      </w:r>
      <w:r w:rsidR="00F6115F" w:rsidRPr="003430F9">
        <w:t>члена от закупочного подразделения.</w:t>
      </w:r>
      <w:bookmarkEnd w:id="2496"/>
      <w:r w:rsidR="004E22AE" w:rsidRPr="004E22AE">
        <w:t xml:space="preserve"> </w:t>
      </w:r>
      <w:r w:rsidR="004E22AE" w:rsidRPr="00E930D4">
        <w:t xml:space="preserve">Протокол с данным решением официально размещается в соответствии с п. </w:t>
      </w:r>
      <w:r w:rsidR="004E22AE">
        <w:fldChar w:fldCharType="begin"/>
      </w:r>
      <w:r w:rsidR="004E22AE">
        <w:instrText xml:space="preserve"> REF _Ref298273012 \r \h </w:instrText>
      </w:r>
      <w:r w:rsidR="004E22AE">
        <w:fldChar w:fldCharType="separate"/>
      </w:r>
      <w:r w:rsidR="000B3388">
        <w:t>2.4.1</w:t>
      </w:r>
      <w:r w:rsidR="004E22AE">
        <w:fldChar w:fldCharType="end"/>
      </w:r>
      <w:r w:rsidR="004E22AE" w:rsidRPr="00E930D4">
        <w:t xml:space="preserve">, но не позднее чем за </w:t>
      </w:r>
      <w:r w:rsidR="00AA5FEC">
        <w:t>2 (два)</w:t>
      </w:r>
      <w:r w:rsidR="004E22AE" w:rsidRPr="00E930D4">
        <w:t xml:space="preserve"> рабочи</w:t>
      </w:r>
      <w:r w:rsidR="00AA5FEC">
        <w:t>х дня</w:t>
      </w:r>
      <w:r w:rsidR="004E22AE" w:rsidRPr="00E930D4">
        <w:t xml:space="preserve"> до установленной даты </w:t>
      </w:r>
      <w:r w:rsidR="004E22AE">
        <w:t>проведения аукциона.</w:t>
      </w:r>
      <w:r w:rsidR="008A1FDD" w:rsidRPr="008A1FDD">
        <w:t xml:space="preserve"> С момента такого официального размещения все участники закупки, допущенные к участию в аукционе, считаются надлежащим образом уведомл</w:t>
      </w:r>
      <w:r w:rsidR="008A1FDD">
        <w:t>е</w:t>
      </w:r>
      <w:r w:rsidR="008A1FDD" w:rsidRPr="008A1FDD">
        <w:t>нными о новых дате и времени проведения аукциона.</w:t>
      </w:r>
    </w:p>
    <w:p w14:paraId="45B81132" w14:textId="77777777" w:rsidR="00C86CBA" w:rsidRDefault="00C86CBA">
      <w:pPr>
        <w:pStyle w:val="111"/>
        <w:tabs>
          <w:tab w:val="clear" w:pos="1134"/>
          <w:tab w:val="left" w:pos="1418"/>
        </w:tabs>
      </w:pPr>
      <w:r>
        <w:t>Процедура переторжки не проводится.</w:t>
      </w:r>
    </w:p>
    <w:p w14:paraId="41788800" w14:textId="77777777" w:rsidR="009E6352" w:rsidRPr="003430F9" w:rsidRDefault="009E6352" w:rsidP="00032E8B">
      <w:pPr>
        <w:pStyle w:val="11"/>
        <w:tabs>
          <w:tab w:val="num" w:pos="1418"/>
        </w:tabs>
        <w:ind w:left="1418" w:hanging="1418"/>
      </w:pPr>
      <w:bookmarkStart w:id="2497" w:name="_Toc511742168"/>
      <w:bookmarkStart w:id="2498" w:name="_Toc511742876"/>
      <w:bookmarkStart w:id="2499" w:name="_Toc511743554"/>
      <w:bookmarkStart w:id="2500" w:name="_Toc511743987"/>
      <w:bookmarkStart w:id="2501" w:name="_Toc511742170"/>
      <w:bookmarkStart w:id="2502" w:name="_Toc511742878"/>
      <w:bookmarkStart w:id="2503" w:name="_Toc511743556"/>
      <w:bookmarkStart w:id="2504" w:name="_Toc511743989"/>
      <w:bookmarkStart w:id="2505" w:name="_Toc511742172"/>
      <w:bookmarkStart w:id="2506" w:name="_Toc511742880"/>
      <w:bookmarkStart w:id="2507" w:name="_Toc511743558"/>
      <w:bookmarkStart w:id="2508" w:name="_Toc511743991"/>
      <w:bookmarkStart w:id="2509" w:name="_Toc511742174"/>
      <w:bookmarkStart w:id="2510" w:name="_Toc511742882"/>
      <w:bookmarkStart w:id="2511" w:name="_Toc511743560"/>
      <w:bookmarkStart w:id="2512" w:name="_Toc511743993"/>
      <w:bookmarkStart w:id="2513" w:name="_Toc511742176"/>
      <w:bookmarkStart w:id="2514" w:name="_Toc511742884"/>
      <w:bookmarkStart w:id="2515" w:name="_Toc511743562"/>
      <w:bookmarkStart w:id="2516" w:name="_Toc511743995"/>
      <w:bookmarkStart w:id="2517" w:name="_Toc511742178"/>
      <w:bookmarkStart w:id="2518" w:name="_Toc511742886"/>
      <w:bookmarkStart w:id="2519" w:name="_Toc511743564"/>
      <w:bookmarkStart w:id="2520" w:name="_Toc511743997"/>
      <w:bookmarkStart w:id="2521" w:name="_Toc511742180"/>
      <w:bookmarkStart w:id="2522" w:name="_Toc511742888"/>
      <w:bookmarkStart w:id="2523" w:name="_Toc511743566"/>
      <w:bookmarkStart w:id="2524" w:name="_Toc511743999"/>
      <w:bookmarkStart w:id="2525" w:name="_Toc511742182"/>
      <w:bookmarkStart w:id="2526" w:name="_Toc511742890"/>
      <w:bookmarkStart w:id="2527" w:name="_Toc511743568"/>
      <w:bookmarkStart w:id="2528" w:name="_Toc511744001"/>
      <w:bookmarkStart w:id="2529" w:name="_Toc511742184"/>
      <w:bookmarkStart w:id="2530" w:name="_Toc511742892"/>
      <w:bookmarkStart w:id="2531" w:name="_Toc511743570"/>
      <w:bookmarkStart w:id="2532" w:name="_Toc511744003"/>
      <w:bookmarkStart w:id="2533" w:name="_Toc511742186"/>
      <w:bookmarkStart w:id="2534" w:name="_Toc511742894"/>
      <w:bookmarkStart w:id="2535" w:name="_Toc511743572"/>
      <w:bookmarkStart w:id="2536" w:name="_Toc511744005"/>
      <w:bookmarkStart w:id="2537" w:name="_Toc511742188"/>
      <w:bookmarkStart w:id="2538" w:name="_Toc511742896"/>
      <w:bookmarkStart w:id="2539" w:name="_Toc511743574"/>
      <w:bookmarkStart w:id="2540" w:name="_Toc511744007"/>
      <w:bookmarkStart w:id="2541" w:name="_Toc511742191"/>
      <w:bookmarkStart w:id="2542" w:name="_Toc511742899"/>
      <w:bookmarkStart w:id="2543" w:name="_Toc511743577"/>
      <w:bookmarkStart w:id="2544" w:name="_Toc511744010"/>
      <w:bookmarkStart w:id="2545" w:name="_Toc511742193"/>
      <w:bookmarkStart w:id="2546" w:name="_Toc511742901"/>
      <w:bookmarkStart w:id="2547" w:name="_Toc511743579"/>
      <w:bookmarkStart w:id="2548" w:name="_Toc511744012"/>
      <w:bookmarkStart w:id="2549" w:name="_Toc511742195"/>
      <w:bookmarkStart w:id="2550" w:name="_Toc511742903"/>
      <w:bookmarkStart w:id="2551" w:name="_Toc511743581"/>
      <w:bookmarkStart w:id="2552" w:name="_Toc511744014"/>
      <w:bookmarkStart w:id="2553" w:name="_Toc511742197"/>
      <w:bookmarkStart w:id="2554" w:name="_Toc511742905"/>
      <w:bookmarkStart w:id="2555" w:name="_Toc511743583"/>
      <w:bookmarkStart w:id="2556" w:name="_Toc511744016"/>
      <w:bookmarkStart w:id="2557" w:name="_Toc416974543"/>
      <w:bookmarkStart w:id="2558" w:name="_Toc416974995"/>
      <w:bookmarkStart w:id="2559" w:name="_Toc416975731"/>
      <w:bookmarkStart w:id="2560" w:name="_Toc416975957"/>
      <w:bookmarkStart w:id="2561" w:name="_Toc416977408"/>
      <w:bookmarkStart w:id="2562" w:name="_Toc511742229"/>
      <w:bookmarkStart w:id="2563" w:name="_Toc511742937"/>
      <w:bookmarkStart w:id="2564" w:name="_Toc511743615"/>
      <w:bookmarkStart w:id="2565" w:name="_Toc511744048"/>
      <w:bookmarkStart w:id="2566" w:name="_Toc511742231"/>
      <w:bookmarkStart w:id="2567" w:name="_Toc511742939"/>
      <w:bookmarkStart w:id="2568" w:name="_Toc511743617"/>
      <w:bookmarkStart w:id="2569" w:name="_Toc511744050"/>
      <w:bookmarkStart w:id="2570" w:name="_Toc511742233"/>
      <w:bookmarkStart w:id="2571" w:name="_Toc511742941"/>
      <w:bookmarkStart w:id="2572" w:name="_Toc511743619"/>
      <w:bookmarkStart w:id="2573" w:name="_Toc511744052"/>
      <w:bookmarkStart w:id="2574" w:name="_Toc511742235"/>
      <w:bookmarkStart w:id="2575" w:name="_Toc511742943"/>
      <w:bookmarkStart w:id="2576" w:name="_Toc511743621"/>
      <w:bookmarkStart w:id="2577" w:name="_Toc511744054"/>
      <w:bookmarkStart w:id="2578" w:name="_Toc511742237"/>
      <w:bookmarkStart w:id="2579" w:name="_Toc511742945"/>
      <w:bookmarkStart w:id="2580" w:name="_Toc511743623"/>
      <w:bookmarkStart w:id="2581" w:name="_Toc511744056"/>
      <w:bookmarkStart w:id="2582" w:name="_Toc511742239"/>
      <w:bookmarkStart w:id="2583" w:name="_Toc511742947"/>
      <w:bookmarkStart w:id="2584" w:name="_Toc511743625"/>
      <w:bookmarkStart w:id="2585" w:name="_Toc511744058"/>
      <w:bookmarkStart w:id="2586" w:name="_Toc511742241"/>
      <w:bookmarkStart w:id="2587" w:name="_Toc511742949"/>
      <w:bookmarkStart w:id="2588" w:name="_Toc511743627"/>
      <w:bookmarkStart w:id="2589" w:name="_Toc511744060"/>
      <w:bookmarkStart w:id="2590" w:name="_Toc511742243"/>
      <w:bookmarkStart w:id="2591" w:name="_Toc511742951"/>
      <w:bookmarkStart w:id="2592" w:name="_Toc511743629"/>
      <w:bookmarkStart w:id="2593" w:name="_Toc511744062"/>
      <w:bookmarkStart w:id="2594" w:name="_Toc511742245"/>
      <w:bookmarkStart w:id="2595" w:name="_Toc511742953"/>
      <w:bookmarkStart w:id="2596" w:name="_Toc511743631"/>
      <w:bookmarkStart w:id="2597" w:name="_Toc511744064"/>
      <w:bookmarkStart w:id="2598" w:name="_Toc511742247"/>
      <w:bookmarkStart w:id="2599" w:name="_Toc511742955"/>
      <w:bookmarkStart w:id="2600" w:name="_Toc511743633"/>
      <w:bookmarkStart w:id="2601" w:name="_Toc511744066"/>
      <w:bookmarkStart w:id="2602" w:name="_Toc511742249"/>
      <w:bookmarkStart w:id="2603" w:name="_Toc511742957"/>
      <w:bookmarkStart w:id="2604" w:name="_Toc511743635"/>
      <w:bookmarkStart w:id="2605" w:name="_Toc511744068"/>
      <w:bookmarkStart w:id="2606" w:name="_Toc511742251"/>
      <w:bookmarkStart w:id="2607" w:name="_Toc511742959"/>
      <w:bookmarkStart w:id="2608" w:name="_Toc511743637"/>
      <w:bookmarkStart w:id="2609" w:name="_Toc511744070"/>
      <w:bookmarkStart w:id="2610" w:name="_Toc511742254"/>
      <w:bookmarkStart w:id="2611" w:name="_Toc511742962"/>
      <w:bookmarkStart w:id="2612" w:name="_Toc511743640"/>
      <w:bookmarkStart w:id="2613" w:name="_Toc511744073"/>
      <w:bookmarkStart w:id="2614" w:name="_Toc512275311"/>
      <w:bookmarkStart w:id="2615" w:name="_Toc512278017"/>
      <w:bookmarkStart w:id="2616" w:name="_Toc512275312"/>
      <w:bookmarkStart w:id="2617" w:name="_Toc512278018"/>
      <w:bookmarkStart w:id="2618" w:name="_Toc416948706"/>
      <w:bookmarkStart w:id="2619" w:name="_Toc416974545"/>
      <w:bookmarkStart w:id="2620" w:name="_Toc416974997"/>
      <w:bookmarkStart w:id="2621" w:name="_Toc416975733"/>
      <w:bookmarkStart w:id="2622" w:name="_Toc416975959"/>
      <w:bookmarkStart w:id="2623" w:name="_Toc416977410"/>
      <w:bookmarkStart w:id="2624" w:name="_Toc416948707"/>
      <w:bookmarkStart w:id="2625" w:name="_Toc416974546"/>
      <w:bookmarkStart w:id="2626" w:name="_Toc416974998"/>
      <w:bookmarkStart w:id="2627" w:name="_Toc416975734"/>
      <w:bookmarkStart w:id="2628" w:name="_Toc416975960"/>
      <w:bookmarkStart w:id="2629" w:name="_Toc416977411"/>
      <w:bookmarkStart w:id="2630" w:name="_Ref117803662"/>
      <w:bookmarkStart w:id="2631" w:name="_Toc184996297"/>
      <w:bookmarkStart w:id="2632" w:name="_Toc212809025"/>
      <w:bookmarkStart w:id="2633" w:name="_Toc93230266"/>
      <w:bookmarkStart w:id="2634" w:name="_Toc93230399"/>
      <w:bookmarkStart w:id="2635" w:name="_Ref200965063"/>
      <w:bookmarkStart w:id="2636" w:name="_Toc511744784"/>
      <w:bookmarkStart w:id="2637" w:name="_Ref512267929"/>
      <w:bookmarkStart w:id="2638" w:name="_Toc108639293"/>
      <w:bookmarkStart w:id="2639" w:name="_Ref496213571"/>
      <w:bookmarkEnd w:id="2486"/>
      <w:bookmarkEnd w:id="2487"/>
      <w:bookmarkEnd w:id="2488"/>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r w:rsidRPr="003430F9">
        <w:t xml:space="preserve">Особенности </w:t>
      </w:r>
      <w:r>
        <w:t>запроса котировок</w:t>
      </w:r>
      <w:r w:rsidRPr="009E6352">
        <w:t xml:space="preserve"> </w:t>
      </w:r>
      <w:r>
        <w:t>(</w:t>
      </w:r>
      <w:r w:rsidRPr="003430F9">
        <w:t>открытого</w:t>
      </w:r>
      <w:r>
        <w:t xml:space="preserve"> и</w:t>
      </w:r>
      <w:r w:rsidRPr="003430F9">
        <w:t xml:space="preserve"> в электронной форме</w:t>
      </w:r>
      <w:r>
        <w:t>)</w:t>
      </w:r>
      <w:r>
        <w:rPr>
          <w:rStyle w:val="aa"/>
        </w:rPr>
        <w:footnoteReference w:id="25"/>
      </w:r>
      <w:bookmarkEnd w:id="2630"/>
      <w:bookmarkEnd w:id="2631"/>
      <w:bookmarkEnd w:id="2632"/>
    </w:p>
    <w:p w14:paraId="480643DD" w14:textId="3B8D6AB6" w:rsidR="009E6352" w:rsidRDefault="009E6352" w:rsidP="00984063">
      <w:pPr>
        <w:pStyle w:val="111"/>
        <w:tabs>
          <w:tab w:val="clear" w:pos="1134"/>
          <w:tab w:val="left" w:pos="1418"/>
        </w:tabs>
      </w:pPr>
      <w:r>
        <w:t xml:space="preserve">За исключением особенностей, перечисленных ниже в подразделе, порядок проведения закупки аналогичен порядку проведения, указанному в подразделе </w:t>
      </w:r>
      <w:r>
        <w:fldChar w:fldCharType="begin"/>
      </w:r>
      <w:r>
        <w:instrText xml:space="preserve"> REF _Ref117792098 \r \h </w:instrText>
      </w:r>
      <w:r>
        <w:fldChar w:fldCharType="separate"/>
      </w:r>
      <w:r w:rsidR="000B3388">
        <w:t>7.5</w:t>
      </w:r>
      <w:r>
        <w:fldChar w:fldCharType="end"/>
      </w:r>
      <w:r>
        <w:t>.</w:t>
      </w:r>
    </w:p>
    <w:p w14:paraId="33664349" w14:textId="77777777" w:rsidR="009E6352" w:rsidRPr="003430F9" w:rsidRDefault="009E6352" w:rsidP="00984063">
      <w:pPr>
        <w:pStyle w:val="111"/>
        <w:tabs>
          <w:tab w:val="clear" w:pos="1134"/>
          <w:tab w:val="left" w:pos="1418"/>
        </w:tabs>
      </w:pPr>
      <w:r w:rsidRPr="003430F9">
        <w:t xml:space="preserve">При проведении открытого </w:t>
      </w:r>
      <w:r w:rsidR="003C5BA4">
        <w:t>запроса котировок</w:t>
      </w:r>
      <w:r w:rsidRPr="003430F9">
        <w:t xml:space="preserve"> </w:t>
      </w:r>
      <w:r>
        <w:t xml:space="preserve">публичное </w:t>
      </w:r>
      <w:r w:rsidRPr="003430F9">
        <w:t>вскрытие заявок не осуществляется.</w:t>
      </w:r>
    </w:p>
    <w:p w14:paraId="753024BA" w14:textId="2DEAF731" w:rsidR="009E6352" w:rsidRPr="003430F9" w:rsidRDefault="009E6352" w:rsidP="00DA16E0">
      <w:pPr>
        <w:pStyle w:val="111"/>
        <w:tabs>
          <w:tab w:val="clear" w:pos="1134"/>
          <w:tab w:val="left" w:pos="1418"/>
        </w:tabs>
      </w:pPr>
      <w:bookmarkStart w:id="2640" w:name="_Ref117792833"/>
      <w:r w:rsidRPr="003430F9">
        <w:t xml:space="preserve">Рассмотрение заявок осуществляется в порядке, аналогичном указанному в </w:t>
      </w:r>
      <w:r>
        <w:t xml:space="preserve">п. </w:t>
      </w:r>
      <w:r>
        <w:fldChar w:fldCharType="begin"/>
      </w:r>
      <w:r>
        <w:instrText xml:space="preserve"> REF _Ref497932835 \r \h </w:instrText>
      </w:r>
      <w:r>
        <w:fldChar w:fldCharType="separate"/>
      </w:r>
      <w:r w:rsidR="000B3388">
        <w:t>7.5.7</w:t>
      </w:r>
      <w:r>
        <w:fldChar w:fldCharType="end"/>
      </w:r>
      <w:r>
        <w:t xml:space="preserve"> (кроме норм, относящи</w:t>
      </w:r>
      <w:r w:rsidR="007210A2">
        <w:t>х</w:t>
      </w:r>
      <w:r>
        <w:t xml:space="preserve">ся к оценке – </w:t>
      </w:r>
      <w:r w:rsidR="000609CC">
        <w:t xml:space="preserve">они </w:t>
      </w:r>
      <w:r>
        <w:t xml:space="preserve">неприменимы) </w:t>
      </w:r>
      <w:r w:rsidR="003C5BA4">
        <w:t>при этом:</w:t>
      </w:r>
      <w:bookmarkEnd w:id="2640"/>
    </w:p>
    <w:bookmarkEnd w:id="2633"/>
    <w:bookmarkEnd w:id="2634"/>
    <w:bookmarkEnd w:id="2635"/>
    <w:bookmarkEnd w:id="2636"/>
    <w:bookmarkEnd w:id="2637"/>
    <w:bookmarkEnd w:id="2638"/>
    <w:bookmarkEnd w:id="2639"/>
    <w:p w14:paraId="52FDF246" w14:textId="77777777" w:rsidR="003C5BA4" w:rsidRDefault="003C5BA4">
      <w:pPr>
        <w:pStyle w:val="1111"/>
      </w:pPr>
      <w:r>
        <w:t>з</w:t>
      </w:r>
      <w:r w:rsidR="00F6115F" w:rsidRPr="003430F9">
        <w:t xml:space="preserve">аявка </w:t>
      </w:r>
      <w:r w:rsidR="0066493E" w:rsidRPr="003430F9">
        <w:t>Участник</w:t>
      </w:r>
      <w:r w:rsidR="00F6115F" w:rsidRPr="003430F9">
        <w:t>а должна полностью отвечать каждому из предъявленных требований</w:t>
      </w:r>
      <w:bookmarkStart w:id="2641" w:name="_Ref49579561"/>
      <w:r>
        <w:t>;</w:t>
      </w:r>
    </w:p>
    <w:p w14:paraId="73444743" w14:textId="77777777" w:rsidR="00F6115F" w:rsidRPr="003430F9" w:rsidRDefault="003C5BA4">
      <w:pPr>
        <w:pStyle w:val="1111"/>
      </w:pPr>
      <w:r>
        <w:t>е</w:t>
      </w:r>
      <w:r w:rsidR="00F6115F" w:rsidRPr="003430F9">
        <w:t xml:space="preserve">сли заявка </w:t>
      </w:r>
      <w:r w:rsidR="0066493E" w:rsidRPr="003430F9">
        <w:t>Участник</w:t>
      </w:r>
      <w:r w:rsidR="00F6115F" w:rsidRPr="003430F9">
        <w:t xml:space="preserve">а не удовлетворяет </w:t>
      </w:r>
      <w:r w:rsidR="00A028CA" w:rsidRPr="003430F9">
        <w:t>хотя бы по одному требованию извещения</w:t>
      </w:r>
      <w:r w:rsidR="00D6619E" w:rsidRPr="003430F9">
        <w:t xml:space="preserve"> и документации</w:t>
      </w:r>
      <w:r w:rsidR="00A028CA" w:rsidRPr="003430F9">
        <w:t xml:space="preserve"> о закупке, то</w:t>
      </w:r>
      <w:r w:rsidR="00F6115F" w:rsidRPr="003430F9">
        <w:t xml:space="preserve"> она </w:t>
      </w:r>
      <w:r w:rsidR="00A155A5" w:rsidRPr="003430F9">
        <w:t>отклоняется</w:t>
      </w:r>
      <w:r w:rsidR="00F6115F" w:rsidRPr="003430F9">
        <w:t>.</w:t>
      </w:r>
    </w:p>
    <w:bookmarkEnd w:id="2641"/>
    <w:p w14:paraId="1D6EBB65" w14:textId="77777777" w:rsidR="00C86CBA" w:rsidRDefault="00C86CBA">
      <w:pPr>
        <w:pStyle w:val="111"/>
        <w:tabs>
          <w:tab w:val="clear" w:pos="1134"/>
          <w:tab w:val="left" w:pos="1418"/>
        </w:tabs>
      </w:pPr>
      <w:r>
        <w:t>Процедура переторжки не проводится.</w:t>
      </w:r>
    </w:p>
    <w:p w14:paraId="3C17D474" w14:textId="5C2C1657" w:rsidR="003C5BA4" w:rsidRDefault="00D015E8">
      <w:pPr>
        <w:pStyle w:val="111"/>
        <w:tabs>
          <w:tab w:val="clear" w:pos="1134"/>
          <w:tab w:val="left" w:pos="1418"/>
        </w:tabs>
      </w:pPr>
      <w:r w:rsidRPr="003430F9">
        <w:t>По результатам заседания закупочной комиссии, на котором осуществляется рассмотрение заявок, подведение итогов закупки, определение победителя, оформляется итоговый протокол в соответствии с п</w:t>
      </w:r>
      <w:r w:rsidR="009863A3">
        <w:t>од</w:t>
      </w:r>
      <w:r w:rsidR="008058DF">
        <w:t>п</w:t>
      </w:r>
      <w:r w:rsidRPr="003430F9">
        <w:t>. </w:t>
      </w:r>
      <w:r w:rsidRPr="003430F9">
        <w:fldChar w:fldCharType="begin"/>
      </w:r>
      <w:r w:rsidRPr="003430F9">
        <w:instrText xml:space="preserve"> REF _Ref512111888 \r \h  \* MERGEFORMAT </w:instrText>
      </w:r>
      <w:r w:rsidRPr="003430F9">
        <w:fldChar w:fldCharType="separate"/>
      </w:r>
      <w:r w:rsidR="000B3388">
        <w:t>7.5.10.4</w:t>
      </w:r>
      <w:r w:rsidRPr="003430F9">
        <w:fldChar w:fldCharType="end"/>
      </w:r>
      <w:r w:rsidRPr="003430F9">
        <w:t>, который размещается Организатором закупки в ЕИС</w:t>
      </w:r>
      <w:r w:rsidR="00F6115F" w:rsidRPr="003430F9">
        <w:t>.</w:t>
      </w:r>
      <w:r w:rsidR="003C5BA4" w:rsidRPr="003C5BA4">
        <w:t xml:space="preserve"> </w:t>
      </w:r>
      <w:r w:rsidR="003C5BA4">
        <w:t>Протокол официально размещается (п.</w:t>
      </w:r>
      <w:r w:rsidR="003C5BA4" w:rsidRPr="0060377D">
        <w:t xml:space="preserve"> </w:t>
      </w:r>
      <w:r w:rsidR="003C5BA4" w:rsidRPr="00F1439F">
        <w:fldChar w:fldCharType="begin"/>
      </w:r>
      <w:r w:rsidR="003C5BA4" w:rsidRPr="00F1439F">
        <w:instrText xml:space="preserve"> REF _Ref298273012 \r \h </w:instrText>
      </w:r>
      <w:r w:rsidR="003C5BA4">
        <w:instrText xml:space="preserve"> \* MERGEFORMAT </w:instrText>
      </w:r>
      <w:r w:rsidR="003C5BA4" w:rsidRPr="00F1439F">
        <w:fldChar w:fldCharType="separate"/>
      </w:r>
      <w:r w:rsidR="000B3388">
        <w:t>2.4.1</w:t>
      </w:r>
      <w:r w:rsidR="003C5BA4" w:rsidRPr="00F1439F">
        <w:fldChar w:fldCharType="end"/>
      </w:r>
      <w:r w:rsidR="003C5BA4">
        <w:t>)</w:t>
      </w:r>
      <w:r w:rsidR="003C5BA4" w:rsidRPr="003430F9">
        <w:t>.</w:t>
      </w:r>
    </w:p>
    <w:p w14:paraId="793E39E8" w14:textId="56331C8F" w:rsidR="00714D5F" w:rsidRPr="003430F9" w:rsidRDefault="00714D5F" w:rsidP="00032E8B">
      <w:pPr>
        <w:pStyle w:val="11"/>
        <w:tabs>
          <w:tab w:val="num" w:pos="1418"/>
        </w:tabs>
        <w:ind w:left="1418" w:hanging="1418"/>
      </w:pPr>
      <w:bookmarkStart w:id="2642" w:name="_Toc184996298"/>
      <w:bookmarkStart w:id="2643" w:name="_Toc212809026"/>
      <w:r w:rsidRPr="003430F9">
        <w:t xml:space="preserve">Особенности </w:t>
      </w:r>
      <w:r>
        <w:t>состязательного отбора</w:t>
      </w:r>
      <w:bookmarkEnd w:id="2642"/>
      <w:bookmarkEnd w:id="2643"/>
    </w:p>
    <w:p w14:paraId="63407C54" w14:textId="23D2B8E5" w:rsidR="00714D5F" w:rsidRDefault="00714D5F" w:rsidP="00984063">
      <w:pPr>
        <w:pStyle w:val="111"/>
        <w:tabs>
          <w:tab w:val="clear" w:pos="1134"/>
          <w:tab w:val="left" w:pos="1418"/>
        </w:tabs>
      </w:pPr>
      <w:r>
        <w:t xml:space="preserve">За исключением особенностей, перечисленных ниже в подразделе, порядок проведения закупки аналогичен порядку проведения, указанному в подразделе </w:t>
      </w:r>
      <w:r>
        <w:fldChar w:fldCharType="begin"/>
      </w:r>
      <w:r>
        <w:instrText xml:space="preserve"> REF _Ref117792098 \r \h </w:instrText>
      </w:r>
      <w:r>
        <w:fldChar w:fldCharType="separate"/>
      </w:r>
      <w:r w:rsidR="000B3388">
        <w:t>7.5</w:t>
      </w:r>
      <w:r>
        <w:fldChar w:fldCharType="end"/>
      </w:r>
      <w:r>
        <w:t>.</w:t>
      </w:r>
    </w:p>
    <w:p w14:paraId="3BEE96E1" w14:textId="77777777" w:rsidR="00714D5F" w:rsidRDefault="00C86CBA" w:rsidP="00984063">
      <w:pPr>
        <w:pStyle w:val="111"/>
        <w:tabs>
          <w:tab w:val="clear" w:pos="1134"/>
          <w:tab w:val="left" w:pos="1418"/>
        </w:tabs>
      </w:pPr>
      <w:r>
        <w:t>Вскрытие заявок не проводится (в связи с невозможностью проведения закупки в открытой форме)</w:t>
      </w:r>
      <w:r w:rsidR="00714D5F" w:rsidRPr="003430F9">
        <w:t>.</w:t>
      </w:r>
    </w:p>
    <w:p w14:paraId="4B1F12F3" w14:textId="77777777" w:rsidR="000251C2" w:rsidRPr="00B738A9" w:rsidRDefault="000251C2" w:rsidP="00DA16E0">
      <w:pPr>
        <w:pStyle w:val="111"/>
        <w:tabs>
          <w:tab w:val="clear" w:pos="1134"/>
          <w:tab w:val="left" w:pos="1418"/>
        </w:tabs>
      </w:pPr>
      <w:r w:rsidRPr="00B738A9">
        <w:rPr>
          <w:bCs/>
        </w:rPr>
        <w:t>Пр</w:t>
      </w:r>
      <w:r w:rsidRPr="00B738A9">
        <w:t>и закупке простой продукции, для которой существует сложившийся рынок, состязательный отбор проводится преимущественно с единственным оценочным критерием, касающимся цены заявки.</w:t>
      </w:r>
    </w:p>
    <w:p w14:paraId="0226CC9F" w14:textId="77777777" w:rsidR="00244783" w:rsidRPr="00C86CBA" w:rsidRDefault="00244783" w:rsidP="00032E8B">
      <w:pPr>
        <w:pStyle w:val="11"/>
        <w:tabs>
          <w:tab w:val="num" w:pos="1418"/>
        </w:tabs>
        <w:ind w:left="1418" w:hanging="1418"/>
      </w:pPr>
      <w:bookmarkStart w:id="2644" w:name="_Toc511742270"/>
      <w:bookmarkStart w:id="2645" w:name="_Toc511742978"/>
      <w:bookmarkStart w:id="2646" w:name="_Toc511743656"/>
      <w:bookmarkStart w:id="2647" w:name="_Toc511744089"/>
      <w:bookmarkStart w:id="2648" w:name="_Toc515813082"/>
      <w:bookmarkStart w:id="2649" w:name="_Toc512275314"/>
      <w:bookmarkStart w:id="2650" w:name="_Toc512278020"/>
      <w:bookmarkStart w:id="2651" w:name="_Toc93230267"/>
      <w:bookmarkStart w:id="2652" w:name="_Toc93230400"/>
      <w:bookmarkStart w:id="2653" w:name="_Ref416975436"/>
      <w:bookmarkStart w:id="2654" w:name="_Toc493078787"/>
      <w:bookmarkStart w:id="2655" w:name="_Ref498422040"/>
      <w:bookmarkStart w:id="2656" w:name="_Ref510099541"/>
      <w:bookmarkStart w:id="2657" w:name="_Toc511744785"/>
      <w:bookmarkStart w:id="2658" w:name="_Toc108639294"/>
      <w:bookmarkStart w:id="2659" w:name="_Ref117857756"/>
      <w:bookmarkStart w:id="2660" w:name="_Toc184996299"/>
      <w:bookmarkStart w:id="2661" w:name="_Toc212809027"/>
      <w:bookmarkStart w:id="2662" w:name="_Toc500159398"/>
      <w:bookmarkEnd w:id="2644"/>
      <w:bookmarkEnd w:id="2645"/>
      <w:bookmarkEnd w:id="2646"/>
      <w:bookmarkEnd w:id="2647"/>
      <w:bookmarkEnd w:id="2648"/>
      <w:bookmarkEnd w:id="2649"/>
      <w:bookmarkEnd w:id="2650"/>
      <w:r w:rsidRPr="003430F9">
        <w:t>Особенности процедур</w:t>
      </w:r>
      <w:bookmarkEnd w:id="2651"/>
      <w:bookmarkEnd w:id="2652"/>
      <w:bookmarkEnd w:id="2653"/>
      <w:bookmarkEnd w:id="2654"/>
      <w:bookmarkEnd w:id="2655"/>
      <w:r w:rsidRPr="003430F9">
        <w:t xml:space="preserve"> </w:t>
      </w:r>
      <w:bookmarkEnd w:id="2656"/>
      <w:bookmarkEnd w:id="2657"/>
      <w:r w:rsidR="00C86CBA">
        <w:t>закупок «</w:t>
      </w:r>
      <w:r w:rsidR="00EE4D03">
        <w:t xml:space="preserve">с участием </w:t>
      </w:r>
      <w:r w:rsidR="00EE4D03" w:rsidRPr="003E2FC0">
        <w:t>только субъектов МСП</w:t>
      </w:r>
      <w:bookmarkEnd w:id="2658"/>
      <w:r w:rsidR="00C86CBA">
        <w:t>»</w:t>
      </w:r>
      <w:bookmarkEnd w:id="2659"/>
      <w:bookmarkEnd w:id="2660"/>
      <w:bookmarkEnd w:id="2661"/>
    </w:p>
    <w:p w14:paraId="2584A929" w14:textId="77777777" w:rsidR="00A11FBF" w:rsidRDefault="004058E5" w:rsidP="00984063">
      <w:pPr>
        <w:pStyle w:val="111"/>
        <w:tabs>
          <w:tab w:val="clear" w:pos="1134"/>
          <w:tab w:val="left" w:pos="1418"/>
        </w:tabs>
      </w:pPr>
      <w:bookmarkStart w:id="2663" w:name="_Ref61635593"/>
      <w:bookmarkStart w:id="2664" w:name="_Ref195021162"/>
      <w:r w:rsidRPr="00227C9B">
        <w:t>П</w:t>
      </w:r>
      <w:r w:rsidRPr="001913D3">
        <w:t>роцедур</w:t>
      </w:r>
      <w:r w:rsidR="00713F1E">
        <w:t>ы</w:t>
      </w:r>
      <w:r w:rsidRPr="001913D3">
        <w:t xml:space="preserve"> закупки определяются нормами законодательства</w:t>
      </w:r>
      <w:r w:rsidR="00816C5C">
        <w:t>, правилами</w:t>
      </w:r>
      <w:r w:rsidRPr="001913D3">
        <w:t xml:space="preserve"> </w:t>
      </w:r>
      <w:r w:rsidR="00E744BA">
        <w:t>ЭП</w:t>
      </w:r>
      <w:r w:rsidRPr="001913D3">
        <w:t xml:space="preserve">, </w:t>
      </w:r>
      <w:r w:rsidR="00816C5C">
        <w:t>на</w:t>
      </w:r>
      <w:r w:rsidRPr="001913D3">
        <w:t xml:space="preserve"> которой проводится закупка,</w:t>
      </w:r>
      <w:r w:rsidR="00713F1E">
        <w:t xml:space="preserve"> а также</w:t>
      </w:r>
      <w:r w:rsidRPr="001913D3">
        <w:t xml:space="preserve"> </w:t>
      </w:r>
      <w:r w:rsidR="00713F1E">
        <w:t xml:space="preserve">извещением и </w:t>
      </w:r>
      <w:r w:rsidRPr="001913D3">
        <w:t>документацией о закупке</w:t>
      </w:r>
      <w:r w:rsidR="00126DBD" w:rsidRPr="003430F9">
        <w:t>.</w:t>
      </w:r>
    </w:p>
    <w:p w14:paraId="6D5A429D" w14:textId="3670AE5F" w:rsidR="00713F1E" w:rsidRDefault="00713F1E" w:rsidP="00984063">
      <w:pPr>
        <w:pStyle w:val="111"/>
        <w:tabs>
          <w:tab w:val="clear" w:pos="1134"/>
          <w:tab w:val="left" w:pos="1418"/>
        </w:tabs>
      </w:pPr>
      <w:r>
        <w:t xml:space="preserve">Нормы </w:t>
      </w:r>
      <w:r w:rsidR="00650633">
        <w:t xml:space="preserve">подразделов </w:t>
      </w:r>
      <w:r>
        <w:fldChar w:fldCharType="begin"/>
      </w:r>
      <w:r>
        <w:instrText xml:space="preserve"> REF _Ref117792098 \r \h </w:instrText>
      </w:r>
      <w:r>
        <w:fldChar w:fldCharType="separate"/>
      </w:r>
      <w:r w:rsidR="000B3388">
        <w:t>7.5</w:t>
      </w:r>
      <w:r>
        <w:fldChar w:fldCharType="end"/>
      </w:r>
      <w:r w:rsidR="009863A3">
        <w:t xml:space="preserve"> </w:t>
      </w:r>
      <w:r>
        <w:t>-</w:t>
      </w:r>
      <w:r w:rsidR="009863A3">
        <w:t xml:space="preserve"> </w:t>
      </w:r>
      <w:r>
        <w:fldChar w:fldCharType="begin"/>
      </w:r>
      <w:r>
        <w:instrText xml:space="preserve"> REF _Ref117803662 \r \h </w:instrText>
      </w:r>
      <w:r>
        <w:fldChar w:fldCharType="separate"/>
      </w:r>
      <w:r w:rsidR="000B3388">
        <w:t>7.7</w:t>
      </w:r>
      <w:r>
        <w:fldChar w:fldCharType="end"/>
      </w:r>
      <w:r>
        <w:t xml:space="preserve"> (по соответствующим способам закупки) применяются только в части, не противоречащей </w:t>
      </w:r>
      <w:r w:rsidRPr="001913D3">
        <w:t>нормам законодательства</w:t>
      </w:r>
      <w:r>
        <w:t>, и правилам</w:t>
      </w:r>
      <w:r w:rsidRPr="001913D3">
        <w:t xml:space="preserve"> </w:t>
      </w:r>
      <w:r>
        <w:t>ЭП</w:t>
      </w:r>
      <w:r w:rsidRPr="001913D3">
        <w:t xml:space="preserve">, </w:t>
      </w:r>
      <w:r>
        <w:t>на</w:t>
      </w:r>
      <w:r w:rsidRPr="001913D3">
        <w:t xml:space="preserve"> которой проводится закупка</w:t>
      </w:r>
      <w:r>
        <w:t>.</w:t>
      </w:r>
    </w:p>
    <w:p w14:paraId="3ABA8522" w14:textId="77777777" w:rsidR="006A5CBF" w:rsidRPr="003430F9" w:rsidRDefault="006A5CBF" w:rsidP="00032E8B">
      <w:pPr>
        <w:pStyle w:val="11"/>
        <w:tabs>
          <w:tab w:val="num" w:pos="1418"/>
        </w:tabs>
        <w:ind w:left="1418" w:hanging="1418"/>
      </w:pPr>
      <w:bookmarkStart w:id="2665" w:name="_Toc511742274"/>
      <w:bookmarkStart w:id="2666" w:name="_Toc511742982"/>
      <w:bookmarkStart w:id="2667" w:name="_Toc511743660"/>
      <w:bookmarkStart w:id="2668" w:name="_Toc511744093"/>
      <w:bookmarkStart w:id="2669" w:name="_Toc511742276"/>
      <w:bookmarkStart w:id="2670" w:name="_Toc511742984"/>
      <w:bookmarkStart w:id="2671" w:name="_Toc511743662"/>
      <w:bookmarkStart w:id="2672" w:name="_Toc511744095"/>
      <w:bookmarkStart w:id="2673" w:name="_Toc511742278"/>
      <w:bookmarkStart w:id="2674" w:name="_Toc511742986"/>
      <w:bookmarkStart w:id="2675" w:name="_Toc511743664"/>
      <w:bookmarkStart w:id="2676" w:name="_Toc511744097"/>
      <w:bookmarkStart w:id="2677" w:name="_Toc511742280"/>
      <w:bookmarkStart w:id="2678" w:name="_Toc511742988"/>
      <w:bookmarkStart w:id="2679" w:name="_Toc511743666"/>
      <w:bookmarkStart w:id="2680" w:name="_Toc511744099"/>
      <w:bookmarkStart w:id="2681" w:name="_Toc511742282"/>
      <w:bookmarkStart w:id="2682" w:name="_Toc511742990"/>
      <w:bookmarkStart w:id="2683" w:name="_Toc511743668"/>
      <w:bookmarkStart w:id="2684" w:name="_Toc511744101"/>
      <w:bookmarkStart w:id="2685" w:name="_Toc511742284"/>
      <w:bookmarkStart w:id="2686" w:name="_Toc511742992"/>
      <w:bookmarkStart w:id="2687" w:name="_Toc511743670"/>
      <w:bookmarkStart w:id="2688" w:name="_Toc511744103"/>
      <w:bookmarkStart w:id="2689" w:name="_Toc511742286"/>
      <w:bookmarkStart w:id="2690" w:name="_Toc511742994"/>
      <w:bookmarkStart w:id="2691" w:name="_Toc511743672"/>
      <w:bookmarkStart w:id="2692" w:name="_Toc511744105"/>
      <w:bookmarkStart w:id="2693" w:name="_Toc511742288"/>
      <w:bookmarkStart w:id="2694" w:name="_Toc511742996"/>
      <w:bookmarkStart w:id="2695" w:name="_Toc511743674"/>
      <w:bookmarkStart w:id="2696" w:name="_Toc511744107"/>
      <w:bookmarkStart w:id="2697" w:name="_Toc511742290"/>
      <w:bookmarkStart w:id="2698" w:name="_Toc511742998"/>
      <w:bookmarkStart w:id="2699" w:name="_Toc511743676"/>
      <w:bookmarkStart w:id="2700" w:name="_Toc511744109"/>
      <w:bookmarkStart w:id="2701" w:name="_Toc511742292"/>
      <w:bookmarkStart w:id="2702" w:name="_Toc511743000"/>
      <w:bookmarkStart w:id="2703" w:name="_Toc511743678"/>
      <w:bookmarkStart w:id="2704" w:name="_Toc511744111"/>
      <w:bookmarkStart w:id="2705" w:name="_Toc511742294"/>
      <w:bookmarkStart w:id="2706" w:name="_Toc511743002"/>
      <w:bookmarkStart w:id="2707" w:name="_Toc511743680"/>
      <w:bookmarkStart w:id="2708" w:name="_Toc511744113"/>
      <w:bookmarkStart w:id="2709" w:name="_Toc511742296"/>
      <w:bookmarkStart w:id="2710" w:name="_Toc511743004"/>
      <w:bookmarkStart w:id="2711" w:name="_Toc511743682"/>
      <w:bookmarkStart w:id="2712" w:name="_Toc511744115"/>
      <w:bookmarkStart w:id="2713" w:name="_Toc511742298"/>
      <w:bookmarkStart w:id="2714" w:name="_Toc511743006"/>
      <w:bookmarkStart w:id="2715" w:name="_Toc511743684"/>
      <w:bookmarkStart w:id="2716" w:name="_Toc511744117"/>
      <w:bookmarkStart w:id="2717" w:name="_Toc512275316"/>
      <w:bookmarkStart w:id="2718" w:name="_Toc512278022"/>
      <w:bookmarkStart w:id="2719" w:name="_Toc512275317"/>
      <w:bookmarkStart w:id="2720" w:name="_Toc512278023"/>
      <w:bookmarkStart w:id="2721" w:name="_Toc416974548"/>
      <w:bookmarkStart w:id="2722" w:name="_Toc416975000"/>
      <w:bookmarkStart w:id="2723" w:name="_Toc416975736"/>
      <w:bookmarkStart w:id="2724" w:name="_Toc416975962"/>
      <w:bookmarkStart w:id="2725" w:name="_Toc416977413"/>
      <w:bookmarkStart w:id="2726" w:name="_Toc416974549"/>
      <w:bookmarkStart w:id="2727" w:name="_Toc416975001"/>
      <w:bookmarkStart w:id="2728" w:name="_Toc416975737"/>
      <w:bookmarkStart w:id="2729" w:name="_Toc416975963"/>
      <w:bookmarkStart w:id="2730" w:name="_Toc416977414"/>
      <w:bookmarkStart w:id="2731" w:name="_Toc416974550"/>
      <w:bookmarkStart w:id="2732" w:name="_Toc416975002"/>
      <w:bookmarkStart w:id="2733" w:name="_Toc416975738"/>
      <w:bookmarkStart w:id="2734" w:name="_Toc416975964"/>
      <w:bookmarkStart w:id="2735" w:name="_Toc416977415"/>
      <w:bookmarkStart w:id="2736" w:name="_Toc488923366"/>
      <w:bookmarkStart w:id="2737" w:name="_Toc488931504"/>
      <w:bookmarkStart w:id="2738" w:name="_Toc488944990"/>
      <w:bookmarkStart w:id="2739" w:name="_Toc488945715"/>
      <w:bookmarkStart w:id="2740" w:name="_Toc489006709"/>
      <w:bookmarkStart w:id="2741" w:name="_Toc489291921"/>
      <w:bookmarkStart w:id="2742" w:name="_Toc488923367"/>
      <w:bookmarkStart w:id="2743" w:name="_Toc488931505"/>
      <w:bookmarkStart w:id="2744" w:name="_Toc488944991"/>
      <w:bookmarkStart w:id="2745" w:name="_Toc488945716"/>
      <w:bookmarkStart w:id="2746" w:name="_Toc489006710"/>
      <w:bookmarkStart w:id="2747" w:name="_Toc489291922"/>
      <w:bookmarkStart w:id="2748" w:name="_Toc488923369"/>
      <w:bookmarkStart w:id="2749" w:name="_Toc488931507"/>
      <w:bookmarkStart w:id="2750" w:name="_Toc488944993"/>
      <w:bookmarkStart w:id="2751" w:name="_Toc488945718"/>
      <w:bookmarkStart w:id="2752" w:name="_Toc489006712"/>
      <w:bookmarkStart w:id="2753" w:name="_Toc489291924"/>
      <w:bookmarkStart w:id="2754" w:name="_Toc488923370"/>
      <w:bookmarkStart w:id="2755" w:name="_Toc488931508"/>
      <w:bookmarkStart w:id="2756" w:name="_Toc488944994"/>
      <w:bookmarkStart w:id="2757" w:name="_Toc488945719"/>
      <w:bookmarkStart w:id="2758" w:name="_Toc489006713"/>
      <w:bookmarkStart w:id="2759" w:name="_Toc489291925"/>
      <w:bookmarkStart w:id="2760" w:name="_Toc488923375"/>
      <w:bookmarkStart w:id="2761" w:name="_Toc488931513"/>
      <w:bookmarkStart w:id="2762" w:name="_Toc488944999"/>
      <w:bookmarkStart w:id="2763" w:name="_Toc488945724"/>
      <w:bookmarkStart w:id="2764" w:name="_Toc489006718"/>
      <w:bookmarkStart w:id="2765" w:name="_Toc489291930"/>
      <w:bookmarkStart w:id="2766" w:name="_Toc488923386"/>
      <w:bookmarkStart w:id="2767" w:name="_Toc488931524"/>
      <w:bookmarkStart w:id="2768" w:name="_Toc488945010"/>
      <w:bookmarkStart w:id="2769" w:name="_Toc488945735"/>
      <w:bookmarkStart w:id="2770" w:name="_Toc489006729"/>
      <w:bookmarkStart w:id="2771" w:name="_Toc489291941"/>
      <w:bookmarkStart w:id="2772" w:name="_Toc488923389"/>
      <w:bookmarkStart w:id="2773" w:name="_Toc488931527"/>
      <w:bookmarkStart w:id="2774" w:name="_Toc488945013"/>
      <w:bookmarkStart w:id="2775" w:name="_Toc488945738"/>
      <w:bookmarkStart w:id="2776" w:name="_Toc489006732"/>
      <w:bookmarkStart w:id="2777" w:name="_Toc489291944"/>
      <w:bookmarkStart w:id="2778" w:name="_Toc488923393"/>
      <w:bookmarkStart w:id="2779" w:name="_Toc488931531"/>
      <w:bookmarkStart w:id="2780" w:name="_Toc488945017"/>
      <w:bookmarkStart w:id="2781" w:name="_Toc488945742"/>
      <w:bookmarkStart w:id="2782" w:name="_Toc489006736"/>
      <w:bookmarkStart w:id="2783" w:name="_Toc489291948"/>
      <w:bookmarkStart w:id="2784" w:name="_Toc488923396"/>
      <w:bookmarkStart w:id="2785" w:name="_Toc488931534"/>
      <w:bookmarkStart w:id="2786" w:name="_Toc488945020"/>
      <w:bookmarkStart w:id="2787" w:name="_Toc488945745"/>
      <w:bookmarkStart w:id="2788" w:name="_Toc489006739"/>
      <w:bookmarkStart w:id="2789" w:name="_Toc489291951"/>
      <w:bookmarkStart w:id="2790" w:name="_Toc488923399"/>
      <w:bookmarkStart w:id="2791" w:name="_Toc488931537"/>
      <w:bookmarkStart w:id="2792" w:name="_Toc488945023"/>
      <w:bookmarkStart w:id="2793" w:name="_Toc488945748"/>
      <w:bookmarkStart w:id="2794" w:name="_Toc489006742"/>
      <w:bookmarkStart w:id="2795" w:name="_Toc489291954"/>
      <w:bookmarkStart w:id="2796" w:name="_Toc488923402"/>
      <w:bookmarkStart w:id="2797" w:name="_Toc488931540"/>
      <w:bookmarkStart w:id="2798" w:name="_Toc488945026"/>
      <w:bookmarkStart w:id="2799" w:name="_Toc488945751"/>
      <w:bookmarkStart w:id="2800" w:name="_Toc489006745"/>
      <w:bookmarkStart w:id="2801" w:name="_Toc489291957"/>
      <w:bookmarkStart w:id="2802" w:name="_Toc488923405"/>
      <w:bookmarkStart w:id="2803" w:name="_Toc488931543"/>
      <w:bookmarkStart w:id="2804" w:name="_Toc488945029"/>
      <w:bookmarkStart w:id="2805" w:name="_Toc488945754"/>
      <w:bookmarkStart w:id="2806" w:name="_Toc489006748"/>
      <w:bookmarkStart w:id="2807" w:name="_Toc489291960"/>
      <w:bookmarkStart w:id="2808" w:name="_Toc488923408"/>
      <w:bookmarkStart w:id="2809" w:name="_Toc488931546"/>
      <w:bookmarkStart w:id="2810" w:name="_Toc488945032"/>
      <w:bookmarkStart w:id="2811" w:name="_Toc488945757"/>
      <w:bookmarkStart w:id="2812" w:name="_Toc489006751"/>
      <w:bookmarkStart w:id="2813" w:name="_Toc489291963"/>
      <w:bookmarkStart w:id="2814" w:name="_Toc488923421"/>
      <w:bookmarkStart w:id="2815" w:name="_Toc488931559"/>
      <w:bookmarkStart w:id="2816" w:name="_Toc488945045"/>
      <w:bookmarkStart w:id="2817" w:name="_Toc488945770"/>
      <w:bookmarkStart w:id="2818" w:name="_Toc489006764"/>
      <w:bookmarkStart w:id="2819" w:name="_Toc489291976"/>
      <w:bookmarkStart w:id="2820" w:name="_Toc488923425"/>
      <w:bookmarkStart w:id="2821" w:name="_Toc488931563"/>
      <w:bookmarkStart w:id="2822" w:name="_Toc488945049"/>
      <w:bookmarkStart w:id="2823" w:name="_Toc488945774"/>
      <w:bookmarkStart w:id="2824" w:name="_Toc489006768"/>
      <w:bookmarkStart w:id="2825" w:name="_Toc489291980"/>
      <w:bookmarkStart w:id="2826" w:name="_Toc488923430"/>
      <w:bookmarkStart w:id="2827" w:name="_Toc488931568"/>
      <w:bookmarkStart w:id="2828" w:name="_Toc488945054"/>
      <w:bookmarkStart w:id="2829" w:name="_Toc488945779"/>
      <w:bookmarkStart w:id="2830" w:name="_Toc489006773"/>
      <w:bookmarkStart w:id="2831" w:name="_Toc489291985"/>
      <w:bookmarkStart w:id="2832" w:name="_Toc488923436"/>
      <w:bookmarkStart w:id="2833" w:name="_Toc488931574"/>
      <w:bookmarkStart w:id="2834" w:name="_Toc488945060"/>
      <w:bookmarkStart w:id="2835" w:name="_Toc488945785"/>
      <w:bookmarkStart w:id="2836" w:name="_Toc489006779"/>
      <w:bookmarkStart w:id="2837" w:name="_Toc489291991"/>
      <w:bookmarkStart w:id="2838" w:name="_Toc416974552"/>
      <w:bookmarkStart w:id="2839" w:name="_Toc416975004"/>
      <w:bookmarkStart w:id="2840" w:name="_Toc416975740"/>
      <w:bookmarkStart w:id="2841" w:name="_Toc416975966"/>
      <w:bookmarkStart w:id="2842" w:name="_Toc416977417"/>
      <w:bookmarkStart w:id="2843" w:name="_Toc416974553"/>
      <w:bookmarkStart w:id="2844" w:name="_Toc416975005"/>
      <w:bookmarkStart w:id="2845" w:name="_Toc416975741"/>
      <w:bookmarkStart w:id="2846" w:name="_Toc416975967"/>
      <w:bookmarkStart w:id="2847" w:name="_Toc416977418"/>
      <w:bookmarkStart w:id="2848" w:name="_Toc489292781"/>
      <w:bookmarkStart w:id="2849" w:name="_Toc489893821"/>
      <w:bookmarkStart w:id="2850" w:name="_Toc490675113"/>
      <w:bookmarkStart w:id="2851" w:name="_Toc490746713"/>
      <w:bookmarkStart w:id="2852" w:name="_Toc490747450"/>
      <w:bookmarkStart w:id="2853" w:name="_Toc489292782"/>
      <w:bookmarkStart w:id="2854" w:name="_Toc489893822"/>
      <w:bookmarkStart w:id="2855" w:name="_Toc490675114"/>
      <w:bookmarkStart w:id="2856" w:name="_Toc490746714"/>
      <w:bookmarkStart w:id="2857" w:name="_Toc490747451"/>
      <w:bookmarkStart w:id="2858" w:name="_Toc489292784"/>
      <w:bookmarkStart w:id="2859" w:name="_Toc489893824"/>
      <w:bookmarkStart w:id="2860" w:name="_Toc490675116"/>
      <w:bookmarkStart w:id="2861" w:name="_Toc490746716"/>
      <w:bookmarkStart w:id="2862" w:name="_Toc490747453"/>
      <w:bookmarkStart w:id="2863" w:name="_Toc489292785"/>
      <w:bookmarkStart w:id="2864" w:name="_Toc489893825"/>
      <w:bookmarkStart w:id="2865" w:name="_Toc490675117"/>
      <w:bookmarkStart w:id="2866" w:name="_Toc490746717"/>
      <w:bookmarkStart w:id="2867" w:name="_Toc490747454"/>
      <w:bookmarkStart w:id="2868" w:name="_Toc489292790"/>
      <w:bookmarkStart w:id="2869" w:name="_Toc489893830"/>
      <w:bookmarkStart w:id="2870" w:name="_Toc490675122"/>
      <w:bookmarkStart w:id="2871" w:name="_Toc490746722"/>
      <w:bookmarkStart w:id="2872" w:name="_Toc490747459"/>
      <w:bookmarkStart w:id="2873" w:name="_Toc489292801"/>
      <w:bookmarkStart w:id="2874" w:name="_Toc489893841"/>
      <w:bookmarkStart w:id="2875" w:name="_Toc490675133"/>
      <w:bookmarkStart w:id="2876" w:name="_Toc490746733"/>
      <w:bookmarkStart w:id="2877" w:name="_Toc490747470"/>
      <w:bookmarkStart w:id="2878" w:name="_Toc489292811"/>
      <w:bookmarkStart w:id="2879" w:name="_Toc489893851"/>
      <w:bookmarkStart w:id="2880" w:name="_Toc490675143"/>
      <w:bookmarkStart w:id="2881" w:name="_Toc490746743"/>
      <w:bookmarkStart w:id="2882" w:name="_Toc490747480"/>
      <w:bookmarkStart w:id="2883" w:name="_Toc489292814"/>
      <w:bookmarkStart w:id="2884" w:name="_Toc489893854"/>
      <w:bookmarkStart w:id="2885" w:name="_Toc490675146"/>
      <w:bookmarkStart w:id="2886" w:name="_Toc490746746"/>
      <w:bookmarkStart w:id="2887" w:name="_Toc490747483"/>
      <w:bookmarkStart w:id="2888" w:name="_Toc489292836"/>
      <w:bookmarkStart w:id="2889" w:name="_Toc489893876"/>
      <w:bookmarkStart w:id="2890" w:name="_Toc490675168"/>
      <w:bookmarkStart w:id="2891" w:name="_Toc490746768"/>
      <w:bookmarkStart w:id="2892" w:name="_Toc490747505"/>
      <w:bookmarkStart w:id="2893" w:name="_Toc489292840"/>
      <w:bookmarkStart w:id="2894" w:name="_Toc489893880"/>
      <w:bookmarkStart w:id="2895" w:name="_Toc490675172"/>
      <w:bookmarkStart w:id="2896" w:name="_Toc490746772"/>
      <w:bookmarkStart w:id="2897" w:name="_Toc490747509"/>
      <w:bookmarkStart w:id="2898" w:name="_Toc489292845"/>
      <w:bookmarkStart w:id="2899" w:name="_Toc489893885"/>
      <w:bookmarkStart w:id="2900" w:name="_Toc490675177"/>
      <w:bookmarkStart w:id="2901" w:name="_Toc490746777"/>
      <w:bookmarkStart w:id="2902" w:name="_Toc490747514"/>
      <w:bookmarkStart w:id="2903" w:name="_Toc489292851"/>
      <w:bookmarkStart w:id="2904" w:name="_Toc489893891"/>
      <w:bookmarkStart w:id="2905" w:name="_Toc490675183"/>
      <w:bookmarkStart w:id="2906" w:name="_Toc490746783"/>
      <w:bookmarkStart w:id="2907" w:name="_Toc490747520"/>
      <w:bookmarkStart w:id="2908" w:name="_Toc492651750"/>
      <w:bookmarkStart w:id="2909" w:name="_Toc492661458"/>
      <w:bookmarkStart w:id="2910" w:name="_Toc492651751"/>
      <w:bookmarkStart w:id="2911" w:name="_Toc492661459"/>
      <w:bookmarkStart w:id="2912" w:name="_Toc492651756"/>
      <w:bookmarkStart w:id="2913" w:name="_Toc492661464"/>
      <w:bookmarkStart w:id="2914" w:name="_Toc492651757"/>
      <w:bookmarkStart w:id="2915" w:name="_Toc492661465"/>
      <w:bookmarkStart w:id="2916" w:name="_Toc492651758"/>
      <w:bookmarkStart w:id="2917" w:name="_Toc492661466"/>
      <w:bookmarkStart w:id="2918" w:name="_Toc492651759"/>
      <w:bookmarkStart w:id="2919" w:name="_Toc492661467"/>
      <w:bookmarkStart w:id="2920" w:name="_Toc492651760"/>
      <w:bookmarkStart w:id="2921" w:name="_Toc492661468"/>
      <w:bookmarkStart w:id="2922" w:name="_Toc492651761"/>
      <w:bookmarkStart w:id="2923" w:name="_Toc492661469"/>
      <w:bookmarkStart w:id="2924" w:name="_Toc492651762"/>
      <w:bookmarkStart w:id="2925" w:name="_Toc492661470"/>
      <w:bookmarkStart w:id="2926" w:name="_Toc492651763"/>
      <w:bookmarkStart w:id="2927" w:name="_Toc492661471"/>
      <w:bookmarkStart w:id="2928" w:name="_Toc492651764"/>
      <w:bookmarkStart w:id="2929" w:name="_Toc492661472"/>
      <w:bookmarkStart w:id="2930" w:name="_Toc492651765"/>
      <w:bookmarkStart w:id="2931" w:name="_Toc492661473"/>
      <w:bookmarkStart w:id="2932" w:name="_Toc492651766"/>
      <w:bookmarkStart w:id="2933" w:name="_Toc492661474"/>
      <w:bookmarkStart w:id="2934" w:name="_Toc492651767"/>
      <w:bookmarkStart w:id="2935" w:name="_Toc492661475"/>
      <w:bookmarkStart w:id="2936" w:name="_Toc492651768"/>
      <w:bookmarkStart w:id="2937" w:name="_Toc492661476"/>
      <w:bookmarkStart w:id="2938" w:name="_Toc492651769"/>
      <w:bookmarkStart w:id="2939" w:name="_Toc492661477"/>
      <w:bookmarkStart w:id="2940" w:name="_Toc492651770"/>
      <w:bookmarkStart w:id="2941" w:name="_Toc492661478"/>
      <w:bookmarkStart w:id="2942" w:name="_Toc492651771"/>
      <w:bookmarkStart w:id="2943" w:name="_Toc492661479"/>
      <w:bookmarkStart w:id="2944" w:name="_Toc492651772"/>
      <w:bookmarkStart w:id="2945" w:name="_Toc492661480"/>
      <w:bookmarkStart w:id="2946" w:name="_Toc492651773"/>
      <w:bookmarkStart w:id="2947" w:name="_Toc492661481"/>
      <w:bookmarkStart w:id="2948" w:name="_Toc492651774"/>
      <w:bookmarkStart w:id="2949" w:name="_Toc492661482"/>
      <w:bookmarkStart w:id="2950" w:name="_Toc492651775"/>
      <w:bookmarkStart w:id="2951" w:name="_Toc492661483"/>
      <w:bookmarkStart w:id="2952" w:name="_Toc492651776"/>
      <w:bookmarkStart w:id="2953" w:name="_Toc492661484"/>
      <w:bookmarkStart w:id="2954" w:name="_Toc492651777"/>
      <w:bookmarkStart w:id="2955" w:name="_Toc492661485"/>
      <w:bookmarkStart w:id="2956" w:name="_Toc492651778"/>
      <w:bookmarkStart w:id="2957" w:name="_Toc492661486"/>
      <w:bookmarkStart w:id="2958" w:name="_Toc492651779"/>
      <w:bookmarkStart w:id="2959" w:name="_Toc492661487"/>
      <w:bookmarkStart w:id="2960" w:name="_Toc492651780"/>
      <w:bookmarkStart w:id="2961" w:name="_Toc492661488"/>
      <w:bookmarkStart w:id="2962" w:name="_Toc492651781"/>
      <w:bookmarkStart w:id="2963" w:name="_Toc492661489"/>
      <w:bookmarkStart w:id="2964" w:name="_Toc492651782"/>
      <w:bookmarkStart w:id="2965" w:name="_Toc492661490"/>
      <w:bookmarkStart w:id="2966" w:name="_Toc492651783"/>
      <w:bookmarkStart w:id="2967" w:name="_Toc492661491"/>
      <w:bookmarkStart w:id="2968" w:name="_Toc492651784"/>
      <w:bookmarkStart w:id="2969" w:name="_Toc492661492"/>
      <w:bookmarkStart w:id="2970" w:name="_Toc492651785"/>
      <w:bookmarkStart w:id="2971" w:name="_Toc492661493"/>
      <w:bookmarkStart w:id="2972" w:name="_Toc492651786"/>
      <w:bookmarkStart w:id="2973" w:name="_Toc492661494"/>
      <w:bookmarkStart w:id="2974" w:name="_Toc492651787"/>
      <w:bookmarkStart w:id="2975" w:name="_Toc492661495"/>
      <w:bookmarkStart w:id="2976" w:name="_Toc492651788"/>
      <w:bookmarkStart w:id="2977" w:name="_Toc492661496"/>
      <w:bookmarkStart w:id="2978" w:name="_Toc492651789"/>
      <w:bookmarkStart w:id="2979" w:name="_Toc492661497"/>
      <w:bookmarkStart w:id="2980" w:name="_Toc492651790"/>
      <w:bookmarkStart w:id="2981" w:name="_Toc492661498"/>
      <w:bookmarkStart w:id="2982" w:name="_Toc492651791"/>
      <w:bookmarkStart w:id="2983" w:name="_Toc492661499"/>
      <w:bookmarkStart w:id="2984" w:name="_Toc492651792"/>
      <w:bookmarkStart w:id="2985" w:name="_Toc492661500"/>
      <w:bookmarkStart w:id="2986" w:name="_Toc492651793"/>
      <w:bookmarkStart w:id="2987" w:name="_Toc492661501"/>
      <w:bookmarkStart w:id="2988" w:name="_Toc492651794"/>
      <w:bookmarkStart w:id="2989" w:name="_Toc492661502"/>
      <w:bookmarkStart w:id="2990" w:name="_Toc492651795"/>
      <w:bookmarkStart w:id="2991" w:name="_Toc492661503"/>
      <w:bookmarkStart w:id="2992" w:name="_Toc492651796"/>
      <w:bookmarkStart w:id="2993" w:name="_Toc492661504"/>
      <w:bookmarkStart w:id="2994" w:name="_Toc492651797"/>
      <w:bookmarkStart w:id="2995" w:name="_Toc492661505"/>
      <w:bookmarkStart w:id="2996" w:name="_Toc492651798"/>
      <w:bookmarkStart w:id="2997" w:name="_Toc492661506"/>
      <w:bookmarkStart w:id="2998" w:name="_Toc492651799"/>
      <w:bookmarkStart w:id="2999" w:name="_Toc492661507"/>
      <w:bookmarkStart w:id="3000" w:name="_Toc492651800"/>
      <w:bookmarkStart w:id="3001" w:name="_Toc492661508"/>
      <w:bookmarkStart w:id="3002" w:name="_Toc492651801"/>
      <w:bookmarkStart w:id="3003" w:name="_Toc492661509"/>
      <w:bookmarkStart w:id="3004" w:name="_Toc492651802"/>
      <w:bookmarkStart w:id="3005" w:name="_Toc492661510"/>
      <w:bookmarkStart w:id="3006" w:name="_Toc492651803"/>
      <w:bookmarkStart w:id="3007" w:name="_Toc492661511"/>
      <w:bookmarkStart w:id="3008" w:name="_Toc492651804"/>
      <w:bookmarkStart w:id="3009" w:name="_Toc492661512"/>
      <w:bookmarkStart w:id="3010" w:name="_Toc492651805"/>
      <w:bookmarkStart w:id="3011" w:name="_Toc492661513"/>
      <w:bookmarkStart w:id="3012" w:name="_Toc492651806"/>
      <w:bookmarkStart w:id="3013" w:name="_Toc492661514"/>
      <w:bookmarkStart w:id="3014" w:name="_Toc492651807"/>
      <w:bookmarkStart w:id="3015" w:name="_Toc492661515"/>
      <w:bookmarkStart w:id="3016" w:name="_Toc492651808"/>
      <w:bookmarkStart w:id="3017" w:name="_Toc492661516"/>
      <w:bookmarkStart w:id="3018" w:name="_Toc492651809"/>
      <w:bookmarkStart w:id="3019" w:name="_Toc492661517"/>
      <w:bookmarkStart w:id="3020" w:name="_Toc492651810"/>
      <w:bookmarkStart w:id="3021" w:name="_Toc492661518"/>
      <w:bookmarkStart w:id="3022" w:name="_Toc492651811"/>
      <w:bookmarkStart w:id="3023" w:name="_Toc492661519"/>
      <w:bookmarkStart w:id="3024" w:name="_Toc492651812"/>
      <w:bookmarkStart w:id="3025" w:name="_Toc492661520"/>
      <w:bookmarkStart w:id="3026" w:name="_Toc492651813"/>
      <w:bookmarkStart w:id="3027" w:name="_Toc492661521"/>
      <w:bookmarkStart w:id="3028" w:name="_Toc492651814"/>
      <w:bookmarkStart w:id="3029" w:name="_Toc492661522"/>
      <w:bookmarkStart w:id="3030" w:name="_Toc492651815"/>
      <w:bookmarkStart w:id="3031" w:name="_Toc492661523"/>
      <w:bookmarkStart w:id="3032" w:name="_Toc492651816"/>
      <w:bookmarkStart w:id="3033" w:name="_Toc492661524"/>
      <w:bookmarkStart w:id="3034" w:name="_Toc492651817"/>
      <w:bookmarkStart w:id="3035" w:name="_Toc492661525"/>
      <w:bookmarkStart w:id="3036" w:name="_Toc492651818"/>
      <w:bookmarkStart w:id="3037" w:name="_Toc492661526"/>
      <w:bookmarkStart w:id="3038" w:name="_Toc492651819"/>
      <w:bookmarkStart w:id="3039" w:name="_Toc492661527"/>
      <w:bookmarkStart w:id="3040" w:name="_Toc492651820"/>
      <w:bookmarkStart w:id="3041" w:name="_Toc492661528"/>
      <w:bookmarkStart w:id="3042" w:name="_Toc492651821"/>
      <w:bookmarkStart w:id="3043" w:name="_Toc492661529"/>
      <w:bookmarkStart w:id="3044" w:name="_Toc492651822"/>
      <w:bookmarkStart w:id="3045" w:name="_Toc492661530"/>
      <w:bookmarkStart w:id="3046" w:name="_Toc495252156"/>
      <w:bookmarkStart w:id="3047" w:name="_Toc496636706"/>
      <w:bookmarkStart w:id="3048" w:name="_Toc495252157"/>
      <w:bookmarkStart w:id="3049" w:name="_Toc496636707"/>
      <w:bookmarkStart w:id="3050" w:name="_Toc495252159"/>
      <w:bookmarkStart w:id="3051" w:name="_Toc496636709"/>
      <w:bookmarkStart w:id="3052" w:name="_Toc495252160"/>
      <w:bookmarkStart w:id="3053" w:name="_Toc496636710"/>
      <w:bookmarkStart w:id="3054" w:name="_Toc495252165"/>
      <w:bookmarkStart w:id="3055" w:name="_Toc496636715"/>
      <w:bookmarkStart w:id="3056" w:name="_Toc495252176"/>
      <w:bookmarkStart w:id="3057" w:name="_Toc496636726"/>
      <w:bookmarkStart w:id="3058" w:name="_Toc495252183"/>
      <w:bookmarkStart w:id="3059" w:name="_Toc496636733"/>
      <w:bookmarkStart w:id="3060" w:name="_Toc495252186"/>
      <w:bookmarkStart w:id="3061" w:name="_Toc496636736"/>
      <w:bookmarkStart w:id="3062" w:name="_Toc495252189"/>
      <w:bookmarkStart w:id="3063" w:name="_Toc496636739"/>
      <w:bookmarkStart w:id="3064" w:name="_Toc495252192"/>
      <w:bookmarkStart w:id="3065" w:name="_Toc496636742"/>
      <w:bookmarkStart w:id="3066" w:name="_Toc495252195"/>
      <w:bookmarkStart w:id="3067" w:name="_Toc496636745"/>
      <w:bookmarkStart w:id="3068" w:name="_Toc495252198"/>
      <w:bookmarkStart w:id="3069" w:name="_Toc496636748"/>
      <w:bookmarkStart w:id="3070" w:name="_Toc495252211"/>
      <w:bookmarkStart w:id="3071" w:name="_Toc496636761"/>
      <w:bookmarkStart w:id="3072" w:name="_Toc495252215"/>
      <w:bookmarkStart w:id="3073" w:name="_Toc496636765"/>
      <w:bookmarkStart w:id="3074" w:name="_Toc495252220"/>
      <w:bookmarkStart w:id="3075" w:name="_Toc496636770"/>
      <w:bookmarkStart w:id="3076" w:name="_Toc495252224"/>
      <w:bookmarkStart w:id="3077" w:name="_Toc496636774"/>
      <w:bookmarkStart w:id="3078" w:name="_Toc495252226"/>
      <w:bookmarkStart w:id="3079" w:name="_Toc496636776"/>
      <w:bookmarkStart w:id="3080" w:name="_Toc497331663"/>
      <w:bookmarkStart w:id="3081" w:name="_Toc497407454"/>
      <w:bookmarkStart w:id="3082" w:name="_Toc497331664"/>
      <w:bookmarkStart w:id="3083" w:name="_Toc497407455"/>
      <w:bookmarkStart w:id="3084" w:name="_Toc497331665"/>
      <w:bookmarkStart w:id="3085" w:name="_Toc497407456"/>
      <w:bookmarkStart w:id="3086" w:name="_Toc497331666"/>
      <w:bookmarkStart w:id="3087" w:name="_Toc497407457"/>
      <w:bookmarkStart w:id="3088" w:name="_Toc497331667"/>
      <w:bookmarkStart w:id="3089" w:name="_Toc497407458"/>
      <w:bookmarkStart w:id="3090" w:name="_Toc497331668"/>
      <w:bookmarkStart w:id="3091" w:name="_Toc497407459"/>
      <w:bookmarkStart w:id="3092" w:name="_Toc497331669"/>
      <w:bookmarkStart w:id="3093" w:name="_Toc497407460"/>
      <w:bookmarkStart w:id="3094" w:name="_Toc497331670"/>
      <w:bookmarkStart w:id="3095" w:name="_Toc497407461"/>
      <w:bookmarkStart w:id="3096" w:name="_Toc497331671"/>
      <w:bookmarkStart w:id="3097" w:name="_Toc497407462"/>
      <w:bookmarkStart w:id="3098" w:name="_Toc497331672"/>
      <w:bookmarkStart w:id="3099" w:name="_Toc497407463"/>
      <w:bookmarkStart w:id="3100" w:name="_Toc497331673"/>
      <w:bookmarkStart w:id="3101" w:name="_Toc497407464"/>
      <w:bookmarkStart w:id="3102" w:name="_Toc497331674"/>
      <w:bookmarkStart w:id="3103" w:name="_Toc497407465"/>
      <w:bookmarkStart w:id="3104" w:name="_Toc497331675"/>
      <w:bookmarkStart w:id="3105" w:name="_Toc497407466"/>
      <w:bookmarkStart w:id="3106" w:name="_Toc497331676"/>
      <w:bookmarkStart w:id="3107" w:name="_Toc497407467"/>
      <w:bookmarkStart w:id="3108" w:name="_Toc497331677"/>
      <w:bookmarkStart w:id="3109" w:name="_Toc497407468"/>
      <w:bookmarkStart w:id="3110" w:name="_Toc497331678"/>
      <w:bookmarkStart w:id="3111" w:name="_Toc497407469"/>
      <w:bookmarkStart w:id="3112" w:name="_Toc497331679"/>
      <w:bookmarkStart w:id="3113" w:name="_Toc497407470"/>
      <w:bookmarkStart w:id="3114" w:name="_Toc497331680"/>
      <w:bookmarkStart w:id="3115" w:name="_Toc497407471"/>
      <w:bookmarkStart w:id="3116" w:name="_Toc497331681"/>
      <w:bookmarkStart w:id="3117" w:name="_Toc497407472"/>
      <w:bookmarkStart w:id="3118" w:name="_Toc497331682"/>
      <w:bookmarkStart w:id="3119" w:name="_Toc497407473"/>
      <w:bookmarkStart w:id="3120" w:name="_Toc497331683"/>
      <w:bookmarkStart w:id="3121" w:name="_Toc497407474"/>
      <w:bookmarkStart w:id="3122" w:name="_Toc497331684"/>
      <w:bookmarkStart w:id="3123" w:name="_Toc497407475"/>
      <w:bookmarkStart w:id="3124" w:name="_Toc497331685"/>
      <w:bookmarkStart w:id="3125" w:name="_Toc497407476"/>
      <w:bookmarkStart w:id="3126" w:name="_Toc497331686"/>
      <w:bookmarkStart w:id="3127" w:name="_Toc497407477"/>
      <w:bookmarkStart w:id="3128" w:name="_Toc497331687"/>
      <w:bookmarkStart w:id="3129" w:name="_Toc497407478"/>
      <w:bookmarkStart w:id="3130" w:name="_Toc497331689"/>
      <w:bookmarkStart w:id="3131" w:name="_Toc497407480"/>
      <w:bookmarkStart w:id="3132" w:name="_Toc497331690"/>
      <w:bookmarkStart w:id="3133" w:name="_Toc497407481"/>
      <w:bookmarkStart w:id="3134" w:name="_Toc497331691"/>
      <w:bookmarkStart w:id="3135" w:name="_Toc497407482"/>
      <w:bookmarkStart w:id="3136" w:name="_Toc497331692"/>
      <w:bookmarkStart w:id="3137" w:name="_Toc497407483"/>
      <w:bookmarkStart w:id="3138" w:name="_Toc497331693"/>
      <w:bookmarkStart w:id="3139" w:name="_Toc497407484"/>
      <w:bookmarkStart w:id="3140" w:name="_Toc497331694"/>
      <w:bookmarkStart w:id="3141" w:name="_Toc497407485"/>
      <w:bookmarkStart w:id="3142" w:name="_Toc497331695"/>
      <w:bookmarkStart w:id="3143" w:name="_Toc497407486"/>
      <w:bookmarkStart w:id="3144" w:name="_Toc497331696"/>
      <w:bookmarkStart w:id="3145" w:name="_Toc497407487"/>
      <w:bookmarkStart w:id="3146" w:name="_Toc497331697"/>
      <w:bookmarkStart w:id="3147" w:name="_Toc497407488"/>
      <w:bookmarkStart w:id="3148" w:name="_Toc497331698"/>
      <w:bookmarkStart w:id="3149" w:name="_Toc497407489"/>
      <w:bookmarkStart w:id="3150" w:name="_Toc497331699"/>
      <w:bookmarkStart w:id="3151" w:name="_Toc497407490"/>
      <w:bookmarkStart w:id="3152" w:name="_Toc497331700"/>
      <w:bookmarkStart w:id="3153" w:name="_Toc497407491"/>
      <w:bookmarkStart w:id="3154" w:name="_Toc497331701"/>
      <w:bookmarkStart w:id="3155" w:name="_Toc497407492"/>
      <w:bookmarkStart w:id="3156" w:name="_Toc497331702"/>
      <w:bookmarkStart w:id="3157" w:name="_Toc497407493"/>
      <w:bookmarkStart w:id="3158" w:name="_Toc497331703"/>
      <w:bookmarkStart w:id="3159" w:name="_Toc497407494"/>
      <w:bookmarkStart w:id="3160" w:name="_Toc497331704"/>
      <w:bookmarkStart w:id="3161" w:name="_Toc497407495"/>
      <w:bookmarkStart w:id="3162" w:name="_Toc497331705"/>
      <w:bookmarkStart w:id="3163" w:name="_Toc497407496"/>
      <w:bookmarkStart w:id="3164" w:name="_Toc497331706"/>
      <w:bookmarkStart w:id="3165" w:name="_Toc497407497"/>
      <w:bookmarkStart w:id="3166" w:name="_Toc497331707"/>
      <w:bookmarkStart w:id="3167" w:name="_Toc497407498"/>
      <w:bookmarkStart w:id="3168" w:name="_Toc497331708"/>
      <w:bookmarkStart w:id="3169" w:name="_Toc497407499"/>
      <w:bookmarkStart w:id="3170" w:name="_Toc497331709"/>
      <w:bookmarkStart w:id="3171" w:name="_Toc497407500"/>
      <w:bookmarkStart w:id="3172" w:name="_Toc497331710"/>
      <w:bookmarkStart w:id="3173" w:name="_Toc497407501"/>
      <w:bookmarkStart w:id="3174" w:name="_Toc497331711"/>
      <w:bookmarkStart w:id="3175" w:name="_Toc497407502"/>
      <w:bookmarkStart w:id="3176" w:name="_Toc497331712"/>
      <w:bookmarkStart w:id="3177" w:name="_Toc497407503"/>
      <w:bookmarkStart w:id="3178" w:name="_Toc497331713"/>
      <w:bookmarkStart w:id="3179" w:name="_Toc497407504"/>
      <w:bookmarkStart w:id="3180" w:name="_Toc497331714"/>
      <w:bookmarkStart w:id="3181" w:name="_Toc497407505"/>
      <w:bookmarkStart w:id="3182" w:name="_Toc497331715"/>
      <w:bookmarkStart w:id="3183" w:name="_Toc497407506"/>
      <w:bookmarkStart w:id="3184" w:name="_Toc497331716"/>
      <w:bookmarkStart w:id="3185" w:name="_Toc497407507"/>
      <w:bookmarkStart w:id="3186" w:name="_Toc497331717"/>
      <w:bookmarkStart w:id="3187" w:name="_Toc497407508"/>
      <w:bookmarkStart w:id="3188" w:name="_Toc497331718"/>
      <w:bookmarkStart w:id="3189" w:name="_Toc497407509"/>
      <w:bookmarkStart w:id="3190" w:name="_Toc497331719"/>
      <w:bookmarkStart w:id="3191" w:name="_Toc497407510"/>
      <w:bookmarkStart w:id="3192" w:name="_Toc497331720"/>
      <w:bookmarkStart w:id="3193" w:name="_Toc497407511"/>
      <w:bookmarkStart w:id="3194" w:name="_Toc497331721"/>
      <w:bookmarkStart w:id="3195" w:name="_Toc497407512"/>
      <w:bookmarkStart w:id="3196" w:name="_Toc497331722"/>
      <w:bookmarkStart w:id="3197" w:name="_Toc497407513"/>
      <w:bookmarkStart w:id="3198" w:name="_Toc497331723"/>
      <w:bookmarkStart w:id="3199" w:name="_Toc497407514"/>
      <w:bookmarkStart w:id="3200" w:name="_Toc497331724"/>
      <w:bookmarkStart w:id="3201" w:name="_Toc497407515"/>
      <w:bookmarkStart w:id="3202" w:name="_Toc497331725"/>
      <w:bookmarkStart w:id="3203" w:name="_Toc497407516"/>
      <w:bookmarkStart w:id="3204" w:name="_Toc497331726"/>
      <w:bookmarkStart w:id="3205" w:name="_Toc497407517"/>
      <w:bookmarkStart w:id="3206" w:name="_Toc497331727"/>
      <w:bookmarkStart w:id="3207" w:name="_Toc497407518"/>
      <w:bookmarkStart w:id="3208" w:name="_Toc497331728"/>
      <w:bookmarkStart w:id="3209" w:name="_Toc497407519"/>
      <w:bookmarkStart w:id="3210" w:name="_Toc497331729"/>
      <w:bookmarkStart w:id="3211" w:name="_Toc497407520"/>
      <w:bookmarkStart w:id="3212" w:name="_Toc497331730"/>
      <w:bookmarkStart w:id="3213" w:name="_Toc497407521"/>
      <w:bookmarkStart w:id="3214" w:name="_Toc497331731"/>
      <w:bookmarkStart w:id="3215" w:name="_Toc497407522"/>
      <w:bookmarkStart w:id="3216" w:name="_Toc497331732"/>
      <w:bookmarkStart w:id="3217" w:name="_Toc497407523"/>
      <w:bookmarkStart w:id="3218" w:name="_Toc497331733"/>
      <w:bookmarkStart w:id="3219" w:name="_Toc497407524"/>
      <w:bookmarkStart w:id="3220" w:name="_Toc497331734"/>
      <w:bookmarkStart w:id="3221" w:name="_Toc497407525"/>
      <w:bookmarkStart w:id="3222" w:name="_Toc497331735"/>
      <w:bookmarkStart w:id="3223" w:name="_Toc497407526"/>
      <w:bookmarkStart w:id="3224" w:name="_Toc497331736"/>
      <w:bookmarkStart w:id="3225" w:name="_Toc497407527"/>
      <w:bookmarkStart w:id="3226" w:name="_Toc497331737"/>
      <w:bookmarkStart w:id="3227" w:name="_Toc497407528"/>
      <w:bookmarkStart w:id="3228" w:name="_Toc497331738"/>
      <w:bookmarkStart w:id="3229" w:name="_Toc497407529"/>
      <w:bookmarkStart w:id="3230" w:name="_Toc497331739"/>
      <w:bookmarkStart w:id="3231" w:name="_Toc497407530"/>
      <w:bookmarkStart w:id="3232" w:name="_Toc497927880"/>
      <w:bookmarkStart w:id="3233" w:name="_Toc497927881"/>
      <w:bookmarkStart w:id="3234" w:name="_Toc497927883"/>
      <w:bookmarkStart w:id="3235" w:name="_Toc497927884"/>
      <w:bookmarkStart w:id="3236" w:name="_Toc497927889"/>
      <w:bookmarkStart w:id="3237" w:name="_Toc497927900"/>
      <w:bookmarkStart w:id="3238" w:name="_Toc497927907"/>
      <w:bookmarkStart w:id="3239" w:name="_Toc497927910"/>
      <w:bookmarkStart w:id="3240" w:name="_Toc497927913"/>
      <w:bookmarkStart w:id="3241" w:name="_Toc497927916"/>
      <w:bookmarkStart w:id="3242" w:name="_Toc497927919"/>
      <w:bookmarkStart w:id="3243" w:name="_Toc497927922"/>
      <w:bookmarkStart w:id="3244" w:name="_Toc497927935"/>
      <w:bookmarkStart w:id="3245" w:name="_Toc497927939"/>
      <w:bookmarkStart w:id="3246" w:name="_Toc497927944"/>
      <w:bookmarkStart w:id="3247" w:name="_Toc497927948"/>
      <w:bookmarkStart w:id="3248" w:name="_Toc497927950"/>
      <w:bookmarkStart w:id="3249" w:name="_Toc490675191"/>
      <w:bookmarkStart w:id="3250" w:name="_Toc490746791"/>
      <w:bookmarkStart w:id="3251" w:name="_Toc490747528"/>
      <w:bookmarkStart w:id="3252" w:name="_Toc490675193"/>
      <w:bookmarkStart w:id="3253" w:name="_Toc490746793"/>
      <w:bookmarkStart w:id="3254" w:name="_Toc490747530"/>
      <w:bookmarkStart w:id="3255" w:name="_Toc490675198"/>
      <w:bookmarkStart w:id="3256" w:name="_Toc490746798"/>
      <w:bookmarkStart w:id="3257" w:name="_Toc490747535"/>
      <w:bookmarkStart w:id="3258" w:name="_Toc490675222"/>
      <w:bookmarkStart w:id="3259" w:name="_Toc490746822"/>
      <w:bookmarkStart w:id="3260" w:name="_Toc490747559"/>
      <w:bookmarkStart w:id="3261" w:name="_Toc490675225"/>
      <w:bookmarkStart w:id="3262" w:name="_Toc490746825"/>
      <w:bookmarkStart w:id="3263" w:name="_Toc490747562"/>
      <w:bookmarkStart w:id="3264" w:name="_Toc490675228"/>
      <w:bookmarkStart w:id="3265" w:name="_Toc490746828"/>
      <w:bookmarkStart w:id="3266" w:name="_Toc490747565"/>
      <w:bookmarkStart w:id="3267" w:name="_Toc490675231"/>
      <w:bookmarkStart w:id="3268" w:name="_Toc490746831"/>
      <w:bookmarkStart w:id="3269" w:name="_Toc490747568"/>
      <w:bookmarkStart w:id="3270" w:name="_Toc490675232"/>
      <w:bookmarkStart w:id="3271" w:name="_Toc490746832"/>
      <w:bookmarkStart w:id="3272" w:name="_Toc490747569"/>
      <w:bookmarkStart w:id="3273" w:name="_Toc490675234"/>
      <w:bookmarkStart w:id="3274" w:name="_Toc490746834"/>
      <w:bookmarkStart w:id="3275" w:name="_Toc490747571"/>
      <w:bookmarkStart w:id="3276" w:name="_Toc490675237"/>
      <w:bookmarkStart w:id="3277" w:name="_Toc490746837"/>
      <w:bookmarkStart w:id="3278" w:name="_Toc490747574"/>
      <w:bookmarkStart w:id="3279" w:name="_Toc490675240"/>
      <w:bookmarkStart w:id="3280" w:name="_Toc490746840"/>
      <w:bookmarkStart w:id="3281" w:name="_Toc490747577"/>
      <w:bookmarkStart w:id="3282" w:name="_Toc490675243"/>
      <w:bookmarkStart w:id="3283" w:name="_Toc490746843"/>
      <w:bookmarkStart w:id="3284" w:name="_Toc490747580"/>
      <w:bookmarkStart w:id="3285" w:name="_Toc490675244"/>
      <w:bookmarkStart w:id="3286" w:name="_Toc490746844"/>
      <w:bookmarkStart w:id="3287" w:name="_Toc490747581"/>
      <w:bookmarkStart w:id="3288" w:name="_Toc490675246"/>
      <w:bookmarkStart w:id="3289" w:name="_Toc490746846"/>
      <w:bookmarkStart w:id="3290" w:name="_Toc490747583"/>
      <w:bookmarkStart w:id="3291" w:name="_Toc490675247"/>
      <w:bookmarkStart w:id="3292" w:name="_Toc490746847"/>
      <w:bookmarkStart w:id="3293" w:name="_Toc490747584"/>
      <w:bookmarkStart w:id="3294" w:name="_Toc490675251"/>
      <w:bookmarkStart w:id="3295" w:name="_Toc490746851"/>
      <w:bookmarkStart w:id="3296" w:name="_Toc490747588"/>
      <w:bookmarkStart w:id="3297" w:name="_Toc490675256"/>
      <w:bookmarkStart w:id="3298" w:name="_Toc490746856"/>
      <w:bookmarkStart w:id="3299" w:name="_Toc490747593"/>
      <w:bookmarkStart w:id="3300" w:name="_Toc490675257"/>
      <w:bookmarkStart w:id="3301" w:name="_Toc490746857"/>
      <w:bookmarkStart w:id="3302" w:name="_Toc490747594"/>
      <w:bookmarkStart w:id="3303" w:name="_Toc490675258"/>
      <w:bookmarkStart w:id="3304" w:name="_Toc490746858"/>
      <w:bookmarkStart w:id="3305" w:name="_Toc490747595"/>
      <w:bookmarkStart w:id="3306" w:name="_Toc490675260"/>
      <w:bookmarkStart w:id="3307" w:name="_Toc490746860"/>
      <w:bookmarkStart w:id="3308" w:name="_Toc490747597"/>
      <w:bookmarkStart w:id="3309" w:name="_Ref512275544"/>
      <w:bookmarkStart w:id="3310" w:name="_Ref512275545"/>
      <w:bookmarkStart w:id="3311" w:name="_Ref512276170"/>
      <w:bookmarkStart w:id="3312" w:name="_Toc108639295"/>
      <w:bookmarkStart w:id="3313" w:name="_Toc184996300"/>
      <w:bookmarkStart w:id="3314" w:name="_Toc212809028"/>
      <w:bookmarkStart w:id="3315" w:name="_Ref488945505"/>
      <w:bookmarkStart w:id="3316" w:name="_Toc511744786"/>
      <w:bookmarkStart w:id="3317" w:name="_Ref76138216"/>
      <w:bookmarkStart w:id="3318" w:name="_Toc93230268"/>
      <w:bookmarkStart w:id="3319" w:name="_Toc93230401"/>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r w:rsidRPr="003430F9">
        <w:t>Особенности процедур закрытых конкурентных закупок</w:t>
      </w:r>
      <w:bookmarkEnd w:id="3309"/>
      <w:bookmarkEnd w:id="3310"/>
      <w:bookmarkEnd w:id="3311"/>
      <w:bookmarkEnd w:id="3312"/>
      <w:bookmarkEnd w:id="3313"/>
      <w:bookmarkEnd w:id="3314"/>
    </w:p>
    <w:p w14:paraId="20924C2F" w14:textId="0C90B780" w:rsidR="006A5CBF" w:rsidRPr="003430F9" w:rsidRDefault="006A5CBF" w:rsidP="00984063">
      <w:pPr>
        <w:pStyle w:val="111"/>
        <w:tabs>
          <w:tab w:val="clear" w:pos="1134"/>
          <w:tab w:val="left" w:pos="1418"/>
        </w:tabs>
      </w:pPr>
      <w:r w:rsidRPr="003430F9">
        <w:t xml:space="preserve">Во всем, что не оговорено в настоящем подразделе, к проведению закрытых </w:t>
      </w:r>
      <w:r w:rsidR="007A1DB4">
        <w:t xml:space="preserve">конкурентных </w:t>
      </w:r>
      <w:r w:rsidRPr="003430F9">
        <w:t xml:space="preserve">закупок применяются правила проведения соответствующих способов закупок, указанных в </w:t>
      </w:r>
      <w:r w:rsidR="00650633">
        <w:t>подразделах</w:t>
      </w:r>
      <w:r w:rsidRPr="003430F9">
        <w:t> </w:t>
      </w:r>
      <w:r w:rsidR="00467066">
        <w:fldChar w:fldCharType="begin"/>
      </w:r>
      <w:r w:rsidR="00467066">
        <w:instrText xml:space="preserve"> REF _Ref117792098 \r \h  \* MERGEFORMAT </w:instrText>
      </w:r>
      <w:r w:rsidR="00467066">
        <w:fldChar w:fldCharType="separate"/>
      </w:r>
      <w:r w:rsidR="000B3388">
        <w:t>7.5</w:t>
      </w:r>
      <w:r w:rsidR="00467066">
        <w:fldChar w:fldCharType="end"/>
      </w:r>
      <w:r w:rsidR="00467066">
        <w:t xml:space="preserve"> - </w:t>
      </w:r>
      <w:r w:rsidR="00467066">
        <w:fldChar w:fldCharType="begin"/>
      </w:r>
      <w:r w:rsidR="00467066">
        <w:instrText xml:space="preserve"> REF _Ref117803662 \r \h  \* MERGEFORMAT </w:instrText>
      </w:r>
      <w:r w:rsidR="00467066">
        <w:fldChar w:fldCharType="separate"/>
      </w:r>
      <w:r w:rsidR="000B3388">
        <w:t>7.7</w:t>
      </w:r>
      <w:r w:rsidR="00467066">
        <w:fldChar w:fldCharType="end"/>
      </w:r>
      <w:r w:rsidR="00467066">
        <w:t>.</w:t>
      </w:r>
    </w:p>
    <w:p w14:paraId="278170F5" w14:textId="77777777" w:rsidR="00B332DE" w:rsidRDefault="00B332DE" w:rsidP="00984063">
      <w:pPr>
        <w:pStyle w:val="111"/>
        <w:tabs>
          <w:tab w:val="clear" w:pos="1134"/>
          <w:tab w:val="left" w:pos="1418"/>
        </w:tabs>
      </w:pPr>
      <w:r>
        <w:t xml:space="preserve">Информирование Участников закрытой закупки осуществляется </w:t>
      </w:r>
      <w:r w:rsidRPr="003430F9">
        <w:t>Заказчик</w:t>
      </w:r>
      <w:r>
        <w:t>ом</w:t>
      </w:r>
      <w:r w:rsidRPr="003430F9">
        <w:t xml:space="preserve"> (Организатор</w:t>
      </w:r>
      <w:r>
        <w:t>ом</w:t>
      </w:r>
      <w:r w:rsidRPr="003430F9">
        <w:t xml:space="preserve"> закупки)</w:t>
      </w:r>
      <w:r>
        <w:t xml:space="preserve"> в следующем порядке:</w:t>
      </w:r>
    </w:p>
    <w:p w14:paraId="2BD71E3A" w14:textId="77777777" w:rsidR="00467066" w:rsidRDefault="00467066" w:rsidP="00DA16E0">
      <w:pPr>
        <w:pStyle w:val="1111"/>
      </w:pPr>
      <w:r>
        <w:t>В случае</w:t>
      </w:r>
      <w:r w:rsidR="00B332DE">
        <w:t xml:space="preserve"> </w:t>
      </w:r>
      <w:r>
        <w:t xml:space="preserve">адресной рассылки – путем </w:t>
      </w:r>
      <w:r w:rsidRPr="003430F9">
        <w:t>одновременно</w:t>
      </w:r>
      <w:r>
        <w:t>го</w:t>
      </w:r>
      <w:r w:rsidRPr="003430F9">
        <w:t xml:space="preserve"> </w:t>
      </w:r>
      <w:r w:rsidRPr="005D7E50">
        <w:t>(в один день</w:t>
      </w:r>
      <w:r>
        <w:t xml:space="preserve">) </w:t>
      </w:r>
      <w:r w:rsidRPr="003430F9">
        <w:t>направл</w:t>
      </w:r>
      <w:r>
        <w:t>ения</w:t>
      </w:r>
      <w:r w:rsidRPr="003430F9">
        <w:t xml:space="preserve"> приглашения </w:t>
      </w:r>
      <w:r>
        <w:t>к участию в закупке всем Участникам из перечня (с приложением извещения и (или) документации о закупке);</w:t>
      </w:r>
    </w:p>
    <w:p w14:paraId="76AF6BE3" w14:textId="77777777" w:rsidR="00467066" w:rsidRPr="003430F9" w:rsidRDefault="007210A2">
      <w:pPr>
        <w:pStyle w:val="1111"/>
      </w:pPr>
      <w:r>
        <w:t>В</w:t>
      </w:r>
      <w:r w:rsidR="00467066">
        <w:t xml:space="preserve"> случае использования ЭП (если возможность установлена законодательством)</w:t>
      </w:r>
      <w:r w:rsidR="00701ADA">
        <w:t xml:space="preserve"> – согласно правилам</w:t>
      </w:r>
      <w:r w:rsidR="00467066">
        <w:t xml:space="preserve"> ЭП.</w:t>
      </w:r>
    </w:p>
    <w:p w14:paraId="42CAD4FB" w14:textId="77777777" w:rsidR="00B332DE" w:rsidRPr="003430F9" w:rsidRDefault="00B332DE">
      <w:pPr>
        <w:pStyle w:val="111"/>
        <w:tabs>
          <w:tab w:val="clear" w:pos="1134"/>
          <w:tab w:val="left" w:pos="1418"/>
        </w:tabs>
      </w:pPr>
      <w:r>
        <w:t>В</w:t>
      </w:r>
      <w:r w:rsidRPr="003430F9">
        <w:t xml:space="preserve"> извещение и (или) документацию о закупке может быть включено требование о заключении соглашения о неразглашении конфиденциальной информации между Участниками и Заказчиком (Организатором закупки). Указанное соглашение заключается с каждым Участником.</w:t>
      </w:r>
    </w:p>
    <w:p w14:paraId="7A598236" w14:textId="32692B18" w:rsidR="00B332DE" w:rsidRPr="003430F9" w:rsidRDefault="00B332DE">
      <w:pPr>
        <w:pStyle w:val="111"/>
        <w:tabs>
          <w:tab w:val="clear" w:pos="1134"/>
          <w:tab w:val="left" w:pos="1418"/>
        </w:tabs>
      </w:pPr>
      <w:r w:rsidRPr="003430F9">
        <w:t>Организатор закупки</w:t>
      </w:r>
      <w:r w:rsidRPr="003430F9" w:rsidDel="00BF6FD7">
        <w:t xml:space="preserve"> </w:t>
      </w:r>
      <w:r w:rsidRPr="003430F9">
        <w:t xml:space="preserve">не вправе принимать заявки от Участников, которых он не приглашал к участию в </w:t>
      </w:r>
      <w:r>
        <w:t>ней</w:t>
      </w:r>
      <w:r w:rsidRPr="003430F9">
        <w:t xml:space="preserve">. Такое право может быть предоставлено в извещении и (или) документации о закупке только в отношении лиц, подающих заявку в составе коллективного </w:t>
      </w:r>
      <w:r w:rsidR="00820E2C">
        <w:t>У</w:t>
      </w:r>
      <w:r w:rsidRPr="003430F9">
        <w:t>частника.</w:t>
      </w:r>
    </w:p>
    <w:p w14:paraId="56E55A6F" w14:textId="77777777" w:rsidR="00B332DE" w:rsidRPr="003430F9" w:rsidRDefault="00B332DE">
      <w:pPr>
        <w:pStyle w:val="111"/>
        <w:tabs>
          <w:tab w:val="clear" w:pos="1134"/>
          <w:tab w:val="left" w:pos="1418"/>
        </w:tabs>
      </w:pPr>
      <w:r w:rsidRPr="003430F9">
        <w:t>Участник закрытой закупки представляет заявку в запечатанном конверте, не позволяющем просматривать ее содержание до вскрытия конверта.</w:t>
      </w:r>
      <w:r w:rsidR="000D6F7C">
        <w:t xml:space="preserve"> В случае использования ЭП заявка представляется по правилам ЭП.</w:t>
      </w:r>
    </w:p>
    <w:p w14:paraId="37CB483D" w14:textId="77777777" w:rsidR="00B332DE" w:rsidRPr="003430F9" w:rsidRDefault="00B332DE">
      <w:pPr>
        <w:pStyle w:val="111"/>
        <w:tabs>
          <w:tab w:val="clear" w:pos="1134"/>
          <w:tab w:val="left" w:pos="1418"/>
        </w:tabs>
      </w:pPr>
      <w:r w:rsidRPr="003430F9">
        <w:t xml:space="preserve">Информирование Участников о разъяснениях извещения и (или) документации о закупке, о внесенных изменениях в извещение и (или) документацию о закупке, об итогах рассмотрения и оценки заявок и поведения итогов закупки, а также об иных результатах проводимой закупки (ее этапов) осуществляется в порядке, </w:t>
      </w:r>
      <w:r>
        <w:t>аналогичном информированию о проведении закупки.</w:t>
      </w:r>
    </w:p>
    <w:p w14:paraId="0C9F25ED" w14:textId="6EB116F2" w:rsidR="00B332DE" w:rsidRPr="003430F9" w:rsidRDefault="00B332DE">
      <w:pPr>
        <w:pStyle w:val="111"/>
        <w:tabs>
          <w:tab w:val="clear" w:pos="1134"/>
          <w:tab w:val="left" w:pos="1418"/>
        </w:tabs>
      </w:pPr>
      <w:r w:rsidRPr="003430F9">
        <w:t>Особенности проведения закрытых закупок, содержащих сведения, составляющих государственную тайну, приведены в п</w:t>
      </w:r>
      <w:r w:rsidR="00650633">
        <w:t>одразделе</w:t>
      </w:r>
      <w:r w:rsidRPr="003430F9">
        <w:t> </w:t>
      </w:r>
      <w:r w:rsidRPr="003430F9">
        <w:fldChar w:fldCharType="begin"/>
      </w:r>
      <w:r w:rsidRPr="003430F9">
        <w:instrText xml:space="preserve"> REF _Ref512268665 \r \h  \* MERGEFORMAT </w:instrText>
      </w:r>
      <w:r w:rsidRPr="003430F9">
        <w:fldChar w:fldCharType="separate"/>
      </w:r>
      <w:r w:rsidR="000B3388">
        <w:t>9.2</w:t>
      </w:r>
      <w:r w:rsidRPr="003430F9">
        <w:fldChar w:fldCharType="end"/>
      </w:r>
      <w:r w:rsidRPr="003430F9">
        <w:t>.</w:t>
      </w:r>
    </w:p>
    <w:p w14:paraId="507EBFCD" w14:textId="77777777" w:rsidR="00B40B3A" w:rsidRPr="003430F9" w:rsidRDefault="00B40B3A" w:rsidP="00032E8B">
      <w:pPr>
        <w:pStyle w:val="11"/>
        <w:tabs>
          <w:tab w:val="num" w:pos="1418"/>
        </w:tabs>
        <w:ind w:left="1418" w:hanging="1418"/>
      </w:pPr>
      <w:bookmarkStart w:id="3320" w:name="_Toc117807183"/>
      <w:bookmarkStart w:id="3321" w:name="_Toc117807638"/>
      <w:bookmarkStart w:id="3322" w:name="_Toc117807184"/>
      <w:bookmarkStart w:id="3323" w:name="_Toc117807639"/>
      <w:bookmarkStart w:id="3324" w:name="_Toc117807185"/>
      <w:bookmarkStart w:id="3325" w:name="_Toc117807640"/>
      <w:bookmarkStart w:id="3326" w:name="_Toc117807186"/>
      <w:bookmarkStart w:id="3327" w:name="_Toc117807641"/>
      <w:bookmarkStart w:id="3328" w:name="_Toc117807187"/>
      <w:bookmarkStart w:id="3329" w:name="_Toc117807642"/>
      <w:bookmarkStart w:id="3330" w:name="_Toc117807188"/>
      <w:bookmarkStart w:id="3331" w:name="_Toc117807643"/>
      <w:bookmarkStart w:id="3332" w:name="_Toc117807189"/>
      <w:bookmarkStart w:id="3333" w:name="_Toc117807644"/>
      <w:bookmarkStart w:id="3334" w:name="_Toc117807190"/>
      <w:bookmarkStart w:id="3335" w:name="_Toc117807645"/>
      <w:bookmarkStart w:id="3336" w:name="_Toc108639296"/>
      <w:bookmarkStart w:id="3337" w:name="_Toc184996301"/>
      <w:bookmarkStart w:id="3338" w:name="_Toc21280902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r w:rsidRPr="003430F9">
        <w:t xml:space="preserve">Особенности процедур двухэтапных </w:t>
      </w:r>
      <w:r w:rsidR="005738A7" w:rsidRPr="003430F9">
        <w:t xml:space="preserve">конкурентных </w:t>
      </w:r>
      <w:r w:rsidRPr="003430F9">
        <w:t>закупок</w:t>
      </w:r>
      <w:bookmarkEnd w:id="3336"/>
      <w:bookmarkEnd w:id="3337"/>
      <w:bookmarkEnd w:id="3338"/>
    </w:p>
    <w:p w14:paraId="2990F8FC" w14:textId="0CCCCD1E" w:rsidR="00B40B3A" w:rsidRPr="003430F9" w:rsidRDefault="00B40B3A" w:rsidP="00984063">
      <w:pPr>
        <w:pStyle w:val="111"/>
        <w:tabs>
          <w:tab w:val="clear" w:pos="1134"/>
          <w:tab w:val="left" w:pos="1418"/>
        </w:tabs>
      </w:pPr>
      <w:r w:rsidRPr="003430F9">
        <w:t xml:space="preserve">Во всем, что не оговорено в настоящем подразделе, к проведению двухэтапных закупок применяются </w:t>
      </w:r>
      <w:r w:rsidR="00650633">
        <w:t xml:space="preserve">подразделы </w:t>
      </w:r>
      <w:r w:rsidR="00467066">
        <w:fldChar w:fldCharType="begin"/>
      </w:r>
      <w:r w:rsidR="00467066">
        <w:instrText xml:space="preserve"> REF _Ref117792098 \r \h </w:instrText>
      </w:r>
      <w:r w:rsidR="00227C9B">
        <w:instrText xml:space="preserve"> \* MERGEFORMAT </w:instrText>
      </w:r>
      <w:r w:rsidR="00467066">
        <w:fldChar w:fldCharType="separate"/>
      </w:r>
      <w:r w:rsidR="000B3388">
        <w:t>7.5</w:t>
      </w:r>
      <w:r w:rsidR="00467066">
        <w:fldChar w:fldCharType="end"/>
      </w:r>
      <w:r w:rsidR="00467066">
        <w:t xml:space="preserve"> </w:t>
      </w:r>
      <w:r w:rsidR="002C10A3">
        <w:t xml:space="preserve">и </w:t>
      </w:r>
      <w:r w:rsidR="00D92421">
        <w:fldChar w:fldCharType="begin"/>
      </w:r>
      <w:r w:rsidR="00D92421">
        <w:instrText xml:space="preserve"> REF _Ref117804819 \r \h </w:instrText>
      </w:r>
      <w:r w:rsidR="00227C9B">
        <w:instrText xml:space="preserve"> \* MERGEFORMAT </w:instrText>
      </w:r>
      <w:r w:rsidR="00D92421">
        <w:fldChar w:fldCharType="separate"/>
      </w:r>
      <w:r w:rsidR="000B3388">
        <w:t>7.6</w:t>
      </w:r>
      <w:r w:rsidR="00D92421">
        <w:fldChar w:fldCharType="end"/>
      </w:r>
      <w:r w:rsidRPr="003430F9">
        <w:t>,</w:t>
      </w:r>
      <w:r w:rsidR="00C53D70" w:rsidRPr="003430F9">
        <w:t xml:space="preserve"> </w:t>
      </w:r>
      <w:r w:rsidRPr="003430F9">
        <w:t>а если они закрытые – и п</w:t>
      </w:r>
      <w:r w:rsidR="00650633">
        <w:t>одраздел</w:t>
      </w:r>
      <w:r w:rsidRPr="003430F9">
        <w:t> </w:t>
      </w:r>
      <w:r w:rsidRPr="003430F9">
        <w:fldChar w:fldCharType="begin"/>
      </w:r>
      <w:r w:rsidRPr="003430F9">
        <w:instrText xml:space="preserve"> REF _Ref512275544 \r \h  \* MERGEFORMAT </w:instrText>
      </w:r>
      <w:r w:rsidRPr="003430F9">
        <w:fldChar w:fldCharType="separate"/>
      </w:r>
      <w:r w:rsidR="000B3388">
        <w:t>7.10</w:t>
      </w:r>
      <w:r w:rsidRPr="003430F9">
        <w:fldChar w:fldCharType="end"/>
      </w:r>
      <w:r w:rsidRPr="003430F9">
        <w:t>.</w:t>
      </w:r>
    </w:p>
    <w:p w14:paraId="39ACA966" w14:textId="77777777" w:rsidR="00D92421" w:rsidRDefault="00D92421" w:rsidP="00984063">
      <w:pPr>
        <w:pStyle w:val="111"/>
        <w:tabs>
          <w:tab w:val="clear" w:pos="1134"/>
          <w:tab w:val="left" w:pos="1418"/>
        </w:tabs>
      </w:pPr>
      <w:r>
        <w:t>Заказчик (Организатор закупки) размещает</w:t>
      </w:r>
      <w:r w:rsidRPr="003430F9">
        <w:t xml:space="preserve"> извещени</w:t>
      </w:r>
      <w:r>
        <w:t>е</w:t>
      </w:r>
      <w:r w:rsidRPr="003430F9">
        <w:t xml:space="preserve"> о проведении закупки</w:t>
      </w:r>
      <w:r>
        <w:t xml:space="preserve"> один раз, а</w:t>
      </w:r>
      <w:r w:rsidR="00212E4A">
        <w:t xml:space="preserve"> </w:t>
      </w:r>
      <w:r>
        <w:t>документацию о закупке – на каждый этап.</w:t>
      </w:r>
      <w:r w:rsidRPr="00D92421">
        <w:t xml:space="preserve"> </w:t>
      </w:r>
      <w:r>
        <w:t>П</w:t>
      </w:r>
      <w:r w:rsidRPr="003430F9">
        <w:t xml:space="preserve">ри </w:t>
      </w:r>
      <w:r>
        <w:t>этом</w:t>
      </w:r>
      <w:r w:rsidRPr="003430F9">
        <w:t xml:space="preserve"> для второго этапа закупки Организатор закупки вправе изменить первоначально установленные в документации о закупке первого этапа положения (за исключением требований к Участникам), включая любые требования к закупаемой продукции, договорные условия, а также любые первоначально установленные критерии для оценки и сопоставления заявок, и вправе дополнить документацию о закупке новыми положениями и критериями</w:t>
      </w:r>
      <w:r>
        <w:t>.</w:t>
      </w:r>
    </w:p>
    <w:p w14:paraId="2FEB7D55" w14:textId="77777777" w:rsidR="00B40B3A" w:rsidRPr="003430F9" w:rsidRDefault="00B40B3A" w:rsidP="00DA16E0">
      <w:pPr>
        <w:pStyle w:val="111"/>
        <w:tabs>
          <w:tab w:val="clear" w:pos="1134"/>
          <w:tab w:val="left" w:pos="1418"/>
        </w:tabs>
      </w:pPr>
      <w:r w:rsidRPr="003430F9">
        <w:t>На первом этапе двухэтапно</w:t>
      </w:r>
      <w:r w:rsidR="005738A7" w:rsidRPr="003430F9">
        <w:t xml:space="preserve">й закупки </w:t>
      </w:r>
      <w:r w:rsidRPr="003430F9">
        <w:t>Участники представляют первоначальные заявки, содержащие технические предложения без указания цены, а также документы, подтверждающие соответствие Участников установленным требованиям. Документация о закупке может предусматривать предоставление предварительных смет затрат, но только в качестве справочного материала.</w:t>
      </w:r>
    </w:p>
    <w:p w14:paraId="7833E018" w14:textId="77777777" w:rsidR="00B40B3A" w:rsidRPr="003430F9" w:rsidRDefault="00B40B3A" w:rsidP="00DA16E0">
      <w:pPr>
        <w:pStyle w:val="111"/>
        <w:tabs>
          <w:tab w:val="clear" w:pos="1134"/>
          <w:tab w:val="left" w:pos="1418"/>
        </w:tabs>
      </w:pPr>
      <w:r w:rsidRPr="003430F9">
        <w:t>Организатор закупки на первом этапе оценивает соответствие Участников требованиям документации о закупке</w:t>
      </w:r>
      <w:r w:rsidR="00E77589">
        <w:t xml:space="preserve"> (при необходимости проводит Аккредитацию Участников)</w:t>
      </w:r>
      <w:r w:rsidRPr="003430F9">
        <w:t xml:space="preserve">, а также суть предложения на предмет формирования окончательных требований </w:t>
      </w:r>
      <w:r w:rsidR="0038063A">
        <w:t xml:space="preserve">к продукции </w:t>
      </w:r>
      <w:r w:rsidRPr="003430F9">
        <w:t>и документации о закупке второго этапа. Подача на первом этапе технических предложений, не отвечающих, по мнению закупочной комиссии, целям Заказчика, не может служить основанием для отказа в дальнейшем участии.</w:t>
      </w:r>
    </w:p>
    <w:p w14:paraId="7928FE17" w14:textId="77777777" w:rsidR="00B40B3A" w:rsidRPr="003430F9" w:rsidRDefault="00B40B3A">
      <w:pPr>
        <w:pStyle w:val="111"/>
        <w:tabs>
          <w:tab w:val="clear" w:pos="1134"/>
          <w:tab w:val="left" w:pos="1418"/>
        </w:tabs>
      </w:pPr>
      <w:r w:rsidRPr="003430F9">
        <w:t>Организатор закупки отклоняет заявки Участников, не соответствующие требованиям документации о закупке.</w:t>
      </w:r>
    </w:p>
    <w:p w14:paraId="34A89E7C" w14:textId="77777777" w:rsidR="00B40B3A" w:rsidRPr="003430F9" w:rsidRDefault="00B40B3A">
      <w:pPr>
        <w:pStyle w:val="111"/>
        <w:tabs>
          <w:tab w:val="clear" w:pos="1134"/>
          <w:tab w:val="left" w:pos="1418"/>
        </w:tabs>
      </w:pPr>
      <w:r w:rsidRPr="003430F9">
        <w:t xml:space="preserve">По результатам первого этапа закупочная комиссия должна определить перечень Участников, допущенных ко второму этапу. Также перед </w:t>
      </w:r>
      <w:r w:rsidR="004058E5">
        <w:t xml:space="preserve">его </w:t>
      </w:r>
      <w:r w:rsidRPr="003430F9">
        <w:t>проведением</w:t>
      </w:r>
      <w:r w:rsidR="00212E4A">
        <w:t xml:space="preserve"> </w:t>
      </w:r>
      <w:r w:rsidRPr="003430F9">
        <w:t>формиру</w:t>
      </w:r>
      <w:r w:rsidR="005738A7" w:rsidRPr="003430F9">
        <w:t>ю</w:t>
      </w:r>
      <w:r w:rsidRPr="003430F9">
        <w:t>тся окончательные требования</w:t>
      </w:r>
      <w:r w:rsidR="003751AF">
        <w:t xml:space="preserve"> к продукции</w:t>
      </w:r>
      <w:r w:rsidRPr="003430F9">
        <w:t xml:space="preserve"> и документация о закупке второго этапа.</w:t>
      </w:r>
    </w:p>
    <w:p w14:paraId="43D4C4B4" w14:textId="77777777" w:rsidR="00B40B3A" w:rsidRPr="003430F9" w:rsidRDefault="00B40B3A">
      <w:pPr>
        <w:pStyle w:val="111"/>
        <w:tabs>
          <w:tab w:val="clear" w:pos="1134"/>
          <w:tab w:val="left" w:pos="1418"/>
        </w:tabs>
      </w:pPr>
      <w:r w:rsidRPr="003430F9">
        <w:t>Участникам</w:t>
      </w:r>
      <w:r w:rsidR="00BE6837">
        <w:t>, допущенным до второго этапа,</w:t>
      </w:r>
      <w:r w:rsidR="001111DD">
        <w:t xml:space="preserve"> </w:t>
      </w:r>
      <w:r w:rsidRPr="003430F9">
        <w:t>одновременно направляются адресные приглашения, к которым прилагается документация о закупке второго этапа.</w:t>
      </w:r>
    </w:p>
    <w:p w14:paraId="548AF612" w14:textId="77777777" w:rsidR="00B40B3A" w:rsidRPr="003430F9" w:rsidRDefault="00B40B3A">
      <w:pPr>
        <w:pStyle w:val="111"/>
        <w:tabs>
          <w:tab w:val="clear" w:pos="1134"/>
          <w:tab w:val="left" w:pos="1418"/>
        </w:tabs>
      </w:pPr>
      <w:r w:rsidRPr="003430F9">
        <w:t xml:space="preserve">На втором этапе Организатор закупки предлагает Участникам представить окончательные заявки с указанием цены – итоговое технико-коммерческое предложение. Участник, не желающий представлять заявку на второй этап, вправе выйти из дальнейшего участия в </w:t>
      </w:r>
      <w:r w:rsidR="005738A7" w:rsidRPr="003430F9">
        <w:t>закупке</w:t>
      </w:r>
      <w:r w:rsidRPr="003430F9">
        <w:t>.</w:t>
      </w:r>
    </w:p>
    <w:p w14:paraId="720EF1B8" w14:textId="77777777" w:rsidR="00B40B3A" w:rsidRPr="003430F9" w:rsidRDefault="00D92421">
      <w:pPr>
        <w:pStyle w:val="111"/>
        <w:tabs>
          <w:tab w:val="clear" w:pos="1134"/>
          <w:tab w:val="left" w:pos="1418"/>
        </w:tabs>
      </w:pPr>
      <w:r>
        <w:t>К</w:t>
      </w:r>
      <w:r w:rsidR="00B40B3A" w:rsidRPr="003430F9">
        <w:t>валификационн</w:t>
      </w:r>
      <w:r>
        <w:t>ый отбор</w:t>
      </w:r>
      <w:r w:rsidR="00B40B3A" w:rsidRPr="003430F9">
        <w:t xml:space="preserve"> в двухэтапно</w:t>
      </w:r>
      <w:r w:rsidR="005738A7" w:rsidRPr="003430F9">
        <w:t xml:space="preserve">й закупке </w:t>
      </w:r>
      <w:r w:rsidR="00B40B3A" w:rsidRPr="003430F9">
        <w:t>не проводится</w:t>
      </w:r>
      <w:r>
        <w:t>,</w:t>
      </w:r>
      <w:r w:rsidR="00B40B3A" w:rsidRPr="003430F9">
        <w:t xml:space="preserve"> публикаци</w:t>
      </w:r>
      <w:r>
        <w:t>я</w:t>
      </w:r>
      <w:r w:rsidR="00B40B3A" w:rsidRPr="003430F9">
        <w:t xml:space="preserve"> извещения о проведении </w:t>
      </w:r>
      <w:r w:rsidR="005738A7" w:rsidRPr="003430F9">
        <w:t>закупки</w:t>
      </w:r>
      <w:r>
        <w:t xml:space="preserve"> проводится один раз</w:t>
      </w:r>
      <w:r w:rsidR="00B40B3A" w:rsidRPr="003430F9">
        <w:t>.</w:t>
      </w:r>
    </w:p>
    <w:p w14:paraId="425C103D" w14:textId="77777777" w:rsidR="00B40B3A" w:rsidRPr="003430F9" w:rsidRDefault="00B40B3A">
      <w:pPr>
        <w:pStyle w:val="111"/>
        <w:tabs>
          <w:tab w:val="clear" w:pos="1134"/>
          <w:tab w:val="left" w:pos="1418"/>
        </w:tabs>
      </w:pPr>
      <w:r w:rsidRPr="003430F9">
        <w:t>При оценке соответствия Участника предъявляемым требованиям Организатор закупки вправе воспользоваться сведениями первого этапа. Он также вправе запросить у любого Участника подтверждение соответствия этим требованиям.</w:t>
      </w:r>
    </w:p>
    <w:p w14:paraId="60E7B951" w14:textId="77777777" w:rsidR="00B40B3A" w:rsidRPr="003430F9" w:rsidRDefault="00B40B3A">
      <w:pPr>
        <w:pStyle w:val="111"/>
        <w:tabs>
          <w:tab w:val="clear" w:pos="1134"/>
          <w:tab w:val="left" w:pos="1418"/>
        </w:tabs>
      </w:pPr>
      <w:r w:rsidRPr="003430F9">
        <w:t xml:space="preserve">Допускается на втором этапе </w:t>
      </w:r>
      <w:r w:rsidR="005738A7" w:rsidRPr="003430F9">
        <w:t>закупки</w:t>
      </w:r>
      <w:r w:rsidRPr="003430F9">
        <w:t xml:space="preserve"> оценивать поступившие заявки как по совокупности критериев</w:t>
      </w:r>
      <w:r w:rsidR="005738A7" w:rsidRPr="003430F9">
        <w:t xml:space="preserve"> (только для конкурса)</w:t>
      </w:r>
      <w:r w:rsidRPr="003430F9">
        <w:t>, так и только по цене. В любом случае способ оценки доводится до сведения Участников предварительно – в документации о закупке первого этапа, окончательно – в документации о закупке второго этапа.</w:t>
      </w:r>
    </w:p>
    <w:p w14:paraId="34BD4B5E" w14:textId="43D38441" w:rsidR="00B40B3A" w:rsidRPr="003430F9" w:rsidRDefault="00B40B3A">
      <w:pPr>
        <w:pStyle w:val="111"/>
        <w:tabs>
          <w:tab w:val="clear" w:pos="1134"/>
          <w:tab w:val="left" w:pos="1418"/>
        </w:tabs>
      </w:pPr>
      <w:r w:rsidRPr="003430F9">
        <w:t>Каждый этап двухэтапно</w:t>
      </w:r>
      <w:r w:rsidR="005738A7" w:rsidRPr="003430F9">
        <w:t>й закупки</w:t>
      </w:r>
      <w:r w:rsidRPr="003430F9">
        <w:t xml:space="preserve"> должен оформляться протоколом, размещаемым в установленном порядке. Протокол первого этапа оформляется в соответствии с п</w:t>
      </w:r>
      <w:r w:rsidR="009863A3">
        <w:t>од</w:t>
      </w:r>
      <w:r w:rsidR="008058DF">
        <w:t>п</w:t>
      </w:r>
      <w:r w:rsidRPr="003430F9">
        <w:t>. </w:t>
      </w:r>
      <w:r w:rsidRPr="003430F9">
        <w:fldChar w:fldCharType="begin"/>
      </w:r>
      <w:r w:rsidRPr="003430F9">
        <w:instrText xml:space="preserve"> REF _Ref511290845 \r \h  \* MERGEFORMAT </w:instrText>
      </w:r>
      <w:r w:rsidRPr="003430F9">
        <w:fldChar w:fldCharType="separate"/>
      </w:r>
      <w:r w:rsidR="000B3388">
        <w:t>7.5.7.10</w:t>
      </w:r>
      <w:r w:rsidRPr="003430F9">
        <w:fldChar w:fldCharType="end"/>
      </w:r>
      <w:r w:rsidRPr="003430F9">
        <w:t>, итоговый протокол (второго этапа) – в соответствии с п</w:t>
      </w:r>
      <w:r w:rsidR="009863A3">
        <w:t>од</w:t>
      </w:r>
      <w:r w:rsidR="008058DF">
        <w:t>п</w:t>
      </w:r>
      <w:r w:rsidRPr="003430F9">
        <w:t>. </w:t>
      </w:r>
      <w:r w:rsidRPr="003430F9">
        <w:fldChar w:fldCharType="begin"/>
      </w:r>
      <w:r w:rsidRPr="003430F9">
        <w:instrText xml:space="preserve"> REF _Ref511290854 \r \h  \* MERGEFORMAT </w:instrText>
      </w:r>
      <w:r w:rsidRPr="003430F9">
        <w:fldChar w:fldCharType="separate"/>
      </w:r>
      <w:r w:rsidR="000B3388">
        <w:t>7.5.10.4</w:t>
      </w:r>
      <w:r w:rsidRPr="003430F9">
        <w:fldChar w:fldCharType="end"/>
      </w:r>
      <w:r w:rsidRPr="003430F9">
        <w:t>.</w:t>
      </w:r>
    </w:p>
    <w:p w14:paraId="5D01210D" w14:textId="77777777" w:rsidR="00B40B3A" w:rsidRPr="003430F9" w:rsidRDefault="00B40B3A" w:rsidP="00032E8B">
      <w:pPr>
        <w:pStyle w:val="11"/>
        <w:tabs>
          <w:tab w:val="num" w:pos="1418"/>
        </w:tabs>
        <w:ind w:left="1418" w:hanging="1418"/>
      </w:pPr>
      <w:bookmarkStart w:id="3339" w:name="_Ref516063725"/>
      <w:bookmarkStart w:id="3340" w:name="_Toc108639297"/>
      <w:bookmarkStart w:id="3341" w:name="_Toc184996302"/>
      <w:bookmarkStart w:id="3342" w:name="_Toc212809030"/>
      <w:r w:rsidRPr="003430F9">
        <w:t>Особенности процедур многоэтапн</w:t>
      </w:r>
      <w:r w:rsidR="005738A7" w:rsidRPr="003430F9">
        <w:t>ых конкурентных закупок</w:t>
      </w:r>
      <w:bookmarkEnd w:id="3339"/>
      <w:bookmarkEnd w:id="3340"/>
      <w:bookmarkEnd w:id="3341"/>
      <w:bookmarkEnd w:id="3342"/>
    </w:p>
    <w:p w14:paraId="0F5DC9A4" w14:textId="17741C85" w:rsidR="00D92421" w:rsidRPr="003430F9" w:rsidRDefault="00D92421" w:rsidP="00984063">
      <w:pPr>
        <w:pStyle w:val="111"/>
        <w:tabs>
          <w:tab w:val="clear" w:pos="1134"/>
          <w:tab w:val="left" w:pos="1418"/>
        </w:tabs>
      </w:pPr>
      <w:r w:rsidRPr="003430F9">
        <w:t xml:space="preserve">Во всем, что не оговорено в настоящем подразделе, к проведению двухэтапных закупок применяются </w:t>
      </w:r>
      <w:r w:rsidR="00650633">
        <w:t xml:space="preserve">подразделы </w:t>
      </w:r>
      <w:r>
        <w:fldChar w:fldCharType="begin"/>
      </w:r>
      <w:r>
        <w:instrText xml:space="preserve"> REF _Ref117792098 \r \h </w:instrText>
      </w:r>
      <w:r w:rsidR="00227C9B">
        <w:instrText xml:space="preserve"> \* MERGEFORMAT </w:instrText>
      </w:r>
      <w:r>
        <w:fldChar w:fldCharType="separate"/>
      </w:r>
      <w:r w:rsidR="000B3388">
        <w:t>7.5</w:t>
      </w:r>
      <w:r>
        <w:fldChar w:fldCharType="end"/>
      </w:r>
      <w:r w:rsidR="009863A3">
        <w:t xml:space="preserve"> </w:t>
      </w:r>
      <w:r w:rsidR="00FD38CF">
        <w:t xml:space="preserve">и </w:t>
      </w:r>
      <w:r>
        <w:fldChar w:fldCharType="begin"/>
      </w:r>
      <w:r>
        <w:instrText xml:space="preserve"> REF _Ref117804819 \r \h </w:instrText>
      </w:r>
      <w:r w:rsidR="00227C9B">
        <w:instrText xml:space="preserve"> \* MERGEFORMAT </w:instrText>
      </w:r>
      <w:r>
        <w:fldChar w:fldCharType="separate"/>
      </w:r>
      <w:r w:rsidR="000B3388">
        <w:t>7.6</w:t>
      </w:r>
      <w:r>
        <w:fldChar w:fldCharType="end"/>
      </w:r>
      <w:r w:rsidRPr="003430F9">
        <w:t>, а если они закрытые – и п</w:t>
      </w:r>
      <w:r w:rsidR="00650633">
        <w:t>одраздел</w:t>
      </w:r>
      <w:r w:rsidRPr="003430F9">
        <w:t> </w:t>
      </w:r>
      <w:r w:rsidRPr="003430F9">
        <w:fldChar w:fldCharType="begin"/>
      </w:r>
      <w:r w:rsidRPr="003430F9">
        <w:instrText xml:space="preserve"> REF _Ref512275544 \r \h  \* MERGEFORMAT </w:instrText>
      </w:r>
      <w:r w:rsidRPr="003430F9">
        <w:fldChar w:fldCharType="separate"/>
      </w:r>
      <w:r w:rsidR="000B3388">
        <w:t>7.10</w:t>
      </w:r>
      <w:r w:rsidRPr="003430F9">
        <w:fldChar w:fldCharType="end"/>
      </w:r>
      <w:r w:rsidRPr="003430F9">
        <w:t>.</w:t>
      </w:r>
    </w:p>
    <w:p w14:paraId="1C0D4ADC" w14:textId="77777777" w:rsidR="00B40B3A" w:rsidRPr="00D92421" w:rsidRDefault="00B40B3A" w:rsidP="00984063">
      <w:pPr>
        <w:pStyle w:val="111"/>
        <w:tabs>
          <w:tab w:val="clear" w:pos="1134"/>
          <w:tab w:val="left" w:pos="1418"/>
        </w:tabs>
      </w:pPr>
      <w:r w:rsidRPr="00D92421">
        <w:t>Многоэтапны</w:t>
      </w:r>
      <w:r w:rsidR="005738A7" w:rsidRPr="00D92421">
        <w:t>е</w:t>
      </w:r>
      <w:r w:rsidRPr="00D92421">
        <w:t xml:space="preserve"> </w:t>
      </w:r>
      <w:r w:rsidR="005738A7" w:rsidRPr="00D92421">
        <w:t>закупки</w:t>
      </w:r>
      <w:r w:rsidRPr="00D92421">
        <w:t xml:space="preserve"> провод</w:t>
      </w:r>
      <w:r w:rsidR="00B63C4D" w:rsidRPr="00D92421">
        <w:t>я</w:t>
      </w:r>
      <w:r w:rsidRPr="00D92421">
        <w:t>тся при закупке инновационной и иной особо сложной продукции.</w:t>
      </w:r>
    </w:p>
    <w:p w14:paraId="44FD88D4" w14:textId="77777777" w:rsidR="00B40B3A" w:rsidRPr="00D92421" w:rsidRDefault="00B40B3A" w:rsidP="00984063">
      <w:pPr>
        <w:pStyle w:val="111"/>
        <w:tabs>
          <w:tab w:val="clear" w:pos="1134"/>
          <w:tab w:val="left" w:pos="1418"/>
        </w:tabs>
      </w:pPr>
      <w:r w:rsidRPr="00D92421">
        <w:t>При проведении многоэтапн</w:t>
      </w:r>
      <w:r w:rsidR="005738A7" w:rsidRPr="00D92421">
        <w:t xml:space="preserve">ых закупок </w:t>
      </w:r>
      <w:r w:rsidRPr="00D92421">
        <w:t xml:space="preserve">в документации о закупке делается указание на то, что </w:t>
      </w:r>
      <w:r w:rsidR="005738A7" w:rsidRPr="00D92421">
        <w:t>закупка</w:t>
      </w:r>
      <w:r w:rsidRPr="00D92421">
        <w:t xml:space="preserve"> проводится в несколько этапов.</w:t>
      </w:r>
    </w:p>
    <w:p w14:paraId="4D76FB9D" w14:textId="77777777" w:rsidR="00B40B3A" w:rsidRPr="00D92421" w:rsidRDefault="00B40B3A" w:rsidP="00DA16E0">
      <w:pPr>
        <w:pStyle w:val="111"/>
        <w:tabs>
          <w:tab w:val="clear" w:pos="1134"/>
          <w:tab w:val="left" w:pos="1418"/>
        </w:tabs>
      </w:pPr>
      <w:r w:rsidRPr="00D92421">
        <w:t>Число этапов многоэтапно</w:t>
      </w:r>
      <w:r w:rsidR="005738A7" w:rsidRPr="00D92421">
        <w:t xml:space="preserve">й закупки </w:t>
      </w:r>
      <w:r w:rsidRPr="00D92421">
        <w:t>определяется Организатором закупки</w:t>
      </w:r>
      <w:r w:rsidR="00B63C4D" w:rsidRPr="00D92421">
        <w:t>,</w:t>
      </w:r>
      <w:r w:rsidRPr="00D92421">
        <w:t xml:space="preserve"> исходя из сложности задачи, качества заявок, поданных Участниками</w:t>
      </w:r>
      <w:r w:rsidR="00B63C4D" w:rsidRPr="00D92421">
        <w:t>,</w:t>
      </w:r>
      <w:r w:rsidRPr="00D92421">
        <w:t xml:space="preserve"> и результатов переговоров с ними.</w:t>
      </w:r>
    </w:p>
    <w:p w14:paraId="689FA4A1" w14:textId="77777777" w:rsidR="00B40B3A" w:rsidRPr="00D92421" w:rsidRDefault="00B40B3A">
      <w:pPr>
        <w:pStyle w:val="111"/>
        <w:tabs>
          <w:tab w:val="clear" w:pos="1134"/>
          <w:tab w:val="left" w:pos="1418"/>
        </w:tabs>
      </w:pPr>
      <w:r w:rsidRPr="00D92421">
        <w:t>Последний этап многоэтапно</w:t>
      </w:r>
      <w:r w:rsidR="005738A7" w:rsidRPr="00D92421">
        <w:t>й</w:t>
      </w:r>
      <w:r w:rsidRPr="00D92421">
        <w:t xml:space="preserve"> </w:t>
      </w:r>
      <w:r w:rsidR="005738A7" w:rsidRPr="00D92421">
        <w:t>закупки</w:t>
      </w:r>
      <w:r w:rsidRPr="00D92421">
        <w:t xml:space="preserve"> проводится в том же порядке, что и второй этап двухэтапн</w:t>
      </w:r>
      <w:r w:rsidR="005738A7" w:rsidRPr="00D92421">
        <w:t>ой закупки</w:t>
      </w:r>
      <w:r w:rsidRPr="00D92421">
        <w:t>.</w:t>
      </w:r>
    </w:p>
    <w:p w14:paraId="4F7B9239" w14:textId="77777777" w:rsidR="00B40B3A" w:rsidRPr="00D92421" w:rsidRDefault="00B40B3A">
      <w:pPr>
        <w:pStyle w:val="111"/>
        <w:tabs>
          <w:tab w:val="clear" w:pos="1134"/>
          <w:tab w:val="left" w:pos="1418"/>
        </w:tabs>
      </w:pPr>
      <w:r w:rsidRPr="00D92421">
        <w:t>Остальные этапы многоэтапно</w:t>
      </w:r>
      <w:r w:rsidR="005738A7" w:rsidRPr="00D92421">
        <w:t>й</w:t>
      </w:r>
      <w:r w:rsidRPr="00D92421">
        <w:t xml:space="preserve"> </w:t>
      </w:r>
      <w:r w:rsidR="005738A7" w:rsidRPr="00D92421">
        <w:t>закупки</w:t>
      </w:r>
      <w:r w:rsidRPr="00D92421">
        <w:t xml:space="preserve"> проводятся так же, как и первый этап двухэтапно</w:t>
      </w:r>
      <w:r w:rsidR="005738A7" w:rsidRPr="00D92421">
        <w:t>й</w:t>
      </w:r>
      <w:r w:rsidRPr="00D92421">
        <w:t xml:space="preserve"> </w:t>
      </w:r>
      <w:r w:rsidR="005738A7" w:rsidRPr="00D92421">
        <w:t>закупки</w:t>
      </w:r>
      <w:r w:rsidRPr="00D92421">
        <w:t>.</w:t>
      </w:r>
    </w:p>
    <w:p w14:paraId="52A57776" w14:textId="08CEB69D" w:rsidR="00B40B3A" w:rsidRPr="00D92421" w:rsidRDefault="00B40B3A">
      <w:pPr>
        <w:pStyle w:val="111"/>
        <w:tabs>
          <w:tab w:val="clear" w:pos="1134"/>
          <w:tab w:val="left" w:pos="1418"/>
        </w:tabs>
      </w:pPr>
      <w:r w:rsidRPr="00D92421">
        <w:t>Каждый этап многоэтапно</w:t>
      </w:r>
      <w:r w:rsidR="005738A7" w:rsidRPr="00D92421">
        <w:t>й закупки</w:t>
      </w:r>
      <w:r w:rsidRPr="00D92421">
        <w:t xml:space="preserve"> должен оформляться протоколом, размещаемым в установленном порядке. Протокол по результатам этапа (за исключением последнего) оформляется в соответствии с п</w:t>
      </w:r>
      <w:r w:rsidR="009863A3">
        <w:t>од</w:t>
      </w:r>
      <w:r w:rsidR="00731BF2">
        <w:t>п</w:t>
      </w:r>
      <w:r w:rsidRPr="00D92421">
        <w:t>. </w:t>
      </w:r>
      <w:r w:rsidRPr="00D92421">
        <w:fldChar w:fldCharType="begin"/>
      </w:r>
      <w:r w:rsidRPr="00D92421">
        <w:instrText xml:space="preserve"> REF _Ref511290845 \r \h  \* MERGEFORMAT </w:instrText>
      </w:r>
      <w:r w:rsidRPr="00D92421">
        <w:fldChar w:fldCharType="separate"/>
      </w:r>
      <w:r w:rsidR="000B3388">
        <w:t>7.5.7.10</w:t>
      </w:r>
      <w:r w:rsidRPr="00D92421">
        <w:fldChar w:fldCharType="end"/>
      </w:r>
      <w:r w:rsidRPr="00D92421">
        <w:t>, итоговый протокол (последнего этапа) – в соответствии с п</w:t>
      </w:r>
      <w:r w:rsidR="009863A3">
        <w:t>од</w:t>
      </w:r>
      <w:r w:rsidR="00731BF2">
        <w:t>п</w:t>
      </w:r>
      <w:r w:rsidRPr="00D92421">
        <w:t>. </w:t>
      </w:r>
      <w:r w:rsidRPr="00D92421">
        <w:fldChar w:fldCharType="begin"/>
      </w:r>
      <w:r w:rsidRPr="00D92421">
        <w:instrText xml:space="preserve"> REF _Ref511290854 \r \h  \* MERGEFORMAT </w:instrText>
      </w:r>
      <w:r w:rsidRPr="00D92421">
        <w:fldChar w:fldCharType="separate"/>
      </w:r>
      <w:r w:rsidR="000B3388">
        <w:t>7.5.10.4</w:t>
      </w:r>
      <w:r w:rsidRPr="00D92421">
        <w:fldChar w:fldCharType="end"/>
      </w:r>
      <w:r w:rsidRPr="00D92421">
        <w:t>.</w:t>
      </w:r>
    </w:p>
    <w:p w14:paraId="30E4D325" w14:textId="77777777" w:rsidR="00F6115F" w:rsidRPr="003430F9" w:rsidRDefault="00F6115F" w:rsidP="00032E8B">
      <w:pPr>
        <w:pStyle w:val="11"/>
        <w:tabs>
          <w:tab w:val="num" w:pos="1418"/>
        </w:tabs>
        <w:ind w:left="1418" w:hanging="1418"/>
      </w:pPr>
      <w:bookmarkStart w:id="3343" w:name="_Toc516070035"/>
      <w:bookmarkStart w:id="3344" w:name="_Toc511991947"/>
      <w:bookmarkStart w:id="3345" w:name="_Toc512275319"/>
      <w:bookmarkStart w:id="3346" w:name="_Toc512278025"/>
      <w:bookmarkStart w:id="3347" w:name="_Toc511991948"/>
      <w:bookmarkStart w:id="3348" w:name="_Toc512275320"/>
      <w:bookmarkStart w:id="3349" w:name="_Toc512278026"/>
      <w:bookmarkStart w:id="3350" w:name="_Toc511991949"/>
      <w:bookmarkStart w:id="3351" w:name="_Toc512275321"/>
      <w:bookmarkStart w:id="3352" w:name="_Toc512278027"/>
      <w:bookmarkStart w:id="3353" w:name="_Toc511991950"/>
      <w:bookmarkStart w:id="3354" w:name="_Toc512275322"/>
      <w:bookmarkStart w:id="3355" w:name="_Toc512278028"/>
      <w:bookmarkStart w:id="3356" w:name="_Toc511742302"/>
      <w:bookmarkStart w:id="3357" w:name="_Toc511743010"/>
      <w:bookmarkStart w:id="3358" w:name="_Toc511743688"/>
      <w:bookmarkStart w:id="3359" w:name="_Toc511744121"/>
      <w:bookmarkStart w:id="3360" w:name="_Toc511991951"/>
      <w:bookmarkStart w:id="3361" w:name="_Toc512275323"/>
      <w:bookmarkStart w:id="3362" w:name="_Toc512278029"/>
      <w:bookmarkStart w:id="3363" w:name="_Toc511991952"/>
      <w:bookmarkStart w:id="3364" w:name="_Toc512275324"/>
      <w:bookmarkStart w:id="3365" w:name="_Toc512278030"/>
      <w:bookmarkStart w:id="3366" w:name="_Toc511991953"/>
      <w:bookmarkStart w:id="3367" w:name="_Toc512275325"/>
      <w:bookmarkStart w:id="3368" w:name="_Toc512278031"/>
      <w:bookmarkStart w:id="3369" w:name="_Toc511991954"/>
      <w:bookmarkStart w:id="3370" w:name="_Toc512275326"/>
      <w:bookmarkStart w:id="3371" w:name="_Toc512278032"/>
      <w:bookmarkStart w:id="3372" w:name="_Toc511991955"/>
      <w:bookmarkStart w:id="3373" w:name="_Toc512275327"/>
      <w:bookmarkStart w:id="3374" w:name="_Toc512278033"/>
      <w:bookmarkStart w:id="3375" w:name="_Toc511991956"/>
      <w:bookmarkStart w:id="3376" w:name="_Toc512275328"/>
      <w:bookmarkStart w:id="3377" w:name="_Toc512278034"/>
      <w:bookmarkStart w:id="3378" w:name="_Toc511991957"/>
      <w:bookmarkStart w:id="3379" w:name="_Toc512275329"/>
      <w:bookmarkStart w:id="3380" w:name="_Toc512278035"/>
      <w:bookmarkStart w:id="3381" w:name="_Toc511991958"/>
      <w:bookmarkStart w:id="3382" w:name="_Toc512275330"/>
      <w:bookmarkStart w:id="3383" w:name="_Toc512278036"/>
      <w:bookmarkStart w:id="3384" w:name="_Toc511991959"/>
      <w:bookmarkStart w:id="3385" w:name="_Toc512275331"/>
      <w:bookmarkStart w:id="3386" w:name="_Toc512278037"/>
      <w:bookmarkStart w:id="3387" w:name="_Toc511991960"/>
      <w:bookmarkStart w:id="3388" w:name="_Toc512275332"/>
      <w:bookmarkStart w:id="3389" w:name="_Toc512278038"/>
      <w:bookmarkStart w:id="3390" w:name="_Toc511991961"/>
      <w:bookmarkStart w:id="3391" w:name="_Toc512275333"/>
      <w:bookmarkStart w:id="3392" w:name="_Toc512278039"/>
      <w:bookmarkStart w:id="3393" w:name="_Toc511991962"/>
      <w:bookmarkStart w:id="3394" w:name="_Toc512275334"/>
      <w:bookmarkStart w:id="3395" w:name="_Toc512278040"/>
      <w:bookmarkStart w:id="3396" w:name="_Toc511991963"/>
      <w:bookmarkStart w:id="3397" w:name="_Toc512275335"/>
      <w:bookmarkStart w:id="3398" w:name="_Toc512278041"/>
      <w:bookmarkStart w:id="3399" w:name="_Toc511991964"/>
      <w:bookmarkStart w:id="3400" w:name="_Toc512275336"/>
      <w:bookmarkStart w:id="3401" w:name="_Toc512278042"/>
      <w:bookmarkStart w:id="3402" w:name="_Toc511991965"/>
      <w:bookmarkStart w:id="3403" w:name="_Toc512275337"/>
      <w:bookmarkStart w:id="3404" w:name="_Toc512278043"/>
      <w:bookmarkStart w:id="3405" w:name="_Toc511991966"/>
      <w:bookmarkStart w:id="3406" w:name="_Toc512275338"/>
      <w:bookmarkStart w:id="3407" w:name="_Toc512278044"/>
      <w:bookmarkStart w:id="3408" w:name="_Toc511991967"/>
      <w:bookmarkStart w:id="3409" w:name="_Toc512275339"/>
      <w:bookmarkStart w:id="3410" w:name="_Toc512278045"/>
      <w:bookmarkStart w:id="3411" w:name="_Toc511991968"/>
      <w:bookmarkStart w:id="3412" w:name="_Toc512275340"/>
      <w:bookmarkStart w:id="3413" w:name="_Toc512278046"/>
      <w:bookmarkStart w:id="3414" w:name="_Toc511991969"/>
      <w:bookmarkStart w:id="3415" w:name="_Toc512275341"/>
      <w:bookmarkStart w:id="3416" w:name="_Toc512278047"/>
      <w:bookmarkStart w:id="3417" w:name="_Toc511991970"/>
      <w:bookmarkStart w:id="3418" w:name="_Toc512275342"/>
      <w:bookmarkStart w:id="3419" w:name="_Toc512278048"/>
      <w:bookmarkStart w:id="3420" w:name="_Toc511991971"/>
      <w:bookmarkStart w:id="3421" w:name="_Toc512275343"/>
      <w:bookmarkStart w:id="3422" w:name="_Toc512278049"/>
      <w:bookmarkStart w:id="3423" w:name="_Toc511991972"/>
      <w:bookmarkStart w:id="3424" w:name="_Toc512275344"/>
      <w:bookmarkStart w:id="3425" w:name="_Toc512278050"/>
      <w:bookmarkStart w:id="3426" w:name="_Toc511991973"/>
      <w:bookmarkStart w:id="3427" w:name="_Toc512275345"/>
      <w:bookmarkStart w:id="3428" w:name="_Toc512278051"/>
      <w:bookmarkStart w:id="3429" w:name="_Toc511991974"/>
      <w:bookmarkStart w:id="3430" w:name="_Toc512275346"/>
      <w:bookmarkStart w:id="3431" w:name="_Toc512278052"/>
      <w:bookmarkStart w:id="3432" w:name="_Toc511742304"/>
      <w:bookmarkStart w:id="3433" w:name="_Toc511743012"/>
      <w:bookmarkStart w:id="3434" w:name="_Toc511743690"/>
      <w:bookmarkStart w:id="3435" w:name="_Toc511744123"/>
      <w:bookmarkStart w:id="3436" w:name="_Toc511991975"/>
      <w:bookmarkStart w:id="3437" w:name="_Toc512275347"/>
      <w:bookmarkStart w:id="3438" w:name="_Toc512278053"/>
      <w:bookmarkStart w:id="3439" w:name="_Toc511991976"/>
      <w:bookmarkStart w:id="3440" w:name="_Toc512275348"/>
      <w:bookmarkStart w:id="3441" w:name="_Toc512278054"/>
      <w:bookmarkStart w:id="3442" w:name="_Toc511991977"/>
      <w:bookmarkStart w:id="3443" w:name="_Toc512275349"/>
      <w:bookmarkStart w:id="3444" w:name="_Toc512278055"/>
      <w:bookmarkStart w:id="3445" w:name="_Toc511991978"/>
      <w:bookmarkStart w:id="3446" w:name="_Toc512275350"/>
      <w:bookmarkStart w:id="3447" w:name="_Toc512278056"/>
      <w:bookmarkStart w:id="3448" w:name="_Toc511742306"/>
      <w:bookmarkStart w:id="3449" w:name="_Toc511743014"/>
      <w:bookmarkStart w:id="3450" w:name="_Toc511743692"/>
      <w:bookmarkStart w:id="3451" w:name="_Toc511744125"/>
      <w:bookmarkStart w:id="3452" w:name="_Toc511991979"/>
      <w:bookmarkStart w:id="3453" w:name="_Toc512275351"/>
      <w:bookmarkStart w:id="3454" w:name="_Toc512278057"/>
      <w:bookmarkStart w:id="3455" w:name="_Toc511991980"/>
      <w:bookmarkStart w:id="3456" w:name="_Toc512275352"/>
      <w:bookmarkStart w:id="3457" w:name="_Toc512278058"/>
      <w:bookmarkStart w:id="3458" w:name="_Toc511991981"/>
      <w:bookmarkStart w:id="3459" w:name="_Toc512275353"/>
      <w:bookmarkStart w:id="3460" w:name="_Toc512278059"/>
      <w:bookmarkStart w:id="3461" w:name="_Toc511991982"/>
      <w:bookmarkStart w:id="3462" w:name="_Toc512275354"/>
      <w:bookmarkStart w:id="3463" w:name="_Toc512278060"/>
      <w:bookmarkStart w:id="3464" w:name="_Toc511991983"/>
      <w:bookmarkStart w:id="3465" w:name="_Toc512275355"/>
      <w:bookmarkStart w:id="3466" w:name="_Toc512278061"/>
      <w:bookmarkStart w:id="3467" w:name="_Toc511742308"/>
      <w:bookmarkStart w:id="3468" w:name="_Toc511743016"/>
      <w:bookmarkStart w:id="3469" w:name="_Toc511743694"/>
      <w:bookmarkStart w:id="3470" w:name="_Toc511744127"/>
      <w:bookmarkStart w:id="3471" w:name="_Toc511991984"/>
      <w:bookmarkStart w:id="3472" w:name="_Toc512275356"/>
      <w:bookmarkStart w:id="3473" w:name="_Toc512278062"/>
      <w:bookmarkStart w:id="3474" w:name="_Toc511991985"/>
      <w:bookmarkStart w:id="3475" w:name="_Toc512275357"/>
      <w:bookmarkStart w:id="3476" w:name="_Toc512278063"/>
      <w:bookmarkStart w:id="3477" w:name="_Toc511991986"/>
      <w:bookmarkStart w:id="3478" w:name="_Toc512275358"/>
      <w:bookmarkStart w:id="3479" w:name="_Toc512278064"/>
      <w:bookmarkStart w:id="3480" w:name="_Toc511991987"/>
      <w:bookmarkStart w:id="3481" w:name="_Toc512275359"/>
      <w:bookmarkStart w:id="3482" w:name="_Toc512278065"/>
      <w:bookmarkStart w:id="3483" w:name="_Toc511991988"/>
      <w:bookmarkStart w:id="3484" w:name="_Toc512275360"/>
      <w:bookmarkStart w:id="3485" w:name="_Toc512278066"/>
      <w:bookmarkStart w:id="3486" w:name="_Toc511991989"/>
      <w:bookmarkStart w:id="3487" w:name="_Toc512275361"/>
      <w:bookmarkStart w:id="3488" w:name="_Toc512278067"/>
      <w:bookmarkStart w:id="3489" w:name="_Toc511991990"/>
      <w:bookmarkStart w:id="3490" w:name="_Toc512275362"/>
      <w:bookmarkStart w:id="3491" w:name="_Toc512278068"/>
      <w:bookmarkStart w:id="3492" w:name="_Toc511742311"/>
      <w:bookmarkStart w:id="3493" w:name="_Toc511743019"/>
      <w:bookmarkStart w:id="3494" w:name="_Toc511743697"/>
      <w:bookmarkStart w:id="3495" w:name="_Toc511744130"/>
      <w:bookmarkStart w:id="3496" w:name="_Toc511991991"/>
      <w:bookmarkStart w:id="3497" w:name="_Toc512275363"/>
      <w:bookmarkStart w:id="3498" w:name="_Toc512278069"/>
      <w:bookmarkStart w:id="3499" w:name="_Toc511991992"/>
      <w:bookmarkStart w:id="3500" w:name="_Toc512275364"/>
      <w:bookmarkStart w:id="3501" w:name="_Toc512278070"/>
      <w:bookmarkStart w:id="3502" w:name="_Toc511991993"/>
      <w:bookmarkStart w:id="3503" w:name="_Toc512275365"/>
      <w:bookmarkStart w:id="3504" w:name="_Toc512278071"/>
      <w:bookmarkStart w:id="3505" w:name="_Toc511991994"/>
      <w:bookmarkStart w:id="3506" w:name="_Toc512275366"/>
      <w:bookmarkStart w:id="3507" w:name="_Toc512278072"/>
      <w:bookmarkStart w:id="3508" w:name="_Toc511991995"/>
      <w:bookmarkStart w:id="3509" w:name="_Toc512275367"/>
      <w:bookmarkStart w:id="3510" w:name="_Toc512278073"/>
      <w:bookmarkStart w:id="3511" w:name="_Toc511991996"/>
      <w:bookmarkStart w:id="3512" w:name="_Toc512275368"/>
      <w:bookmarkStart w:id="3513" w:name="_Toc512278074"/>
      <w:bookmarkStart w:id="3514" w:name="_Toc511991997"/>
      <w:bookmarkStart w:id="3515" w:name="_Toc512275369"/>
      <w:bookmarkStart w:id="3516" w:name="_Toc512278075"/>
      <w:bookmarkStart w:id="3517" w:name="_Toc511991998"/>
      <w:bookmarkStart w:id="3518" w:name="_Toc512275370"/>
      <w:bookmarkStart w:id="3519" w:name="_Toc512278076"/>
      <w:bookmarkStart w:id="3520" w:name="_Toc511991999"/>
      <w:bookmarkStart w:id="3521" w:name="_Toc512275371"/>
      <w:bookmarkStart w:id="3522" w:name="_Toc512278077"/>
      <w:bookmarkStart w:id="3523" w:name="_Toc511992000"/>
      <w:bookmarkStart w:id="3524" w:name="_Toc512275372"/>
      <w:bookmarkStart w:id="3525" w:name="_Toc512278078"/>
      <w:bookmarkStart w:id="3526" w:name="_Toc511742313"/>
      <w:bookmarkStart w:id="3527" w:name="_Toc511743021"/>
      <w:bookmarkStart w:id="3528" w:name="_Toc511743699"/>
      <w:bookmarkStart w:id="3529" w:name="_Toc511744132"/>
      <w:bookmarkStart w:id="3530" w:name="_Toc511992001"/>
      <w:bookmarkStart w:id="3531" w:name="_Toc512275373"/>
      <w:bookmarkStart w:id="3532" w:name="_Toc512278079"/>
      <w:bookmarkStart w:id="3533" w:name="_Toc511992002"/>
      <w:bookmarkStart w:id="3534" w:name="_Toc512275374"/>
      <w:bookmarkStart w:id="3535" w:name="_Toc512278080"/>
      <w:bookmarkStart w:id="3536" w:name="_Toc511992003"/>
      <w:bookmarkStart w:id="3537" w:name="_Toc512275375"/>
      <w:bookmarkStart w:id="3538" w:name="_Toc512278081"/>
      <w:bookmarkStart w:id="3539" w:name="_Toc511742315"/>
      <w:bookmarkStart w:id="3540" w:name="_Toc511743023"/>
      <w:bookmarkStart w:id="3541" w:name="_Toc511743701"/>
      <w:bookmarkStart w:id="3542" w:name="_Toc511744134"/>
      <w:bookmarkStart w:id="3543" w:name="_Toc511992004"/>
      <w:bookmarkStart w:id="3544" w:name="_Toc512275376"/>
      <w:bookmarkStart w:id="3545" w:name="_Toc512278082"/>
      <w:bookmarkStart w:id="3546" w:name="_Toc511992005"/>
      <w:bookmarkStart w:id="3547" w:name="_Toc512275377"/>
      <w:bookmarkStart w:id="3548" w:name="_Toc512278083"/>
      <w:bookmarkStart w:id="3549" w:name="_Toc511992006"/>
      <w:bookmarkStart w:id="3550" w:name="_Toc512275378"/>
      <w:bookmarkStart w:id="3551" w:name="_Toc512278084"/>
      <w:bookmarkStart w:id="3552" w:name="_Toc498124459"/>
      <w:bookmarkStart w:id="3553" w:name="_Toc498124642"/>
      <w:bookmarkStart w:id="3554" w:name="_Toc498385998"/>
      <w:bookmarkStart w:id="3555" w:name="_Toc488945070"/>
      <w:bookmarkStart w:id="3556" w:name="_Toc488945795"/>
      <w:bookmarkStart w:id="3557" w:name="_Toc489006789"/>
      <w:bookmarkStart w:id="3558" w:name="_Toc489292001"/>
      <w:bookmarkStart w:id="3559" w:name="_Toc416974555"/>
      <w:bookmarkStart w:id="3560" w:name="_Toc416975007"/>
      <w:bookmarkStart w:id="3561" w:name="_Toc416975743"/>
      <w:bookmarkStart w:id="3562" w:name="_Toc416975969"/>
      <w:bookmarkStart w:id="3563" w:name="_Toc416977420"/>
      <w:bookmarkStart w:id="3564" w:name="_Ref301524530"/>
      <w:bookmarkStart w:id="3565" w:name="_Toc511744787"/>
      <w:bookmarkStart w:id="3566" w:name="_Toc108639298"/>
      <w:bookmarkStart w:id="3567" w:name="_Toc184996303"/>
      <w:bookmarkStart w:id="3568" w:name="_Toc212809031"/>
      <w:bookmarkEnd w:id="3315"/>
      <w:bookmarkEnd w:id="3316"/>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r w:rsidRPr="003430F9">
        <w:t>Специальные процедуры</w:t>
      </w:r>
      <w:bookmarkEnd w:id="3317"/>
      <w:bookmarkEnd w:id="3318"/>
      <w:bookmarkEnd w:id="3319"/>
      <w:bookmarkEnd w:id="3564"/>
      <w:bookmarkEnd w:id="3565"/>
      <w:bookmarkEnd w:id="3566"/>
      <w:bookmarkEnd w:id="3567"/>
      <w:bookmarkEnd w:id="3568"/>
    </w:p>
    <w:p w14:paraId="5584EDC9" w14:textId="77777777" w:rsidR="001F3FFB" w:rsidRPr="003430F9" w:rsidRDefault="001F3FFB" w:rsidP="00984063">
      <w:pPr>
        <w:pStyle w:val="111"/>
        <w:tabs>
          <w:tab w:val="clear" w:pos="1134"/>
          <w:tab w:val="left" w:pos="1418"/>
        </w:tabs>
      </w:pPr>
      <w:bookmarkStart w:id="3569" w:name="_Ref509842734"/>
      <w:bookmarkStart w:id="3570" w:name="_Ref511747606"/>
      <w:bookmarkStart w:id="3571" w:name="_Toc108639299"/>
      <w:bookmarkStart w:id="3572" w:name="_Ref115285751"/>
      <w:r w:rsidRPr="003430F9">
        <w:t>Предварительный отбор</w:t>
      </w:r>
      <w:r w:rsidR="0022656E" w:rsidRPr="003430F9">
        <w:t xml:space="preserve"> (для серии однотипных закупок, объединенных каким-либо классифицирующим признаком)</w:t>
      </w:r>
      <w:bookmarkEnd w:id="3569"/>
      <w:bookmarkEnd w:id="3570"/>
      <w:bookmarkEnd w:id="3571"/>
      <w:bookmarkEnd w:id="3572"/>
    </w:p>
    <w:bookmarkEnd w:id="2662"/>
    <w:p w14:paraId="67A30C76" w14:textId="77777777" w:rsidR="00B332DE" w:rsidRPr="003430F9" w:rsidRDefault="00B332DE" w:rsidP="00984063">
      <w:pPr>
        <w:pStyle w:val="1111"/>
      </w:pPr>
      <w:r>
        <w:t>Предварительный</w:t>
      </w:r>
      <w:r w:rsidRPr="003430F9">
        <w:t xml:space="preserve"> отбор является опциональным этапом закупки, решение о его применени</w:t>
      </w:r>
      <w:r w:rsidR="00903ED1">
        <w:t>и</w:t>
      </w:r>
      <w:r w:rsidRPr="003430F9">
        <w:t xml:space="preserve"> в рамках серии однотипных закупок, объединенных каким-либо классифицирующим признаком</w:t>
      </w:r>
      <w:r>
        <w:t xml:space="preserve">, </w:t>
      </w:r>
      <w:r w:rsidRPr="003430F9">
        <w:t xml:space="preserve">принимает Заказчик. </w:t>
      </w:r>
    </w:p>
    <w:p w14:paraId="7521FFE7" w14:textId="77777777" w:rsidR="00B332DE" w:rsidRPr="003430F9" w:rsidRDefault="00B332DE" w:rsidP="00DA16E0">
      <w:pPr>
        <w:pStyle w:val="1111"/>
      </w:pPr>
      <w:bookmarkStart w:id="3573" w:name="_Ref117936841"/>
      <w:r w:rsidRPr="003430F9">
        <w:t>Решение о проведении предварительного отбора принимается с указанием срока, в течение которого действуют результаты предварительного отбора.</w:t>
      </w:r>
      <w:bookmarkEnd w:id="3573"/>
    </w:p>
    <w:p w14:paraId="3463367B" w14:textId="77777777" w:rsidR="0018049F" w:rsidRPr="003430F9" w:rsidRDefault="00986119">
      <w:pPr>
        <w:pStyle w:val="1111"/>
      </w:pPr>
      <w:bookmarkStart w:id="3574" w:name="_Ref117945004"/>
      <w:r>
        <w:t>П</w:t>
      </w:r>
      <w:r w:rsidR="0018049F" w:rsidRPr="003430F9">
        <w:t>редварительный отбор может проводиться для нужд ПАО «РусГидро» и (или) организации Группы РусГидро или для всей Группы РусГидро.</w:t>
      </w:r>
      <w:bookmarkEnd w:id="3574"/>
    </w:p>
    <w:p w14:paraId="5D2DE65F" w14:textId="2BB5470D" w:rsidR="0022656E" w:rsidRPr="003430F9" w:rsidRDefault="0022656E">
      <w:pPr>
        <w:pStyle w:val="1111"/>
      </w:pPr>
      <w:r w:rsidRPr="003430F9">
        <w:t xml:space="preserve">В извещении о предварительном отборе не указываются сведения об НМЦ, а также иные сведения, предусмотренные </w:t>
      </w:r>
      <w:r w:rsidR="00140CBF" w:rsidRPr="003430F9">
        <w:t>п. </w:t>
      </w:r>
      <w:r w:rsidR="00140CBF" w:rsidRPr="003430F9">
        <w:fldChar w:fldCharType="begin"/>
      </w:r>
      <w:r w:rsidR="00140CBF" w:rsidRPr="003430F9">
        <w:instrText xml:space="preserve"> REF _Ref509844033 \r \h  \* MERGEFORMAT </w:instrText>
      </w:r>
      <w:r w:rsidR="00140CBF" w:rsidRPr="003430F9">
        <w:fldChar w:fldCharType="separate"/>
      </w:r>
      <w:r w:rsidR="000B3388">
        <w:t>6.9.5</w:t>
      </w:r>
      <w:r w:rsidR="00140CBF" w:rsidRPr="003430F9">
        <w:fldChar w:fldCharType="end"/>
      </w:r>
      <w:r w:rsidRPr="003430F9">
        <w:t xml:space="preserve">, указание которых невозможно в силу специфики </w:t>
      </w:r>
      <w:r w:rsidR="008D474E">
        <w:t>процедуры</w:t>
      </w:r>
      <w:r w:rsidRPr="003430F9">
        <w:t>.</w:t>
      </w:r>
    </w:p>
    <w:p w14:paraId="44EBB49C" w14:textId="77777777" w:rsidR="0022656E" w:rsidRPr="003430F9" w:rsidRDefault="0022656E">
      <w:pPr>
        <w:pStyle w:val="1111"/>
      </w:pPr>
      <w:r w:rsidRPr="003430F9">
        <w:t>Извещение о предварительном отборе должно содержать существенные условия его проведения, в том числе:</w:t>
      </w:r>
    </w:p>
    <w:p w14:paraId="217CA64E" w14:textId="77777777" w:rsidR="0022656E" w:rsidRPr="003430F9" w:rsidRDefault="0022656E">
      <w:pPr>
        <w:pStyle w:val="a"/>
      </w:pPr>
      <w:r w:rsidRPr="003430F9">
        <w:t xml:space="preserve">наименование продукции, </w:t>
      </w:r>
      <w:r w:rsidR="00140CBF" w:rsidRPr="003430F9">
        <w:t xml:space="preserve">которая будет являться предметом </w:t>
      </w:r>
      <w:r w:rsidRPr="003430F9">
        <w:t>закупки</w:t>
      </w:r>
      <w:r w:rsidR="00140CBF" w:rsidRPr="003430F9">
        <w:t>,</w:t>
      </w:r>
      <w:r w:rsidRPr="003430F9">
        <w:t xml:space="preserve"> </w:t>
      </w:r>
      <w:r w:rsidR="00140CBF" w:rsidRPr="003430F9">
        <w:t>проводимой по результатам</w:t>
      </w:r>
      <w:r w:rsidRPr="003430F9">
        <w:t xml:space="preserve"> </w:t>
      </w:r>
      <w:r w:rsidR="00140CBF" w:rsidRPr="003430F9">
        <w:t xml:space="preserve">предварительного </w:t>
      </w:r>
      <w:r w:rsidRPr="003430F9">
        <w:t>отбор</w:t>
      </w:r>
      <w:r w:rsidR="00140CBF" w:rsidRPr="003430F9">
        <w:t>а</w:t>
      </w:r>
      <w:r w:rsidRPr="003430F9">
        <w:t>;</w:t>
      </w:r>
    </w:p>
    <w:p w14:paraId="4604CBD0" w14:textId="77777777" w:rsidR="0022656E" w:rsidRPr="003430F9" w:rsidRDefault="0022656E">
      <w:pPr>
        <w:pStyle w:val="a"/>
      </w:pPr>
      <w:r w:rsidRPr="003430F9">
        <w:t xml:space="preserve">срок, в течение которого </w:t>
      </w:r>
      <w:r w:rsidR="005757DD" w:rsidRPr="003430F9">
        <w:t>Заказчик</w:t>
      </w:r>
      <w:r w:rsidRPr="003430F9">
        <w:t xml:space="preserve"> будет проводить закупки, </w:t>
      </w:r>
      <w:r w:rsidR="0066493E" w:rsidRPr="003430F9">
        <w:t>Участник</w:t>
      </w:r>
      <w:r w:rsidRPr="003430F9">
        <w:t xml:space="preserve">ами которых могут являться только поставщики, </w:t>
      </w:r>
      <w:r w:rsidR="00C61296">
        <w:t>прошедшие</w:t>
      </w:r>
      <w:r w:rsidRPr="003430F9">
        <w:t xml:space="preserve"> данн</w:t>
      </w:r>
      <w:r w:rsidR="00C61296">
        <w:t>ый</w:t>
      </w:r>
      <w:r w:rsidRPr="003430F9">
        <w:t xml:space="preserve"> </w:t>
      </w:r>
      <w:r w:rsidR="00C61296" w:rsidRPr="003430F9">
        <w:t>предварительн</w:t>
      </w:r>
      <w:r w:rsidR="00C61296">
        <w:t>ый</w:t>
      </w:r>
      <w:r w:rsidR="00C61296" w:rsidRPr="003430F9">
        <w:t xml:space="preserve"> </w:t>
      </w:r>
      <w:r w:rsidRPr="003430F9">
        <w:t>отбор (срок действия предварительного отбора);</w:t>
      </w:r>
    </w:p>
    <w:p w14:paraId="410BBD5C" w14:textId="39E3DC54" w:rsidR="0022656E" w:rsidRPr="003430F9" w:rsidRDefault="004B2DBB">
      <w:pPr>
        <w:pStyle w:val="a"/>
      </w:pPr>
      <w:r>
        <w:t>если</w:t>
      </w:r>
      <w:r w:rsidR="0022656E" w:rsidRPr="003430F9">
        <w:t xml:space="preserve"> срок действия предварительного отбора превышает один календарный месяц –</w:t>
      </w:r>
      <w:r w:rsidR="00212E4A">
        <w:t xml:space="preserve"> </w:t>
      </w:r>
      <w:r w:rsidR="0022656E" w:rsidRPr="003430F9">
        <w:t xml:space="preserve">информацию о том, что </w:t>
      </w:r>
      <w:r w:rsidR="00D47A2C">
        <w:t>он</w:t>
      </w:r>
      <w:r w:rsidR="001111DD">
        <w:t xml:space="preserve"> </w:t>
      </w:r>
      <w:r w:rsidR="0022656E" w:rsidRPr="003430F9">
        <w:t xml:space="preserve">будет проводиться в несколько этапов, в рамках которых </w:t>
      </w:r>
      <w:r w:rsidR="005757DD" w:rsidRPr="003430F9">
        <w:t>Заказчик</w:t>
      </w:r>
      <w:r w:rsidR="0022656E" w:rsidRPr="003430F9">
        <w:t xml:space="preserve"> один раз в календарный месяц</w:t>
      </w:r>
      <w:r w:rsidR="0058169F" w:rsidRPr="003430F9">
        <w:t xml:space="preserve"> или квартал (конкретный интервал этапа определяется Заказчиком в зависимости от предмета </w:t>
      </w:r>
      <w:r w:rsidR="00C61296">
        <w:t>закупки</w:t>
      </w:r>
      <w:r w:rsidR="0058169F" w:rsidRPr="003430F9">
        <w:t>)</w:t>
      </w:r>
      <w:r w:rsidR="0022656E" w:rsidRPr="003430F9">
        <w:t xml:space="preserve"> будет рассматривать заявки на предварительный отбор, поступившие в</w:t>
      </w:r>
      <w:r w:rsidR="008F16F1">
        <w:t> </w:t>
      </w:r>
      <w:r w:rsidR="0022656E" w:rsidRPr="003430F9">
        <w:t>установленные для данного этапа отбора</w:t>
      </w:r>
      <w:r w:rsidR="00903ED1">
        <w:t xml:space="preserve"> сроки,</w:t>
      </w:r>
      <w:r w:rsidR="0022656E" w:rsidRPr="003430F9">
        <w:t xml:space="preserve"> и</w:t>
      </w:r>
      <w:r w:rsidR="008F16F1">
        <w:t> </w:t>
      </w:r>
      <w:r w:rsidR="0022656E" w:rsidRPr="003430F9">
        <w:t xml:space="preserve">принимать решение о включении информации о поставщике в перечень квалифицированных </w:t>
      </w:r>
      <w:r w:rsidR="00820E2C">
        <w:t>У</w:t>
      </w:r>
      <w:r w:rsidR="0066493E" w:rsidRPr="003430F9">
        <w:t>частник</w:t>
      </w:r>
      <w:r w:rsidR="0022656E" w:rsidRPr="003430F9">
        <w:t>ов по</w:t>
      </w:r>
      <w:r w:rsidR="008F16F1">
        <w:t> </w:t>
      </w:r>
      <w:r w:rsidR="0022656E" w:rsidRPr="003430F9">
        <w:t xml:space="preserve">соответствующему предмету </w:t>
      </w:r>
      <w:r w:rsidR="00176810" w:rsidRPr="003430F9">
        <w:t xml:space="preserve">предварительного </w:t>
      </w:r>
      <w:r w:rsidR="0022656E" w:rsidRPr="003430F9">
        <w:t xml:space="preserve">отбора (далее по тексту настоящего </w:t>
      </w:r>
      <w:r w:rsidR="00093A79" w:rsidRPr="003430F9">
        <w:t>под</w:t>
      </w:r>
      <w:r w:rsidR="0022656E" w:rsidRPr="003430F9">
        <w:t>раздела – этап рассмотрения заявок на предварительный отбор);</w:t>
      </w:r>
    </w:p>
    <w:p w14:paraId="7A6C413E" w14:textId="77777777" w:rsidR="0022656E" w:rsidRPr="003430F9" w:rsidRDefault="0022656E">
      <w:pPr>
        <w:pStyle w:val="a"/>
      </w:pPr>
      <w:r w:rsidRPr="003430F9">
        <w:t xml:space="preserve">сведения о сроке начала и окончания приема заявок на предварительный отбор (а </w:t>
      </w:r>
      <w:r w:rsidR="004B2DBB">
        <w:t>если</w:t>
      </w:r>
      <w:r w:rsidRPr="003430F9">
        <w:t xml:space="preserve"> срок</w:t>
      </w:r>
      <w:r w:rsidR="0018049F">
        <w:t xml:space="preserve"> его</w:t>
      </w:r>
      <w:r w:rsidRPr="003430F9">
        <w:t xml:space="preserve"> действи</w:t>
      </w:r>
      <w:r w:rsidR="00011A8F">
        <w:t>я</w:t>
      </w:r>
      <w:r w:rsidRPr="003430F9">
        <w:t xml:space="preserve"> превышает один календарный месяц – по каждому этапу рассмотрения заявок на </w:t>
      </w:r>
      <w:r w:rsidR="0018049F">
        <w:t>него</w:t>
      </w:r>
      <w:r w:rsidRPr="003430F9">
        <w:t>);</w:t>
      </w:r>
    </w:p>
    <w:p w14:paraId="260FEB06" w14:textId="77777777" w:rsidR="0022656E" w:rsidRPr="003430F9" w:rsidRDefault="0022656E">
      <w:pPr>
        <w:pStyle w:val="a"/>
      </w:pPr>
      <w:r w:rsidRPr="003430F9">
        <w:t>место и порядок подачи заявок на предварительный отбор;</w:t>
      </w:r>
    </w:p>
    <w:p w14:paraId="4BB816A0" w14:textId="77777777" w:rsidR="0022656E" w:rsidRPr="003430F9" w:rsidRDefault="0022656E">
      <w:pPr>
        <w:pStyle w:val="a"/>
      </w:pPr>
      <w:r w:rsidRPr="003430F9">
        <w:t xml:space="preserve">указание на право </w:t>
      </w:r>
      <w:r w:rsidR="005757DD" w:rsidRPr="003430F9">
        <w:t>Заказчик</w:t>
      </w:r>
      <w:r w:rsidRPr="003430F9">
        <w:t xml:space="preserve">а отказаться от проведения предварительного отбора (в том числе на любом этапе рассмотрения заявок на </w:t>
      </w:r>
      <w:r w:rsidR="002C4FC8">
        <w:t>него</w:t>
      </w:r>
      <w:r w:rsidRPr="003430F9">
        <w:t xml:space="preserve"> – </w:t>
      </w:r>
      <w:r w:rsidR="004B2DBB">
        <w:t>если</w:t>
      </w:r>
      <w:r w:rsidRPr="003430F9">
        <w:t xml:space="preserve"> срок</w:t>
      </w:r>
      <w:r w:rsidR="0018049F">
        <w:t xml:space="preserve"> его</w:t>
      </w:r>
      <w:r w:rsidRPr="003430F9">
        <w:t xml:space="preserve"> действия превышает один календарный месяц) и право </w:t>
      </w:r>
      <w:r w:rsidR="005757DD" w:rsidRPr="003430F9">
        <w:t>Заказчик</w:t>
      </w:r>
      <w:r w:rsidRPr="003430F9">
        <w:t>а (</w:t>
      </w:r>
      <w:r w:rsidR="005757DD" w:rsidRPr="003430F9">
        <w:t>Организатор</w:t>
      </w:r>
      <w:r w:rsidRPr="003430F9">
        <w:t>а закупки) отказаться от проведения закупок, которые планируется проводить по итогам такого предварительного отбора;</w:t>
      </w:r>
    </w:p>
    <w:p w14:paraId="7048E2F8" w14:textId="77777777" w:rsidR="0022656E" w:rsidRPr="003430F9" w:rsidRDefault="0022656E">
      <w:pPr>
        <w:pStyle w:val="a"/>
      </w:pPr>
      <w:r w:rsidRPr="003430F9">
        <w:t xml:space="preserve">информацию о том, что до истечения срока действия предварительного отбора по </w:t>
      </w:r>
      <w:r w:rsidR="002C4FC8">
        <w:t xml:space="preserve">его </w:t>
      </w:r>
      <w:r w:rsidRPr="003430F9">
        <w:t xml:space="preserve">результатам могут проводиться закупки с ограниченным участием, </w:t>
      </w:r>
      <w:r w:rsidR="0066493E" w:rsidRPr="003430F9">
        <w:t>Участник</w:t>
      </w:r>
      <w:r w:rsidRPr="003430F9">
        <w:t>ами которых будут являться только те поставщики, которые успешно прошли предварительный отбор.</w:t>
      </w:r>
    </w:p>
    <w:p w14:paraId="3738450C" w14:textId="77777777" w:rsidR="0022656E" w:rsidRPr="000317D5" w:rsidRDefault="0022656E">
      <w:pPr>
        <w:pStyle w:val="1111"/>
      </w:pPr>
      <w:r w:rsidRPr="003430F9">
        <w:t xml:space="preserve">Документация о </w:t>
      </w:r>
      <w:r w:rsidRPr="000317D5">
        <w:t xml:space="preserve">предварительном отборе должна содержать информацию, необходимую и достаточную для того, чтобы </w:t>
      </w:r>
      <w:r w:rsidR="00176810" w:rsidRPr="000317D5">
        <w:t xml:space="preserve">поставщики </w:t>
      </w:r>
      <w:r w:rsidRPr="000317D5">
        <w:t xml:space="preserve">могли принять решение об участии в </w:t>
      </w:r>
      <w:r w:rsidR="002C4FC8" w:rsidRPr="000317D5">
        <w:t>нем</w:t>
      </w:r>
      <w:r w:rsidRPr="000317D5">
        <w:t xml:space="preserve">, подготовить и подать заявки на </w:t>
      </w:r>
      <w:r w:rsidR="002C4FC8" w:rsidRPr="000317D5">
        <w:t>него</w:t>
      </w:r>
      <w:r w:rsidRPr="000317D5">
        <w:t xml:space="preserve"> таким образом, чтобы закупочная комиссия могла рассмотреть их по существу и принять решение об их соответствии (или несоответствии) условиям предварительного отбора.</w:t>
      </w:r>
    </w:p>
    <w:p w14:paraId="04BDA811" w14:textId="410BC6AD" w:rsidR="0022656E" w:rsidRPr="000317D5" w:rsidRDefault="0022656E">
      <w:pPr>
        <w:pStyle w:val="1111"/>
      </w:pPr>
      <w:r w:rsidRPr="000317D5">
        <w:t xml:space="preserve">Документация о предварительном отборе не должна содержать сведений о НМЦ, </w:t>
      </w:r>
      <w:r w:rsidR="00CF287B" w:rsidRPr="000317D5">
        <w:t xml:space="preserve">обоснования НМЦ, </w:t>
      </w:r>
      <w:r w:rsidRPr="000317D5">
        <w:t>а также иных сведений, предусмотренных п.</w:t>
      </w:r>
      <w:r w:rsidR="00E4219D" w:rsidRPr="000317D5">
        <w:t> </w:t>
      </w:r>
      <w:r w:rsidR="00642FC1" w:rsidRPr="000317D5">
        <w:fldChar w:fldCharType="begin"/>
      </w:r>
      <w:r w:rsidR="00642FC1" w:rsidRPr="000317D5">
        <w:instrText xml:space="preserve"> REF _Ref512279148 \r \h </w:instrText>
      </w:r>
      <w:r w:rsidR="00CB5DBA" w:rsidRPr="000317D5">
        <w:instrText xml:space="preserve"> \* MERGEFORMAT </w:instrText>
      </w:r>
      <w:r w:rsidR="00642FC1" w:rsidRPr="000317D5">
        <w:fldChar w:fldCharType="separate"/>
      </w:r>
      <w:r w:rsidR="000B3388">
        <w:t>6.9.6</w:t>
      </w:r>
      <w:r w:rsidR="00642FC1" w:rsidRPr="000317D5">
        <w:fldChar w:fldCharType="end"/>
      </w:r>
      <w:r w:rsidRPr="000317D5">
        <w:t>, указание которых невозможно в силу специфики предварительного отбора.</w:t>
      </w:r>
    </w:p>
    <w:p w14:paraId="7AE54B52" w14:textId="77777777" w:rsidR="0022656E" w:rsidRPr="003430F9" w:rsidRDefault="0022656E">
      <w:pPr>
        <w:pStyle w:val="1111"/>
      </w:pPr>
      <w:r w:rsidRPr="000317D5">
        <w:t>Документация о</w:t>
      </w:r>
      <w:r w:rsidRPr="003430F9">
        <w:t xml:space="preserve"> предварительном отборе должна содержать подробные условия и порядок</w:t>
      </w:r>
      <w:r w:rsidR="002C4FC8">
        <w:t xml:space="preserve"> его</w:t>
      </w:r>
      <w:r w:rsidRPr="003430F9">
        <w:t xml:space="preserve"> проведения, в том числе:</w:t>
      </w:r>
    </w:p>
    <w:p w14:paraId="49877D01" w14:textId="77777777" w:rsidR="0022656E" w:rsidRPr="003430F9" w:rsidRDefault="0022656E">
      <w:pPr>
        <w:pStyle w:val="a"/>
      </w:pPr>
      <w:bookmarkStart w:id="3575" w:name="_Ref270276079"/>
      <w:r w:rsidRPr="003430F9">
        <w:t xml:space="preserve">известные на момент </w:t>
      </w:r>
      <w:r w:rsidR="00090E76">
        <w:t xml:space="preserve">ее </w:t>
      </w:r>
      <w:r w:rsidRPr="003430F9">
        <w:t xml:space="preserve">размещения сведения о продукции, </w:t>
      </w:r>
      <w:r w:rsidR="001B7220" w:rsidRPr="003430F9">
        <w:t>которая будет являться предметом закупки, проводимой по результатам предварительного отбора</w:t>
      </w:r>
      <w:r w:rsidR="00FB066B" w:rsidRPr="003430F9">
        <w:t>,</w:t>
      </w:r>
      <w:r w:rsidRPr="003430F9">
        <w:t xml:space="preserve"> и иных существенных условиях договора</w:t>
      </w:r>
      <w:bookmarkEnd w:id="3575"/>
      <w:r w:rsidRPr="003430F9">
        <w:t>;</w:t>
      </w:r>
    </w:p>
    <w:p w14:paraId="6DD35EB6" w14:textId="77777777" w:rsidR="0022656E" w:rsidRPr="003430F9" w:rsidRDefault="0022656E">
      <w:pPr>
        <w:pStyle w:val="a"/>
      </w:pPr>
      <w:r w:rsidRPr="003430F9">
        <w:t xml:space="preserve">требования к </w:t>
      </w:r>
      <w:r w:rsidR="0066493E" w:rsidRPr="003430F9">
        <w:t>Участник</w:t>
      </w:r>
      <w:r w:rsidRPr="003430F9">
        <w:t>ам предварительного отбора;</w:t>
      </w:r>
    </w:p>
    <w:p w14:paraId="60E553AB" w14:textId="77777777" w:rsidR="0022656E" w:rsidRPr="003430F9" w:rsidRDefault="0022656E">
      <w:pPr>
        <w:pStyle w:val="a"/>
      </w:pPr>
      <w:r w:rsidRPr="003430F9">
        <w:t>требования к составу и оформлению заявки на предварительный отбор, в том числе способ подтверждения соответствия предъявляемым требованиям;</w:t>
      </w:r>
    </w:p>
    <w:p w14:paraId="58C7A228" w14:textId="77777777" w:rsidR="0022656E" w:rsidRPr="003430F9" w:rsidRDefault="0022656E">
      <w:pPr>
        <w:pStyle w:val="a"/>
      </w:pPr>
      <w:r w:rsidRPr="003430F9">
        <w:t xml:space="preserve">порядок предоставления заявок на предварительный отбор, срок и место их предоставления (а </w:t>
      </w:r>
      <w:r w:rsidR="004B2DBB">
        <w:t>если</w:t>
      </w:r>
      <w:r w:rsidRPr="003430F9">
        <w:t xml:space="preserve"> срок </w:t>
      </w:r>
      <w:r w:rsidR="0018049F">
        <w:t xml:space="preserve">его </w:t>
      </w:r>
      <w:r w:rsidRPr="003430F9">
        <w:t xml:space="preserve">действия превышает один календарный месяц – по каждому этапу рассмотрения заявок на </w:t>
      </w:r>
      <w:r w:rsidR="0018049F">
        <w:t>него</w:t>
      </w:r>
      <w:r w:rsidRPr="003430F9">
        <w:t>);</w:t>
      </w:r>
    </w:p>
    <w:p w14:paraId="7DA4CCF7" w14:textId="77777777" w:rsidR="0022656E" w:rsidRPr="003430F9" w:rsidRDefault="0022656E">
      <w:pPr>
        <w:pStyle w:val="a"/>
      </w:pPr>
      <w:r w:rsidRPr="003430F9">
        <w:t xml:space="preserve">сроки и порядок рассмотрения заявок на предварительный отбор и подведения его итогов (а </w:t>
      </w:r>
      <w:r w:rsidR="004B2DBB">
        <w:t>если</w:t>
      </w:r>
      <w:r w:rsidRPr="003430F9">
        <w:t xml:space="preserve"> срок </w:t>
      </w:r>
      <w:r w:rsidR="0018049F">
        <w:t>его д</w:t>
      </w:r>
      <w:r w:rsidRPr="003430F9">
        <w:t xml:space="preserve">ействия превышает один календарный месяц – по каждому этапу рассмотрения заявок на </w:t>
      </w:r>
      <w:r w:rsidR="0018049F">
        <w:t>него</w:t>
      </w:r>
      <w:r w:rsidRPr="003430F9">
        <w:t>);</w:t>
      </w:r>
    </w:p>
    <w:p w14:paraId="36582A46" w14:textId="77777777" w:rsidR="0022656E" w:rsidRPr="003430F9" w:rsidRDefault="0022656E">
      <w:pPr>
        <w:pStyle w:val="a"/>
      </w:pPr>
      <w:r w:rsidRPr="003430F9">
        <w:t xml:space="preserve">сведения о правах и обязанностях, которые получают </w:t>
      </w:r>
      <w:r w:rsidR="0066493E" w:rsidRPr="003430F9">
        <w:t>Участник</w:t>
      </w:r>
      <w:r w:rsidRPr="003430F9">
        <w:t>и, успешно прошедшие предварительный отбор;</w:t>
      </w:r>
    </w:p>
    <w:p w14:paraId="6F5A93B9" w14:textId="77777777" w:rsidR="0022656E" w:rsidRPr="003430F9" w:rsidRDefault="0022656E">
      <w:pPr>
        <w:pStyle w:val="a"/>
      </w:pPr>
      <w:r w:rsidRPr="003430F9">
        <w:t xml:space="preserve">порядок приглашения </w:t>
      </w:r>
      <w:r w:rsidR="0066493E" w:rsidRPr="003430F9">
        <w:t>Участник</w:t>
      </w:r>
      <w:r w:rsidRPr="003430F9">
        <w:t>ов, успешно прошедших предварительн</w:t>
      </w:r>
      <w:r w:rsidR="00A65AC5" w:rsidRPr="003430F9">
        <w:t>ый</w:t>
      </w:r>
      <w:r w:rsidRPr="003430F9">
        <w:t xml:space="preserve"> отбор, к участию в процедурах закупок, которые планируется проводить по </w:t>
      </w:r>
      <w:r w:rsidR="00090E76">
        <w:t xml:space="preserve">его </w:t>
      </w:r>
      <w:r w:rsidRPr="003430F9">
        <w:t>итогам;</w:t>
      </w:r>
    </w:p>
    <w:p w14:paraId="00E20750" w14:textId="77777777" w:rsidR="0022656E" w:rsidRPr="003430F9" w:rsidRDefault="0022656E">
      <w:pPr>
        <w:pStyle w:val="a"/>
      </w:pPr>
      <w:r w:rsidRPr="003430F9">
        <w:t>общие условия, точные или примерные сроки и порядок проведения процедур закупок, которые планируется проводить по</w:t>
      </w:r>
      <w:r w:rsidR="00090E76">
        <w:t xml:space="preserve"> его</w:t>
      </w:r>
      <w:r w:rsidRPr="003430F9">
        <w:t xml:space="preserve"> итогам.</w:t>
      </w:r>
    </w:p>
    <w:p w14:paraId="7A3F3923" w14:textId="3569E87E" w:rsidR="0022656E" w:rsidRPr="003430F9" w:rsidRDefault="0022656E">
      <w:pPr>
        <w:pStyle w:val="1111"/>
      </w:pPr>
      <w:r w:rsidRPr="003430F9">
        <w:t xml:space="preserve">Документация о предварительном отборе разрабатывается </w:t>
      </w:r>
      <w:r w:rsidR="00090E76">
        <w:t xml:space="preserve">его </w:t>
      </w:r>
      <w:r w:rsidR="005757DD" w:rsidRPr="003430F9">
        <w:t>Организатор</w:t>
      </w:r>
      <w:r w:rsidRPr="003430F9">
        <w:t>ом, согласовывается и утверждается в порядке, установленном в п</w:t>
      </w:r>
      <w:r w:rsidR="00650633">
        <w:t>одразделе</w:t>
      </w:r>
      <w:r w:rsidR="00212E4A">
        <w:t xml:space="preserve"> </w:t>
      </w:r>
      <w:r w:rsidR="00554D2E">
        <w:fldChar w:fldCharType="begin"/>
      </w:r>
      <w:r w:rsidR="00554D2E">
        <w:instrText xml:space="preserve"> REF _Ref117782994 \r \h </w:instrText>
      </w:r>
      <w:r w:rsidR="00554D2E">
        <w:fldChar w:fldCharType="separate"/>
      </w:r>
      <w:r w:rsidR="000B3388">
        <w:t>6.9</w:t>
      </w:r>
      <w:r w:rsidR="00554D2E">
        <w:fldChar w:fldCharType="end"/>
      </w:r>
      <w:r w:rsidR="00554D2E">
        <w:t>.</w:t>
      </w:r>
    </w:p>
    <w:p w14:paraId="667FF2F1" w14:textId="77777777" w:rsidR="00CD5127" w:rsidRPr="003430F9" w:rsidRDefault="00CD5127">
      <w:pPr>
        <w:pStyle w:val="1111"/>
      </w:pPr>
      <w:r w:rsidRPr="003430F9">
        <w:t>Обеспечение заявок</w:t>
      </w:r>
      <w:r w:rsidR="005D565A" w:rsidRPr="003430F9">
        <w:t xml:space="preserve"> в рамках</w:t>
      </w:r>
      <w:r w:rsidRPr="003430F9">
        <w:t xml:space="preserve"> </w:t>
      </w:r>
      <w:r w:rsidR="005D565A" w:rsidRPr="003430F9">
        <w:t xml:space="preserve">предварительного отбора </w:t>
      </w:r>
      <w:r w:rsidRPr="003430F9">
        <w:t>не предусматривается.</w:t>
      </w:r>
    </w:p>
    <w:p w14:paraId="5597FD43" w14:textId="61F9856F" w:rsidR="0022656E" w:rsidRPr="003430F9" w:rsidRDefault="0022656E">
      <w:pPr>
        <w:pStyle w:val="1111"/>
      </w:pPr>
      <w:r w:rsidRPr="003430F9">
        <w:t xml:space="preserve">Рассмотрение заявок на предварительный отбор осуществляется в порядке, аналогичном порядку, указанному в </w:t>
      </w:r>
      <w:r w:rsidR="00093A79" w:rsidRPr="003430F9">
        <w:t>п. </w:t>
      </w:r>
      <w:r w:rsidR="00642FC1" w:rsidRPr="003430F9">
        <w:fldChar w:fldCharType="begin"/>
      </w:r>
      <w:r w:rsidR="00642FC1" w:rsidRPr="003430F9">
        <w:instrText xml:space="preserve"> REF _Ref512280159 \r \h </w:instrText>
      </w:r>
      <w:r w:rsidR="00CB5DBA" w:rsidRPr="003430F9">
        <w:instrText xml:space="preserve"> \* MERGEFORMAT </w:instrText>
      </w:r>
      <w:r w:rsidR="00642FC1" w:rsidRPr="003430F9">
        <w:fldChar w:fldCharType="separate"/>
      </w:r>
      <w:r w:rsidR="000B3388">
        <w:t>7.5.7</w:t>
      </w:r>
      <w:r w:rsidR="00642FC1" w:rsidRPr="003430F9">
        <w:fldChar w:fldCharType="end"/>
      </w:r>
      <w:r w:rsidR="001D3F4F">
        <w:t>,</w:t>
      </w:r>
      <w:r w:rsidRPr="003430F9">
        <w:t xml:space="preserve"> с учетом следующего:</w:t>
      </w:r>
    </w:p>
    <w:p w14:paraId="42DBDAE4" w14:textId="77777777" w:rsidR="0022656E" w:rsidRPr="003430F9" w:rsidRDefault="0022656E">
      <w:pPr>
        <w:pStyle w:val="a"/>
      </w:pPr>
      <w:r w:rsidRPr="003430F9">
        <w:t xml:space="preserve">рассмотрение проводится только в отношении заявок, которые поступили в установленные сроки </w:t>
      </w:r>
      <w:r w:rsidR="001D3F4F">
        <w:t xml:space="preserve">от </w:t>
      </w:r>
      <w:r w:rsidRPr="003430F9">
        <w:t xml:space="preserve">начала </w:t>
      </w:r>
      <w:r w:rsidR="001D3F4F">
        <w:t>до</w:t>
      </w:r>
      <w:r w:rsidRPr="003430F9">
        <w:t xml:space="preserve"> окончания</w:t>
      </w:r>
      <w:r w:rsidR="00090E76">
        <w:t xml:space="preserve"> их</w:t>
      </w:r>
      <w:r w:rsidRPr="003430F9">
        <w:t xml:space="preserve"> приема (а </w:t>
      </w:r>
      <w:r w:rsidR="004B2DBB">
        <w:t>если</w:t>
      </w:r>
      <w:r w:rsidRPr="003430F9">
        <w:t xml:space="preserve"> срок действия предварительного отбора превышает один календарный месяц</w:t>
      </w:r>
      <w:r w:rsidR="00697C2C" w:rsidRPr="003430F9">
        <w:t xml:space="preserve">, </w:t>
      </w:r>
      <w:r w:rsidRPr="003430F9">
        <w:t xml:space="preserve">этап рассмотрения проводится только в отношении заявок, которые поступили в установленные для данного этапа отбора сроки </w:t>
      </w:r>
      <w:r w:rsidR="001D3F4F">
        <w:t xml:space="preserve">от </w:t>
      </w:r>
      <w:r w:rsidRPr="003430F9">
        <w:t xml:space="preserve">начала </w:t>
      </w:r>
      <w:r w:rsidR="001D3F4F">
        <w:t>до</w:t>
      </w:r>
      <w:r w:rsidRPr="003430F9">
        <w:t xml:space="preserve"> окончания приема заявок</w:t>
      </w:r>
      <w:r w:rsidR="00C53371">
        <w:t>)</w:t>
      </w:r>
      <w:r w:rsidRPr="003430F9">
        <w:t>;</w:t>
      </w:r>
    </w:p>
    <w:p w14:paraId="076937B8" w14:textId="77777777" w:rsidR="0022656E" w:rsidRPr="003430F9" w:rsidRDefault="0022656E">
      <w:pPr>
        <w:pStyle w:val="a"/>
      </w:pPr>
      <w:r w:rsidRPr="003430F9">
        <w:t>оценка и сопоставление заявок на предварительный отбор не осуществляется.</w:t>
      </w:r>
    </w:p>
    <w:p w14:paraId="6A8B4DFB" w14:textId="77777777" w:rsidR="0022656E" w:rsidRPr="003430F9" w:rsidRDefault="0022656E">
      <w:pPr>
        <w:pStyle w:val="1111"/>
      </w:pPr>
      <w:r w:rsidRPr="003430F9">
        <w:t>Закупочная комиссия отклоняет заявку на предварительный отбор по следующим основаниям:</w:t>
      </w:r>
    </w:p>
    <w:p w14:paraId="7D3B829A" w14:textId="77777777" w:rsidR="0022656E" w:rsidRPr="003430F9" w:rsidRDefault="0022656E">
      <w:pPr>
        <w:pStyle w:val="a"/>
      </w:pPr>
      <w:r w:rsidRPr="003430F9">
        <w:tab/>
        <w:t>непредоставление в составе заявки документов и сведений, предусмотренных документацией о предварительном отборе;</w:t>
      </w:r>
    </w:p>
    <w:p w14:paraId="6F0E47C7" w14:textId="77777777" w:rsidR="0022656E" w:rsidRPr="003430F9" w:rsidRDefault="0022656E">
      <w:pPr>
        <w:pStyle w:val="a"/>
      </w:pPr>
      <w:r w:rsidRPr="003430F9">
        <w:tab/>
        <w:t>нарушение требований документации о предварительном отборе к содержанию и оформлению заявки;</w:t>
      </w:r>
    </w:p>
    <w:p w14:paraId="11E4849F" w14:textId="77777777" w:rsidR="0022656E" w:rsidRPr="003430F9" w:rsidRDefault="0022656E">
      <w:pPr>
        <w:pStyle w:val="a"/>
      </w:pPr>
      <w:r w:rsidRPr="003430F9">
        <w:tab/>
        <w:t xml:space="preserve">несоответствие </w:t>
      </w:r>
      <w:r w:rsidR="0066493E" w:rsidRPr="003430F9">
        <w:t>Участник</w:t>
      </w:r>
      <w:r w:rsidRPr="003430F9">
        <w:t xml:space="preserve">а </w:t>
      </w:r>
      <w:r w:rsidR="00176810" w:rsidRPr="003430F9">
        <w:t xml:space="preserve">предварительного отбора </w:t>
      </w:r>
      <w:r w:rsidRPr="003430F9">
        <w:t xml:space="preserve">требованиям документации о предварительном отборе, в том числе несоответствие лиц, выступающих на стороне одного </w:t>
      </w:r>
      <w:r w:rsidR="0066493E" w:rsidRPr="003430F9">
        <w:t>Участник</w:t>
      </w:r>
      <w:r w:rsidRPr="003430F9">
        <w:t>а;</w:t>
      </w:r>
    </w:p>
    <w:p w14:paraId="06C08DD3" w14:textId="77777777" w:rsidR="0022656E" w:rsidRPr="003430F9" w:rsidRDefault="0022656E">
      <w:pPr>
        <w:pStyle w:val="a"/>
      </w:pPr>
      <w:r w:rsidRPr="003430F9">
        <w:t>наличие в составе заявки недостоверных сведений.</w:t>
      </w:r>
    </w:p>
    <w:p w14:paraId="240D84C3" w14:textId="75884F77" w:rsidR="0022656E" w:rsidRPr="003430F9" w:rsidRDefault="00CD5127">
      <w:pPr>
        <w:pStyle w:val="1111"/>
      </w:pPr>
      <w:r w:rsidRPr="003430F9">
        <w:t>По результатам рассмотрения заявок на предварительный отбор Заказчик составляет перечень квалифицированных участников</w:t>
      </w:r>
      <w:r w:rsidR="00C61296">
        <w:t>,</w:t>
      </w:r>
      <w:r w:rsidR="00212E4A">
        <w:t xml:space="preserve"> </w:t>
      </w:r>
      <w:r w:rsidRPr="003430F9">
        <w:t xml:space="preserve">заявки которых признаны соответствующими документации о предварительном отборе. </w:t>
      </w:r>
      <w:r w:rsidR="004B2DBB">
        <w:t>Если</w:t>
      </w:r>
      <w:r w:rsidRPr="003430F9">
        <w:t xml:space="preserve"> срок действия предварительного отбора превышает один календарный месяц, по результатам рассмотрения заявок на первый этап предварительного отбора перечень </w:t>
      </w:r>
      <w:r w:rsidR="00002B94">
        <w:t xml:space="preserve">таких </w:t>
      </w:r>
      <w:r w:rsidR="00820E2C">
        <w:t>У</w:t>
      </w:r>
      <w:r w:rsidRPr="003430F9">
        <w:t>частников может быть дополнен</w:t>
      </w:r>
      <w:r w:rsidR="00C53371">
        <w:t xml:space="preserve"> за счет заявок, поступивших и рассмотренных</w:t>
      </w:r>
      <w:r w:rsidRPr="003430F9">
        <w:t xml:space="preserve"> на последующих этапах.</w:t>
      </w:r>
      <w:r w:rsidR="00AB6285">
        <w:t xml:space="preserve"> </w:t>
      </w:r>
    </w:p>
    <w:p w14:paraId="35AAEDA7" w14:textId="77777777" w:rsidR="0022656E" w:rsidRPr="003430F9" w:rsidRDefault="005757DD">
      <w:pPr>
        <w:pStyle w:val="1111"/>
      </w:pPr>
      <w:r w:rsidRPr="003430F9">
        <w:t>Заказчик</w:t>
      </w:r>
      <w:r w:rsidR="0022656E" w:rsidRPr="003430F9">
        <w:t xml:space="preserve"> в любой момент вправе отказаться от дальнейшего проведения предварительного отбора и закупок по его итогам, при этом перечень квалифицированных </w:t>
      </w:r>
      <w:r w:rsidR="00176810" w:rsidRPr="003430F9">
        <w:t>у</w:t>
      </w:r>
      <w:r w:rsidR="0066493E" w:rsidRPr="003430F9">
        <w:t>частник</w:t>
      </w:r>
      <w:r w:rsidR="0022656E" w:rsidRPr="003430F9">
        <w:t>ов (по соответствующему предмету предварительного отбора) аннулируется.</w:t>
      </w:r>
    </w:p>
    <w:p w14:paraId="796BFE13" w14:textId="77777777" w:rsidR="0022656E" w:rsidRPr="003430F9" w:rsidRDefault="0022656E">
      <w:pPr>
        <w:pStyle w:val="1111"/>
      </w:pPr>
      <w:r w:rsidRPr="003430F9">
        <w:t>Поставщик, заявка которого была признана несоответствующей документации о предварительном отборе соответствующего этапа рассмотрения заявок на предварительный отбор, имеет право подать заявку на следующий этап рассмотрения заявок на предварительный отбор (для случаев, когда срок действия предварительного отбора превышает один календарный месяц).</w:t>
      </w:r>
    </w:p>
    <w:p w14:paraId="3EFF1A03" w14:textId="77777777" w:rsidR="0022656E" w:rsidRPr="003430F9" w:rsidRDefault="0022656E">
      <w:pPr>
        <w:pStyle w:val="1111"/>
      </w:pPr>
      <w:r w:rsidRPr="003430F9">
        <w:t xml:space="preserve">По результатам подведения итогов предварительного отбора (а </w:t>
      </w:r>
      <w:r w:rsidR="004B2DBB">
        <w:t>если</w:t>
      </w:r>
      <w:r w:rsidRPr="003430F9">
        <w:t xml:space="preserve"> срок действия предварительного отбора превышает один календарный месяц – каждого этапа рассмотрения заявок на предварительный отбор и при условии подачи хотя бы одной заявки на предварительный отбор) оформляется протокол заседания закупочной комиссии, который должен содержать следующие сведения</w:t>
      </w:r>
      <w:bookmarkStart w:id="3576" w:name="_Ref210997319"/>
      <w:r w:rsidR="00A33BB8">
        <w:rPr>
          <w:rStyle w:val="aa"/>
        </w:rPr>
        <w:footnoteReference w:id="26"/>
      </w:r>
      <w:bookmarkEnd w:id="3576"/>
      <w:r w:rsidRPr="003430F9">
        <w:t>:</w:t>
      </w:r>
    </w:p>
    <w:p w14:paraId="5B95A959" w14:textId="77777777" w:rsidR="001B7220" w:rsidRPr="003430F9" w:rsidRDefault="001B7220">
      <w:pPr>
        <w:pStyle w:val="a"/>
      </w:pPr>
      <w:r w:rsidRPr="003430F9">
        <w:t>дата подписания протокола;</w:t>
      </w:r>
    </w:p>
    <w:p w14:paraId="178EA762" w14:textId="77777777" w:rsidR="001B7220" w:rsidRPr="003430F9" w:rsidRDefault="001B7220">
      <w:pPr>
        <w:pStyle w:val="a"/>
      </w:pPr>
      <w:r w:rsidRPr="003430F9">
        <w:t xml:space="preserve">количество поданных на участие в </w:t>
      </w:r>
      <w:r w:rsidR="00811BCB" w:rsidRPr="003430F9">
        <w:t>предварительном отборе</w:t>
      </w:r>
      <w:r w:rsidRPr="003430F9">
        <w:t xml:space="preserve"> (этапе </w:t>
      </w:r>
      <w:r w:rsidR="00811BCB" w:rsidRPr="003430F9">
        <w:t>предварительного отбора</w:t>
      </w:r>
      <w:r w:rsidRPr="003430F9">
        <w:t>) заявок, а также дата и время регистрации каждой такой заявки</w:t>
      </w:r>
      <w:r w:rsidR="00811BCB" w:rsidRPr="003430F9">
        <w:t xml:space="preserve">; наименование </w:t>
      </w:r>
      <w:r w:rsidR="0066493E" w:rsidRPr="003430F9">
        <w:t>Участник</w:t>
      </w:r>
      <w:r w:rsidR="00811BCB" w:rsidRPr="003430F9">
        <w:t>ов закупки</w:t>
      </w:r>
      <w:r w:rsidR="00E56EAA" w:rsidRPr="003430F9">
        <w:t xml:space="preserve"> / </w:t>
      </w:r>
      <w:r w:rsidR="00753F19" w:rsidRPr="003430F9">
        <w:t>порядковые номера заявок</w:t>
      </w:r>
      <w:r w:rsidR="00E56EAA" w:rsidRPr="003430F9">
        <w:rPr>
          <w:rStyle w:val="aa"/>
        </w:rPr>
        <w:footnoteReference w:id="27"/>
      </w:r>
      <w:r w:rsidR="00753F19" w:rsidRPr="003430F9">
        <w:t xml:space="preserve">, </w:t>
      </w:r>
      <w:r w:rsidR="00C42D57" w:rsidRPr="003430F9">
        <w:t xml:space="preserve">присвоенные при подаче заявок на предварительный отбор </w:t>
      </w:r>
      <w:r w:rsidR="00E56EAA" w:rsidRPr="003430F9">
        <w:t>(</w:t>
      </w:r>
      <w:r w:rsidR="00C42D57" w:rsidRPr="003430F9">
        <w:t>этап предварительного отбора)</w:t>
      </w:r>
      <w:r w:rsidRPr="003430F9">
        <w:t>;</w:t>
      </w:r>
    </w:p>
    <w:p w14:paraId="56B80B3B" w14:textId="095D76FA" w:rsidR="002259D0" w:rsidRPr="003430F9" w:rsidRDefault="004B2DBB">
      <w:pPr>
        <w:pStyle w:val="a"/>
      </w:pPr>
      <w:r>
        <w:t>если</w:t>
      </w:r>
      <w:r w:rsidR="0022656E" w:rsidRPr="003430F9">
        <w:t xml:space="preserve"> срок действия предварительного отбора превышает один календарный месяц – ссылка на результаты предыдущих этапов рассмотрения заявок на предварительный отбор и наименование </w:t>
      </w:r>
      <w:r w:rsidR="0066493E" w:rsidRPr="003430F9">
        <w:t>Участник</w:t>
      </w:r>
      <w:r w:rsidR="0022656E" w:rsidRPr="003430F9">
        <w:t>ов</w:t>
      </w:r>
      <w:r w:rsidR="00E56EAA" w:rsidRPr="003430F9">
        <w:t xml:space="preserve"> / порядковые номера </w:t>
      </w:r>
      <w:r w:rsidR="00905666">
        <w:t>У</w:t>
      </w:r>
      <w:r w:rsidR="00E56EAA" w:rsidRPr="003430F9">
        <w:t xml:space="preserve">частников (в случае </w:t>
      </w:r>
      <w:r w:rsidR="00037AF5">
        <w:t xml:space="preserve">его </w:t>
      </w:r>
      <w:r w:rsidR="00E56EAA" w:rsidRPr="003430F9">
        <w:t>проведения в процедуре состязательного отбора)</w:t>
      </w:r>
      <w:r w:rsidR="0022656E" w:rsidRPr="003430F9">
        <w:t xml:space="preserve">, информация о которых находится в перечне квалифицированных </w:t>
      </w:r>
      <w:r w:rsidR="00176810" w:rsidRPr="003430F9">
        <w:t>у</w:t>
      </w:r>
      <w:r w:rsidR="0066493E" w:rsidRPr="003430F9">
        <w:t>частник</w:t>
      </w:r>
      <w:r w:rsidR="0022656E" w:rsidRPr="003430F9">
        <w:t>ов (при проведении второго и каждого последующего заседания закупочной комиссии по рассмотрению заявок на участие в предварительном отборе и подведению итогов по каждому этапу рассмотрения заявок на предварительный отбор)</w:t>
      </w:r>
      <w:r w:rsidR="002259D0" w:rsidRPr="003430F9">
        <w:t>;</w:t>
      </w:r>
    </w:p>
    <w:p w14:paraId="6D93ABD9" w14:textId="77777777" w:rsidR="00380B40" w:rsidRPr="003430F9" w:rsidRDefault="00380B40">
      <w:pPr>
        <w:pStyle w:val="a"/>
      </w:pPr>
      <w:r w:rsidRPr="003430F9">
        <w:t>результаты рассмотрения заявок на предварительный отбор с указанием в том числе количества заявок, которые отклонены (</w:t>
      </w:r>
      <w:r w:rsidR="0066493E" w:rsidRPr="003430F9">
        <w:t>Участник</w:t>
      </w:r>
      <w:r w:rsidRPr="003430F9">
        <w:t xml:space="preserve"> не признан квалифицированным)</w:t>
      </w:r>
      <w:r w:rsidR="00CA73A7" w:rsidRPr="003430F9">
        <w:t>,</w:t>
      </w:r>
      <w:r w:rsidRPr="003430F9">
        <w:t xml:space="preserve"> и оснований отклонения каждой заявки с указанием положений документации о предварительном отборе, извещения о предварительном отборе, которым не соответствует такая заявка;</w:t>
      </w:r>
    </w:p>
    <w:p w14:paraId="5534A6BB" w14:textId="77777777" w:rsidR="00380B40" w:rsidRPr="003430F9" w:rsidRDefault="00380B40">
      <w:pPr>
        <w:pStyle w:val="a"/>
      </w:pPr>
      <w:r w:rsidRPr="003430F9">
        <w:t>причины, по которым предварительный отбор признан несостоявшимся, в случае признания его таковым.</w:t>
      </w:r>
    </w:p>
    <w:p w14:paraId="5FED3A5C" w14:textId="347F539A" w:rsidR="0022656E" w:rsidRPr="003430F9" w:rsidRDefault="0022656E">
      <w:pPr>
        <w:pStyle w:val="1111"/>
      </w:pPr>
      <w:r w:rsidRPr="003430F9">
        <w:t xml:space="preserve">Протокол </w:t>
      </w:r>
      <w:r w:rsidR="00554D2E">
        <w:t>официально размещается в порядке,</w:t>
      </w:r>
      <w:r w:rsidR="004B764C" w:rsidRPr="003430F9">
        <w:t xml:space="preserve"> </w:t>
      </w:r>
      <w:r w:rsidR="00554D2E">
        <w:t xml:space="preserve">указанном в </w:t>
      </w:r>
      <w:r w:rsidRPr="003430F9">
        <w:t>п</w:t>
      </w:r>
      <w:r w:rsidR="001E4D5E" w:rsidRPr="003430F9">
        <w:t>.</w:t>
      </w:r>
      <w:r w:rsidR="00212E4A">
        <w:t xml:space="preserve"> </w:t>
      </w:r>
      <w:r w:rsidR="00E40BCB">
        <w:fldChar w:fldCharType="begin"/>
      </w:r>
      <w:r w:rsidR="00E40BCB">
        <w:instrText xml:space="preserve"> REF _Ref298273012 \r \h </w:instrText>
      </w:r>
      <w:r w:rsidR="005848F0">
        <w:instrText xml:space="preserve"> \* MERGEFORMAT </w:instrText>
      </w:r>
      <w:r w:rsidR="00E40BCB">
        <w:fldChar w:fldCharType="separate"/>
      </w:r>
      <w:r w:rsidR="000B3388">
        <w:t>2.4.1</w:t>
      </w:r>
      <w:r w:rsidR="00E40BCB">
        <w:fldChar w:fldCharType="end"/>
      </w:r>
      <w:r w:rsidRPr="003430F9">
        <w:t>.</w:t>
      </w:r>
      <w:r w:rsidR="00E40BCB">
        <w:t xml:space="preserve"> </w:t>
      </w:r>
    </w:p>
    <w:p w14:paraId="2AE4C0E0" w14:textId="77777777" w:rsidR="0022656E" w:rsidRPr="003430F9" w:rsidRDefault="0022656E">
      <w:pPr>
        <w:pStyle w:val="1111"/>
      </w:pPr>
      <w:r w:rsidRPr="003430F9">
        <w:t xml:space="preserve">Закупочная комиссия в любой момент вправе повторно рассмотреть соответствие </w:t>
      </w:r>
      <w:r w:rsidR="0066493E" w:rsidRPr="003430F9">
        <w:t>Участник</w:t>
      </w:r>
      <w:r w:rsidRPr="003430F9">
        <w:t xml:space="preserve">а, информация о котором находится в перечне квалифицированных </w:t>
      </w:r>
      <w:r w:rsidR="00176810" w:rsidRPr="003430F9">
        <w:t>у</w:t>
      </w:r>
      <w:r w:rsidR="0066493E" w:rsidRPr="003430F9">
        <w:t>частник</w:t>
      </w:r>
      <w:r w:rsidRPr="003430F9">
        <w:t xml:space="preserve">ов, требованиям документации о предварительном отборе. Если по решению закупочной комиссии </w:t>
      </w:r>
      <w:r w:rsidR="00037AF5">
        <w:t xml:space="preserve">такой </w:t>
      </w:r>
      <w:r w:rsidR="0066493E" w:rsidRPr="003430F9">
        <w:t>Участник</w:t>
      </w:r>
      <w:r w:rsidRPr="003430F9">
        <w:t xml:space="preserve"> перестал соответствовать требованиям документации о предварительном отборе, информация о нем исключается из перечня квалифицированных </w:t>
      </w:r>
      <w:r w:rsidR="00176810" w:rsidRPr="003430F9">
        <w:t>у</w:t>
      </w:r>
      <w:r w:rsidR="0066493E" w:rsidRPr="003430F9">
        <w:t>частник</w:t>
      </w:r>
      <w:r w:rsidRPr="003430F9">
        <w:t>ов</w:t>
      </w:r>
      <w:r w:rsidR="003450DB">
        <w:t>,</w:t>
      </w:r>
      <w:r w:rsidRPr="003430F9">
        <w:t xml:space="preserve"> при этом сведения о таком исключении отражаются в соответствующем протоколе.</w:t>
      </w:r>
    </w:p>
    <w:bookmarkEnd w:id="2663"/>
    <w:bookmarkEnd w:id="2664"/>
    <w:p w14:paraId="24C828F8" w14:textId="77777777" w:rsidR="0022656E" w:rsidRPr="003430F9" w:rsidRDefault="0022656E">
      <w:pPr>
        <w:pStyle w:val="1111"/>
      </w:pPr>
      <w:r w:rsidRPr="003430F9">
        <w:t xml:space="preserve">Предварительный отбор признается несостоявшимся, если поступило менее </w:t>
      </w:r>
      <w:r w:rsidR="00A90B7B" w:rsidRPr="003430F9">
        <w:t>3 </w:t>
      </w:r>
      <w:r w:rsidRPr="003430F9">
        <w:t xml:space="preserve">(трех) заявок, соответствующих требованиям документации о предварительном отборе, либо по результатам рассмотрения заявок принято решение о признании квалифицированными менее </w:t>
      </w:r>
      <w:r w:rsidR="00A90B7B" w:rsidRPr="003430F9">
        <w:t>3 </w:t>
      </w:r>
      <w:r w:rsidRPr="003430F9">
        <w:t xml:space="preserve">(трех) </w:t>
      </w:r>
      <w:r w:rsidR="0066493E" w:rsidRPr="003430F9">
        <w:t>Участник</w:t>
      </w:r>
      <w:r w:rsidRPr="003430F9">
        <w:t>ов. Указанная информация вносится в протокол закупочной комиссии.</w:t>
      </w:r>
    </w:p>
    <w:p w14:paraId="2DD87289" w14:textId="77777777" w:rsidR="0022656E" w:rsidRPr="003430F9" w:rsidRDefault="0022656E">
      <w:pPr>
        <w:pStyle w:val="1111"/>
      </w:pPr>
      <w:r w:rsidRPr="003430F9">
        <w:t xml:space="preserve">По официальному письменному требованию любого </w:t>
      </w:r>
      <w:r w:rsidR="0066493E" w:rsidRPr="003430F9">
        <w:t>Участник</w:t>
      </w:r>
      <w:r w:rsidRPr="003430F9">
        <w:t>а</w:t>
      </w:r>
      <w:r w:rsidR="008C2809" w:rsidRPr="003430F9">
        <w:t xml:space="preserve">, подавшего заявку на участие в предварительном отборе, но </w:t>
      </w:r>
      <w:r w:rsidRPr="003430F9">
        <w:t xml:space="preserve">не вошедшего в перечень квалифицированных </w:t>
      </w:r>
      <w:r w:rsidR="0066493E" w:rsidRPr="003430F9">
        <w:t>Участник</w:t>
      </w:r>
      <w:r w:rsidRPr="003430F9">
        <w:t>ов</w:t>
      </w:r>
      <w:r w:rsidR="008C2809" w:rsidRPr="003430F9">
        <w:t>,</w:t>
      </w:r>
      <w:r w:rsidRPr="003430F9">
        <w:t xml:space="preserve"> </w:t>
      </w:r>
      <w:r w:rsidR="005757DD" w:rsidRPr="003430F9">
        <w:t>Организатор</w:t>
      </w:r>
      <w:r w:rsidR="00BE716E" w:rsidRPr="003430F9">
        <w:t xml:space="preserve"> предварительного отбора</w:t>
      </w:r>
      <w:r w:rsidRPr="003430F9">
        <w:t xml:space="preserve"> обязан в письменном виде официально представить ему информацию о причинах отклонения его заявки.</w:t>
      </w:r>
    </w:p>
    <w:p w14:paraId="63AEAD56" w14:textId="77777777" w:rsidR="0022656E" w:rsidRPr="003430F9" w:rsidRDefault="0022656E">
      <w:pPr>
        <w:pStyle w:val="1111"/>
      </w:pPr>
      <w:r w:rsidRPr="003430F9">
        <w:t xml:space="preserve">По результатам предварительного отбора с </w:t>
      </w:r>
      <w:r w:rsidR="0066493E" w:rsidRPr="003430F9">
        <w:t>Участник</w:t>
      </w:r>
      <w:r w:rsidRPr="003430F9">
        <w:t xml:space="preserve">ами, вошедшими в перечень квалифицированных </w:t>
      </w:r>
      <w:r w:rsidR="004C191E" w:rsidRPr="003430F9">
        <w:t>у</w:t>
      </w:r>
      <w:r w:rsidR="0066493E" w:rsidRPr="003430F9">
        <w:t>частник</w:t>
      </w:r>
      <w:r w:rsidRPr="003430F9">
        <w:t>ов</w:t>
      </w:r>
      <w:r w:rsidR="008C2809" w:rsidRPr="003430F9">
        <w:t>,</w:t>
      </w:r>
      <w:r w:rsidRPr="003430F9">
        <w:t xml:space="preserve"> может быть заключено соглашение (в том числе рамочное</w:t>
      </w:r>
      <w:r w:rsidR="008C2809" w:rsidRPr="003430F9">
        <w:t xml:space="preserve">). Необходимость заключения указанного соглашения устанавливается </w:t>
      </w:r>
      <w:r w:rsidR="005757DD" w:rsidRPr="003430F9">
        <w:t>Заказчик</w:t>
      </w:r>
      <w:r w:rsidR="008C2809" w:rsidRPr="003430F9">
        <w:t>ом в документации о предварительном отборе</w:t>
      </w:r>
      <w:r w:rsidR="003450DB">
        <w:t>,</w:t>
      </w:r>
      <w:r w:rsidR="001111DD">
        <w:t xml:space="preserve"> </w:t>
      </w:r>
      <w:r w:rsidR="008C2809" w:rsidRPr="003430F9">
        <w:t xml:space="preserve">также в </w:t>
      </w:r>
      <w:r w:rsidR="00037AF5">
        <w:t>ней</w:t>
      </w:r>
      <w:r w:rsidR="008C2809" w:rsidRPr="003430F9">
        <w:t xml:space="preserve"> устанавливается порядок заключения указанного соглашения</w:t>
      </w:r>
      <w:r w:rsidRPr="003430F9">
        <w:t>.</w:t>
      </w:r>
    </w:p>
    <w:p w14:paraId="3F3CA597" w14:textId="77777777" w:rsidR="00095636" w:rsidRPr="003430F9" w:rsidRDefault="00095636">
      <w:pPr>
        <w:pStyle w:val="1111"/>
      </w:pPr>
      <w:r w:rsidRPr="003430F9">
        <w:t xml:space="preserve">Закупки, проводимые по результатам предварительного отбора, проводятся по правилам и в порядке, установленным для соответствующего способа закупки в соответствии с </w:t>
      </w:r>
      <w:r w:rsidR="00211585">
        <w:t>Положением</w:t>
      </w:r>
      <w:r w:rsidRPr="003430F9">
        <w:t>, с учетом норм настоящего подраздела.</w:t>
      </w:r>
    </w:p>
    <w:p w14:paraId="14A97A89" w14:textId="77777777" w:rsidR="00095636" w:rsidRPr="003430F9" w:rsidRDefault="00095636">
      <w:pPr>
        <w:pStyle w:val="1111"/>
      </w:pPr>
      <w:r w:rsidRPr="003430F9">
        <w:t>Участники, информация о которых находится в перечне квалифицированных участников, вправе участвовать в серии однотипных закупок, которые проводятся по итогам соответствующего предварительного отбора.</w:t>
      </w:r>
    </w:p>
    <w:p w14:paraId="44CE83BB" w14:textId="77777777" w:rsidR="00095636" w:rsidRPr="003430F9" w:rsidRDefault="00095636">
      <w:pPr>
        <w:pStyle w:val="1111"/>
      </w:pPr>
      <w:r w:rsidRPr="003430F9">
        <w:t xml:space="preserve">При проведении закупки по результатам предварительного отбора Организатор закупки обязан пригласить всех </w:t>
      </w:r>
      <w:r>
        <w:t xml:space="preserve">его </w:t>
      </w:r>
      <w:r w:rsidRPr="003430F9">
        <w:t xml:space="preserve">Участников, информация о которых находится в перечне квалифицированных участников, путем направления им одинакового письма-приглашения с приложением копии извещения о проведении соответствующей закупки (или указанием ссылки в ЕИС (на Официальный сайт) / на </w:t>
      </w:r>
      <w:r>
        <w:t>ЭП</w:t>
      </w:r>
      <w:r w:rsidRPr="00554D2E">
        <w:rPr>
          <w:vertAlign w:val="superscript"/>
        </w:rPr>
        <w:footnoteReference w:id="28"/>
      </w:r>
      <w:r w:rsidRPr="00554D2E">
        <w:rPr>
          <w:vertAlign w:val="superscript"/>
        </w:rPr>
        <w:t xml:space="preserve"> </w:t>
      </w:r>
      <w:r w:rsidRPr="003430F9">
        <w:t>на такую закупку).</w:t>
      </w:r>
    </w:p>
    <w:p w14:paraId="41A06BFC" w14:textId="77777777" w:rsidR="00095636" w:rsidRPr="003430F9" w:rsidRDefault="00095636">
      <w:pPr>
        <w:pStyle w:val="1111"/>
      </w:pPr>
      <w:r w:rsidRPr="003430F9">
        <w:t>Поставщик, не прошедший или не проходивший предварительный отбор по соответствующему предмету закупки, не может являться Участником закупок, которые планируется проводить по итогам соответствующего предварительного отбора</w:t>
      </w:r>
      <w:r w:rsidR="009F26CC">
        <w:t>, о чем должно быть указано в документации о закупке</w:t>
      </w:r>
      <w:r w:rsidRPr="003430F9">
        <w:t>. Если такой поставщик подает заявку, закупочная комиссия отклоняет его заявку на том основании, что поставщик не соответствует требованиям извещения и (или) документации о закупке.</w:t>
      </w:r>
    </w:p>
    <w:p w14:paraId="425B6E3A" w14:textId="77777777" w:rsidR="00095636" w:rsidRPr="003430F9" w:rsidRDefault="00095636">
      <w:pPr>
        <w:pStyle w:val="1111"/>
      </w:pPr>
      <w:r w:rsidRPr="003430F9">
        <w:t>Участники, информация о которых находится в перечне квалифицированных участников, могут принимать участие в закупках, проводимых по итогам такого предварительного отбора</w:t>
      </w:r>
      <w:r w:rsidR="00794F94">
        <w:t>,</w:t>
      </w:r>
      <w:r w:rsidRPr="003430F9">
        <w:t xml:space="preserve"> в течение срока </w:t>
      </w:r>
      <w:r>
        <w:t xml:space="preserve">его </w:t>
      </w:r>
      <w:r w:rsidRPr="003430F9">
        <w:t>действия, который установлен в документации о предварительном отборе.</w:t>
      </w:r>
    </w:p>
    <w:p w14:paraId="48A06C14" w14:textId="77777777" w:rsidR="0022656E" w:rsidRPr="003430F9" w:rsidRDefault="0022656E">
      <w:pPr>
        <w:pStyle w:val="1111"/>
      </w:pPr>
      <w:r w:rsidRPr="003430F9">
        <w:t xml:space="preserve">Если </w:t>
      </w:r>
      <w:r w:rsidR="0066493E" w:rsidRPr="003430F9">
        <w:t>Участник</w:t>
      </w:r>
      <w:r w:rsidRPr="003430F9">
        <w:t xml:space="preserve"> предварительного отбора, который включен в перечень квалифицированных </w:t>
      </w:r>
      <w:r w:rsidR="004C191E" w:rsidRPr="003430F9">
        <w:t>у</w:t>
      </w:r>
      <w:r w:rsidR="0066493E" w:rsidRPr="003430F9">
        <w:t>частник</w:t>
      </w:r>
      <w:r w:rsidRPr="003430F9">
        <w:t>ов, выбран победителем закупки, которая проведена по результатам предварительного отбора, и при этом уклоняется (</w:t>
      </w:r>
      <w:r w:rsidR="00436249" w:rsidRPr="003430F9">
        <w:t>отказывается</w:t>
      </w:r>
      <w:r w:rsidRPr="003430F9">
        <w:t xml:space="preserve">) от заключения договора по ее итогам либо не обеспечил выполнение всех условий, необходимых для заключения договора в течение установленного в </w:t>
      </w:r>
      <w:r w:rsidR="006426CC" w:rsidRPr="003430F9">
        <w:t>извещении и (или)</w:t>
      </w:r>
      <w:r w:rsidR="006426CC" w:rsidRPr="005848F0">
        <w:t xml:space="preserve"> </w:t>
      </w:r>
      <w:r w:rsidRPr="003430F9">
        <w:t xml:space="preserve">документации о закупке срока, то он утрачивает статус квалифицированного </w:t>
      </w:r>
      <w:r w:rsidR="0066493E" w:rsidRPr="003430F9">
        <w:t>Участник</w:t>
      </w:r>
      <w:r w:rsidRPr="003430F9">
        <w:t>а</w:t>
      </w:r>
      <w:r w:rsidR="00D97986">
        <w:t xml:space="preserve"> для данного </w:t>
      </w:r>
      <w:r w:rsidRPr="003430F9">
        <w:t xml:space="preserve">предварительного отбора, а </w:t>
      </w:r>
      <w:r w:rsidR="005757DD" w:rsidRPr="003430F9">
        <w:t>Заказчик</w:t>
      </w:r>
      <w:r w:rsidRPr="003430F9">
        <w:t xml:space="preserve"> (</w:t>
      </w:r>
      <w:r w:rsidR="005757DD" w:rsidRPr="003430F9">
        <w:t>Организатор</w:t>
      </w:r>
      <w:r w:rsidR="00BC1200" w:rsidRPr="003430F9">
        <w:t xml:space="preserve"> закупки</w:t>
      </w:r>
      <w:r w:rsidRPr="003430F9">
        <w:t xml:space="preserve">) имеет право удержать обеспечение </w:t>
      </w:r>
      <w:r w:rsidR="005D565A" w:rsidRPr="003430F9">
        <w:t xml:space="preserve">заявки </w:t>
      </w:r>
      <w:r w:rsidRPr="003430F9">
        <w:t>(если оно было предусмотрено</w:t>
      </w:r>
      <w:r w:rsidR="001F0474" w:rsidRPr="003430F9">
        <w:t xml:space="preserve"> </w:t>
      </w:r>
      <w:r w:rsidR="006426CC" w:rsidRPr="003430F9">
        <w:t xml:space="preserve">извещением и (или) </w:t>
      </w:r>
      <w:r w:rsidR="001F0474" w:rsidRPr="003430F9">
        <w:t>документацией о закупке</w:t>
      </w:r>
      <w:r w:rsidRPr="003430F9">
        <w:t>).</w:t>
      </w:r>
    </w:p>
    <w:p w14:paraId="4D5F2045" w14:textId="77777777" w:rsidR="00FE3238" w:rsidRPr="003430F9" w:rsidRDefault="005D5B5A">
      <w:pPr>
        <w:pStyle w:val="111"/>
        <w:tabs>
          <w:tab w:val="clear" w:pos="1134"/>
          <w:tab w:val="left" w:pos="1418"/>
        </w:tabs>
      </w:pPr>
      <w:bookmarkStart w:id="3577" w:name="_Toc511742319"/>
      <w:bookmarkStart w:id="3578" w:name="_Toc511743027"/>
      <w:bookmarkStart w:id="3579" w:name="_Toc511743705"/>
      <w:bookmarkStart w:id="3580" w:name="_Toc511744138"/>
      <w:bookmarkStart w:id="3581" w:name="_Toc511744262"/>
      <w:bookmarkStart w:id="3582" w:name="_Toc511744368"/>
      <w:bookmarkStart w:id="3583" w:name="_Toc511744582"/>
      <w:bookmarkStart w:id="3584" w:name="_Toc511747737"/>
      <w:bookmarkStart w:id="3585" w:name="_Toc511992009"/>
      <w:bookmarkStart w:id="3586" w:name="_Toc512275381"/>
      <w:bookmarkStart w:id="3587" w:name="_Toc512278087"/>
      <w:bookmarkStart w:id="3588" w:name="_Toc512279065"/>
      <w:bookmarkStart w:id="3589" w:name="_Toc512281773"/>
      <w:bookmarkStart w:id="3590" w:name="_Toc512281939"/>
      <w:bookmarkStart w:id="3591" w:name="_Toc512677453"/>
      <w:bookmarkStart w:id="3592" w:name="_Toc512692046"/>
      <w:bookmarkStart w:id="3593" w:name="_Toc515369081"/>
      <w:bookmarkStart w:id="3594" w:name="_Toc515813087"/>
      <w:bookmarkStart w:id="3595" w:name="_Ref509925248"/>
      <w:bookmarkStart w:id="3596" w:name="_Toc108639300"/>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rsidRPr="003430F9">
        <w:t>К</w:t>
      </w:r>
      <w:r w:rsidR="00FE3238" w:rsidRPr="003430F9">
        <w:t>валификационный отбор</w:t>
      </w:r>
      <w:bookmarkEnd w:id="3595"/>
      <w:bookmarkEnd w:id="3596"/>
    </w:p>
    <w:p w14:paraId="5565CB36" w14:textId="77777777" w:rsidR="00866F92" w:rsidRPr="003430F9" w:rsidRDefault="00A04286">
      <w:pPr>
        <w:pStyle w:val="1111"/>
      </w:pPr>
      <w:r w:rsidRPr="003430F9">
        <w:t xml:space="preserve">Квалификационный отбор является </w:t>
      </w:r>
      <w:r w:rsidR="009E7B94" w:rsidRPr="003430F9">
        <w:t xml:space="preserve">опциональным </w:t>
      </w:r>
      <w:r w:rsidRPr="003430F9">
        <w:t>этапом закупки, решение о его применени</w:t>
      </w:r>
      <w:r w:rsidR="00D308CB">
        <w:t>и</w:t>
      </w:r>
      <w:r w:rsidRPr="003430F9">
        <w:t xml:space="preserve"> в рамках конкретной закупки принимает </w:t>
      </w:r>
      <w:r w:rsidR="005757DD" w:rsidRPr="003430F9">
        <w:t>Заказчик</w:t>
      </w:r>
      <w:r w:rsidRPr="003430F9">
        <w:t xml:space="preserve">. </w:t>
      </w:r>
    </w:p>
    <w:p w14:paraId="3D31AFC8" w14:textId="77777777" w:rsidR="00866F92" w:rsidRPr="003430F9" w:rsidRDefault="00866F92" w:rsidP="00BF1835">
      <w:pPr>
        <w:pStyle w:val="afffe"/>
      </w:pPr>
      <w:r w:rsidRPr="003430F9">
        <w:rPr>
          <w:spacing w:val="40"/>
        </w:rPr>
        <w:t>Примечание</w:t>
      </w:r>
      <w:r w:rsidRPr="003430F9">
        <w:t>: квалификационный отбор, как правило, проводится в случаях закупки технически сложной или уникальной продукции, а также при дорогостоящих закупках, если вопросы квалификации исполнителя играют существенную роль в успешности выполнения договора. При обычных закупках стандартной продукции квалификационный отбор, как правило, не проводится.</w:t>
      </w:r>
    </w:p>
    <w:p w14:paraId="36316B57" w14:textId="2B017148" w:rsidR="00FB6154" w:rsidRPr="00BF1835" w:rsidRDefault="00C610FE" w:rsidP="00984063">
      <w:pPr>
        <w:pStyle w:val="1111"/>
      </w:pPr>
      <w:r>
        <w:t>Извещение и до</w:t>
      </w:r>
      <w:r w:rsidR="00FB6154" w:rsidRPr="00BF1835">
        <w:t xml:space="preserve">кументация о закупке с квалификационным отбором разрабатывается </w:t>
      </w:r>
      <w:r w:rsidR="005757DD" w:rsidRPr="00BF1835">
        <w:t>Организатор</w:t>
      </w:r>
      <w:r w:rsidR="00FB6154" w:rsidRPr="00BF1835">
        <w:t xml:space="preserve">ом </w:t>
      </w:r>
      <w:r w:rsidR="00BE716E" w:rsidRPr="00BF1835">
        <w:t>закупки</w:t>
      </w:r>
      <w:r w:rsidR="00FB6154" w:rsidRPr="00BF1835">
        <w:t xml:space="preserve">, согласовывается и утверждается в порядке, установленном </w:t>
      </w:r>
      <w:r>
        <w:t xml:space="preserve">в подразделе </w:t>
      </w:r>
      <w:r>
        <w:fldChar w:fldCharType="begin"/>
      </w:r>
      <w:r>
        <w:instrText xml:space="preserve"> REF _Ref117782994 \r \h </w:instrText>
      </w:r>
      <w:r>
        <w:fldChar w:fldCharType="separate"/>
      </w:r>
      <w:r w:rsidR="000B3388">
        <w:t>6.9</w:t>
      </w:r>
      <w:r>
        <w:fldChar w:fldCharType="end"/>
      </w:r>
      <w:r>
        <w:t xml:space="preserve">, порядок официального размещения – </w:t>
      </w:r>
      <w:r w:rsidR="0003020A">
        <w:t xml:space="preserve">в </w:t>
      </w:r>
      <w:r>
        <w:t xml:space="preserve">п. </w:t>
      </w:r>
      <w:r>
        <w:fldChar w:fldCharType="begin"/>
      </w:r>
      <w:r>
        <w:instrText xml:space="preserve"> REF _Ref298273012 \r \h </w:instrText>
      </w:r>
      <w:r>
        <w:fldChar w:fldCharType="separate"/>
      </w:r>
      <w:r w:rsidR="000B3388">
        <w:t>2.4.1</w:t>
      </w:r>
      <w:r>
        <w:fldChar w:fldCharType="end"/>
      </w:r>
      <w:r>
        <w:t>.</w:t>
      </w:r>
    </w:p>
    <w:p w14:paraId="20EFC0B9" w14:textId="77777777" w:rsidR="00FE3238" w:rsidRPr="00BF1835" w:rsidRDefault="005757DD" w:rsidP="00984063">
      <w:pPr>
        <w:pStyle w:val="1111"/>
      </w:pPr>
      <w:r w:rsidRPr="00BF1835">
        <w:t>Организатор</w:t>
      </w:r>
      <w:r w:rsidR="00FE3238" w:rsidRPr="00BF1835">
        <w:t xml:space="preserve"> закупки оценивает соответствие </w:t>
      </w:r>
      <w:r w:rsidR="0066493E" w:rsidRPr="00BF1835">
        <w:t>Участник</w:t>
      </w:r>
      <w:r w:rsidR="00FE3238" w:rsidRPr="00BF1835">
        <w:t xml:space="preserve">ов установленным требованиям на основе представленных </w:t>
      </w:r>
      <w:r w:rsidR="0066493E" w:rsidRPr="00BF1835">
        <w:t>Участник</w:t>
      </w:r>
      <w:r w:rsidR="00FE3238" w:rsidRPr="00BF1835">
        <w:t xml:space="preserve">ом документов. </w:t>
      </w:r>
    </w:p>
    <w:p w14:paraId="28C14410" w14:textId="77777777" w:rsidR="00FE3238" w:rsidRPr="00BF1835" w:rsidRDefault="0036247C" w:rsidP="00DA16E0">
      <w:pPr>
        <w:pStyle w:val="1111"/>
      </w:pPr>
      <w:r w:rsidRPr="00BF1835">
        <w:t>При</w:t>
      </w:r>
      <w:r w:rsidR="00FE3238" w:rsidRPr="00BF1835">
        <w:t xml:space="preserve"> отсутстви</w:t>
      </w:r>
      <w:r w:rsidRPr="00BF1835">
        <w:t>и</w:t>
      </w:r>
      <w:r w:rsidR="00FE3238" w:rsidRPr="00BF1835">
        <w:t xml:space="preserve"> какой-либо информации или каких-либо документов, не позволяющих оценить соответствие </w:t>
      </w:r>
      <w:r w:rsidR="0066493E" w:rsidRPr="00BF1835">
        <w:t>Участник</w:t>
      </w:r>
      <w:r w:rsidR="00FE3238" w:rsidRPr="00BF1835">
        <w:t xml:space="preserve">а установленным требованиям, </w:t>
      </w:r>
      <w:r w:rsidR="005757DD" w:rsidRPr="00BF1835">
        <w:t>Организатор</w:t>
      </w:r>
      <w:r w:rsidR="00FE3238" w:rsidRPr="00BF1835">
        <w:t xml:space="preserve"> закупки вправе запросить у него недостающие документы, </w:t>
      </w:r>
      <w:r w:rsidR="00F72F04" w:rsidRPr="00BF1835">
        <w:t>установив в документации о закупке срок предоставления ответа</w:t>
      </w:r>
      <w:r w:rsidR="00FE3238" w:rsidRPr="00BF1835">
        <w:t>. Если в установленный срок документы не пред</w:t>
      </w:r>
      <w:r w:rsidR="0003020A">
        <w:t>о</w:t>
      </w:r>
      <w:r w:rsidR="00FE3238" w:rsidRPr="00BF1835">
        <w:t xml:space="preserve">ставлены, </w:t>
      </w:r>
      <w:r w:rsidR="0066493E" w:rsidRPr="00BF1835">
        <w:t>Участник</w:t>
      </w:r>
      <w:r w:rsidR="00FE3238" w:rsidRPr="00BF1835">
        <w:t xml:space="preserve"> считается не прошедшим квалификационный отбор.</w:t>
      </w:r>
    </w:p>
    <w:p w14:paraId="195CDEE6" w14:textId="14346A3B" w:rsidR="00FE3238" w:rsidRPr="00BF1835" w:rsidRDefault="005757DD">
      <w:pPr>
        <w:pStyle w:val="1111"/>
      </w:pPr>
      <w:r w:rsidRPr="00BF1835">
        <w:t>Организатор</w:t>
      </w:r>
      <w:r w:rsidR="00FE3238" w:rsidRPr="00BF1835">
        <w:t xml:space="preserve"> закупки обязан после подведения итогов квалификационного отбора уведомить </w:t>
      </w:r>
      <w:r w:rsidR="0066493E" w:rsidRPr="00BF1835">
        <w:t>Участник</w:t>
      </w:r>
      <w:r w:rsidR="00FE3238" w:rsidRPr="00BF1835">
        <w:t xml:space="preserve">ов о </w:t>
      </w:r>
      <w:r w:rsidR="00D97986" w:rsidRPr="00BF1835">
        <w:t xml:space="preserve">его </w:t>
      </w:r>
      <w:r w:rsidR="00FE3238" w:rsidRPr="00BF1835">
        <w:t xml:space="preserve">результатах путем </w:t>
      </w:r>
      <w:r w:rsidR="003E0074" w:rsidRPr="00BF1835">
        <w:t xml:space="preserve">размещения </w:t>
      </w:r>
      <w:r w:rsidR="00FE3238" w:rsidRPr="00BF1835">
        <w:t xml:space="preserve">протокола </w:t>
      </w:r>
      <w:r w:rsidR="00C610FE">
        <w:t xml:space="preserve">(порядок официального размещения – п. </w:t>
      </w:r>
      <w:r w:rsidR="00C610FE">
        <w:fldChar w:fldCharType="begin"/>
      </w:r>
      <w:r w:rsidR="00C610FE">
        <w:instrText xml:space="preserve"> REF _Ref298273012 \r \h </w:instrText>
      </w:r>
      <w:r w:rsidR="00C610FE">
        <w:fldChar w:fldCharType="separate"/>
      </w:r>
      <w:r w:rsidR="000B3388">
        <w:t>2.4.1</w:t>
      </w:r>
      <w:r w:rsidR="00C610FE">
        <w:fldChar w:fldCharType="end"/>
      </w:r>
      <w:r w:rsidR="00FE3238" w:rsidRPr="00BF1835">
        <w:t>.</w:t>
      </w:r>
      <w:r w:rsidR="00C610FE">
        <w:t>).</w:t>
      </w:r>
      <w:r w:rsidR="00FE3238" w:rsidRPr="00BF1835">
        <w:t xml:space="preserve"> </w:t>
      </w:r>
      <w:r w:rsidR="0066493E" w:rsidRPr="00BF1835">
        <w:t>Участник</w:t>
      </w:r>
      <w:r w:rsidR="00FE3238" w:rsidRPr="00BF1835">
        <w:t xml:space="preserve">и, успешно прошедшие отбор, приглашаются к дальнейшим </w:t>
      </w:r>
      <w:r w:rsidR="00F00A3B" w:rsidRPr="00BF1835">
        <w:t>этапам</w:t>
      </w:r>
      <w:r w:rsidR="00FE3238" w:rsidRPr="00BF1835">
        <w:t xml:space="preserve"> закупки. Срок между таким приглашением и датой подачи заявок с технико-коммерческими предложениями </w:t>
      </w:r>
      <w:r w:rsidR="00F00A3B" w:rsidRPr="00BF1835">
        <w:t>должен составлять</w:t>
      </w:r>
      <w:r w:rsidR="00FE3238" w:rsidRPr="00BF1835">
        <w:t>: при проведении конкурса</w:t>
      </w:r>
      <w:r w:rsidR="00405175" w:rsidRPr="00BF1835">
        <w:t xml:space="preserve"> и аукциона</w:t>
      </w:r>
      <w:r w:rsidR="00F00A3B" w:rsidRPr="00BF1835">
        <w:t xml:space="preserve"> – не </w:t>
      </w:r>
      <w:r w:rsidR="00FE3238" w:rsidRPr="00BF1835">
        <w:t xml:space="preserve">менее </w:t>
      </w:r>
      <w:r w:rsidR="00D6257A" w:rsidRPr="00BF1835">
        <w:t>15</w:t>
      </w:r>
      <w:r w:rsidR="00A90B7B" w:rsidRPr="00BF1835">
        <w:t> </w:t>
      </w:r>
      <w:r w:rsidR="00FE3238" w:rsidRPr="00BF1835">
        <w:t xml:space="preserve">дней, при проведении запроса предложений </w:t>
      </w:r>
      <w:r w:rsidR="00DA34A6" w:rsidRPr="00BF1835">
        <w:t>–</w:t>
      </w:r>
      <w:r w:rsidR="00FE3238" w:rsidRPr="00BF1835">
        <w:t xml:space="preserve"> </w:t>
      </w:r>
      <w:r w:rsidR="00F00A3B" w:rsidRPr="00BF1835">
        <w:t xml:space="preserve">не </w:t>
      </w:r>
      <w:r w:rsidR="00FE3238" w:rsidRPr="00BF1835">
        <w:t xml:space="preserve">менее </w:t>
      </w:r>
      <w:r w:rsidR="00F00A3B" w:rsidRPr="00BF1835">
        <w:t>7</w:t>
      </w:r>
      <w:r w:rsidR="00212E4A">
        <w:t xml:space="preserve"> </w:t>
      </w:r>
      <w:r w:rsidR="00F00A3B" w:rsidRPr="00BF1835">
        <w:t xml:space="preserve">рабочих </w:t>
      </w:r>
      <w:r w:rsidR="00FE3238" w:rsidRPr="00BF1835">
        <w:t>дней.</w:t>
      </w:r>
    </w:p>
    <w:p w14:paraId="1ADFE32A" w14:textId="77777777" w:rsidR="00FE3238" w:rsidRPr="003430F9" w:rsidRDefault="0066493E">
      <w:pPr>
        <w:pStyle w:val="1111"/>
      </w:pPr>
      <w:r w:rsidRPr="00BF1835">
        <w:t>Участник</w:t>
      </w:r>
      <w:r w:rsidR="00FE3238" w:rsidRPr="00BF1835">
        <w:t>, не прошедший или не проходивший квалификационный отбор</w:t>
      </w:r>
      <w:r w:rsidR="009370B3">
        <w:t>,</w:t>
      </w:r>
      <w:r w:rsidR="000B0589" w:rsidRPr="00BF1835">
        <w:t xml:space="preserve"> не может являться </w:t>
      </w:r>
      <w:r w:rsidRPr="00BF1835">
        <w:t>Участник</w:t>
      </w:r>
      <w:r w:rsidR="000B0589" w:rsidRPr="00BF1835">
        <w:t>ом дальнейших этапов закупки</w:t>
      </w:r>
      <w:r w:rsidR="00FE3238" w:rsidRPr="00BF1835">
        <w:t>. Если он все же подает заявку с технико-коммерческими предложениями</w:t>
      </w:r>
      <w:r w:rsidR="00FE3238" w:rsidRPr="003430F9">
        <w:t xml:space="preserve">, </w:t>
      </w:r>
      <w:r w:rsidR="00EF7582" w:rsidRPr="003430F9">
        <w:t>она</w:t>
      </w:r>
      <w:r w:rsidR="00FE3238" w:rsidRPr="003430F9">
        <w:t xml:space="preserve"> </w:t>
      </w:r>
      <w:r w:rsidR="00EF7582" w:rsidRPr="003430F9">
        <w:t xml:space="preserve">отклоняется </w:t>
      </w:r>
      <w:r w:rsidR="00FE3238" w:rsidRPr="003430F9">
        <w:t xml:space="preserve">на основании того, что </w:t>
      </w:r>
      <w:r w:rsidRPr="003430F9">
        <w:t>Участник</w:t>
      </w:r>
      <w:r w:rsidR="00FE3238" w:rsidRPr="003430F9">
        <w:t xml:space="preserve"> не соответствует установленным требованиям.</w:t>
      </w:r>
    </w:p>
    <w:p w14:paraId="1A1A9249" w14:textId="77777777" w:rsidR="00F6115F" w:rsidRPr="003430F9" w:rsidRDefault="00F6115F">
      <w:pPr>
        <w:pStyle w:val="111"/>
        <w:tabs>
          <w:tab w:val="clear" w:pos="1134"/>
          <w:tab w:val="left" w:pos="1418"/>
        </w:tabs>
        <w:rPr>
          <w:b/>
        </w:rPr>
      </w:pPr>
      <w:bookmarkStart w:id="3597" w:name="_Toc511742321"/>
      <w:bookmarkStart w:id="3598" w:name="_Toc511743029"/>
      <w:bookmarkStart w:id="3599" w:name="_Toc511743707"/>
      <w:bookmarkStart w:id="3600" w:name="_Toc511744140"/>
      <w:bookmarkStart w:id="3601" w:name="_Toc511744264"/>
      <w:bookmarkStart w:id="3602" w:name="_Toc511744370"/>
      <w:bookmarkStart w:id="3603" w:name="_Toc511744584"/>
      <w:bookmarkStart w:id="3604" w:name="_Toc511747739"/>
      <w:bookmarkStart w:id="3605" w:name="_Toc511992011"/>
      <w:bookmarkStart w:id="3606" w:name="_Toc512275383"/>
      <w:bookmarkStart w:id="3607" w:name="_Toc512278089"/>
      <w:bookmarkStart w:id="3608" w:name="_Ref165282079"/>
      <w:bookmarkStart w:id="3609" w:name="_Ref511289035"/>
      <w:bookmarkStart w:id="3610" w:name="_Toc108639301"/>
      <w:bookmarkStart w:id="3611" w:name="_Ref78696624"/>
      <w:bookmarkStart w:id="3612" w:name="_Toc93230269"/>
      <w:bookmarkStart w:id="3613" w:name="_Toc93230402"/>
      <w:bookmarkEnd w:id="3597"/>
      <w:bookmarkEnd w:id="3598"/>
      <w:bookmarkEnd w:id="3599"/>
      <w:bookmarkEnd w:id="3600"/>
      <w:bookmarkEnd w:id="3601"/>
      <w:bookmarkEnd w:id="3602"/>
      <w:bookmarkEnd w:id="3603"/>
      <w:bookmarkEnd w:id="3604"/>
      <w:bookmarkEnd w:id="3605"/>
      <w:bookmarkEnd w:id="3606"/>
      <w:bookmarkEnd w:id="3607"/>
      <w:r w:rsidRPr="003430F9">
        <w:t>Переторжка</w:t>
      </w:r>
      <w:bookmarkEnd w:id="3608"/>
      <w:bookmarkEnd w:id="3609"/>
      <w:bookmarkEnd w:id="3610"/>
    </w:p>
    <w:p w14:paraId="086AADB3" w14:textId="77777777" w:rsidR="005D6A5F" w:rsidRPr="003430F9" w:rsidRDefault="005D6A5F">
      <w:pPr>
        <w:pStyle w:val="1111"/>
      </w:pPr>
      <w:bookmarkStart w:id="3614" w:name="_Ref165129563"/>
      <w:r w:rsidRPr="003430F9">
        <w:t>В настоящем подразделе приведен порядок проведения переторжки с учетом нижеследующего:</w:t>
      </w:r>
      <w:bookmarkEnd w:id="3614"/>
    </w:p>
    <w:p w14:paraId="7F9661D3" w14:textId="6EC33331" w:rsidR="005D6A5F" w:rsidRPr="009B3D31" w:rsidRDefault="005D6A5F">
      <w:pPr>
        <w:pStyle w:val="a"/>
      </w:pPr>
      <w:r w:rsidRPr="003430F9">
        <w:t>порядок проведения переторжки, изложенный в п</w:t>
      </w:r>
      <w:r w:rsidR="009863A3">
        <w:t>од</w:t>
      </w:r>
      <w:r w:rsidRPr="003430F9">
        <w:t>п</w:t>
      </w:r>
      <w:r w:rsidR="009863A3">
        <w:t xml:space="preserve">унктах </w:t>
      </w:r>
      <w:r w:rsidR="00C610FE" w:rsidRPr="009B3D31">
        <w:fldChar w:fldCharType="begin"/>
      </w:r>
      <w:r w:rsidR="00C610FE" w:rsidRPr="009B3D31">
        <w:instrText xml:space="preserve"> REF _Ref117852464 \r \h </w:instrText>
      </w:r>
      <w:r w:rsidR="009B3D31">
        <w:instrText xml:space="preserve"> \* MERGEFORMAT </w:instrText>
      </w:r>
      <w:r w:rsidR="00C610FE" w:rsidRPr="009B3D31">
        <w:fldChar w:fldCharType="separate"/>
      </w:r>
      <w:r w:rsidR="000B3388">
        <w:t>7.13.3.3</w:t>
      </w:r>
      <w:r w:rsidR="00C610FE" w:rsidRPr="009B3D31">
        <w:fldChar w:fldCharType="end"/>
      </w:r>
      <w:r w:rsidR="00C610FE" w:rsidRPr="009B3D31">
        <w:t xml:space="preserve"> </w:t>
      </w:r>
      <w:r w:rsidRPr="009B3D31">
        <w:t>-</w:t>
      </w:r>
      <w:r w:rsidR="009863A3">
        <w:t xml:space="preserve"> </w:t>
      </w:r>
      <w:r w:rsidR="009B3D31" w:rsidRPr="009B3D31">
        <w:fldChar w:fldCharType="begin"/>
      </w:r>
      <w:r w:rsidR="009B3D31" w:rsidRPr="009B3D31">
        <w:instrText xml:space="preserve"> REF _Ref117853072 \r \h </w:instrText>
      </w:r>
      <w:r w:rsidR="009B3D31">
        <w:instrText xml:space="preserve"> \* MERGEFORMAT </w:instrText>
      </w:r>
      <w:r w:rsidR="009B3D31" w:rsidRPr="009B3D31">
        <w:fldChar w:fldCharType="separate"/>
      </w:r>
      <w:r w:rsidR="000B3388">
        <w:t>7.13.3.9</w:t>
      </w:r>
      <w:r w:rsidR="009B3D31" w:rsidRPr="009B3D31">
        <w:fldChar w:fldCharType="end"/>
      </w:r>
      <w:r w:rsidRPr="009B3D31">
        <w:t>, не применим в рамках конкурса в электронной форме</w:t>
      </w:r>
      <w:r w:rsidR="004435E4">
        <w:t xml:space="preserve"> «</w:t>
      </w:r>
      <w:r w:rsidR="00EE4D03">
        <w:t xml:space="preserve">с участием </w:t>
      </w:r>
      <w:r w:rsidR="00EE4D03" w:rsidRPr="003E2FC0">
        <w:t>только субъектов МСП</w:t>
      </w:r>
      <w:r w:rsidR="004435E4">
        <w:t>»</w:t>
      </w:r>
      <w:r w:rsidRPr="009B3D31">
        <w:t>;</w:t>
      </w:r>
    </w:p>
    <w:p w14:paraId="4733C587" w14:textId="77777777" w:rsidR="00905007" w:rsidRDefault="005D6A5F">
      <w:pPr>
        <w:pStyle w:val="a"/>
      </w:pPr>
      <w:bookmarkStart w:id="3615" w:name="_Ref165129565"/>
      <w:r w:rsidRPr="003430F9">
        <w:t>при проведении конкурса в электронной форме</w:t>
      </w:r>
      <w:r w:rsidR="004435E4" w:rsidRPr="004435E4">
        <w:t xml:space="preserve"> </w:t>
      </w:r>
      <w:r w:rsidR="004435E4">
        <w:t>«</w:t>
      </w:r>
      <w:r w:rsidR="00EE4D03">
        <w:t xml:space="preserve">с участием </w:t>
      </w:r>
      <w:r w:rsidR="00EE4D03" w:rsidRPr="003E2FC0">
        <w:t>только субъектов МСП</w:t>
      </w:r>
      <w:r w:rsidR="004435E4">
        <w:t>»</w:t>
      </w:r>
      <w:r w:rsidRPr="003430F9">
        <w:t xml:space="preserve">, конкурса и запроса предложений, </w:t>
      </w:r>
      <w:r w:rsidR="002142D8">
        <w:t>«</w:t>
      </w:r>
      <w:r w:rsidRPr="003430F9">
        <w:t>участниками которых могут быть любые лица</w:t>
      </w:r>
      <w:r w:rsidR="002142D8">
        <w:t>»</w:t>
      </w:r>
      <w:r w:rsidRPr="003430F9">
        <w:t xml:space="preserve">, а также открытого запроса предложений </w:t>
      </w:r>
      <w:r w:rsidR="00B4447F" w:rsidRPr="003430F9">
        <w:t xml:space="preserve">и состязательного отбора </w:t>
      </w:r>
      <w:r w:rsidRPr="003430F9">
        <w:t>переторжка является обязательным этапом закупки (за исключением закупок, Организатором которых является Акционерное общество «РусГидро Снабжение»</w:t>
      </w:r>
      <w:r w:rsidRPr="003430F9">
        <w:rPr>
          <w:rStyle w:val="aa"/>
        </w:rPr>
        <w:footnoteReference w:id="29"/>
      </w:r>
      <w:r w:rsidRPr="003430F9">
        <w:t>)</w:t>
      </w:r>
      <w:r w:rsidR="00996840">
        <w:t>.</w:t>
      </w:r>
      <w:bookmarkEnd w:id="3615"/>
    </w:p>
    <w:p w14:paraId="282D98D9" w14:textId="1399A715" w:rsidR="00F33A39" w:rsidRPr="00E5731F" w:rsidRDefault="00F33A39" w:rsidP="00E5731F">
      <w:pPr>
        <w:pStyle w:val="a"/>
        <w:numPr>
          <w:ilvl w:val="0"/>
          <w:numId w:val="0"/>
        </w:numPr>
        <w:ind w:left="1985"/>
        <w:rPr>
          <w:i/>
          <w:iCs/>
        </w:rPr>
      </w:pPr>
      <w:r w:rsidRPr="00E5731F">
        <w:rPr>
          <w:i/>
          <w:iCs/>
        </w:rPr>
        <w:t xml:space="preserve">Примечание: </w:t>
      </w:r>
      <w:r w:rsidR="00996840" w:rsidRPr="007B3A2E">
        <w:rPr>
          <w:i/>
          <w:iCs/>
        </w:rPr>
        <w:t>решением</w:t>
      </w:r>
      <w:r w:rsidR="006E4619">
        <w:rPr>
          <w:i/>
          <w:iCs/>
        </w:rPr>
        <w:t xml:space="preserve"> УО / УЛ</w:t>
      </w:r>
      <w:r w:rsidR="00996840" w:rsidRPr="007B3A2E">
        <w:rPr>
          <w:i/>
          <w:iCs/>
        </w:rPr>
        <w:t xml:space="preserve"> </w:t>
      </w:r>
      <w:r w:rsidR="00B30A11">
        <w:rPr>
          <w:i/>
          <w:iCs/>
        </w:rPr>
        <w:t>определ</w:t>
      </w:r>
      <w:r w:rsidR="003A2097">
        <w:rPr>
          <w:i/>
          <w:iCs/>
        </w:rPr>
        <w:t>яется</w:t>
      </w:r>
      <w:r w:rsidR="00B30A11">
        <w:rPr>
          <w:i/>
          <w:iCs/>
        </w:rPr>
        <w:t xml:space="preserve"> перечень условий</w:t>
      </w:r>
      <w:r w:rsidR="00996840">
        <w:rPr>
          <w:i/>
          <w:iCs/>
        </w:rPr>
        <w:t xml:space="preserve">, когда переторжка не </w:t>
      </w:r>
      <w:r w:rsidR="00B30A11">
        <w:rPr>
          <w:i/>
          <w:iCs/>
        </w:rPr>
        <w:t>проводится</w:t>
      </w:r>
      <w:r w:rsidR="00996840">
        <w:rPr>
          <w:i/>
          <w:iCs/>
        </w:rPr>
        <w:t xml:space="preserve"> </w:t>
      </w:r>
      <w:r w:rsidR="007B3A2E" w:rsidRPr="007B3A2E">
        <w:rPr>
          <w:i/>
          <w:iCs/>
        </w:rPr>
        <w:t>(Приложение №5</w:t>
      </w:r>
      <w:r w:rsidR="006E4619">
        <w:rPr>
          <w:i/>
          <w:iCs/>
        </w:rPr>
        <w:t xml:space="preserve"> к Положению</w:t>
      </w:r>
      <w:r w:rsidR="007B3A2E" w:rsidRPr="007B3A2E">
        <w:rPr>
          <w:i/>
          <w:iCs/>
        </w:rPr>
        <w:t>, п.</w:t>
      </w:r>
      <w:r w:rsidR="00E5731F">
        <w:rPr>
          <w:i/>
          <w:iCs/>
        </w:rPr>
        <w:fldChar w:fldCharType="begin"/>
      </w:r>
      <w:r w:rsidR="00E5731F">
        <w:rPr>
          <w:i/>
          <w:iCs/>
        </w:rPr>
        <w:instrText xml:space="preserve"> REF _Ref150515553 \r \h </w:instrText>
      </w:r>
      <w:r w:rsidR="00E5731F">
        <w:rPr>
          <w:i/>
          <w:iCs/>
        </w:rPr>
      </w:r>
      <w:r w:rsidR="00E5731F">
        <w:rPr>
          <w:i/>
          <w:iCs/>
        </w:rPr>
        <w:fldChar w:fldCharType="separate"/>
      </w:r>
      <w:r w:rsidR="000B3388">
        <w:rPr>
          <w:i/>
          <w:iCs/>
        </w:rPr>
        <w:t>10.5.1</w:t>
      </w:r>
      <w:r w:rsidR="00E5731F">
        <w:rPr>
          <w:i/>
          <w:iCs/>
        </w:rPr>
        <w:fldChar w:fldCharType="end"/>
      </w:r>
      <w:r w:rsidR="007B3A2E" w:rsidRPr="007B3A2E">
        <w:rPr>
          <w:i/>
          <w:iCs/>
        </w:rPr>
        <w:t>)</w:t>
      </w:r>
      <w:r w:rsidR="00996840">
        <w:rPr>
          <w:i/>
          <w:iCs/>
        </w:rPr>
        <w:t>;</w:t>
      </w:r>
    </w:p>
    <w:p w14:paraId="784D7746" w14:textId="3AF44392" w:rsidR="00891E00" w:rsidRPr="003430F9" w:rsidRDefault="00905007" w:rsidP="00984063">
      <w:pPr>
        <w:pStyle w:val="a"/>
      </w:pPr>
      <w:r>
        <w:t>при проведении конкурса в электронной форме «с участием только субъектов МСП» при</w:t>
      </w:r>
      <w:r w:rsidRPr="003430F9">
        <w:t xml:space="preserve"> необходимости в любое время после окончания приема заявок и до начала проведения </w:t>
      </w:r>
      <w:r>
        <w:t>переторжки</w:t>
      </w:r>
      <w:r w:rsidRPr="003430F9">
        <w:t xml:space="preserve"> Организатор закупки по согласованию с Заказчиком может изменить дату или время проведения </w:t>
      </w:r>
      <w:r>
        <w:t>переторжки</w:t>
      </w:r>
      <w:r w:rsidRPr="003430F9">
        <w:t>. Данное решение оформляется решением закупочной комиссии, принятым не менее чем двумя членами закупочной комиссии, включая</w:t>
      </w:r>
      <w:r>
        <w:t xml:space="preserve"> ее </w:t>
      </w:r>
      <w:r w:rsidRPr="003430F9">
        <w:t>члена от закупочного подразделения</w:t>
      </w:r>
      <w:r w:rsidR="00B4447F" w:rsidRPr="003430F9">
        <w:t>.</w:t>
      </w:r>
      <w:r w:rsidR="004E22AE" w:rsidRPr="004E22AE">
        <w:t xml:space="preserve"> </w:t>
      </w:r>
      <w:r w:rsidR="004E22AE" w:rsidRPr="00E930D4">
        <w:t xml:space="preserve">Протокол с данным решением официально размещается в соответствии с п. </w:t>
      </w:r>
      <w:r w:rsidR="004E22AE">
        <w:fldChar w:fldCharType="begin"/>
      </w:r>
      <w:r w:rsidR="004E22AE">
        <w:instrText xml:space="preserve"> REF _Ref298273012 \r \h </w:instrText>
      </w:r>
      <w:r w:rsidR="004E22AE">
        <w:fldChar w:fldCharType="separate"/>
      </w:r>
      <w:r w:rsidR="000B3388">
        <w:t>2.4.1</w:t>
      </w:r>
      <w:r w:rsidR="004E22AE">
        <w:fldChar w:fldCharType="end"/>
      </w:r>
      <w:r w:rsidR="00F54207">
        <w:t xml:space="preserve"> (заблаговременно</w:t>
      </w:r>
      <w:r w:rsidR="004E22AE" w:rsidRPr="00E930D4">
        <w:t xml:space="preserve"> до установленной даты </w:t>
      </w:r>
      <w:r w:rsidR="004E22AE">
        <w:t>проведения переторжки</w:t>
      </w:r>
      <w:r w:rsidR="00F54207">
        <w:t>)</w:t>
      </w:r>
      <w:r w:rsidR="004E22AE">
        <w:t>.</w:t>
      </w:r>
      <w:r w:rsidR="008A1FDD" w:rsidRPr="008A1FDD">
        <w:rPr>
          <w:rFonts w:eastAsia="Times New Roman"/>
          <w:snapToGrid w:val="0"/>
          <w:szCs w:val="20"/>
          <w:lang w:eastAsia="ru-RU"/>
        </w:rPr>
        <w:t xml:space="preserve"> </w:t>
      </w:r>
      <w:r w:rsidR="008A1FDD" w:rsidRPr="008A1FDD">
        <w:t>С момента такого официального размещения все участники закупки, допущенные к участию в конкурсе в электронной форме «с участием только субъектов МСП», считаются надлежащим образом уведомл</w:t>
      </w:r>
      <w:r w:rsidR="008A1FDD">
        <w:t>е</w:t>
      </w:r>
      <w:r w:rsidR="008A1FDD" w:rsidRPr="008A1FDD">
        <w:t>нными о новых дате и времени проведения переторжки.</w:t>
      </w:r>
    </w:p>
    <w:p w14:paraId="4EE5AC58" w14:textId="77777777" w:rsidR="00F6115F" w:rsidRPr="003430F9" w:rsidRDefault="007D1F1A" w:rsidP="00984063">
      <w:pPr>
        <w:pStyle w:val="1111"/>
      </w:pPr>
      <w:r w:rsidRPr="003430F9">
        <w:t xml:space="preserve">Если возможность проведения переторжки предусматривается, в </w:t>
      </w:r>
      <w:r w:rsidR="000B0589" w:rsidRPr="003430F9">
        <w:t>документацию о закупке включается информация</w:t>
      </w:r>
      <w:r w:rsidR="00F6115F" w:rsidRPr="003430F9">
        <w:t xml:space="preserve"> о</w:t>
      </w:r>
      <w:r w:rsidR="00D51E4D">
        <w:t>б этом.</w:t>
      </w:r>
    </w:p>
    <w:p w14:paraId="5C1185CE" w14:textId="77777777" w:rsidR="00F6115F" w:rsidRPr="003430F9" w:rsidRDefault="00F6115F" w:rsidP="00984063">
      <w:pPr>
        <w:pStyle w:val="1111"/>
      </w:pPr>
      <w:bookmarkStart w:id="3616" w:name="_Ref117852464"/>
      <w:r w:rsidRPr="003430F9">
        <w:t>Предметом переторжки могут являться следующие условия (или их сочетания):</w:t>
      </w:r>
      <w:bookmarkEnd w:id="3616"/>
    </w:p>
    <w:p w14:paraId="274727DF" w14:textId="77777777" w:rsidR="00F6115F" w:rsidRPr="003430F9" w:rsidRDefault="00F6115F" w:rsidP="00DA16E0">
      <w:pPr>
        <w:pStyle w:val="a"/>
      </w:pPr>
      <w:r w:rsidRPr="003430F9">
        <w:t>цена предложения (цен</w:t>
      </w:r>
      <w:r w:rsidR="001A3C85" w:rsidRPr="003430F9">
        <w:t>а</w:t>
      </w:r>
      <w:r w:rsidRPr="003430F9">
        <w:t xml:space="preserve"> за единицу продукции);</w:t>
      </w:r>
    </w:p>
    <w:p w14:paraId="6FD16F66" w14:textId="77777777" w:rsidR="00F6115F" w:rsidRPr="003430F9" w:rsidRDefault="00F6115F">
      <w:pPr>
        <w:pStyle w:val="a"/>
      </w:pPr>
      <w:r w:rsidRPr="003430F9">
        <w:t>сроки поставки продукции;</w:t>
      </w:r>
    </w:p>
    <w:p w14:paraId="50AB90A4" w14:textId="77777777" w:rsidR="00F6115F" w:rsidRPr="003430F9" w:rsidRDefault="00F6115F">
      <w:pPr>
        <w:pStyle w:val="a"/>
      </w:pPr>
      <w:r w:rsidRPr="003430F9">
        <w:t>условия оплаты;</w:t>
      </w:r>
    </w:p>
    <w:p w14:paraId="60D8D5B1" w14:textId="656F657E" w:rsidR="00F6115F" w:rsidRPr="003430F9" w:rsidRDefault="00F6115F">
      <w:pPr>
        <w:pStyle w:val="a"/>
      </w:pPr>
      <w:r w:rsidRPr="003430F9">
        <w:t>иные условия</w:t>
      </w:r>
      <w:r w:rsidR="00BC405C" w:rsidRPr="003430F9">
        <w:t>, которые являются критериями оценки заявок</w:t>
      </w:r>
      <w:r w:rsidRPr="003430F9">
        <w:t>.</w:t>
      </w:r>
    </w:p>
    <w:p w14:paraId="798AD9A3" w14:textId="77777777" w:rsidR="00F6115F" w:rsidRPr="003103DC" w:rsidRDefault="00F6115F" w:rsidP="005D7993">
      <w:pPr>
        <w:pStyle w:val="afffe"/>
        <w:rPr>
          <w:i w:val="0"/>
          <w:iCs w:val="0"/>
          <w:snapToGrid/>
        </w:rPr>
      </w:pPr>
      <w:r w:rsidRPr="003103DC">
        <w:rPr>
          <w:i w:val="0"/>
          <w:iCs w:val="0"/>
        </w:rPr>
        <w:t>При этом предметом переторжки не могут быть условия предложения, которые не входят в состав критериев оценки.</w:t>
      </w:r>
    </w:p>
    <w:p w14:paraId="5ECC4975" w14:textId="77777777" w:rsidR="00F6115F" w:rsidRPr="003430F9" w:rsidRDefault="00F6115F" w:rsidP="00984063">
      <w:pPr>
        <w:pStyle w:val="1111"/>
      </w:pPr>
      <w:r w:rsidRPr="003430F9">
        <w:t>Переторжка может проводиться один или несколько раз.</w:t>
      </w:r>
    </w:p>
    <w:p w14:paraId="5E2B0876" w14:textId="77777777" w:rsidR="00F6115F" w:rsidRPr="003430F9" w:rsidRDefault="00F6115F" w:rsidP="00984063">
      <w:pPr>
        <w:pStyle w:val="1111"/>
      </w:pPr>
      <w:r w:rsidRPr="003430F9">
        <w:t xml:space="preserve">Решение о </w:t>
      </w:r>
      <w:r w:rsidR="00B57FEA" w:rsidRPr="003430F9">
        <w:t>применении права, установленного в документации о закупке</w:t>
      </w:r>
      <w:r w:rsidR="001A3C85" w:rsidRPr="003430F9">
        <w:t>,</w:t>
      </w:r>
      <w:r w:rsidR="00B57FEA" w:rsidRPr="003430F9">
        <w:t xml:space="preserve"> о </w:t>
      </w:r>
      <w:r w:rsidRPr="003430F9">
        <w:t xml:space="preserve">проведении процедуры переторжки, а также ее предмете, сроках </w:t>
      </w:r>
      <w:r w:rsidR="00D01B8C">
        <w:t xml:space="preserve">(в том числе об изменении таких сроков) </w:t>
      </w:r>
      <w:r w:rsidRPr="003430F9">
        <w:t xml:space="preserve">и форме ее проведения принимает закупочная комиссия. В случае решения закупочной комиссии о допуске </w:t>
      </w:r>
      <w:r w:rsidR="0066493E" w:rsidRPr="003430F9">
        <w:t>Участник</w:t>
      </w:r>
      <w:r w:rsidRPr="003430F9">
        <w:t>а на переторжку с отлагательным условием (например, при условии представления им недостающих ранее или уточняющих документов)</w:t>
      </w:r>
      <w:r w:rsidR="004F1B20">
        <w:t xml:space="preserve"> при</w:t>
      </w:r>
      <w:r w:rsidRPr="003430F9">
        <w:t xml:space="preserve"> неисполнени</w:t>
      </w:r>
      <w:r w:rsidR="004F1B20">
        <w:t>и</w:t>
      </w:r>
      <w:r w:rsidRPr="003430F9">
        <w:t xml:space="preserve"> этого условия </w:t>
      </w:r>
      <w:r w:rsidR="0066493E" w:rsidRPr="003430F9">
        <w:t>Участник</w:t>
      </w:r>
      <w:r w:rsidRPr="003430F9">
        <w:t xml:space="preserve">ом в рамках переторжки закупочная комиссия вправе отклонить заявку такого </w:t>
      </w:r>
      <w:r w:rsidR="0066493E" w:rsidRPr="003430F9">
        <w:t>Участник</w:t>
      </w:r>
      <w:r w:rsidRPr="003430F9">
        <w:t>а после переторжки.</w:t>
      </w:r>
    </w:p>
    <w:p w14:paraId="33F0737B" w14:textId="77777777" w:rsidR="00F6115F" w:rsidRPr="003430F9" w:rsidRDefault="004B2DBB" w:rsidP="00DA16E0">
      <w:pPr>
        <w:pStyle w:val="1111"/>
      </w:pPr>
      <w:r>
        <w:t>Если</w:t>
      </w:r>
      <w:r w:rsidR="00F6115F" w:rsidRPr="003430F9">
        <w:t xml:space="preserve"> цены, заявленные </w:t>
      </w:r>
      <w:r w:rsidR="0066493E" w:rsidRPr="003430F9">
        <w:t>Участник</w:t>
      </w:r>
      <w:r w:rsidR="00F6115F" w:rsidRPr="003430F9">
        <w:t>ами в их заявках, по мнению закупочной комиссии</w:t>
      </w:r>
      <w:r w:rsidR="001A3C85" w:rsidRPr="003430F9">
        <w:t>,</w:t>
      </w:r>
      <w:r w:rsidR="00F6115F" w:rsidRPr="003430F9">
        <w:t xml:space="preserve"> соответствуют среднерыночным (проведен анализ подтверждения среднерыночной стоимости, согласованный с подразделением, курирующим вопросы ценообразования при проведении закупочных процедур), переторжка (на предмет повышения предпочтительности заявки путем снижения цены договора) может не проводиться.</w:t>
      </w:r>
    </w:p>
    <w:p w14:paraId="2A8AFCA4" w14:textId="77777777" w:rsidR="00F6115F" w:rsidRPr="003430F9" w:rsidRDefault="00F6115F">
      <w:pPr>
        <w:pStyle w:val="1111"/>
      </w:pPr>
      <w:r w:rsidRPr="003430F9">
        <w:t xml:space="preserve">В переторжке может принять участие любой </w:t>
      </w:r>
      <w:r w:rsidR="0066493E" w:rsidRPr="003430F9">
        <w:t>Участник</w:t>
      </w:r>
      <w:r w:rsidRPr="003430F9">
        <w:t xml:space="preserve">, заявка которого не отклонена. Закупочная комиссия также вправе допускать к переторжке альтернативные предложения </w:t>
      </w:r>
      <w:r w:rsidR="0066493E" w:rsidRPr="003430F9">
        <w:t>Участник</w:t>
      </w:r>
      <w:r w:rsidRPr="003430F9">
        <w:t>ов, при наличии таковых, которые рассматриваются наравне с основными.</w:t>
      </w:r>
    </w:p>
    <w:p w14:paraId="310AF9F1" w14:textId="77777777" w:rsidR="00F6115F" w:rsidRPr="003430F9" w:rsidRDefault="0066493E">
      <w:pPr>
        <w:pStyle w:val="1111"/>
      </w:pPr>
      <w:r w:rsidRPr="003430F9">
        <w:t>Участник</w:t>
      </w:r>
      <w:r w:rsidR="00F6115F" w:rsidRPr="003430F9">
        <w:t xml:space="preserve">, допущенный к переторжке, вправе не принимать в ней участия, при этом его заявка не отклоняется и действует на предложенных в ней условиях. Представители таких </w:t>
      </w:r>
      <w:r w:rsidRPr="003430F9">
        <w:t>Участник</w:t>
      </w:r>
      <w:r w:rsidR="00F6115F" w:rsidRPr="003430F9">
        <w:t>ов на процедуру переторжки не допускаются.</w:t>
      </w:r>
    </w:p>
    <w:p w14:paraId="0D236EA4" w14:textId="77777777" w:rsidR="00AF0085" w:rsidRPr="003430F9" w:rsidRDefault="00AF0085">
      <w:pPr>
        <w:pStyle w:val="1111"/>
      </w:pPr>
      <w:bookmarkStart w:id="3617" w:name="_Ref117853072"/>
      <w:r w:rsidRPr="003430F9">
        <w:t xml:space="preserve">При проведении закупочной процедуры в электронной форме переторжка проводится в режиме реального времени на </w:t>
      </w:r>
      <w:r>
        <w:t>ЭП</w:t>
      </w:r>
      <w:r w:rsidRPr="003430F9">
        <w:t xml:space="preserve"> в соответствии с правилами, предусмотренным</w:t>
      </w:r>
      <w:r w:rsidR="00F70C03">
        <w:t>и</w:t>
      </w:r>
      <w:r w:rsidRPr="003430F9">
        <w:t xml:space="preserve"> такой </w:t>
      </w:r>
      <w:r>
        <w:t>ЭП</w:t>
      </w:r>
      <w:r w:rsidRPr="003430F9">
        <w:t xml:space="preserve">, а также порядком ее проведения, установленном документацией о закупке. При этом сведения о прохождении переторжки должны быть доступны всем зарегистрированным пользователям данной </w:t>
      </w:r>
      <w:r>
        <w:t>ЭП</w:t>
      </w:r>
      <w:r w:rsidRPr="003430F9">
        <w:t>.</w:t>
      </w:r>
      <w:r>
        <w:t xml:space="preserve"> </w:t>
      </w:r>
      <w:r w:rsidRPr="003430F9">
        <w:t xml:space="preserve">При проведении закупочной процедуры </w:t>
      </w:r>
      <w:r>
        <w:t xml:space="preserve">не </w:t>
      </w:r>
      <w:r w:rsidRPr="003430F9">
        <w:t xml:space="preserve">в электронной форме переторжка проводится </w:t>
      </w:r>
      <w:r>
        <w:t>по правилам, установленным в документации о закупке в соответствии с Приложением №</w:t>
      </w:r>
      <w:r w:rsidR="0062358B">
        <w:t> </w:t>
      </w:r>
      <w:r w:rsidR="005A45E3">
        <w:t>4</w:t>
      </w:r>
      <w:r w:rsidR="006E4619">
        <w:t xml:space="preserve"> к Положению</w:t>
      </w:r>
      <w:r w:rsidRPr="003430F9">
        <w:t>.</w:t>
      </w:r>
      <w:bookmarkEnd w:id="3617"/>
    </w:p>
    <w:p w14:paraId="2358461F" w14:textId="35F5D274" w:rsidR="00F6115F" w:rsidRPr="003430F9" w:rsidRDefault="00F6115F">
      <w:pPr>
        <w:pStyle w:val="1"/>
        <w:tabs>
          <w:tab w:val="clear" w:pos="851"/>
          <w:tab w:val="num" w:pos="1418"/>
        </w:tabs>
        <w:ind w:left="1418" w:hanging="1418"/>
      </w:pPr>
      <w:bookmarkStart w:id="3618" w:name="_Toc511567190"/>
      <w:bookmarkStart w:id="3619" w:name="_Toc511567284"/>
      <w:bookmarkStart w:id="3620" w:name="_Toc511742323"/>
      <w:bookmarkStart w:id="3621" w:name="_Toc511743031"/>
      <w:bookmarkStart w:id="3622" w:name="_Toc511743709"/>
      <w:bookmarkStart w:id="3623" w:name="_Toc511744142"/>
      <w:bookmarkStart w:id="3624" w:name="_Toc511744266"/>
      <w:bookmarkStart w:id="3625" w:name="_Toc511744372"/>
      <w:bookmarkStart w:id="3626" w:name="_Toc511744482"/>
      <w:bookmarkStart w:id="3627" w:name="_Toc511744586"/>
      <w:bookmarkStart w:id="3628" w:name="_Toc511744690"/>
      <w:bookmarkStart w:id="3629" w:name="_Toc511744788"/>
      <w:bookmarkStart w:id="3630" w:name="_Toc511747741"/>
      <w:bookmarkStart w:id="3631" w:name="_Toc511992013"/>
      <w:bookmarkStart w:id="3632" w:name="_Toc512275385"/>
      <w:bookmarkStart w:id="3633" w:name="_Toc512278091"/>
      <w:bookmarkStart w:id="3634" w:name="_Toc416948712"/>
      <w:bookmarkStart w:id="3635" w:name="_Toc416974064"/>
      <w:bookmarkStart w:id="3636" w:name="_Toc416974557"/>
      <w:bookmarkStart w:id="3637" w:name="_Toc416975009"/>
      <w:bookmarkStart w:id="3638" w:name="_Toc416975745"/>
      <w:bookmarkStart w:id="3639" w:name="_Toc416975971"/>
      <w:bookmarkStart w:id="3640" w:name="_Toc416977422"/>
      <w:bookmarkStart w:id="3641" w:name="_Toc416948713"/>
      <w:bookmarkStart w:id="3642" w:name="_Toc416974065"/>
      <w:bookmarkStart w:id="3643" w:name="_Toc416974558"/>
      <w:bookmarkStart w:id="3644" w:name="_Toc416975010"/>
      <w:bookmarkStart w:id="3645" w:name="_Toc416975746"/>
      <w:bookmarkStart w:id="3646" w:name="_Toc416975972"/>
      <w:bookmarkStart w:id="3647" w:name="_Toc416977423"/>
      <w:bookmarkStart w:id="3648" w:name="_Toc416948714"/>
      <w:bookmarkStart w:id="3649" w:name="_Toc416974066"/>
      <w:bookmarkStart w:id="3650" w:name="_Toc416974559"/>
      <w:bookmarkStart w:id="3651" w:name="_Toc416975011"/>
      <w:bookmarkStart w:id="3652" w:name="_Toc416975747"/>
      <w:bookmarkStart w:id="3653" w:name="_Toc416975973"/>
      <w:bookmarkStart w:id="3654" w:name="_Toc416977424"/>
      <w:bookmarkStart w:id="3655" w:name="_Toc416948715"/>
      <w:bookmarkStart w:id="3656" w:name="_Toc416974067"/>
      <w:bookmarkStart w:id="3657" w:name="_Toc416974560"/>
      <w:bookmarkStart w:id="3658" w:name="_Toc416975012"/>
      <w:bookmarkStart w:id="3659" w:name="_Toc416975748"/>
      <w:bookmarkStart w:id="3660" w:name="_Toc416975974"/>
      <w:bookmarkStart w:id="3661" w:name="_Toc416977425"/>
      <w:bookmarkStart w:id="3662" w:name="_Toc416948716"/>
      <w:bookmarkStart w:id="3663" w:name="_Toc416974068"/>
      <w:bookmarkStart w:id="3664" w:name="_Toc416974561"/>
      <w:bookmarkStart w:id="3665" w:name="_Toc416975013"/>
      <w:bookmarkStart w:id="3666" w:name="_Toc416975749"/>
      <w:bookmarkStart w:id="3667" w:name="_Toc416975975"/>
      <w:bookmarkStart w:id="3668" w:name="_Toc416977426"/>
      <w:bookmarkStart w:id="3669" w:name="_Toc416948717"/>
      <w:bookmarkStart w:id="3670" w:name="_Toc416974069"/>
      <w:bookmarkStart w:id="3671" w:name="_Toc416974562"/>
      <w:bookmarkStart w:id="3672" w:name="_Toc416975014"/>
      <w:bookmarkStart w:id="3673" w:name="_Toc416975750"/>
      <w:bookmarkStart w:id="3674" w:name="_Toc416975976"/>
      <w:bookmarkStart w:id="3675" w:name="_Toc416977427"/>
      <w:bookmarkStart w:id="3676" w:name="_Toc416948718"/>
      <w:bookmarkStart w:id="3677" w:name="_Toc416974070"/>
      <w:bookmarkStart w:id="3678" w:name="_Toc416974563"/>
      <w:bookmarkStart w:id="3679" w:name="_Toc416975015"/>
      <w:bookmarkStart w:id="3680" w:name="_Toc416975751"/>
      <w:bookmarkStart w:id="3681" w:name="_Toc416975977"/>
      <w:bookmarkStart w:id="3682" w:name="_Toc416977428"/>
      <w:bookmarkStart w:id="3683" w:name="_Toc416948719"/>
      <w:bookmarkStart w:id="3684" w:name="_Toc416974071"/>
      <w:bookmarkStart w:id="3685" w:name="_Toc416974564"/>
      <w:bookmarkStart w:id="3686" w:name="_Toc416975016"/>
      <w:bookmarkStart w:id="3687" w:name="_Toc416975752"/>
      <w:bookmarkStart w:id="3688" w:name="_Toc416975978"/>
      <w:bookmarkStart w:id="3689" w:name="_Toc416977429"/>
      <w:bookmarkStart w:id="3690" w:name="_Toc416948720"/>
      <w:bookmarkStart w:id="3691" w:name="_Toc416974072"/>
      <w:bookmarkStart w:id="3692" w:name="_Toc416974565"/>
      <w:bookmarkStart w:id="3693" w:name="_Toc416975017"/>
      <w:bookmarkStart w:id="3694" w:name="_Toc416975753"/>
      <w:bookmarkStart w:id="3695" w:name="_Toc416975979"/>
      <w:bookmarkStart w:id="3696" w:name="_Toc416977430"/>
      <w:bookmarkStart w:id="3697" w:name="_Toc416948721"/>
      <w:bookmarkStart w:id="3698" w:name="_Toc416974073"/>
      <w:bookmarkStart w:id="3699" w:name="_Toc416974566"/>
      <w:bookmarkStart w:id="3700" w:name="_Toc416975018"/>
      <w:bookmarkStart w:id="3701" w:name="_Toc416975754"/>
      <w:bookmarkStart w:id="3702" w:name="_Toc416975980"/>
      <w:bookmarkStart w:id="3703" w:name="_Toc416977431"/>
      <w:bookmarkStart w:id="3704" w:name="_Toc416948722"/>
      <w:bookmarkStart w:id="3705" w:name="_Toc416974074"/>
      <w:bookmarkStart w:id="3706" w:name="_Toc416974567"/>
      <w:bookmarkStart w:id="3707" w:name="_Toc416975019"/>
      <w:bookmarkStart w:id="3708" w:name="_Toc416975755"/>
      <w:bookmarkStart w:id="3709" w:name="_Toc416975981"/>
      <w:bookmarkStart w:id="3710" w:name="_Toc416977432"/>
      <w:bookmarkStart w:id="3711" w:name="_Toc416948723"/>
      <w:bookmarkStart w:id="3712" w:name="_Toc416974075"/>
      <w:bookmarkStart w:id="3713" w:name="_Toc416974568"/>
      <w:bookmarkStart w:id="3714" w:name="_Toc416975020"/>
      <w:bookmarkStart w:id="3715" w:name="_Toc416975756"/>
      <w:bookmarkStart w:id="3716" w:name="_Toc416975982"/>
      <w:bookmarkStart w:id="3717" w:name="_Toc416977433"/>
      <w:bookmarkStart w:id="3718" w:name="_Toc416948724"/>
      <w:bookmarkStart w:id="3719" w:name="_Toc416974076"/>
      <w:bookmarkStart w:id="3720" w:name="_Toc416974569"/>
      <w:bookmarkStart w:id="3721" w:name="_Toc416975021"/>
      <w:bookmarkStart w:id="3722" w:name="_Toc416975757"/>
      <w:bookmarkStart w:id="3723" w:name="_Toc416975983"/>
      <w:bookmarkStart w:id="3724" w:name="_Toc416977434"/>
      <w:bookmarkStart w:id="3725" w:name="_Toc416948725"/>
      <w:bookmarkStart w:id="3726" w:name="_Toc416974077"/>
      <w:bookmarkStart w:id="3727" w:name="_Toc416974570"/>
      <w:bookmarkStart w:id="3728" w:name="_Toc416975022"/>
      <w:bookmarkStart w:id="3729" w:name="_Toc416975758"/>
      <w:bookmarkStart w:id="3730" w:name="_Toc416975984"/>
      <w:bookmarkStart w:id="3731" w:name="_Toc416977435"/>
      <w:bookmarkStart w:id="3732" w:name="_Toc416948726"/>
      <w:bookmarkStart w:id="3733" w:name="_Toc416974078"/>
      <w:bookmarkStart w:id="3734" w:name="_Toc416974571"/>
      <w:bookmarkStart w:id="3735" w:name="_Toc416975023"/>
      <w:bookmarkStart w:id="3736" w:name="_Toc416975759"/>
      <w:bookmarkStart w:id="3737" w:name="_Toc416975985"/>
      <w:bookmarkStart w:id="3738" w:name="_Toc416977436"/>
      <w:bookmarkStart w:id="3739" w:name="_Toc416948727"/>
      <w:bookmarkStart w:id="3740" w:name="_Toc416974079"/>
      <w:bookmarkStart w:id="3741" w:name="_Toc416974572"/>
      <w:bookmarkStart w:id="3742" w:name="_Toc416975024"/>
      <w:bookmarkStart w:id="3743" w:name="_Toc416975760"/>
      <w:bookmarkStart w:id="3744" w:name="_Toc416975986"/>
      <w:bookmarkStart w:id="3745" w:name="_Toc416977437"/>
      <w:bookmarkStart w:id="3746" w:name="_Toc416948728"/>
      <w:bookmarkStart w:id="3747" w:name="_Toc416974080"/>
      <w:bookmarkStart w:id="3748" w:name="_Toc416974573"/>
      <w:bookmarkStart w:id="3749" w:name="_Toc416975025"/>
      <w:bookmarkStart w:id="3750" w:name="_Toc416975761"/>
      <w:bookmarkStart w:id="3751" w:name="_Toc416975987"/>
      <w:bookmarkStart w:id="3752" w:name="_Toc416977438"/>
      <w:bookmarkStart w:id="3753" w:name="_Toc416948729"/>
      <w:bookmarkStart w:id="3754" w:name="_Toc416974081"/>
      <w:bookmarkStart w:id="3755" w:name="_Toc416974574"/>
      <w:bookmarkStart w:id="3756" w:name="_Toc416975026"/>
      <w:bookmarkStart w:id="3757" w:name="_Toc416975762"/>
      <w:bookmarkStart w:id="3758" w:name="_Toc416975988"/>
      <w:bookmarkStart w:id="3759" w:name="_Toc416977439"/>
      <w:bookmarkStart w:id="3760" w:name="_Toc416948730"/>
      <w:bookmarkStart w:id="3761" w:name="_Toc416974082"/>
      <w:bookmarkStart w:id="3762" w:name="_Toc416974575"/>
      <w:bookmarkStart w:id="3763" w:name="_Toc416975027"/>
      <w:bookmarkStart w:id="3764" w:name="_Toc416975763"/>
      <w:bookmarkStart w:id="3765" w:name="_Toc416975989"/>
      <w:bookmarkStart w:id="3766" w:name="_Toc416977440"/>
      <w:bookmarkStart w:id="3767" w:name="_Toc416948731"/>
      <w:bookmarkStart w:id="3768" w:name="_Toc416974083"/>
      <w:bookmarkStart w:id="3769" w:name="_Toc416974576"/>
      <w:bookmarkStart w:id="3770" w:name="_Toc416975028"/>
      <w:bookmarkStart w:id="3771" w:name="_Toc416975764"/>
      <w:bookmarkStart w:id="3772" w:name="_Toc416975990"/>
      <w:bookmarkStart w:id="3773" w:name="_Toc416977441"/>
      <w:bookmarkStart w:id="3774" w:name="_Toc416948732"/>
      <w:bookmarkStart w:id="3775" w:name="_Toc416974084"/>
      <w:bookmarkStart w:id="3776" w:name="_Toc416974577"/>
      <w:bookmarkStart w:id="3777" w:name="_Toc416975029"/>
      <w:bookmarkStart w:id="3778" w:name="_Toc416975765"/>
      <w:bookmarkStart w:id="3779" w:name="_Toc416975991"/>
      <w:bookmarkStart w:id="3780" w:name="_Toc416977442"/>
      <w:bookmarkStart w:id="3781" w:name="_Toc416948733"/>
      <w:bookmarkStart w:id="3782" w:name="_Toc416974085"/>
      <w:bookmarkStart w:id="3783" w:name="_Toc416974578"/>
      <w:bookmarkStart w:id="3784" w:name="_Toc416975030"/>
      <w:bookmarkStart w:id="3785" w:name="_Toc416975766"/>
      <w:bookmarkStart w:id="3786" w:name="_Toc416975992"/>
      <w:bookmarkStart w:id="3787" w:name="_Toc416977443"/>
      <w:bookmarkStart w:id="3788" w:name="_Toc416948734"/>
      <w:bookmarkStart w:id="3789" w:name="_Toc416974086"/>
      <w:bookmarkStart w:id="3790" w:name="_Toc416974579"/>
      <w:bookmarkStart w:id="3791" w:name="_Toc416975031"/>
      <w:bookmarkStart w:id="3792" w:name="_Toc416975767"/>
      <w:bookmarkStart w:id="3793" w:name="_Toc416975993"/>
      <w:bookmarkStart w:id="3794" w:name="_Toc416977444"/>
      <w:bookmarkStart w:id="3795" w:name="_Toc416948735"/>
      <w:bookmarkStart w:id="3796" w:name="_Toc416974087"/>
      <w:bookmarkStart w:id="3797" w:name="_Toc416974580"/>
      <w:bookmarkStart w:id="3798" w:name="_Toc416975032"/>
      <w:bookmarkStart w:id="3799" w:name="_Toc416975768"/>
      <w:bookmarkStart w:id="3800" w:name="_Toc416975994"/>
      <w:bookmarkStart w:id="3801" w:name="_Toc416977445"/>
      <w:bookmarkStart w:id="3802" w:name="_Toc416948736"/>
      <w:bookmarkStart w:id="3803" w:name="_Toc416974088"/>
      <w:bookmarkStart w:id="3804" w:name="_Toc416974581"/>
      <w:bookmarkStart w:id="3805" w:name="_Toc416975033"/>
      <w:bookmarkStart w:id="3806" w:name="_Toc416975769"/>
      <w:bookmarkStart w:id="3807" w:name="_Toc416975995"/>
      <w:bookmarkStart w:id="3808" w:name="_Toc416977446"/>
      <w:bookmarkStart w:id="3809" w:name="_Toc416948737"/>
      <w:bookmarkStart w:id="3810" w:name="_Toc416974089"/>
      <w:bookmarkStart w:id="3811" w:name="_Toc416974582"/>
      <w:bookmarkStart w:id="3812" w:name="_Toc416975034"/>
      <w:bookmarkStart w:id="3813" w:name="_Toc416975770"/>
      <w:bookmarkStart w:id="3814" w:name="_Toc416975996"/>
      <w:bookmarkStart w:id="3815" w:name="_Toc416977447"/>
      <w:bookmarkStart w:id="3816" w:name="_Toc416948738"/>
      <w:bookmarkStart w:id="3817" w:name="_Toc416974090"/>
      <w:bookmarkStart w:id="3818" w:name="_Toc416974583"/>
      <w:bookmarkStart w:id="3819" w:name="_Toc416975035"/>
      <w:bookmarkStart w:id="3820" w:name="_Toc416975771"/>
      <w:bookmarkStart w:id="3821" w:name="_Toc416975997"/>
      <w:bookmarkStart w:id="3822" w:name="_Toc416977448"/>
      <w:bookmarkStart w:id="3823" w:name="_Toc416948739"/>
      <w:bookmarkStart w:id="3824" w:name="_Toc416974091"/>
      <w:bookmarkStart w:id="3825" w:name="_Toc416974584"/>
      <w:bookmarkStart w:id="3826" w:name="_Toc416975036"/>
      <w:bookmarkStart w:id="3827" w:name="_Toc416975772"/>
      <w:bookmarkStart w:id="3828" w:name="_Toc416975998"/>
      <w:bookmarkStart w:id="3829" w:name="_Toc416977449"/>
      <w:bookmarkStart w:id="3830" w:name="_Toc416948740"/>
      <w:bookmarkStart w:id="3831" w:name="_Toc416974092"/>
      <w:bookmarkStart w:id="3832" w:name="_Toc416974585"/>
      <w:bookmarkStart w:id="3833" w:name="_Toc416975037"/>
      <w:bookmarkStart w:id="3834" w:name="_Toc416975773"/>
      <w:bookmarkStart w:id="3835" w:name="_Toc416975999"/>
      <w:bookmarkStart w:id="3836" w:name="_Toc416977450"/>
      <w:bookmarkStart w:id="3837" w:name="_Toc416948741"/>
      <w:bookmarkStart w:id="3838" w:name="_Toc416974093"/>
      <w:bookmarkStart w:id="3839" w:name="_Toc416974586"/>
      <w:bookmarkStart w:id="3840" w:name="_Toc416975038"/>
      <w:bookmarkStart w:id="3841" w:name="_Toc416975774"/>
      <w:bookmarkStart w:id="3842" w:name="_Toc416976000"/>
      <w:bookmarkStart w:id="3843" w:name="_Toc416977451"/>
      <w:bookmarkStart w:id="3844" w:name="_Toc416948742"/>
      <w:bookmarkStart w:id="3845" w:name="_Toc416974094"/>
      <w:bookmarkStart w:id="3846" w:name="_Toc416974587"/>
      <w:bookmarkStart w:id="3847" w:name="_Toc416975039"/>
      <w:bookmarkStart w:id="3848" w:name="_Toc416975775"/>
      <w:bookmarkStart w:id="3849" w:name="_Toc416976001"/>
      <w:bookmarkStart w:id="3850" w:name="_Toc416977452"/>
      <w:bookmarkStart w:id="3851" w:name="_Toc416948743"/>
      <w:bookmarkStart w:id="3852" w:name="_Toc416974095"/>
      <w:bookmarkStart w:id="3853" w:name="_Toc416974588"/>
      <w:bookmarkStart w:id="3854" w:name="_Toc416975040"/>
      <w:bookmarkStart w:id="3855" w:name="_Toc416975776"/>
      <w:bookmarkStart w:id="3856" w:name="_Toc416976002"/>
      <w:bookmarkStart w:id="3857" w:name="_Toc416977453"/>
      <w:bookmarkStart w:id="3858" w:name="_Toc416948744"/>
      <w:bookmarkStart w:id="3859" w:name="_Toc416974096"/>
      <w:bookmarkStart w:id="3860" w:name="_Toc416974589"/>
      <w:bookmarkStart w:id="3861" w:name="_Toc416975041"/>
      <w:bookmarkStart w:id="3862" w:name="_Toc416975777"/>
      <w:bookmarkStart w:id="3863" w:name="_Toc416976003"/>
      <w:bookmarkStart w:id="3864" w:name="_Toc416977454"/>
      <w:bookmarkStart w:id="3865" w:name="_Toc416948745"/>
      <w:bookmarkStart w:id="3866" w:name="_Toc416974097"/>
      <w:bookmarkStart w:id="3867" w:name="_Toc416974590"/>
      <w:bookmarkStart w:id="3868" w:name="_Toc416975042"/>
      <w:bookmarkStart w:id="3869" w:name="_Toc416975778"/>
      <w:bookmarkStart w:id="3870" w:name="_Toc416976004"/>
      <w:bookmarkStart w:id="3871" w:name="_Toc416977455"/>
      <w:bookmarkStart w:id="3872" w:name="_Toc416948746"/>
      <w:bookmarkStart w:id="3873" w:name="_Toc416974098"/>
      <w:bookmarkStart w:id="3874" w:name="_Toc416974591"/>
      <w:bookmarkStart w:id="3875" w:name="_Toc416975043"/>
      <w:bookmarkStart w:id="3876" w:name="_Toc416975779"/>
      <w:bookmarkStart w:id="3877" w:name="_Toc416976005"/>
      <w:bookmarkStart w:id="3878" w:name="_Toc416977456"/>
      <w:bookmarkStart w:id="3879" w:name="_Toc512279069"/>
      <w:bookmarkStart w:id="3880" w:name="_Toc512281777"/>
      <w:bookmarkStart w:id="3881" w:name="_Toc512281943"/>
      <w:bookmarkStart w:id="3882" w:name="_Toc512677457"/>
      <w:bookmarkStart w:id="3883" w:name="_Toc512692050"/>
      <w:bookmarkStart w:id="3884" w:name="_Toc515369085"/>
      <w:bookmarkStart w:id="3885" w:name="_Toc515813091"/>
      <w:bookmarkStart w:id="3886" w:name="_Toc512279070"/>
      <w:bookmarkStart w:id="3887" w:name="_Toc512281778"/>
      <w:bookmarkStart w:id="3888" w:name="_Toc512281944"/>
      <w:bookmarkStart w:id="3889" w:name="_Toc512677458"/>
      <w:bookmarkStart w:id="3890" w:name="_Toc512692051"/>
      <w:bookmarkStart w:id="3891" w:name="_Toc515369086"/>
      <w:bookmarkStart w:id="3892" w:name="_Toc515813092"/>
      <w:bookmarkStart w:id="3893" w:name="_Toc512279071"/>
      <w:bookmarkStart w:id="3894" w:name="_Toc512281779"/>
      <w:bookmarkStart w:id="3895" w:name="_Toc512281945"/>
      <w:bookmarkStart w:id="3896" w:name="_Toc512677459"/>
      <w:bookmarkStart w:id="3897" w:name="_Toc512692052"/>
      <w:bookmarkStart w:id="3898" w:name="_Toc515369087"/>
      <w:bookmarkStart w:id="3899" w:name="_Toc515813093"/>
      <w:bookmarkStart w:id="3900" w:name="_Toc512279072"/>
      <w:bookmarkStart w:id="3901" w:name="_Toc512281780"/>
      <w:bookmarkStart w:id="3902" w:name="_Toc512281946"/>
      <w:bookmarkStart w:id="3903" w:name="_Toc512677460"/>
      <w:bookmarkStart w:id="3904" w:name="_Toc512692053"/>
      <w:bookmarkStart w:id="3905" w:name="_Toc515369088"/>
      <w:bookmarkStart w:id="3906" w:name="_Toc515813094"/>
      <w:bookmarkStart w:id="3907" w:name="_Toc512279073"/>
      <w:bookmarkStart w:id="3908" w:name="_Toc512281781"/>
      <w:bookmarkStart w:id="3909" w:name="_Toc512281947"/>
      <w:bookmarkStart w:id="3910" w:name="_Toc512677461"/>
      <w:bookmarkStart w:id="3911" w:name="_Toc512692054"/>
      <w:bookmarkStart w:id="3912" w:name="_Toc515369089"/>
      <w:bookmarkStart w:id="3913" w:name="_Toc515813095"/>
      <w:bookmarkStart w:id="3914" w:name="_Toc512279074"/>
      <w:bookmarkStart w:id="3915" w:name="_Toc512281782"/>
      <w:bookmarkStart w:id="3916" w:name="_Toc512281948"/>
      <w:bookmarkStart w:id="3917" w:name="_Toc512677462"/>
      <w:bookmarkStart w:id="3918" w:name="_Toc512692055"/>
      <w:bookmarkStart w:id="3919" w:name="_Toc515369090"/>
      <w:bookmarkStart w:id="3920" w:name="_Toc515813096"/>
      <w:bookmarkStart w:id="3921" w:name="_Toc512279075"/>
      <w:bookmarkStart w:id="3922" w:name="_Toc512281783"/>
      <w:bookmarkStart w:id="3923" w:name="_Toc512281949"/>
      <w:bookmarkStart w:id="3924" w:name="_Toc512677463"/>
      <w:bookmarkStart w:id="3925" w:name="_Toc512692056"/>
      <w:bookmarkStart w:id="3926" w:name="_Toc515369091"/>
      <w:bookmarkStart w:id="3927" w:name="_Toc515813097"/>
      <w:bookmarkStart w:id="3928" w:name="_Toc512279076"/>
      <w:bookmarkStart w:id="3929" w:name="_Toc512281784"/>
      <w:bookmarkStart w:id="3930" w:name="_Toc512281950"/>
      <w:bookmarkStart w:id="3931" w:name="_Toc512677464"/>
      <w:bookmarkStart w:id="3932" w:name="_Toc512692057"/>
      <w:bookmarkStart w:id="3933" w:name="_Toc515369092"/>
      <w:bookmarkStart w:id="3934" w:name="_Toc515813098"/>
      <w:bookmarkStart w:id="3935" w:name="_Toc512279077"/>
      <w:bookmarkStart w:id="3936" w:name="_Toc512281785"/>
      <w:bookmarkStart w:id="3937" w:name="_Toc512281951"/>
      <w:bookmarkStart w:id="3938" w:name="_Toc512677465"/>
      <w:bookmarkStart w:id="3939" w:name="_Toc512692058"/>
      <w:bookmarkStart w:id="3940" w:name="_Toc515369093"/>
      <w:bookmarkStart w:id="3941" w:name="_Toc515813099"/>
      <w:bookmarkStart w:id="3942" w:name="_Toc512279078"/>
      <w:bookmarkStart w:id="3943" w:name="_Toc512281786"/>
      <w:bookmarkStart w:id="3944" w:name="_Toc512281952"/>
      <w:bookmarkStart w:id="3945" w:name="_Toc512677466"/>
      <w:bookmarkStart w:id="3946" w:name="_Toc512692059"/>
      <w:bookmarkStart w:id="3947" w:name="_Toc515369094"/>
      <w:bookmarkStart w:id="3948" w:name="_Toc515813100"/>
      <w:bookmarkStart w:id="3949" w:name="_Toc512279079"/>
      <w:bookmarkStart w:id="3950" w:name="_Toc512281787"/>
      <w:bookmarkStart w:id="3951" w:name="_Toc512281953"/>
      <w:bookmarkStart w:id="3952" w:name="_Toc512677467"/>
      <w:bookmarkStart w:id="3953" w:name="_Toc512692060"/>
      <w:bookmarkStart w:id="3954" w:name="_Toc515369095"/>
      <w:bookmarkStart w:id="3955" w:name="_Toc515813101"/>
      <w:bookmarkStart w:id="3956" w:name="_Toc512279080"/>
      <w:bookmarkStart w:id="3957" w:name="_Toc512281788"/>
      <w:bookmarkStart w:id="3958" w:name="_Toc512281954"/>
      <w:bookmarkStart w:id="3959" w:name="_Toc512677468"/>
      <w:bookmarkStart w:id="3960" w:name="_Toc512692061"/>
      <w:bookmarkStart w:id="3961" w:name="_Toc515369096"/>
      <w:bookmarkStart w:id="3962" w:name="_Toc515813102"/>
      <w:bookmarkStart w:id="3963" w:name="_Toc512279081"/>
      <w:bookmarkStart w:id="3964" w:name="_Toc512281789"/>
      <w:bookmarkStart w:id="3965" w:name="_Toc512281955"/>
      <w:bookmarkStart w:id="3966" w:name="_Toc512677469"/>
      <w:bookmarkStart w:id="3967" w:name="_Toc512692062"/>
      <w:bookmarkStart w:id="3968" w:name="_Toc515369097"/>
      <w:bookmarkStart w:id="3969" w:name="_Toc515813103"/>
      <w:bookmarkStart w:id="3970" w:name="_Toc512279082"/>
      <w:bookmarkStart w:id="3971" w:name="_Toc512281790"/>
      <w:bookmarkStart w:id="3972" w:name="_Toc512281956"/>
      <w:bookmarkStart w:id="3973" w:name="_Toc512677470"/>
      <w:bookmarkStart w:id="3974" w:name="_Toc512692063"/>
      <w:bookmarkStart w:id="3975" w:name="_Toc515369098"/>
      <w:bookmarkStart w:id="3976" w:name="_Toc515813104"/>
      <w:bookmarkStart w:id="3977" w:name="_Toc512279083"/>
      <w:bookmarkStart w:id="3978" w:name="_Toc512281791"/>
      <w:bookmarkStart w:id="3979" w:name="_Toc512281957"/>
      <w:bookmarkStart w:id="3980" w:name="_Toc512677471"/>
      <w:bookmarkStart w:id="3981" w:name="_Toc512692064"/>
      <w:bookmarkStart w:id="3982" w:name="_Toc515369099"/>
      <w:bookmarkStart w:id="3983" w:name="_Toc515813105"/>
      <w:bookmarkStart w:id="3984" w:name="_Toc512279084"/>
      <w:bookmarkStart w:id="3985" w:name="_Toc512281792"/>
      <w:bookmarkStart w:id="3986" w:name="_Toc512281958"/>
      <w:bookmarkStart w:id="3987" w:name="_Toc512677472"/>
      <w:bookmarkStart w:id="3988" w:name="_Toc512692065"/>
      <w:bookmarkStart w:id="3989" w:name="_Toc515369100"/>
      <w:bookmarkStart w:id="3990" w:name="_Toc515813106"/>
      <w:bookmarkStart w:id="3991" w:name="_Toc512279085"/>
      <w:bookmarkStart w:id="3992" w:name="_Toc512281793"/>
      <w:bookmarkStart w:id="3993" w:name="_Toc512281959"/>
      <w:bookmarkStart w:id="3994" w:name="_Toc512677473"/>
      <w:bookmarkStart w:id="3995" w:name="_Toc512692066"/>
      <w:bookmarkStart w:id="3996" w:name="_Toc515369101"/>
      <w:bookmarkStart w:id="3997" w:name="_Toc515813107"/>
      <w:bookmarkStart w:id="3998" w:name="_Toc512279086"/>
      <w:bookmarkStart w:id="3999" w:name="_Toc512281794"/>
      <w:bookmarkStart w:id="4000" w:name="_Toc512281960"/>
      <w:bookmarkStart w:id="4001" w:name="_Toc512677474"/>
      <w:bookmarkStart w:id="4002" w:name="_Toc512692067"/>
      <w:bookmarkStart w:id="4003" w:name="_Toc515369102"/>
      <w:bookmarkStart w:id="4004" w:name="_Toc515813108"/>
      <w:bookmarkStart w:id="4005" w:name="_Toc512279087"/>
      <w:bookmarkStart w:id="4006" w:name="_Toc512281795"/>
      <w:bookmarkStart w:id="4007" w:name="_Toc512281961"/>
      <w:bookmarkStart w:id="4008" w:name="_Toc512677475"/>
      <w:bookmarkStart w:id="4009" w:name="_Toc512692068"/>
      <w:bookmarkStart w:id="4010" w:name="_Toc515369103"/>
      <w:bookmarkStart w:id="4011" w:name="_Toc515813109"/>
      <w:bookmarkStart w:id="4012" w:name="_Toc512279088"/>
      <w:bookmarkStart w:id="4013" w:name="_Toc512281796"/>
      <w:bookmarkStart w:id="4014" w:name="_Toc512281962"/>
      <w:bookmarkStart w:id="4015" w:name="_Toc512677476"/>
      <w:bookmarkStart w:id="4016" w:name="_Toc512692069"/>
      <w:bookmarkStart w:id="4017" w:name="_Toc515369104"/>
      <w:bookmarkStart w:id="4018" w:name="_Toc515813110"/>
      <w:bookmarkStart w:id="4019" w:name="_Toc512279089"/>
      <w:bookmarkStart w:id="4020" w:name="_Toc512281797"/>
      <w:bookmarkStart w:id="4021" w:name="_Toc512281963"/>
      <w:bookmarkStart w:id="4022" w:name="_Toc512677477"/>
      <w:bookmarkStart w:id="4023" w:name="_Toc512692070"/>
      <w:bookmarkStart w:id="4024" w:name="_Toc515369105"/>
      <w:bookmarkStart w:id="4025" w:name="_Toc515813111"/>
      <w:bookmarkStart w:id="4026" w:name="_Toc512279090"/>
      <w:bookmarkStart w:id="4027" w:name="_Toc512281798"/>
      <w:bookmarkStart w:id="4028" w:name="_Toc512281964"/>
      <w:bookmarkStart w:id="4029" w:name="_Toc512677478"/>
      <w:bookmarkStart w:id="4030" w:name="_Toc512692071"/>
      <w:bookmarkStart w:id="4031" w:name="_Toc515369106"/>
      <w:bookmarkStart w:id="4032" w:name="_Toc515813112"/>
      <w:bookmarkStart w:id="4033" w:name="_Toc512279091"/>
      <w:bookmarkStart w:id="4034" w:name="_Toc512281799"/>
      <w:bookmarkStart w:id="4035" w:name="_Toc512281965"/>
      <w:bookmarkStart w:id="4036" w:name="_Toc512677479"/>
      <w:bookmarkStart w:id="4037" w:name="_Toc512692072"/>
      <w:bookmarkStart w:id="4038" w:name="_Toc515369107"/>
      <w:bookmarkStart w:id="4039" w:name="_Toc515813113"/>
      <w:bookmarkStart w:id="4040" w:name="_Toc512279092"/>
      <w:bookmarkStart w:id="4041" w:name="_Toc512281800"/>
      <w:bookmarkStart w:id="4042" w:name="_Toc512281966"/>
      <w:bookmarkStart w:id="4043" w:name="_Toc512677480"/>
      <w:bookmarkStart w:id="4044" w:name="_Toc512692073"/>
      <w:bookmarkStart w:id="4045" w:name="_Toc515369108"/>
      <w:bookmarkStart w:id="4046" w:name="_Toc515813114"/>
      <w:bookmarkStart w:id="4047" w:name="_Toc512279093"/>
      <w:bookmarkStart w:id="4048" w:name="_Toc512281801"/>
      <w:bookmarkStart w:id="4049" w:name="_Toc512281967"/>
      <w:bookmarkStart w:id="4050" w:name="_Toc512677481"/>
      <w:bookmarkStart w:id="4051" w:name="_Toc512692074"/>
      <w:bookmarkStart w:id="4052" w:name="_Toc515369109"/>
      <w:bookmarkStart w:id="4053" w:name="_Toc515813115"/>
      <w:bookmarkStart w:id="4054" w:name="_Toc511744789"/>
      <w:bookmarkStart w:id="4055" w:name="_Toc500159401"/>
      <w:bookmarkStart w:id="4056" w:name="_Toc108639303"/>
      <w:bookmarkStart w:id="4057" w:name="_Toc184996304"/>
      <w:bookmarkStart w:id="4058" w:name="_Toc212809032"/>
      <w:bookmarkEnd w:id="3611"/>
      <w:bookmarkEnd w:id="3612"/>
      <w:bookmarkEnd w:id="3613"/>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r w:rsidRPr="003430F9">
        <w:t>Разрешение разногласий, связанных с проведением закупок</w:t>
      </w:r>
      <w:bookmarkEnd w:id="4054"/>
      <w:bookmarkEnd w:id="4055"/>
      <w:bookmarkEnd w:id="4056"/>
      <w:r w:rsidR="002C1045">
        <w:t>. Порядок заключения договора</w:t>
      </w:r>
      <w:bookmarkEnd w:id="4057"/>
      <w:bookmarkEnd w:id="4058"/>
    </w:p>
    <w:p w14:paraId="0C86E41D" w14:textId="77777777" w:rsidR="005D7993" w:rsidRDefault="002C1045" w:rsidP="00032E8B">
      <w:pPr>
        <w:pStyle w:val="11"/>
        <w:tabs>
          <w:tab w:val="num" w:pos="1418"/>
        </w:tabs>
        <w:ind w:left="1418" w:hanging="1418"/>
      </w:pPr>
      <w:bookmarkStart w:id="4059" w:name="_Toc184996305"/>
      <w:bookmarkStart w:id="4060" w:name="_Toc212809033"/>
      <w:r>
        <w:t>Разрешение разногласий</w:t>
      </w:r>
      <w:bookmarkEnd w:id="4059"/>
      <w:bookmarkEnd w:id="4060"/>
    </w:p>
    <w:p w14:paraId="2DE9DFA3" w14:textId="77777777" w:rsidR="00F6115F" w:rsidRDefault="00F6115F" w:rsidP="00984063">
      <w:pPr>
        <w:pStyle w:val="111"/>
        <w:tabs>
          <w:tab w:val="clear" w:pos="1134"/>
          <w:tab w:val="left" w:pos="1418"/>
        </w:tabs>
      </w:pPr>
      <w:r w:rsidRPr="003430F9">
        <w:t xml:space="preserve">Любой </w:t>
      </w:r>
      <w:r w:rsidR="0066493E" w:rsidRPr="003430F9">
        <w:t>Участник</w:t>
      </w:r>
      <w:r w:rsidRPr="003430F9">
        <w:t xml:space="preserve">, который заявляет, что понес или может понести убытки в результате нарушения его прав </w:t>
      </w:r>
      <w:r w:rsidR="005757DD" w:rsidRPr="003430F9">
        <w:t>Заказчик</w:t>
      </w:r>
      <w:r w:rsidRPr="003430F9">
        <w:t xml:space="preserve">ом, </w:t>
      </w:r>
      <w:r w:rsidR="005757DD" w:rsidRPr="003430F9">
        <w:t>Организатор</w:t>
      </w:r>
      <w:r w:rsidRPr="003430F9">
        <w:t xml:space="preserve">ом закупки или отдельными членами закупочной комиссии, имеет право подать заявление о рассмотрении разногласий, связанных с проведением закупок (далее </w:t>
      </w:r>
      <w:r w:rsidR="00381D95" w:rsidRPr="003430F9">
        <w:t>–</w:t>
      </w:r>
      <w:r w:rsidRPr="003430F9">
        <w:t xml:space="preserve"> </w:t>
      </w:r>
      <w:r w:rsidR="006B13D7" w:rsidRPr="003430F9">
        <w:t>разногласи</w:t>
      </w:r>
      <w:r w:rsidR="006B13D7">
        <w:t>я</w:t>
      </w:r>
      <w:r w:rsidRPr="003430F9">
        <w:t>).</w:t>
      </w:r>
    </w:p>
    <w:p w14:paraId="0035456A" w14:textId="77777777" w:rsidR="00F6115F" w:rsidRPr="003430F9" w:rsidRDefault="00EE0F02" w:rsidP="00984063">
      <w:pPr>
        <w:pStyle w:val="111"/>
        <w:tabs>
          <w:tab w:val="clear" w:pos="1134"/>
          <w:tab w:val="left" w:pos="1418"/>
        </w:tabs>
      </w:pPr>
      <w:r>
        <w:t>При</w:t>
      </w:r>
      <w:r w:rsidR="00F6115F" w:rsidRPr="003430F9">
        <w:t xml:space="preserve"> </w:t>
      </w:r>
      <w:r w:rsidRPr="003430F9">
        <w:t>получени</w:t>
      </w:r>
      <w:r>
        <w:t>и</w:t>
      </w:r>
      <w:r w:rsidRPr="003430F9">
        <w:t xml:space="preserve"> </w:t>
      </w:r>
      <w:r w:rsidR="00F6115F" w:rsidRPr="003430F9">
        <w:t xml:space="preserve">любым работником </w:t>
      </w:r>
      <w:r w:rsidR="005757DD" w:rsidRPr="003430F9">
        <w:t>Заказчик</w:t>
      </w:r>
      <w:r w:rsidR="008A71ED" w:rsidRPr="003430F9">
        <w:t>а</w:t>
      </w:r>
      <w:r w:rsidR="00F6115F" w:rsidRPr="003430F9">
        <w:t xml:space="preserve"> официальной информации о нарушении порядка проведения закупки, определенного </w:t>
      </w:r>
      <w:r w:rsidR="006426CC" w:rsidRPr="003430F9">
        <w:t xml:space="preserve">извещением и (или) </w:t>
      </w:r>
      <w:r w:rsidR="00F6115F" w:rsidRPr="003430F9">
        <w:t xml:space="preserve">документацией о закупке </w:t>
      </w:r>
      <w:r w:rsidR="00684C52" w:rsidRPr="003430F9">
        <w:t>и</w:t>
      </w:r>
      <w:r w:rsidR="002F4374" w:rsidRPr="003430F9">
        <w:t> </w:t>
      </w:r>
      <w:r w:rsidR="00684C52" w:rsidRPr="003430F9">
        <w:t>(или)</w:t>
      </w:r>
      <w:r w:rsidR="00F6115F" w:rsidRPr="003430F9">
        <w:t xml:space="preserve"> </w:t>
      </w:r>
      <w:r w:rsidR="006B13D7">
        <w:t>Положением</w:t>
      </w:r>
      <w:r w:rsidR="00AC7BA2" w:rsidRPr="003430F9">
        <w:t>,</w:t>
      </w:r>
      <w:r w:rsidR="00F6115F" w:rsidRPr="003430F9">
        <w:t xml:space="preserve"> такой работник обязан незамедлительно уведомить об этом </w:t>
      </w:r>
      <w:r w:rsidR="006F325F">
        <w:t xml:space="preserve">Председателя </w:t>
      </w:r>
      <w:r w:rsidR="00F6115F" w:rsidRPr="003430F9">
        <w:t>ЦЗК и руководителя по закупкам.</w:t>
      </w:r>
    </w:p>
    <w:p w14:paraId="16B494C7" w14:textId="76A847E9" w:rsidR="00F6115F" w:rsidRPr="003430F9" w:rsidRDefault="00F6115F" w:rsidP="00DA16E0">
      <w:pPr>
        <w:pStyle w:val="111"/>
        <w:tabs>
          <w:tab w:val="clear" w:pos="1134"/>
          <w:tab w:val="left" w:pos="1418"/>
        </w:tabs>
      </w:pPr>
      <w:r w:rsidRPr="003430F9">
        <w:t>До заключения договора с победителем закуп</w:t>
      </w:r>
      <w:r w:rsidR="006472E0" w:rsidRPr="003430F9">
        <w:t xml:space="preserve">ки </w:t>
      </w:r>
      <w:r w:rsidRPr="003430F9">
        <w:t xml:space="preserve">заявления о рассмотрении разногласий направляются </w:t>
      </w:r>
      <w:r w:rsidR="0066493E" w:rsidRPr="003430F9">
        <w:t>Участник</w:t>
      </w:r>
      <w:r w:rsidRPr="003430F9">
        <w:t xml:space="preserve">ами </w:t>
      </w:r>
      <w:bookmarkStart w:id="4061" w:name="_Hlk184046892"/>
      <w:r w:rsidR="00461780">
        <w:t>через круглосуточную «Линию доверия»</w:t>
      </w:r>
      <w:r w:rsidR="00932F45">
        <w:t xml:space="preserve"> </w:t>
      </w:r>
      <w:r w:rsidR="00461780">
        <w:t xml:space="preserve">посредством </w:t>
      </w:r>
      <w:r w:rsidR="00461780" w:rsidRPr="00BA04C6">
        <w:t>заполн</w:t>
      </w:r>
      <w:r w:rsidR="00461780">
        <w:t>ен</w:t>
      </w:r>
      <w:r w:rsidR="00461780" w:rsidRPr="00BA04C6">
        <w:t>и</w:t>
      </w:r>
      <w:r w:rsidR="00461780">
        <w:t>я</w:t>
      </w:r>
      <w:r w:rsidR="00461780" w:rsidRPr="00BA04C6">
        <w:t xml:space="preserve"> </w:t>
      </w:r>
      <w:r w:rsidR="00461780">
        <w:t>специальной</w:t>
      </w:r>
      <w:r w:rsidR="00461780" w:rsidRPr="00BA04C6">
        <w:t xml:space="preserve"> форм</w:t>
      </w:r>
      <w:r w:rsidR="00461780">
        <w:t>ы</w:t>
      </w:r>
      <w:r w:rsidR="00461780" w:rsidRPr="00BA04C6">
        <w:t xml:space="preserve"> на корпоративном сайте ПАО «РусГидро»</w:t>
      </w:r>
      <w:r w:rsidR="00461780">
        <w:t xml:space="preserve"> (</w:t>
      </w:r>
      <w:r w:rsidR="00461780" w:rsidRPr="00BA04C6">
        <w:t>вкладка «Линия доверия»</w:t>
      </w:r>
      <w:r w:rsidR="00461780">
        <w:t>) или сообщения информации по указанному на сайте телефону</w:t>
      </w:r>
      <w:bookmarkEnd w:id="4061"/>
      <w:r w:rsidRPr="003430F9">
        <w:t xml:space="preserve">. </w:t>
      </w:r>
      <w:r w:rsidR="00CB187E" w:rsidRPr="003430F9">
        <w:t xml:space="preserve">Порядок рассмотрения разногласий регламентируется отдельными </w:t>
      </w:r>
      <w:r w:rsidR="000A6945">
        <w:t>ЛНД (А)</w:t>
      </w:r>
      <w:r w:rsidR="00CB187E" w:rsidRPr="003430F9">
        <w:t xml:space="preserve"> Заказчика</w:t>
      </w:r>
      <w:r w:rsidRPr="003430F9">
        <w:t>.</w:t>
      </w:r>
    </w:p>
    <w:p w14:paraId="28BC62A6" w14:textId="1AF435B8" w:rsidR="00F6115F" w:rsidRPr="003430F9" w:rsidRDefault="00F6115F">
      <w:pPr>
        <w:pStyle w:val="111"/>
        <w:tabs>
          <w:tab w:val="clear" w:pos="1134"/>
          <w:tab w:val="left" w:pos="1418"/>
        </w:tabs>
      </w:pPr>
      <w:bookmarkStart w:id="4062" w:name="_Ref49579912"/>
      <w:r w:rsidRPr="003430F9">
        <w:t xml:space="preserve">Если разногласия не разрешены по взаимному согласию </w:t>
      </w:r>
      <w:r w:rsidR="0066493E" w:rsidRPr="003430F9">
        <w:t>Участник</w:t>
      </w:r>
      <w:r w:rsidRPr="003430F9">
        <w:t xml:space="preserve">а и </w:t>
      </w:r>
      <w:r w:rsidR="005757DD" w:rsidRPr="003430F9">
        <w:t>Заказчик</w:t>
      </w:r>
      <w:r w:rsidRPr="003430F9">
        <w:t xml:space="preserve">а, </w:t>
      </w:r>
      <w:r w:rsidR="00461780">
        <w:t>по результатам рассмотрения заявления Участника</w:t>
      </w:r>
      <w:r w:rsidR="00461780" w:rsidRPr="003430F9" w:rsidDel="00461780">
        <w:t xml:space="preserve"> </w:t>
      </w:r>
      <w:r w:rsidRPr="003430F9">
        <w:t xml:space="preserve">в разумный срок </w:t>
      </w:r>
      <w:r w:rsidR="00461780">
        <w:t xml:space="preserve">может быть </w:t>
      </w:r>
      <w:r w:rsidR="00461780" w:rsidRPr="003430F9">
        <w:t>принят</w:t>
      </w:r>
      <w:r w:rsidR="00461780">
        <w:t>о</w:t>
      </w:r>
      <w:r w:rsidRPr="003430F9">
        <w:t xml:space="preserve"> одно или несколько из следующих решений:</w:t>
      </w:r>
    </w:p>
    <w:p w14:paraId="5E213FAB" w14:textId="220B765F" w:rsidR="00F6115F" w:rsidRPr="003430F9" w:rsidRDefault="005D7993">
      <w:pPr>
        <w:pStyle w:val="1111"/>
      </w:pPr>
      <w:r>
        <w:t>О</w:t>
      </w:r>
      <w:r w:rsidR="00F6115F" w:rsidRPr="003430F9">
        <w:t xml:space="preserve">бязать </w:t>
      </w:r>
      <w:r w:rsidR="00461780">
        <w:t xml:space="preserve">Заказчика, Организатора закупки, </w:t>
      </w:r>
      <w:r w:rsidR="00F6115F" w:rsidRPr="003430F9">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w:t>
      </w:r>
      <w:r w:rsidR="000C0967" w:rsidRPr="000C0967">
        <w:t>, направленные на устранение нарушения и восстановление прав</w:t>
      </w:r>
      <w:r w:rsidR="00BF5846">
        <w:t xml:space="preserve"> </w:t>
      </w:r>
      <w:r w:rsidR="0093573F">
        <w:t>Участн</w:t>
      </w:r>
      <w:r w:rsidR="000C0967" w:rsidRPr="000C0967">
        <w:t>иков закупки (отменить составленные в ходе закупки протоколы, внести в них изменения, повторно рассмотреть заявки, провести оценку, сопоставление заявок</w:t>
      </w:r>
      <w:r w:rsidR="00BF5846">
        <w:t xml:space="preserve"> </w:t>
      </w:r>
      <w:r w:rsidR="0093573F">
        <w:t>Участн</w:t>
      </w:r>
      <w:r w:rsidR="000C0967" w:rsidRPr="000C0967">
        <w:t>иков)</w:t>
      </w:r>
      <w:r w:rsidR="005B12E1" w:rsidRPr="005B12E1">
        <w:t>, соответствующие законодательству и Положению</w:t>
      </w:r>
      <w:r>
        <w:t>.</w:t>
      </w:r>
    </w:p>
    <w:p w14:paraId="3C946C79" w14:textId="77777777" w:rsidR="00F6115F" w:rsidRPr="003430F9" w:rsidRDefault="005D7993">
      <w:pPr>
        <w:pStyle w:val="1111"/>
      </w:pPr>
      <w:r>
        <w:t>П</w:t>
      </w:r>
      <w:r w:rsidR="00F6115F" w:rsidRPr="003430F9">
        <w:t xml:space="preserve">ризнать заявление </w:t>
      </w:r>
      <w:r w:rsidR="0066493E" w:rsidRPr="003430F9">
        <w:t>Участник</w:t>
      </w:r>
      <w:r w:rsidR="00F6115F" w:rsidRPr="003430F9">
        <w:t>а закупки необоснованным.</w:t>
      </w:r>
    </w:p>
    <w:bookmarkEnd w:id="4062"/>
    <w:p w14:paraId="25122045" w14:textId="77777777" w:rsidR="00F6115F" w:rsidRPr="003430F9" w:rsidRDefault="00F6115F">
      <w:pPr>
        <w:pStyle w:val="111"/>
        <w:tabs>
          <w:tab w:val="clear" w:pos="1134"/>
          <w:tab w:val="left" w:pos="1418"/>
        </w:tabs>
      </w:pPr>
      <w:r w:rsidRPr="003430F9">
        <w:t xml:space="preserve">Нормы </w:t>
      </w:r>
      <w:r w:rsidR="005D7993">
        <w:t xml:space="preserve">Положения </w:t>
      </w:r>
      <w:r w:rsidRPr="003430F9">
        <w:t xml:space="preserve">не могут рассматриваться как какое-либо ограничение права обращения </w:t>
      </w:r>
      <w:r w:rsidR="0066493E" w:rsidRPr="003430F9">
        <w:t>Участник</w:t>
      </w:r>
      <w:r w:rsidRPr="003430F9">
        <w:t xml:space="preserve">ов в суд. </w:t>
      </w:r>
      <w:r w:rsidR="0066493E" w:rsidRPr="003430F9">
        <w:t>Участник</w:t>
      </w:r>
      <w:r w:rsidRPr="003430F9">
        <w:t xml:space="preserve"> вправе обжаловать в судебном порядке действия (бездействие) </w:t>
      </w:r>
      <w:r w:rsidR="005757DD" w:rsidRPr="003430F9">
        <w:t>Заказчик</w:t>
      </w:r>
      <w:r w:rsidRPr="003430F9">
        <w:t>а при закупке продукции.</w:t>
      </w:r>
    </w:p>
    <w:p w14:paraId="436CC764" w14:textId="77777777" w:rsidR="00C75ABD" w:rsidRPr="003430F9" w:rsidRDefault="003D16EB">
      <w:pPr>
        <w:pStyle w:val="111"/>
        <w:tabs>
          <w:tab w:val="clear" w:pos="1134"/>
          <w:tab w:val="left" w:pos="1418"/>
        </w:tabs>
      </w:pPr>
      <w:r w:rsidRPr="003430F9">
        <w:t xml:space="preserve">Любой </w:t>
      </w:r>
      <w:r w:rsidR="0066493E" w:rsidRPr="003430F9">
        <w:t>Участник</w:t>
      </w:r>
      <w:r w:rsidRPr="003430F9">
        <w:t xml:space="preserve"> вправе обжаловать в антимонопольном органе в порядке</w:t>
      </w:r>
      <w:r w:rsidR="005A33A5">
        <w:t xml:space="preserve"> и случаях</w:t>
      </w:r>
      <w:r w:rsidRPr="003430F9">
        <w:t xml:space="preserve">, установленном законодательством, действия (бездействие) </w:t>
      </w:r>
      <w:r w:rsidR="005757DD" w:rsidRPr="003430F9">
        <w:t>Заказчик</w:t>
      </w:r>
      <w:r w:rsidRPr="003430F9">
        <w:t xml:space="preserve">а, </w:t>
      </w:r>
      <w:r w:rsidR="00930AD0" w:rsidRPr="003430F9">
        <w:t xml:space="preserve">закупочной </w:t>
      </w:r>
      <w:r w:rsidRPr="003430F9">
        <w:t xml:space="preserve">комиссии, оператора </w:t>
      </w:r>
      <w:r w:rsidR="00E744BA">
        <w:t>ЭП</w:t>
      </w:r>
      <w:r w:rsidRPr="003430F9">
        <w:t xml:space="preserve"> при закупке продукции, если такие действия (бездействие) нарушают права и законные интересы </w:t>
      </w:r>
      <w:r w:rsidR="0066493E" w:rsidRPr="003430F9">
        <w:t>Участник</w:t>
      </w:r>
      <w:r w:rsidRPr="003430F9">
        <w:t xml:space="preserve">а. </w:t>
      </w:r>
    </w:p>
    <w:p w14:paraId="3F2A1661" w14:textId="2928F041" w:rsidR="00A2136B" w:rsidRPr="003430F9" w:rsidRDefault="00F6115F" w:rsidP="00032E8B">
      <w:pPr>
        <w:pStyle w:val="11"/>
        <w:tabs>
          <w:tab w:val="num" w:pos="1418"/>
        </w:tabs>
        <w:ind w:left="1418" w:hanging="1418"/>
      </w:pPr>
      <w:bookmarkStart w:id="4063" w:name="_Toc416948748"/>
      <w:bookmarkStart w:id="4064" w:name="_Toc416974100"/>
      <w:bookmarkStart w:id="4065" w:name="_Toc416974593"/>
      <w:bookmarkStart w:id="4066" w:name="_Toc416975045"/>
      <w:bookmarkStart w:id="4067" w:name="_Toc416975781"/>
      <w:bookmarkStart w:id="4068" w:name="_Toc416976007"/>
      <w:bookmarkStart w:id="4069" w:name="_Toc416977458"/>
      <w:bookmarkStart w:id="4070" w:name="_Toc416948749"/>
      <w:bookmarkStart w:id="4071" w:name="_Toc416974101"/>
      <w:bookmarkStart w:id="4072" w:name="_Toc416974594"/>
      <w:bookmarkStart w:id="4073" w:name="_Toc416975046"/>
      <w:bookmarkStart w:id="4074" w:name="_Toc416975782"/>
      <w:bookmarkStart w:id="4075" w:name="_Toc416976008"/>
      <w:bookmarkStart w:id="4076" w:name="_Toc416977459"/>
      <w:bookmarkStart w:id="4077" w:name="_Toc416938544"/>
      <w:bookmarkStart w:id="4078" w:name="_Toc416938818"/>
      <w:bookmarkStart w:id="4079" w:name="_Toc416938939"/>
      <w:bookmarkStart w:id="4080" w:name="_Toc416939060"/>
      <w:bookmarkStart w:id="4081" w:name="_Toc416939182"/>
      <w:bookmarkStart w:id="4082" w:name="_Toc416939301"/>
      <w:bookmarkStart w:id="4083" w:name="_Toc416939419"/>
      <w:bookmarkStart w:id="4084" w:name="_Toc416939538"/>
      <w:bookmarkStart w:id="4085" w:name="_Toc416939894"/>
      <w:bookmarkStart w:id="4086" w:name="_Toc416940009"/>
      <w:bookmarkStart w:id="4087" w:name="_Toc416948750"/>
      <w:bookmarkStart w:id="4088" w:name="_Toc416974102"/>
      <w:bookmarkStart w:id="4089" w:name="_Toc416974595"/>
      <w:bookmarkStart w:id="4090" w:name="_Toc416975047"/>
      <w:bookmarkStart w:id="4091" w:name="_Toc416975783"/>
      <w:bookmarkStart w:id="4092" w:name="_Toc416976009"/>
      <w:bookmarkStart w:id="4093" w:name="_Toc416977460"/>
      <w:bookmarkStart w:id="4094" w:name="_Toc416938545"/>
      <w:bookmarkStart w:id="4095" w:name="_Toc416938819"/>
      <w:bookmarkStart w:id="4096" w:name="_Toc416938940"/>
      <w:bookmarkStart w:id="4097" w:name="_Toc416939061"/>
      <w:bookmarkStart w:id="4098" w:name="_Toc416939183"/>
      <w:bookmarkStart w:id="4099" w:name="_Toc416939302"/>
      <w:bookmarkStart w:id="4100" w:name="_Toc416939420"/>
      <w:bookmarkStart w:id="4101" w:name="_Toc416939539"/>
      <w:bookmarkStart w:id="4102" w:name="_Toc416939895"/>
      <w:bookmarkStart w:id="4103" w:name="_Toc416940010"/>
      <w:bookmarkStart w:id="4104" w:name="_Toc416948751"/>
      <w:bookmarkStart w:id="4105" w:name="_Toc416974103"/>
      <w:bookmarkStart w:id="4106" w:name="_Toc416974596"/>
      <w:bookmarkStart w:id="4107" w:name="_Toc416975048"/>
      <w:bookmarkStart w:id="4108" w:name="_Toc416975784"/>
      <w:bookmarkStart w:id="4109" w:name="_Toc416976010"/>
      <w:bookmarkStart w:id="4110" w:name="_Toc416977461"/>
      <w:bookmarkStart w:id="4111" w:name="_Toc416938546"/>
      <w:bookmarkStart w:id="4112" w:name="_Toc416938820"/>
      <w:bookmarkStart w:id="4113" w:name="_Toc416938941"/>
      <w:bookmarkStart w:id="4114" w:name="_Toc416939062"/>
      <w:bookmarkStart w:id="4115" w:name="_Toc416939184"/>
      <w:bookmarkStart w:id="4116" w:name="_Toc416939303"/>
      <w:bookmarkStart w:id="4117" w:name="_Toc416939421"/>
      <w:bookmarkStart w:id="4118" w:name="_Toc416939540"/>
      <w:bookmarkStart w:id="4119" w:name="_Toc416939896"/>
      <w:bookmarkStart w:id="4120" w:name="_Toc416940011"/>
      <w:bookmarkStart w:id="4121" w:name="_Toc416948752"/>
      <w:bookmarkStart w:id="4122" w:name="_Toc416974104"/>
      <w:bookmarkStart w:id="4123" w:name="_Toc416974597"/>
      <w:bookmarkStart w:id="4124" w:name="_Toc416975049"/>
      <w:bookmarkStart w:id="4125" w:name="_Toc416975785"/>
      <w:bookmarkStart w:id="4126" w:name="_Toc416976011"/>
      <w:bookmarkStart w:id="4127" w:name="_Toc416977462"/>
      <w:bookmarkStart w:id="4128" w:name="_Toc416938547"/>
      <w:bookmarkStart w:id="4129" w:name="_Toc416938821"/>
      <w:bookmarkStart w:id="4130" w:name="_Toc416938942"/>
      <w:bookmarkStart w:id="4131" w:name="_Toc416939063"/>
      <w:bookmarkStart w:id="4132" w:name="_Toc416939185"/>
      <w:bookmarkStart w:id="4133" w:name="_Toc416939304"/>
      <w:bookmarkStart w:id="4134" w:name="_Toc416939422"/>
      <w:bookmarkStart w:id="4135" w:name="_Toc416939541"/>
      <w:bookmarkStart w:id="4136" w:name="_Toc416939897"/>
      <w:bookmarkStart w:id="4137" w:name="_Toc416940012"/>
      <w:bookmarkStart w:id="4138" w:name="_Toc416948753"/>
      <w:bookmarkStart w:id="4139" w:name="_Toc416974105"/>
      <w:bookmarkStart w:id="4140" w:name="_Toc416974598"/>
      <w:bookmarkStart w:id="4141" w:name="_Toc416975050"/>
      <w:bookmarkStart w:id="4142" w:name="_Toc416975786"/>
      <w:bookmarkStart w:id="4143" w:name="_Toc416976012"/>
      <w:bookmarkStart w:id="4144" w:name="_Toc416977463"/>
      <w:bookmarkStart w:id="4145" w:name="_Toc416938548"/>
      <w:bookmarkStart w:id="4146" w:name="_Toc416938822"/>
      <w:bookmarkStart w:id="4147" w:name="_Toc416938943"/>
      <w:bookmarkStart w:id="4148" w:name="_Toc416939064"/>
      <w:bookmarkStart w:id="4149" w:name="_Toc416939186"/>
      <w:bookmarkStart w:id="4150" w:name="_Toc416939305"/>
      <w:bookmarkStart w:id="4151" w:name="_Toc416939423"/>
      <w:bookmarkStart w:id="4152" w:name="_Toc416939542"/>
      <w:bookmarkStart w:id="4153" w:name="_Toc416939898"/>
      <w:bookmarkStart w:id="4154" w:name="_Toc416940013"/>
      <w:bookmarkStart w:id="4155" w:name="_Toc416948754"/>
      <w:bookmarkStart w:id="4156" w:name="_Toc416974106"/>
      <w:bookmarkStart w:id="4157" w:name="_Toc416974599"/>
      <w:bookmarkStart w:id="4158" w:name="_Toc416975051"/>
      <w:bookmarkStart w:id="4159" w:name="_Toc416975787"/>
      <w:bookmarkStart w:id="4160" w:name="_Toc416976013"/>
      <w:bookmarkStart w:id="4161" w:name="_Toc416977464"/>
      <w:bookmarkStart w:id="4162" w:name="_Toc416938549"/>
      <w:bookmarkStart w:id="4163" w:name="_Toc416938823"/>
      <w:bookmarkStart w:id="4164" w:name="_Toc416938944"/>
      <w:bookmarkStart w:id="4165" w:name="_Toc416939065"/>
      <w:bookmarkStart w:id="4166" w:name="_Toc416939187"/>
      <w:bookmarkStart w:id="4167" w:name="_Toc416939306"/>
      <w:bookmarkStart w:id="4168" w:name="_Toc416939424"/>
      <w:bookmarkStart w:id="4169" w:name="_Toc416939543"/>
      <w:bookmarkStart w:id="4170" w:name="_Toc416939899"/>
      <w:bookmarkStart w:id="4171" w:name="_Toc416940014"/>
      <w:bookmarkStart w:id="4172" w:name="_Toc416948755"/>
      <w:bookmarkStart w:id="4173" w:name="_Toc416974107"/>
      <w:bookmarkStart w:id="4174" w:name="_Toc416974600"/>
      <w:bookmarkStart w:id="4175" w:name="_Toc416975052"/>
      <w:bookmarkStart w:id="4176" w:name="_Toc416975788"/>
      <w:bookmarkStart w:id="4177" w:name="_Toc416976014"/>
      <w:bookmarkStart w:id="4178" w:name="_Toc416977465"/>
      <w:bookmarkStart w:id="4179" w:name="_Toc416938550"/>
      <w:bookmarkStart w:id="4180" w:name="_Toc416938824"/>
      <w:bookmarkStart w:id="4181" w:name="_Toc416938945"/>
      <w:bookmarkStart w:id="4182" w:name="_Toc416939066"/>
      <w:bookmarkStart w:id="4183" w:name="_Toc416939188"/>
      <w:bookmarkStart w:id="4184" w:name="_Toc416939307"/>
      <w:bookmarkStart w:id="4185" w:name="_Toc416939425"/>
      <w:bookmarkStart w:id="4186" w:name="_Toc416939544"/>
      <w:bookmarkStart w:id="4187" w:name="_Toc416939900"/>
      <w:bookmarkStart w:id="4188" w:name="_Toc416940015"/>
      <w:bookmarkStart w:id="4189" w:name="_Toc416948756"/>
      <w:bookmarkStart w:id="4190" w:name="_Toc416974108"/>
      <w:bookmarkStart w:id="4191" w:name="_Toc416974601"/>
      <w:bookmarkStart w:id="4192" w:name="_Toc416975053"/>
      <w:bookmarkStart w:id="4193" w:name="_Toc416975789"/>
      <w:bookmarkStart w:id="4194" w:name="_Toc416976015"/>
      <w:bookmarkStart w:id="4195" w:name="_Toc416977466"/>
      <w:bookmarkStart w:id="4196" w:name="_Toc416938551"/>
      <w:bookmarkStart w:id="4197" w:name="_Toc416938825"/>
      <w:bookmarkStart w:id="4198" w:name="_Toc416938946"/>
      <w:bookmarkStart w:id="4199" w:name="_Toc416939067"/>
      <w:bookmarkStart w:id="4200" w:name="_Toc416939189"/>
      <w:bookmarkStart w:id="4201" w:name="_Toc416939308"/>
      <w:bookmarkStart w:id="4202" w:name="_Toc416939426"/>
      <w:bookmarkStart w:id="4203" w:name="_Toc416939545"/>
      <w:bookmarkStart w:id="4204" w:name="_Toc416939901"/>
      <w:bookmarkStart w:id="4205" w:name="_Toc416940016"/>
      <w:bookmarkStart w:id="4206" w:name="_Toc416948757"/>
      <w:bookmarkStart w:id="4207" w:name="_Toc416974109"/>
      <w:bookmarkStart w:id="4208" w:name="_Toc416974602"/>
      <w:bookmarkStart w:id="4209" w:name="_Toc416975054"/>
      <w:bookmarkStart w:id="4210" w:name="_Toc416975790"/>
      <w:bookmarkStart w:id="4211" w:name="_Toc416976016"/>
      <w:bookmarkStart w:id="4212" w:name="_Toc416977467"/>
      <w:bookmarkStart w:id="4213" w:name="_Toc416938552"/>
      <w:bookmarkStart w:id="4214" w:name="_Toc416938826"/>
      <w:bookmarkStart w:id="4215" w:name="_Toc416938947"/>
      <w:bookmarkStart w:id="4216" w:name="_Toc416939068"/>
      <w:bookmarkStart w:id="4217" w:name="_Toc416939190"/>
      <w:bookmarkStart w:id="4218" w:name="_Toc416939309"/>
      <w:bookmarkStart w:id="4219" w:name="_Toc416939427"/>
      <w:bookmarkStart w:id="4220" w:name="_Toc416939546"/>
      <w:bookmarkStart w:id="4221" w:name="_Toc416939902"/>
      <w:bookmarkStart w:id="4222" w:name="_Toc416940017"/>
      <w:bookmarkStart w:id="4223" w:name="_Toc416948758"/>
      <w:bookmarkStart w:id="4224" w:name="_Toc416974110"/>
      <w:bookmarkStart w:id="4225" w:name="_Toc416974603"/>
      <w:bookmarkStart w:id="4226" w:name="_Toc416975055"/>
      <w:bookmarkStart w:id="4227" w:name="_Toc416975791"/>
      <w:bookmarkStart w:id="4228" w:name="_Toc416976017"/>
      <w:bookmarkStart w:id="4229" w:name="_Toc416977468"/>
      <w:bookmarkStart w:id="4230" w:name="_Toc416938553"/>
      <w:bookmarkStart w:id="4231" w:name="_Toc416938827"/>
      <w:bookmarkStart w:id="4232" w:name="_Toc416938948"/>
      <w:bookmarkStart w:id="4233" w:name="_Toc416939069"/>
      <w:bookmarkStart w:id="4234" w:name="_Toc416939191"/>
      <w:bookmarkStart w:id="4235" w:name="_Toc416939310"/>
      <w:bookmarkStart w:id="4236" w:name="_Toc416939428"/>
      <w:bookmarkStart w:id="4237" w:name="_Toc416939547"/>
      <w:bookmarkStart w:id="4238" w:name="_Toc416939903"/>
      <w:bookmarkStart w:id="4239" w:name="_Toc416940018"/>
      <w:bookmarkStart w:id="4240" w:name="_Toc416948759"/>
      <w:bookmarkStart w:id="4241" w:name="_Toc416974111"/>
      <w:bookmarkStart w:id="4242" w:name="_Toc416974604"/>
      <w:bookmarkStart w:id="4243" w:name="_Toc416975056"/>
      <w:bookmarkStart w:id="4244" w:name="_Toc416975792"/>
      <w:bookmarkStart w:id="4245" w:name="_Toc416976018"/>
      <w:bookmarkStart w:id="4246" w:name="_Toc416977469"/>
      <w:bookmarkStart w:id="4247" w:name="_Toc416938554"/>
      <w:bookmarkStart w:id="4248" w:name="_Toc416938828"/>
      <w:bookmarkStart w:id="4249" w:name="_Toc416938949"/>
      <w:bookmarkStart w:id="4250" w:name="_Toc416939070"/>
      <w:bookmarkStart w:id="4251" w:name="_Toc416939192"/>
      <w:bookmarkStart w:id="4252" w:name="_Toc416939311"/>
      <w:bookmarkStart w:id="4253" w:name="_Toc416939429"/>
      <w:bookmarkStart w:id="4254" w:name="_Toc416939548"/>
      <w:bookmarkStart w:id="4255" w:name="_Toc416939904"/>
      <w:bookmarkStart w:id="4256" w:name="_Toc416940019"/>
      <w:bookmarkStart w:id="4257" w:name="_Toc416948760"/>
      <w:bookmarkStart w:id="4258" w:name="_Toc416974112"/>
      <w:bookmarkStart w:id="4259" w:name="_Toc416974605"/>
      <w:bookmarkStart w:id="4260" w:name="_Toc416975057"/>
      <w:bookmarkStart w:id="4261" w:name="_Toc416975793"/>
      <w:bookmarkStart w:id="4262" w:name="_Toc416976019"/>
      <w:bookmarkStart w:id="4263" w:name="_Toc416977470"/>
      <w:bookmarkStart w:id="4264" w:name="_Toc416938555"/>
      <w:bookmarkStart w:id="4265" w:name="_Toc416938829"/>
      <w:bookmarkStart w:id="4266" w:name="_Toc416938950"/>
      <w:bookmarkStart w:id="4267" w:name="_Toc416939071"/>
      <w:bookmarkStart w:id="4268" w:name="_Toc416939193"/>
      <w:bookmarkStart w:id="4269" w:name="_Toc416939312"/>
      <w:bookmarkStart w:id="4270" w:name="_Toc416939430"/>
      <w:bookmarkStart w:id="4271" w:name="_Toc416939549"/>
      <w:bookmarkStart w:id="4272" w:name="_Toc416939905"/>
      <w:bookmarkStart w:id="4273" w:name="_Toc416940020"/>
      <w:bookmarkStart w:id="4274" w:name="_Toc416948761"/>
      <w:bookmarkStart w:id="4275" w:name="_Toc416974113"/>
      <w:bookmarkStart w:id="4276" w:name="_Toc416974606"/>
      <w:bookmarkStart w:id="4277" w:name="_Toc416975058"/>
      <w:bookmarkStart w:id="4278" w:name="_Toc416975794"/>
      <w:bookmarkStart w:id="4279" w:name="_Toc416976020"/>
      <w:bookmarkStart w:id="4280" w:name="_Toc416977471"/>
      <w:bookmarkStart w:id="4281" w:name="_Toc416938556"/>
      <w:bookmarkStart w:id="4282" w:name="_Toc416938830"/>
      <w:bookmarkStart w:id="4283" w:name="_Toc416938951"/>
      <w:bookmarkStart w:id="4284" w:name="_Toc416939072"/>
      <w:bookmarkStart w:id="4285" w:name="_Toc416939194"/>
      <w:bookmarkStart w:id="4286" w:name="_Toc416939313"/>
      <w:bookmarkStart w:id="4287" w:name="_Toc416939431"/>
      <w:bookmarkStart w:id="4288" w:name="_Toc416939550"/>
      <w:bookmarkStart w:id="4289" w:name="_Toc416939906"/>
      <w:bookmarkStart w:id="4290" w:name="_Toc416940021"/>
      <w:bookmarkStart w:id="4291" w:name="_Toc416948762"/>
      <w:bookmarkStart w:id="4292" w:name="_Toc416974114"/>
      <w:bookmarkStart w:id="4293" w:name="_Toc416974607"/>
      <w:bookmarkStart w:id="4294" w:name="_Toc416975059"/>
      <w:bookmarkStart w:id="4295" w:name="_Toc416975795"/>
      <w:bookmarkStart w:id="4296" w:name="_Toc416976021"/>
      <w:bookmarkStart w:id="4297" w:name="_Toc416977472"/>
      <w:bookmarkStart w:id="4298" w:name="_Toc416938557"/>
      <w:bookmarkStart w:id="4299" w:name="_Toc416938831"/>
      <w:bookmarkStart w:id="4300" w:name="_Toc416938952"/>
      <w:bookmarkStart w:id="4301" w:name="_Toc416939073"/>
      <w:bookmarkStart w:id="4302" w:name="_Toc416939195"/>
      <w:bookmarkStart w:id="4303" w:name="_Toc416939314"/>
      <w:bookmarkStart w:id="4304" w:name="_Toc416939432"/>
      <w:bookmarkStart w:id="4305" w:name="_Toc416939551"/>
      <w:bookmarkStart w:id="4306" w:name="_Toc416939907"/>
      <w:bookmarkStart w:id="4307" w:name="_Toc416940022"/>
      <w:bookmarkStart w:id="4308" w:name="_Toc416948763"/>
      <w:bookmarkStart w:id="4309" w:name="_Toc416974115"/>
      <w:bookmarkStart w:id="4310" w:name="_Toc416974608"/>
      <w:bookmarkStart w:id="4311" w:name="_Toc416975060"/>
      <w:bookmarkStart w:id="4312" w:name="_Toc416975796"/>
      <w:bookmarkStart w:id="4313" w:name="_Toc416976022"/>
      <w:bookmarkStart w:id="4314" w:name="_Toc416977473"/>
      <w:bookmarkStart w:id="4315" w:name="_Toc416938558"/>
      <w:bookmarkStart w:id="4316" w:name="_Toc416938832"/>
      <w:bookmarkStart w:id="4317" w:name="_Toc416938953"/>
      <w:bookmarkStart w:id="4318" w:name="_Toc416939074"/>
      <w:bookmarkStart w:id="4319" w:name="_Toc416939196"/>
      <w:bookmarkStart w:id="4320" w:name="_Toc416939315"/>
      <w:bookmarkStart w:id="4321" w:name="_Toc416939433"/>
      <w:bookmarkStart w:id="4322" w:name="_Toc416939552"/>
      <w:bookmarkStart w:id="4323" w:name="_Toc416939908"/>
      <w:bookmarkStart w:id="4324" w:name="_Toc416940023"/>
      <w:bookmarkStart w:id="4325" w:name="_Toc416948764"/>
      <w:bookmarkStart w:id="4326" w:name="_Toc416974116"/>
      <w:bookmarkStart w:id="4327" w:name="_Toc416974609"/>
      <w:bookmarkStart w:id="4328" w:name="_Toc416975061"/>
      <w:bookmarkStart w:id="4329" w:name="_Toc416975797"/>
      <w:bookmarkStart w:id="4330" w:name="_Toc416976023"/>
      <w:bookmarkStart w:id="4331" w:name="_Toc416977474"/>
      <w:bookmarkStart w:id="4332" w:name="_Toc416938559"/>
      <w:bookmarkStart w:id="4333" w:name="_Toc416938833"/>
      <w:bookmarkStart w:id="4334" w:name="_Toc416938954"/>
      <w:bookmarkStart w:id="4335" w:name="_Toc416939075"/>
      <w:bookmarkStart w:id="4336" w:name="_Toc416939197"/>
      <w:bookmarkStart w:id="4337" w:name="_Toc416939316"/>
      <w:bookmarkStart w:id="4338" w:name="_Toc416939434"/>
      <w:bookmarkStart w:id="4339" w:name="_Toc416939553"/>
      <w:bookmarkStart w:id="4340" w:name="_Toc416939909"/>
      <w:bookmarkStart w:id="4341" w:name="_Toc416940024"/>
      <w:bookmarkStart w:id="4342" w:name="_Toc416948765"/>
      <w:bookmarkStart w:id="4343" w:name="_Toc416974117"/>
      <w:bookmarkStart w:id="4344" w:name="_Toc416974610"/>
      <w:bookmarkStart w:id="4345" w:name="_Toc416975062"/>
      <w:bookmarkStart w:id="4346" w:name="_Toc416975798"/>
      <w:bookmarkStart w:id="4347" w:name="_Toc416976024"/>
      <w:bookmarkStart w:id="4348" w:name="_Toc416977475"/>
      <w:bookmarkStart w:id="4349" w:name="_Toc416938560"/>
      <w:bookmarkStart w:id="4350" w:name="_Toc416938834"/>
      <w:bookmarkStart w:id="4351" w:name="_Toc416938955"/>
      <w:bookmarkStart w:id="4352" w:name="_Toc416939076"/>
      <w:bookmarkStart w:id="4353" w:name="_Toc416939198"/>
      <w:bookmarkStart w:id="4354" w:name="_Toc416939317"/>
      <w:bookmarkStart w:id="4355" w:name="_Toc416939435"/>
      <w:bookmarkStart w:id="4356" w:name="_Toc416939554"/>
      <w:bookmarkStart w:id="4357" w:name="_Toc416939910"/>
      <w:bookmarkStart w:id="4358" w:name="_Toc416940025"/>
      <w:bookmarkStart w:id="4359" w:name="_Toc416948766"/>
      <w:bookmarkStart w:id="4360" w:name="_Toc416974118"/>
      <w:bookmarkStart w:id="4361" w:name="_Toc416974611"/>
      <w:bookmarkStart w:id="4362" w:name="_Toc416975063"/>
      <w:bookmarkStart w:id="4363" w:name="_Toc416975799"/>
      <w:bookmarkStart w:id="4364" w:name="_Toc416976025"/>
      <w:bookmarkStart w:id="4365" w:name="_Toc416977476"/>
      <w:bookmarkStart w:id="4366" w:name="_Toc416938561"/>
      <w:bookmarkStart w:id="4367" w:name="_Toc416938835"/>
      <w:bookmarkStart w:id="4368" w:name="_Toc416938956"/>
      <w:bookmarkStart w:id="4369" w:name="_Toc416939077"/>
      <w:bookmarkStart w:id="4370" w:name="_Toc416939199"/>
      <w:bookmarkStart w:id="4371" w:name="_Toc416939318"/>
      <w:bookmarkStart w:id="4372" w:name="_Toc416939436"/>
      <w:bookmarkStart w:id="4373" w:name="_Toc416939555"/>
      <w:bookmarkStart w:id="4374" w:name="_Toc416939911"/>
      <w:bookmarkStart w:id="4375" w:name="_Toc416940026"/>
      <w:bookmarkStart w:id="4376" w:name="_Toc416948767"/>
      <w:bookmarkStart w:id="4377" w:name="_Toc416974119"/>
      <w:bookmarkStart w:id="4378" w:name="_Toc416974612"/>
      <w:bookmarkStart w:id="4379" w:name="_Toc416975064"/>
      <w:bookmarkStart w:id="4380" w:name="_Toc416975800"/>
      <w:bookmarkStart w:id="4381" w:name="_Toc416976026"/>
      <w:bookmarkStart w:id="4382" w:name="_Toc416977477"/>
      <w:bookmarkStart w:id="4383" w:name="_Toc416938562"/>
      <w:bookmarkStart w:id="4384" w:name="_Toc416938836"/>
      <w:bookmarkStart w:id="4385" w:name="_Toc416938957"/>
      <w:bookmarkStart w:id="4386" w:name="_Toc416939078"/>
      <w:bookmarkStart w:id="4387" w:name="_Toc416939200"/>
      <w:bookmarkStart w:id="4388" w:name="_Toc416939319"/>
      <w:bookmarkStart w:id="4389" w:name="_Toc416939437"/>
      <w:bookmarkStart w:id="4390" w:name="_Toc416939556"/>
      <w:bookmarkStart w:id="4391" w:name="_Toc416939912"/>
      <w:bookmarkStart w:id="4392" w:name="_Toc416940027"/>
      <w:bookmarkStart w:id="4393" w:name="_Toc416948768"/>
      <w:bookmarkStart w:id="4394" w:name="_Toc416974120"/>
      <w:bookmarkStart w:id="4395" w:name="_Toc416974613"/>
      <w:bookmarkStart w:id="4396" w:name="_Toc416975065"/>
      <w:bookmarkStart w:id="4397" w:name="_Toc416975801"/>
      <w:bookmarkStart w:id="4398" w:name="_Toc416976027"/>
      <w:bookmarkStart w:id="4399" w:name="_Toc416977478"/>
      <w:bookmarkStart w:id="4400" w:name="_Toc416938563"/>
      <w:bookmarkStart w:id="4401" w:name="_Toc416938837"/>
      <w:bookmarkStart w:id="4402" w:name="_Toc416938958"/>
      <w:bookmarkStart w:id="4403" w:name="_Toc416939079"/>
      <w:bookmarkStart w:id="4404" w:name="_Toc416939201"/>
      <w:bookmarkStart w:id="4405" w:name="_Toc416939320"/>
      <w:bookmarkStart w:id="4406" w:name="_Toc416939438"/>
      <w:bookmarkStart w:id="4407" w:name="_Toc416939557"/>
      <w:bookmarkStart w:id="4408" w:name="_Toc416939913"/>
      <w:bookmarkStart w:id="4409" w:name="_Toc416940028"/>
      <w:bookmarkStart w:id="4410" w:name="_Toc416948769"/>
      <w:bookmarkStart w:id="4411" w:name="_Toc416974121"/>
      <w:bookmarkStart w:id="4412" w:name="_Toc416974614"/>
      <w:bookmarkStart w:id="4413" w:name="_Toc416975066"/>
      <w:bookmarkStart w:id="4414" w:name="_Toc416975802"/>
      <w:bookmarkStart w:id="4415" w:name="_Toc416976028"/>
      <w:bookmarkStart w:id="4416" w:name="_Toc416977479"/>
      <w:bookmarkStart w:id="4417" w:name="_Toc416938564"/>
      <w:bookmarkStart w:id="4418" w:name="_Toc416938838"/>
      <w:bookmarkStart w:id="4419" w:name="_Toc416938959"/>
      <w:bookmarkStart w:id="4420" w:name="_Toc416939080"/>
      <w:bookmarkStart w:id="4421" w:name="_Toc416939202"/>
      <w:bookmarkStart w:id="4422" w:name="_Toc416939321"/>
      <w:bookmarkStart w:id="4423" w:name="_Toc416939439"/>
      <w:bookmarkStart w:id="4424" w:name="_Toc416939558"/>
      <w:bookmarkStart w:id="4425" w:name="_Toc416939914"/>
      <w:bookmarkStart w:id="4426" w:name="_Toc416940029"/>
      <w:bookmarkStart w:id="4427" w:name="_Toc416948770"/>
      <w:bookmarkStart w:id="4428" w:name="_Toc416974122"/>
      <w:bookmarkStart w:id="4429" w:name="_Toc416974615"/>
      <w:bookmarkStart w:id="4430" w:name="_Toc416975067"/>
      <w:bookmarkStart w:id="4431" w:name="_Toc416975803"/>
      <w:bookmarkStart w:id="4432" w:name="_Toc416976029"/>
      <w:bookmarkStart w:id="4433" w:name="_Toc416977480"/>
      <w:bookmarkStart w:id="4434" w:name="_Toc416938565"/>
      <w:bookmarkStart w:id="4435" w:name="_Toc416938839"/>
      <w:bookmarkStart w:id="4436" w:name="_Toc416938960"/>
      <w:bookmarkStart w:id="4437" w:name="_Toc416939081"/>
      <w:bookmarkStart w:id="4438" w:name="_Toc416939203"/>
      <w:bookmarkStart w:id="4439" w:name="_Toc416939322"/>
      <w:bookmarkStart w:id="4440" w:name="_Toc416939440"/>
      <w:bookmarkStart w:id="4441" w:name="_Toc416939559"/>
      <w:bookmarkStart w:id="4442" w:name="_Toc416939915"/>
      <w:bookmarkStart w:id="4443" w:name="_Toc416940030"/>
      <w:bookmarkStart w:id="4444" w:name="_Toc416948771"/>
      <w:bookmarkStart w:id="4445" w:name="_Toc416974123"/>
      <w:bookmarkStart w:id="4446" w:name="_Toc416974616"/>
      <w:bookmarkStart w:id="4447" w:name="_Toc416975068"/>
      <w:bookmarkStart w:id="4448" w:name="_Toc416975804"/>
      <w:bookmarkStart w:id="4449" w:name="_Toc416976030"/>
      <w:bookmarkStart w:id="4450" w:name="_Toc416977481"/>
      <w:bookmarkStart w:id="4451" w:name="_Toc416938566"/>
      <w:bookmarkStart w:id="4452" w:name="_Toc416938840"/>
      <w:bookmarkStart w:id="4453" w:name="_Toc416938961"/>
      <w:bookmarkStart w:id="4454" w:name="_Toc416939082"/>
      <w:bookmarkStart w:id="4455" w:name="_Toc416939204"/>
      <w:bookmarkStart w:id="4456" w:name="_Toc416939323"/>
      <w:bookmarkStart w:id="4457" w:name="_Toc416939441"/>
      <w:bookmarkStart w:id="4458" w:name="_Toc416939560"/>
      <w:bookmarkStart w:id="4459" w:name="_Toc416939916"/>
      <w:bookmarkStart w:id="4460" w:name="_Toc416940031"/>
      <w:bookmarkStart w:id="4461" w:name="_Toc416948772"/>
      <w:bookmarkStart w:id="4462" w:name="_Toc416974124"/>
      <w:bookmarkStart w:id="4463" w:name="_Toc416974617"/>
      <w:bookmarkStart w:id="4464" w:name="_Toc416975069"/>
      <w:bookmarkStart w:id="4465" w:name="_Toc416975805"/>
      <w:bookmarkStart w:id="4466" w:name="_Toc416976031"/>
      <w:bookmarkStart w:id="4467" w:name="_Toc416977482"/>
      <w:bookmarkStart w:id="4468" w:name="_Toc416938567"/>
      <w:bookmarkStart w:id="4469" w:name="_Toc416938841"/>
      <w:bookmarkStart w:id="4470" w:name="_Toc416938962"/>
      <w:bookmarkStart w:id="4471" w:name="_Toc416939083"/>
      <w:bookmarkStart w:id="4472" w:name="_Toc416939205"/>
      <w:bookmarkStart w:id="4473" w:name="_Toc416939324"/>
      <w:bookmarkStart w:id="4474" w:name="_Toc416939442"/>
      <w:bookmarkStart w:id="4475" w:name="_Toc416939561"/>
      <w:bookmarkStart w:id="4476" w:name="_Toc416939917"/>
      <w:bookmarkStart w:id="4477" w:name="_Toc416940032"/>
      <w:bookmarkStart w:id="4478" w:name="_Toc416948773"/>
      <w:bookmarkStart w:id="4479" w:name="_Toc416974125"/>
      <w:bookmarkStart w:id="4480" w:name="_Toc416974618"/>
      <w:bookmarkStart w:id="4481" w:name="_Toc416975070"/>
      <w:bookmarkStart w:id="4482" w:name="_Toc416975806"/>
      <w:bookmarkStart w:id="4483" w:name="_Toc416976032"/>
      <w:bookmarkStart w:id="4484" w:name="_Toc416977483"/>
      <w:bookmarkStart w:id="4485" w:name="_Toc416938568"/>
      <w:bookmarkStart w:id="4486" w:name="_Toc416938842"/>
      <w:bookmarkStart w:id="4487" w:name="_Toc416938963"/>
      <w:bookmarkStart w:id="4488" w:name="_Toc416939084"/>
      <w:bookmarkStart w:id="4489" w:name="_Toc416939206"/>
      <w:bookmarkStart w:id="4490" w:name="_Toc416939325"/>
      <w:bookmarkStart w:id="4491" w:name="_Toc416939443"/>
      <w:bookmarkStart w:id="4492" w:name="_Toc416939562"/>
      <w:bookmarkStart w:id="4493" w:name="_Toc416939918"/>
      <w:bookmarkStart w:id="4494" w:name="_Toc416940033"/>
      <w:bookmarkStart w:id="4495" w:name="_Toc416948774"/>
      <w:bookmarkStart w:id="4496" w:name="_Toc416974126"/>
      <w:bookmarkStart w:id="4497" w:name="_Toc416974619"/>
      <w:bookmarkStart w:id="4498" w:name="_Toc416975071"/>
      <w:bookmarkStart w:id="4499" w:name="_Toc416975807"/>
      <w:bookmarkStart w:id="4500" w:name="_Toc416976033"/>
      <w:bookmarkStart w:id="4501" w:name="_Toc416977484"/>
      <w:bookmarkStart w:id="4502" w:name="_Toc416938569"/>
      <w:bookmarkStart w:id="4503" w:name="_Toc416938843"/>
      <w:bookmarkStart w:id="4504" w:name="_Toc416938964"/>
      <w:bookmarkStart w:id="4505" w:name="_Toc416939085"/>
      <w:bookmarkStart w:id="4506" w:name="_Toc416939207"/>
      <w:bookmarkStart w:id="4507" w:name="_Toc416939326"/>
      <w:bookmarkStart w:id="4508" w:name="_Toc416939444"/>
      <w:bookmarkStart w:id="4509" w:name="_Toc416939563"/>
      <w:bookmarkStart w:id="4510" w:name="_Toc416939919"/>
      <w:bookmarkStart w:id="4511" w:name="_Toc416940034"/>
      <w:bookmarkStart w:id="4512" w:name="_Toc416948775"/>
      <w:bookmarkStart w:id="4513" w:name="_Toc416974127"/>
      <w:bookmarkStart w:id="4514" w:name="_Toc416974620"/>
      <w:bookmarkStart w:id="4515" w:name="_Toc416975072"/>
      <w:bookmarkStart w:id="4516" w:name="_Toc416975808"/>
      <w:bookmarkStart w:id="4517" w:name="_Toc416976034"/>
      <w:bookmarkStart w:id="4518" w:name="_Toc416977485"/>
      <w:bookmarkStart w:id="4519" w:name="_Toc511744790"/>
      <w:bookmarkStart w:id="4520" w:name="_Toc500159402"/>
      <w:bookmarkStart w:id="4521" w:name="_Toc108639304"/>
      <w:bookmarkStart w:id="4522" w:name="_Toc184996306"/>
      <w:bookmarkStart w:id="4523" w:name="_Toc212809034"/>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r w:rsidRPr="003430F9">
        <w:t>Порядок заключения договоров</w:t>
      </w:r>
      <w:bookmarkEnd w:id="4519"/>
      <w:bookmarkEnd w:id="4520"/>
      <w:bookmarkEnd w:id="4521"/>
      <w:bookmarkEnd w:id="4522"/>
      <w:bookmarkEnd w:id="4523"/>
    </w:p>
    <w:p w14:paraId="4CA952EA" w14:textId="39D0201C" w:rsidR="00A15EA2" w:rsidRPr="003430F9" w:rsidRDefault="00A15EA2" w:rsidP="00984063">
      <w:pPr>
        <w:pStyle w:val="111"/>
        <w:tabs>
          <w:tab w:val="clear" w:pos="1134"/>
          <w:tab w:val="left" w:pos="1418"/>
        </w:tabs>
      </w:pPr>
      <w:bookmarkStart w:id="4524" w:name="_Ref301442272"/>
      <w:r w:rsidRPr="003430F9">
        <w:t xml:space="preserve">Договоры заключаются Заказчиком по результатам закупок, осуществляемых в соответствии с </w:t>
      </w:r>
      <w:r w:rsidR="00FC6CAA" w:rsidRPr="003430F9">
        <w:t>ГКПЗ (</w:t>
      </w:r>
      <w:r w:rsidRPr="003430F9">
        <w:t>планом закупки</w:t>
      </w:r>
      <w:r w:rsidR="009B3D31">
        <w:t xml:space="preserve"> </w:t>
      </w:r>
      <w:r w:rsidR="00F84891" w:rsidRPr="003430F9">
        <w:t>–</w:t>
      </w:r>
      <w:r w:rsidR="009B3D31">
        <w:t xml:space="preserve"> </w:t>
      </w:r>
      <w:r w:rsidRPr="003430F9">
        <w:t>если сведения о таких закупках в обязательном порядке подлежат включению в план закупки в соответствии с законодательством</w:t>
      </w:r>
      <w:r w:rsidR="00F84891">
        <w:t>,</w:t>
      </w:r>
      <w:r w:rsidR="00682A63">
        <w:t xml:space="preserve"> и официально размещенным в соответствии с п. </w:t>
      </w:r>
      <w:r w:rsidR="00682A63">
        <w:fldChar w:fldCharType="begin"/>
      </w:r>
      <w:r w:rsidR="00682A63">
        <w:instrText xml:space="preserve"> REF _Ref298273012 \r \h </w:instrText>
      </w:r>
      <w:r w:rsidR="00A237B5">
        <w:instrText xml:space="preserve"> \* MERGEFORMAT </w:instrText>
      </w:r>
      <w:r w:rsidR="00682A63">
        <w:fldChar w:fldCharType="separate"/>
      </w:r>
      <w:r w:rsidR="000B3388">
        <w:t>2.4.1</w:t>
      </w:r>
      <w:r w:rsidR="00682A63">
        <w:fldChar w:fldCharType="end"/>
      </w:r>
      <w:r w:rsidR="00682A63">
        <w:t xml:space="preserve">, </w:t>
      </w:r>
      <w:r w:rsidRPr="003430F9">
        <w:t>если информация о таких закупках размещается в ЕИС),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071D9F" w:rsidRPr="003430F9">
        <w:t xml:space="preserve"> </w:t>
      </w:r>
      <w:r w:rsidR="00071D9F" w:rsidRPr="00A237B5">
        <w:t>Допускается заключение договора в электронной форме.</w:t>
      </w:r>
    </w:p>
    <w:p w14:paraId="16DEC662" w14:textId="5164F61A" w:rsidR="00962004" w:rsidRPr="003430F9" w:rsidRDefault="00F6115F" w:rsidP="00984063">
      <w:pPr>
        <w:pStyle w:val="111"/>
        <w:tabs>
          <w:tab w:val="clear" w:pos="1134"/>
          <w:tab w:val="left" w:pos="1418"/>
        </w:tabs>
      </w:pPr>
      <w:r w:rsidRPr="003430F9">
        <w:t xml:space="preserve">Условия договора, заключаемого по результатам </w:t>
      </w:r>
      <w:r w:rsidR="00BE2B85">
        <w:t xml:space="preserve">конкурентной </w:t>
      </w:r>
      <w:r w:rsidRPr="00B163E5">
        <w:t>закупки</w:t>
      </w:r>
      <w:r w:rsidR="006B5ED5" w:rsidRPr="00BE2B85">
        <w:t xml:space="preserve"> и состязательного отбора</w:t>
      </w:r>
      <w:r w:rsidRPr="00BE2B85">
        <w:t xml:space="preserve"> </w:t>
      </w:r>
      <w:r w:rsidRPr="003430F9">
        <w:t xml:space="preserve">с ее победителем (единственным </w:t>
      </w:r>
      <w:r w:rsidR="00905666">
        <w:t>У</w:t>
      </w:r>
      <w:r w:rsidR="0066493E" w:rsidRPr="003430F9">
        <w:t>частник</w:t>
      </w:r>
      <w:r w:rsidRPr="003430F9">
        <w:t xml:space="preserve">ом), не должны противоречить </w:t>
      </w:r>
      <w:r w:rsidR="006426CC" w:rsidRPr="003430F9">
        <w:t xml:space="preserve">извещению и (или) </w:t>
      </w:r>
      <w:r w:rsidRPr="003430F9">
        <w:t xml:space="preserve">документации о закупке, заявке такого </w:t>
      </w:r>
      <w:r w:rsidR="0066493E" w:rsidRPr="003430F9">
        <w:t>Участник</w:t>
      </w:r>
      <w:r w:rsidRPr="003430F9">
        <w:t>а (с учетом всех изменений и дополнений – при наличии</w:t>
      </w:r>
      <w:r w:rsidR="008F58BD" w:rsidRPr="003430F9">
        <w:t xml:space="preserve">, но за исключением непринятых Заказчиком </w:t>
      </w:r>
      <w:r w:rsidR="005D09F2">
        <w:t>предложений по некритичным пунктам проекта договора</w:t>
      </w:r>
      <w:r w:rsidR="008A3E6E">
        <w:t>, обозначенным в документации о закупке</w:t>
      </w:r>
      <w:r w:rsidR="005D09F2">
        <w:t xml:space="preserve"> </w:t>
      </w:r>
      <w:r w:rsidR="008F58BD" w:rsidRPr="003430F9">
        <w:t>– при наличии</w:t>
      </w:r>
      <w:r w:rsidRPr="003430F9">
        <w:t xml:space="preserve">), решению о выборе победителя данной закупки (о закупке у единственного </w:t>
      </w:r>
      <w:r w:rsidR="00905666">
        <w:t>У</w:t>
      </w:r>
      <w:r w:rsidR="0066493E" w:rsidRPr="003430F9">
        <w:t>частник</w:t>
      </w:r>
      <w:r w:rsidRPr="003430F9">
        <w:t xml:space="preserve">а), размещенному </w:t>
      </w:r>
      <w:r w:rsidR="00287B29" w:rsidRPr="003430F9">
        <w:t xml:space="preserve">в </w:t>
      </w:r>
      <w:r w:rsidR="0038063A">
        <w:t>установленном порядке</w:t>
      </w:r>
      <w:r w:rsidRPr="003430F9">
        <w:t>, а также результатам преддоговорных переговоров (если проводились).</w:t>
      </w:r>
      <w:bookmarkEnd w:id="4524"/>
      <w:r w:rsidR="00962004" w:rsidRPr="003430F9">
        <w:t xml:space="preserve"> В договор должна быть включена информация о производителе продукции</w:t>
      </w:r>
      <w:r w:rsidR="00F93C3C">
        <w:t>,</w:t>
      </w:r>
      <w:r w:rsidR="00962004" w:rsidRPr="003430F9">
        <w:t xml:space="preserve"> </w:t>
      </w:r>
      <w:r w:rsidR="004B2DBB">
        <w:t>если</w:t>
      </w:r>
      <w:r w:rsidR="00962004" w:rsidRPr="003430F9">
        <w:t xml:space="preserve"> такая информация была указана в заявке победителя.</w:t>
      </w:r>
    </w:p>
    <w:p w14:paraId="7B6D5C3D" w14:textId="5B36820B" w:rsidR="00E244A2" w:rsidRPr="003430F9" w:rsidRDefault="00E244A2" w:rsidP="00DA16E0">
      <w:pPr>
        <w:pStyle w:val="111"/>
        <w:tabs>
          <w:tab w:val="clear" w:pos="1134"/>
          <w:tab w:val="left" w:pos="1418"/>
        </w:tabs>
      </w:pPr>
      <w:r w:rsidRPr="003430F9">
        <w:t>Договор по результатам конкурентной закупки</w:t>
      </w:r>
      <w:r w:rsidR="002E48CE">
        <w:t xml:space="preserve"> и состязательного отбора</w:t>
      </w:r>
      <w:r w:rsidRPr="003430F9">
        <w:t>, победителем (единственным</w:t>
      </w:r>
      <w:r w:rsidR="00222721" w:rsidRPr="003430F9">
        <w:t xml:space="preserve"> </w:t>
      </w:r>
      <w:r w:rsidR="00905666">
        <w:t>У</w:t>
      </w:r>
      <w:r w:rsidRPr="003430F9">
        <w:t>частником)</w:t>
      </w:r>
      <w:r w:rsidR="006A4C4C">
        <w:t xml:space="preserve"> </w:t>
      </w:r>
      <w:r w:rsidRPr="003430F9">
        <w:t>котор</w:t>
      </w:r>
      <w:r w:rsidR="006A4C4C">
        <w:t>о</w:t>
      </w:r>
      <w:r w:rsidRPr="003430F9">
        <w:t>й явился коллективный Участник, заключается с лидером коллективного участника</w:t>
      </w:r>
      <w:r w:rsidR="00E34F29" w:rsidRPr="003430F9">
        <w:t xml:space="preserve">, однако по инициативе Заказчика и соглашению сторон </w:t>
      </w:r>
      <w:r w:rsidR="002E3B8A">
        <w:t xml:space="preserve">заключаемого договора </w:t>
      </w:r>
      <w:r w:rsidR="00E34F29" w:rsidRPr="003430F9">
        <w:t>указанная схема может быть изменена</w:t>
      </w:r>
      <w:r w:rsidRPr="003430F9">
        <w:t>.</w:t>
      </w:r>
    </w:p>
    <w:p w14:paraId="2D788AAB" w14:textId="08CDEACD" w:rsidR="00F6115F" w:rsidRPr="003430F9" w:rsidRDefault="00F6115F">
      <w:pPr>
        <w:pStyle w:val="111"/>
        <w:tabs>
          <w:tab w:val="clear" w:pos="1134"/>
          <w:tab w:val="left" w:pos="1418"/>
        </w:tabs>
      </w:pPr>
      <w:bookmarkStart w:id="4525" w:name="_Ref301442275"/>
      <w:bookmarkStart w:id="4526" w:name="_Ref416948378"/>
      <w:r w:rsidRPr="003430F9">
        <w:t>Условия договора, заключаемого по результатам закупки у</w:t>
      </w:r>
      <w:r w:rsidR="00026726">
        <w:t xml:space="preserve"> </w:t>
      </w:r>
      <w:r w:rsidR="00480A66">
        <w:t>ЕП</w:t>
      </w:r>
      <w:r w:rsidRPr="003430F9">
        <w:t>, касающиеся наименования Поставщика, предмета и цены договора, не должны противоречить утвержденной ГКПЗ или условиям утвержденной внеплановой закупки</w:t>
      </w:r>
      <w:r w:rsidR="009B3D31">
        <w:t xml:space="preserve"> или закупки, требующей опережающего проведения</w:t>
      </w:r>
      <w:r w:rsidRPr="003430F9">
        <w:t>.</w:t>
      </w:r>
      <w:bookmarkEnd w:id="4525"/>
      <w:bookmarkEnd w:id="4526"/>
    </w:p>
    <w:p w14:paraId="046C9B5D" w14:textId="2698B3FA" w:rsidR="00F6115F" w:rsidRPr="003430F9" w:rsidRDefault="00F6115F">
      <w:pPr>
        <w:pStyle w:val="111"/>
        <w:tabs>
          <w:tab w:val="clear" w:pos="1134"/>
          <w:tab w:val="left" w:pos="1418"/>
        </w:tabs>
      </w:pPr>
      <w:bookmarkStart w:id="4527" w:name="_Ref117975564"/>
      <w:r w:rsidRPr="003430F9">
        <w:t xml:space="preserve">Если иное прямо не предусмотрено </w:t>
      </w:r>
      <w:r w:rsidR="00211585">
        <w:t>Положением</w:t>
      </w:r>
      <w:r w:rsidRPr="003430F9">
        <w:t xml:space="preserve">, не допускается внесение изменений в договор, заключенный по результатам закупок, которые приведут к несоблюдению условий, предусмотренных </w:t>
      </w:r>
      <w:r w:rsidR="003A2097">
        <w:t>подпунктами</w:t>
      </w:r>
      <w:r w:rsidR="007F56F3" w:rsidRPr="003430F9">
        <w:t> </w:t>
      </w:r>
      <w:r w:rsidRPr="003430F9">
        <w:fldChar w:fldCharType="begin"/>
      </w:r>
      <w:r w:rsidRPr="003430F9">
        <w:instrText xml:space="preserve"> REF _Ref301442272 \r \h  \* MERGEFORMAT </w:instrText>
      </w:r>
      <w:r w:rsidRPr="003430F9">
        <w:fldChar w:fldCharType="separate"/>
      </w:r>
      <w:r w:rsidR="000B3388">
        <w:t>8.2.1</w:t>
      </w:r>
      <w:r w:rsidRPr="003430F9">
        <w:fldChar w:fldCharType="end"/>
      </w:r>
      <w:r w:rsidR="006472E0" w:rsidRPr="003430F9">
        <w:t>–</w:t>
      </w:r>
      <w:r w:rsidRPr="003430F9">
        <w:fldChar w:fldCharType="begin"/>
      </w:r>
      <w:r w:rsidRPr="003430F9">
        <w:instrText xml:space="preserve"> REF _Ref416948378 \r \h  \* MERGEFORMAT </w:instrText>
      </w:r>
      <w:r w:rsidRPr="003430F9">
        <w:fldChar w:fldCharType="separate"/>
      </w:r>
      <w:r w:rsidR="000B3388">
        <w:t>8.2.4</w:t>
      </w:r>
      <w:r w:rsidRPr="003430F9">
        <w:fldChar w:fldCharType="end"/>
      </w:r>
      <w:r w:rsidR="001069BF" w:rsidRPr="003430F9">
        <w:t>.</w:t>
      </w:r>
      <w:r w:rsidR="00CE0732" w:rsidRPr="003430F9">
        <w:t xml:space="preserve"> </w:t>
      </w:r>
      <w:r w:rsidR="00CB187E" w:rsidRPr="003430F9">
        <w:t xml:space="preserve">При этом </w:t>
      </w:r>
      <w:r w:rsidR="00F94189">
        <w:t>Заказчик</w:t>
      </w:r>
      <w:r w:rsidR="00CB187E" w:rsidRPr="003430F9">
        <w:t xml:space="preserve"> вправе определить перечень конкретных случаев, при которых обоснованное внесение изменений в договор, заключенный по результатам закупок, осуществляется при наличии соответствующего решения </w:t>
      </w:r>
      <w:r w:rsidR="000A6945">
        <w:t>УО / УЛ</w:t>
      </w:r>
      <w:r w:rsidR="00527E79">
        <w:t xml:space="preserve"> (Приложение №5</w:t>
      </w:r>
      <w:r w:rsidR="006E4619">
        <w:t xml:space="preserve"> к Положению</w:t>
      </w:r>
      <w:r w:rsidR="00527E79">
        <w:t xml:space="preserve">, п. </w:t>
      </w:r>
      <w:r w:rsidR="00527E79">
        <w:fldChar w:fldCharType="begin"/>
      </w:r>
      <w:r w:rsidR="00527E79">
        <w:instrText xml:space="preserve"> REF _Ref150516759 \r \h </w:instrText>
      </w:r>
      <w:r w:rsidR="00527E79">
        <w:fldChar w:fldCharType="separate"/>
      </w:r>
      <w:r w:rsidR="000B3388">
        <w:t>10.5.6</w:t>
      </w:r>
      <w:r w:rsidR="00527E79">
        <w:fldChar w:fldCharType="end"/>
      </w:r>
      <w:r w:rsidR="00527E79">
        <w:t>)</w:t>
      </w:r>
      <w:r w:rsidR="00CB187E" w:rsidRPr="003430F9">
        <w:t>.</w:t>
      </w:r>
      <w:bookmarkEnd w:id="4527"/>
    </w:p>
    <w:p w14:paraId="5590FF13" w14:textId="77777777" w:rsidR="007A5CFA" w:rsidRPr="003430F9" w:rsidRDefault="008B30CD">
      <w:pPr>
        <w:pStyle w:val="111"/>
        <w:tabs>
          <w:tab w:val="clear" w:pos="1134"/>
          <w:tab w:val="left" w:pos="1418"/>
        </w:tabs>
      </w:pPr>
      <w:r w:rsidRPr="003430F9">
        <w:t xml:space="preserve">Договор </w:t>
      </w:r>
      <w:r w:rsidR="00AF4447" w:rsidRPr="003430F9">
        <w:t>заключается в сроки</w:t>
      </w:r>
      <w:r w:rsidR="007A5CFA" w:rsidRPr="003430F9">
        <w:t>:</w:t>
      </w:r>
    </w:p>
    <w:p w14:paraId="36964FE6" w14:textId="0B3EE13C" w:rsidR="007A5CFA" w:rsidRPr="003430F9" w:rsidRDefault="005D7993">
      <w:pPr>
        <w:pStyle w:val="1111"/>
      </w:pPr>
      <w:r>
        <w:t>П</w:t>
      </w:r>
      <w:r w:rsidR="00AF4447" w:rsidRPr="003430F9">
        <w:t xml:space="preserve">о результатам </w:t>
      </w:r>
      <w:r w:rsidR="008B30CD" w:rsidRPr="003430F9">
        <w:t xml:space="preserve">конкурентной закупки </w:t>
      </w:r>
      <w:r w:rsidR="00AF4447" w:rsidRPr="003430F9">
        <w:t xml:space="preserve">– </w:t>
      </w:r>
      <w:r w:rsidR="008B30CD" w:rsidRPr="003430F9">
        <w:t>не ранее чем через 10</w:t>
      </w:r>
      <w:r w:rsidR="00A90B7B" w:rsidRPr="003430F9">
        <w:t> </w:t>
      </w:r>
      <w:r w:rsidR="008B30CD" w:rsidRPr="003430F9">
        <w:t>(десять) дней и не позднее чем через 20</w:t>
      </w:r>
      <w:r w:rsidR="00A90B7B" w:rsidRPr="003430F9">
        <w:t> </w:t>
      </w:r>
      <w:r w:rsidR="008B30CD" w:rsidRPr="003430F9">
        <w:t xml:space="preserve">(двадцать) дней с </w:t>
      </w:r>
      <w:r w:rsidR="00D43491">
        <w:t>даты размещения</w:t>
      </w:r>
      <w:r w:rsidR="004C415C" w:rsidRPr="003430F9">
        <w:t xml:space="preserve"> </w:t>
      </w:r>
      <w:r w:rsidR="008B30CD" w:rsidRPr="003430F9">
        <w:t>итогового протокола, составленного по результатам конкурентной закупки</w:t>
      </w:r>
      <w:r w:rsidR="00D43491">
        <w:t xml:space="preserve"> (сроки, порядок размещения – п. </w:t>
      </w:r>
      <w:r w:rsidR="00D43491">
        <w:fldChar w:fldCharType="begin"/>
      </w:r>
      <w:r w:rsidR="00D43491">
        <w:instrText xml:space="preserve"> REF _Ref298273012 \r \h </w:instrText>
      </w:r>
      <w:r w:rsidR="00D43491">
        <w:fldChar w:fldCharType="separate"/>
      </w:r>
      <w:r w:rsidR="000B3388">
        <w:t>2.4.1</w:t>
      </w:r>
      <w:r w:rsidR="00D43491">
        <w:fldChar w:fldCharType="end"/>
      </w:r>
      <w:r w:rsidR="00D43491" w:rsidRPr="003430F9">
        <w:t>)</w:t>
      </w:r>
      <w:r w:rsidR="007A5CFA" w:rsidRPr="003430F9">
        <w:t>;</w:t>
      </w:r>
    </w:p>
    <w:p w14:paraId="3F83F5C8" w14:textId="77777777" w:rsidR="00AF4447" w:rsidRPr="003430F9" w:rsidRDefault="005D7993">
      <w:pPr>
        <w:pStyle w:val="1111"/>
      </w:pPr>
      <w:r>
        <w:t>П</w:t>
      </w:r>
      <w:r w:rsidR="00AF4447" w:rsidRPr="003430F9">
        <w:t xml:space="preserve">о результатам </w:t>
      </w:r>
      <w:r w:rsidR="004C4B0D" w:rsidRPr="003430F9">
        <w:t>состязательного отбора</w:t>
      </w:r>
      <w:r w:rsidR="00AF4447" w:rsidRPr="003430F9">
        <w:t xml:space="preserve"> – не позднее чем через 20 (двадцать) дней с даты принятия решения о заключении договора, если иной срок не указан в извещении о закупке, документации о закупке или решении о заключении такого договора</w:t>
      </w:r>
      <w:r w:rsidR="00107917" w:rsidRPr="003430F9">
        <w:t>.</w:t>
      </w:r>
    </w:p>
    <w:p w14:paraId="4478E195" w14:textId="77777777" w:rsidR="00431201" w:rsidRPr="003430F9" w:rsidRDefault="00480A66">
      <w:pPr>
        <w:pStyle w:val="111"/>
        <w:tabs>
          <w:tab w:val="clear" w:pos="1134"/>
          <w:tab w:val="left" w:pos="1418"/>
        </w:tabs>
      </w:pPr>
      <w:bookmarkStart w:id="4528" w:name="_Ref115295901"/>
      <w:r>
        <w:t>При</w:t>
      </w:r>
      <w:r w:rsidR="00431201" w:rsidRPr="003430F9">
        <w:t xml:space="preserve"> необходимости одобрения органом управления Заказчика в соответствии с законодательством заключения договора или в случае обжалования в антимонопольном органе действий (бездействия) Заказчика, закупочной комиссии, оператора </w:t>
      </w:r>
      <w:r w:rsidR="00E744BA">
        <w:t>ЭП</w:t>
      </w:r>
      <w:r w:rsidR="00431201" w:rsidRPr="003430F9">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w:t>
      </w:r>
      <w:r w:rsidR="00431201">
        <w:t xml:space="preserve">указанного </w:t>
      </w:r>
      <w:r w:rsidR="00431201" w:rsidRPr="003430F9">
        <w:t>обжалования. Также договор, требующий одобрения со стороны органа управления Участника, признанного победителем закупочной процедуры, может быть заключен Участником после такого одобрения.</w:t>
      </w:r>
      <w:bookmarkEnd w:id="4528"/>
    </w:p>
    <w:p w14:paraId="6C72E87E" w14:textId="03CBDE4F" w:rsidR="00712915" w:rsidRDefault="00F6115F">
      <w:pPr>
        <w:pStyle w:val="111"/>
        <w:tabs>
          <w:tab w:val="clear" w:pos="1134"/>
          <w:tab w:val="left" w:pos="1418"/>
        </w:tabs>
      </w:pPr>
      <w:bookmarkStart w:id="4529" w:name="_Ref117975862"/>
      <w:r w:rsidRPr="003430F9">
        <w:t xml:space="preserve">После заключения договора не допускается перемена стороны по договору Поставщика, кроме как по </w:t>
      </w:r>
      <w:r w:rsidR="00461231">
        <w:t xml:space="preserve">решению </w:t>
      </w:r>
      <w:r w:rsidR="000A6945">
        <w:t>УО / УЛ</w:t>
      </w:r>
      <w:r w:rsidR="001F0FCE">
        <w:t xml:space="preserve"> (Приложение №5</w:t>
      </w:r>
      <w:r w:rsidR="006E4619">
        <w:t xml:space="preserve"> к Положению</w:t>
      </w:r>
      <w:r w:rsidR="001F0FCE">
        <w:t xml:space="preserve">, п. </w:t>
      </w:r>
      <w:r w:rsidR="001F0FCE">
        <w:fldChar w:fldCharType="begin"/>
      </w:r>
      <w:r w:rsidR="001F0FCE">
        <w:instrText xml:space="preserve"> REF _Ref150516759 \r \h </w:instrText>
      </w:r>
      <w:r w:rsidR="001F0FCE">
        <w:fldChar w:fldCharType="separate"/>
      </w:r>
      <w:r w:rsidR="000B3388">
        <w:t>10.5.6</w:t>
      </w:r>
      <w:r w:rsidR="001F0FCE">
        <w:fldChar w:fldCharType="end"/>
      </w:r>
      <w:r w:rsidR="001F0FCE">
        <w:t>)</w:t>
      </w:r>
      <w:r w:rsidR="006A4C4C">
        <w:t>,</w:t>
      </w:r>
      <w:r w:rsidR="00212E4A">
        <w:t xml:space="preserve"> </w:t>
      </w:r>
      <w:r w:rsidRPr="003430F9">
        <w:t xml:space="preserve">либо </w:t>
      </w:r>
      <w:r w:rsidR="004B2DBB">
        <w:t>если</w:t>
      </w:r>
      <w:r w:rsidRPr="003430F9">
        <w:t xml:space="preserve"> новый Поставщик является правопреемником Поставщика по такому договору вследствие реорганизации юридического лица.</w:t>
      </w:r>
      <w:r w:rsidR="0023360C" w:rsidRPr="003430F9">
        <w:t xml:space="preserve"> Замена стороны (Заказчика) по действующим договорам с Поставщиками, а также связанные с заключением соглашения о замене стороны (Заказчика) изменения условий договора допуска</w:t>
      </w:r>
      <w:r w:rsidR="006A4C4C">
        <w:t>ю</w:t>
      </w:r>
      <w:r w:rsidR="0023360C" w:rsidRPr="003430F9">
        <w:t>тся</w:t>
      </w:r>
      <w:r w:rsidR="00212E4A">
        <w:t xml:space="preserve"> </w:t>
      </w:r>
      <w:r w:rsidR="001A30C4">
        <w:t xml:space="preserve">по решению </w:t>
      </w:r>
      <w:r w:rsidR="000A6945">
        <w:t>УО / УЛ</w:t>
      </w:r>
      <w:r w:rsidR="00682A63">
        <w:t xml:space="preserve"> </w:t>
      </w:r>
      <w:r w:rsidR="001A30C4">
        <w:t>в</w:t>
      </w:r>
      <w:r w:rsidR="00212E4A">
        <w:t xml:space="preserve"> </w:t>
      </w:r>
      <w:r w:rsidR="0023360C" w:rsidRPr="003430F9">
        <w:t>случаях</w:t>
      </w:r>
      <w:r w:rsidR="001A30C4">
        <w:t xml:space="preserve"> </w:t>
      </w:r>
      <w:r w:rsidR="001A30C4" w:rsidRPr="001A30C4">
        <w:t>внеплановых закупок, потребность в которых возникла в связи с заключением агентского внутригруппового договора (изменение Заказчика), которым предусматривается заключение соглашений о замене стороны (Заказчика) по действующим договорам с контрагентами, без изменения условий договора, не связанных с заключением соглашения о замене стороны (Заказчика</w:t>
      </w:r>
      <w:r w:rsidR="001A30C4">
        <w:t>)</w:t>
      </w:r>
      <w:r w:rsidR="001F0FCE">
        <w:t xml:space="preserve"> (Приложение №5</w:t>
      </w:r>
      <w:r w:rsidR="006E4619">
        <w:t xml:space="preserve"> к Положению</w:t>
      </w:r>
      <w:r w:rsidR="001F0FCE">
        <w:t xml:space="preserve">, п. </w:t>
      </w:r>
      <w:r w:rsidR="001F0FCE">
        <w:fldChar w:fldCharType="begin"/>
      </w:r>
      <w:r w:rsidR="001F0FCE">
        <w:instrText xml:space="preserve"> REF _Ref150515859 \r \h </w:instrText>
      </w:r>
      <w:r w:rsidR="001F0FCE">
        <w:fldChar w:fldCharType="separate"/>
      </w:r>
      <w:r w:rsidR="000B3388">
        <w:t>10.5.2</w:t>
      </w:r>
      <w:r w:rsidR="001F0FCE">
        <w:fldChar w:fldCharType="end"/>
      </w:r>
      <w:r w:rsidR="001F0FCE">
        <w:t>)</w:t>
      </w:r>
      <w:r w:rsidR="001A30C4">
        <w:t>.</w:t>
      </w:r>
      <w:bookmarkEnd w:id="4529"/>
    </w:p>
    <w:p w14:paraId="0F4E2209" w14:textId="77777777" w:rsidR="00C236B9" w:rsidRDefault="00C236B9">
      <w:pPr>
        <w:pStyle w:val="111"/>
        <w:tabs>
          <w:tab w:val="clear" w:pos="1134"/>
          <w:tab w:val="left" w:pos="1418"/>
        </w:tabs>
      </w:pPr>
      <w:r w:rsidRPr="003430F9">
        <w:t>Если при заключении и исполнении договора изменяются количество, объем, цена закупаем</w:t>
      </w:r>
      <w:r w:rsidR="003A7814" w:rsidRPr="003430F9">
        <w:t>ой</w:t>
      </w:r>
      <w:r w:rsidRPr="003430F9">
        <w:t xml:space="preserve"> </w:t>
      </w:r>
      <w:r w:rsidR="003A7814" w:rsidRPr="003430F9">
        <w:t>продукции</w:t>
      </w:r>
      <w:r w:rsidRPr="003430F9">
        <w:t xml:space="preserve"> или сроки исполнения договора по сравнению с указанными в итоговом протоколе, не позднее чем в течение </w:t>
      </w:r>
      <w:r w:rsidR="00A74581" w:rsidRPr="003430F9">
        <w:t>10</w:t>
      </w:r>
      <w:r w:rsidR="00A90B7B" w:rsidRPr="003430F9">
        <w:t> </w:t>
      </w:r>
      <w:r w:rsidR="00A74581" w:rsidRPr="003430F9">
        <w:t>(</w:t>
      </w:r>
      <w:r w:rsidRPr="003430F9">
        <w:t>десяти</w:t>
      </w:r>
      <w:r w:rsidR="00A74581" w:rsidRPr="003430F9">
        <w:t>)</w:t>
      </w:r>
      <w:r w:rsidRPr="003430F9">
        <w:t xml:space="preserve"> дней </w:t>
      </w:r>
      <w:r w:rsidR="00A10659" w:rsidRPr="003430F9">
        <w:t>с даты</w:t>
      </w:r>
      <w:r w:rsidRPr="003430F9">
        <w:t xml:space="preserve"> внесения изменений в договор </w:t>
      </w:r>
      <w:r w:rsidR="005757DD" w:rsidRPr="003430F9">
        <w:t>Заказчик</w:t>
      </w:r>
      <w:r w:rsidRPr="003430F9">
        <w:t xml:space="preserve"> размещает в ЕИС информацию об изменении договора с указанием измененных условий.</w:t>
      </w:r>
    </w:p>
    <w:p w14:paraId="437C7B47" w14:textId="77777777" w:rsidR="00F6115F" w:rsidRPr="003430F9" w:rsidRDefault="00F6115F">
      <w:pPr>
        <w:pStyle w:val="111"/>
        <w:tabs>
          <w:tab w:val="clear" w:pos="1134"/>
          <w:tab w:val="left" w:pos="1418"/>
        </w:tabs>
      </w:pPr>
      <w:r w:rsidRPr="003430F9">
        <w:t xml:space="preserve">Более подробно вопросы, касающиеся порядка заключения и исполнения договора, в том числе внесения изменений в договор, а также определения обоснованности и согласования таких изменений, определяются отдельным </w:t>
      </w:r>
      <w:r w:rsidR="000A6945">
        <w:t>ЛНД (А)</w:t>
      </w:r>
      <w:r w:rsidRPr="003430F9">
        <w:t xml:space="preserve"> </w:t>
      </w:r>
      <w:r w:rsidR="005757DD" w:rsidRPr="003430F9">
        <w:t>Заказчик</w:t>
      </w:r>
      <w:r w:rsidR="008A71ED" w:rsidRPr="003430F9">
        <w:t>а</w:t>
      </w:r>
      <w:r w:rsidRPr="003430F9">
        <w:t>.</w:t>
      </w:r>
    </w:p>
    <w:p w14:paraId="19921BA0" w14:textId="2F75358C" w:rsidR="006A5B7B" w:rsidRPr="003430F9" w:rsidRDefault="00325C51">
      <w:pPr>
        <w:pStyle w:val="1"/>
        <w:tabs>
          <w:tab w:val="clear" w:pos="851"/>
          <w:tab w:val="num" w:pos="1418"/>
        </w:tabs>
        <w:ind w:left="1418" w:hanging="1418"/>
      </w:pPr>
      <w:bookmarkStart w:id="4530" w:name="_Toc515369112"/>
      <w:bookmarkStart w:id="4531" w:name="_Toc515813118"/>
      <w:bookmarkStart w:id="4532" w:name="_Toc512281804"/>
      <w:bookmarkStart w:id="4533" w:name="_Toc512281970"/>
      <w:bookmarkStart w:id="4534" w:name="_Toc512677484"/>
      <w:bookmarkStart w:id="4535" w:name="_Toc512692077"/>
      <w:bookmarkStart w:id="4536" w:name="_Toc515369113"/>
      <w:bookmarkStart w:id="4537" w:name="_Toc515813119"/>
      <w:bookmarkStart w:id="4538" w:name="_Toc512281805"/>
      <w:bookmarkStart w:id="4539" w:name="_Toc512281971"/>
      <w:bookmarkStart w:id="4540" w:name="_Toc512677485"/>
      <w:bookmarkStart w:id="4541" w:name="_Toc512692078"/>
      <w:bookmarkStart w:id="4542" w:name="_Toc515369114"/>
      <w:bookmarkStart w:id="4543" w:name="_Toc515813120"/>
      <w:bookmarkStart w:id="4544" w:name="_Toc196825955"/>
      <w:bookmarkStart w:id="4545" w:name="_Toc196826520"/>
      <w:bookmarkStart w:id="4546" w:name="_Toc196826741"/>
      <w:bookmarkStart w:id="4547" w:name="_Toc196826945"/>
      <w:bookmarkStart w:id="4548" w:name="_Toc196827014"/>
      <w:bookmarkStart w:id="4549" w:name="_Toc196827142"/>
      <w:bookmarkStart w:id="4550" w:name="_Toc196827268"/>
      <w:bookmarkStart w:id="4551" w:name="_Toc196827419"/>
      <w:bookmarkStart w:id="4552" w:name="_Toc196827564"/>
      <w:bookmarkStart w:id="4553" w:name="_Toc196830247"/>
      <w:bookmarkStart w:id="4554" w:name="_Toc497937924"/>
      <w:bookmarkStart w:id="4555" w:name="_Toc498032085"/>
      <w:bookmarkStart w:id="4556" w:name="_Toc498032446"/>
      <w:bookmarkStart w:id="4557" w:name="_Toc498032699"/>
      <w:bookmarkStart w:id="4558" w:name="_Toc498124463"/>
      <w:bookmarkStart w:id="4559" w:name="_Toc498124646"/>
      <w:bookmarkStart w:id="4560" w:name="_Toc498386002"/>
      <w:bookmarkStart w:id="4561" w:name="_Toc498421961"/>
      <w:bookmarkStart w:id="4562" w:name="_Toc498422038"/>
      <w:bookmarkStart w:id="4563" w:name="_Toc498422341"/>
      <w:bookmarkStart w:id="4564" w:name="_Toc498425627"/>
      <w:bookmarkStart w:id="4565" w:name="_Toc498425704"/>
      <w:bookmarkStart w:id="4566" w:name="_Toc498425781"/>
      <w:bookmarkStart w:id="4567" w:name="_Toc498425859"/>
      <w:bookmarkStart w:id="4568" w:name="_Toc498426307"/>
      <w:bookmarkStart w:id="4569" w:name="_Toc498426395"/>
      <w:bookmarkStart w:id="4570" w:name="_Toc498426472"/>
      <w:bookmarkStart w:id="4571" w:name="_Toc499220285"/>
      <w:bookmarkStart w:id="4572" w:name="_Toc499220439"/>
      <w:bookmarkStart w:id="4573" w:name="_Toc499220518"/>
      <w:bookmarkStart w:id="4574" w:name="_Toc499220674"/>
      <w:bookmarkStart w:id="4575" w:name="_Toc499283166"/>
      <w:bookmarkStart w:id="4576" w:name="_Toc499921517"/>
      <w:bookmarkStart w:id="4577" w:name="_Toc500159403"/>
      <w:bookmarkStart w:id="4578" w:name="_Toc511744791"/>
      <w:bookmarkStart w:id="4579" w:name="_Toc108639305"/>
      <w:bookmarkStart w:id="4580" w:name="_Toc184996307"/>
      <w:bookmarkStart w:id="4581" w:name="_Toc212809035"/>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r w:rsidRPr="003430F9">
        <w:t>Дополнительные положения</w:t>
      </w:r>
      <w:bookmarkEnd w:id="4578"/>
      <w:bookmarkEnd w:id="4579"/>
      <w:bookmarkEnd w:id="4580"/>
      <w:bookmarkEnd w:id="4581"/>
    </w:p>
    <w:p w14:paraId="153A91E2" w14:textId="77777777" w:rsidR="005B5D90" w:rsidRPr="003430F9" w:rsidRDefault="005B5D90" w:rsidP="00032E8B">
      <w:pPr>
        <w:pStyle w:val="11"/>
        <w:tabs>
          <w:tab w:val="left" w:pos="284"/>
          <w:tab w:val="num" w:pos="1418"/>
        </w:tabs>
        <w:ind w:left="1418" w:hanging="1418"/>
      </w:pPr>
      <w:bookmarkStart w:id="4582" w:name="_Ref509590129"/>
      <w:bookmarkStart w:id="4583" w:name="_Toc511744792"/>
      <w:bookmarkStart w:id="4584" w:name="_Ref511744799"/>
      <w:bookmarkStart w:id="4585" w:name="_Toc108639306"/>
      <w:bookmarkStart w:id="4586" w:name="_Toc184996308"/>
      <w:bookmarkStart w:id="4587" w:name="_Toc212809036"/>
      <w:r w:rsidRPr="003430F9">
        <w:t>Закупки у взаимозависимых лиц</w:t>
      </w:r>
      <w:bookmarkEnd w:id="4582"/>
      <w:bookmarkEnd w:id="4583"/>
      <w:bookmarkEnd w:id="4584"/>
      <w:bookmarkEnd w:id="4585"/>
      <w:bookmarkEnd w:id="4586"/>
      <w:bookmarkEnd w:id="4587"/>
    </w:p>
    <w:p w14:paraId="02FB4CE5" w14:textId="77777777" w:rsidR="00324DE8" w:rsidRPr="003430F9" w:rsidRDefault="00324DE8" w:rsidP="00984063">
      <w:pPr>
        <w:pStyle w:val="111"/>
        <w:tabs>
          <w:tab w:val="clear" w:pos="1134"/>
          <w:tab w:val="left" w:pos="1418"/>
        </w:tabs>
      </w:pPr>
      <w:r w:rsidRPr="003430F9">
        <w:t xml:space="preserve">Если иное не установлено законодательством, нормы настоящего подраздела регламентируют порядок планирования и осуществления закупок продукции у </w:t>
      </w:r>
      <w:r w:rsidR="00C9670A">
        <w:t>ВЗЛ</w:t>
      </w:r>
      <w:r w:rsidRPr="003430F9">
        <w:t>.</w:t>
      </w:r>
    </w:p>
    <w:p w14:paraId="7DC18CBC" w14:textId="04EDB927" w:rsidR="0086527A" w:rsidRPr="003430F9" w:rsidRDefault="002811D5" w:rsidP="00984063">
      <w:pPr>
        <w:pStyle w:val="111"/>
        <w:tabs>
          <w:tab w:val="clear" w:pos="1134"/>
          <w:tab w:val="left" w:pos="1418"/>
        </w:tabs>
      </w:pPr>
      <w:r>
        <w:t>П</w:t>
      </w:r>
      <w:r w:rsidR="0086527A" w:rsidRPr="003430F9">
        <w:t xml:space="preserve">ри принятии решения о закупке у </w:t>
      </w:r>
      <w:r w:rsidR="00B25AB1">
        <w:t xml:space="preserve">ВЗЛ </w:t>
      </w:r>
      <w:r>
        <w:t xml:space="preserve">(Сервисной организации) </w:t>
      </w:r>
      <w:r w:rsidR="0086527A" w:rsidRPr="003430F9">
        <w:t>учитывается соответствие предмета закупки перечню продукции, установленному в Каталоге.</w:t>
      </w:r>
    </w:p>
    <w:p w14:paraId="0540F433" w14:textId="77777777" w:rsidR="00324DE8" w:rsidRPr="003430F9" w:rsidRDefault="00324DE8" w:rsidP="00DA16E0">
      <w:pPr>
        <w:pStyle w:val="111"/>
        <w:tabs>
          <w:tab w:val="clear" w:pos="1134"/>
          <w:tab w:val="left" w:pos="1418"/>
        </w:tabs>
      </w:pPr>
      <w:r w:rsidRPr="003430F9">
        <w:t xml:space="preserve">Участие </w:t>
      </w:r>
      <w:r w:rsidR="00B25AB1">
        <w:t>ВЗЛ</w:t>
      </w:r>
      <w:r w:rsidRPr="003430F9">
        <w:t xml:space="preserve"> в конкурентных закупках</w:t>
      </w:r>
      <w:r w:rsidR="00E04AF9" w:rsidRPr="003430F9">
        <w:t>, состязательном отборе</w:t>
      </w:r>
      <w:r w:rsidRPr="003430F9">
        <w:t xml:space="preserve">, проводимых в соответствии с требованиями </w:t>
      </w:r>
      <w:r w:rsidR="00211585">
        <w:t>Положени</w:t>
      </w:r>
      <w:r w:rsidR="006A4C4C">
        <w:t>я</w:t>
      </w:r>
      <w:r w:rsidRPr="003430F9">
        <w:t>, осуществляется на равных условиях с остальными Участниками закупки без учета норм настоящего раздела.</w:t>
      </w:r>
    </w:p>
    <w:p w14:paraId="27E5024D" w14:textId="1D175DEC" w:rsidR="00324DE8" w:rsidRPr="003430F9" w:rsidRDefault="00324DE8">
      <w:pPr>
        <w:pStyle w:val="111"/>
        <w:tabs>
          <w:tab w:val="clear" w:pos="1134"/>
          <w:tab w:val="left" w:pos="1418"/>
        </w:tabs>
      </w:pPr>
      <w:bookmarkStart w:id="4588" w:name="_Ref21955670"/>
      <w:r w:rsidRPr="003430F9">
        <w:t xml:space="preserve">Планирование закупок у </w:t>
      </w:r>
      <w:r w:rsidR="00B25AB1">
        <w:t>ВЗЛ</w:t>
      </w:r>
      <w:r w:rsidRPr="003430F9">
        <w:t xml:space="preserve"> осуществляется в порядке, аналогичном порядку планирования иных закупок</w:t>
      </w:r>
      <w:r w:rsidR="003B6AC3" w:rsidRPr="003430F9">
        <w:t>,</w:t>
      </w:r>
      <w:r w:rsidRPr="003430F9">
        <w:t xml:space="preserve"> в соответствии с нормами </w:t>
      </w:r>
      <w:r w:rsidR="00211585">
        <w:t>Положени</w:t>
      </w:r>
      <w:r w:rsidR="006A4C4C">
        <w:t>я</w:t>
      </w:r>
      <w:r w:rsidRPr="003430F9">
        <w:t>, в том числе с учетом ограничений, предусмотренных п</w:t>
      </w:r>
      <w:r w:rsidR="0031683F" w:rsidRPr="003430F9">
        <w:t>.</w:t>
      </w:r>
      <w:r w:rsidRPr="003430F9">
        <w:t> </w:t>
      </w:r>
      <w:r w:rsidR="0031683F" w:rsidRPr="003430F9">
        <w:fldChar w:fldCharType="begin"/>
      </w:r>
      <w:r w:rsidR="0031683F" w:rsidRPr="003430F9">
        <w:instrText xml:space="preserve"> REF _Ref516046670 \r \h  \* MERGEFORMAT </w:instrText>
      </w:r>
      <w:r w:rsidR="0031683F" w:rsidRPr="003430F9">
        <w:fldChar w:fldCharType="separate"/>
      </w:r>
      <w:r w:rsidR="000B3388">
        <w:t>9.1.7</w:t>
      </w:r>
      <w:r w:rsidR="0031683F" w:rsidRPr="003430F9">
        <w:fldChar w:fldCharType="end"/>
      </w:r>
      <w:r w:rsidRPr="003430F9">
        <w:t xml:space="preserve">, иных </w:t>
      </w:r>
      <w:r w:rsidR="000A6945">
        <w:t>ЛНД (А)</w:t>
      </w:r>
      <w:r w:rsidRPr="003430F9">
        <w:t xml:space="preserve"> </w:t>
      </w:r>
      <w:r w:rsidR="00AC52F8" w:rsidRPr="003430F9">
        <w:t>Заказчика</w:t>
      </w:r>
      <w:r w:rsidR="002E1602" w:rsidRPr="003430F9">
        <w:t>, а также</w:t>
      </w:r>
      <w:r w:rsidR="00352AA7">
        <w:t xml:space="preserve"> случаев</w:t>
      </w:r>
      <w:r w:rsidR="003D4D35">
        <w:t>, указанных в Приложени</w:t>
      </w:r>
      <w:r w:rsidR="00352AA7">
        <w:t xml:space="preserve">и </w:t>
      </w:r>
      <w:r w:rsidR="005557F7">
        <w:t xml:space="preserve">№ </w:t>
      </w:r>
      <w:r w:rsidR="005A45E3">
        <w:t>5</w:t>
      </w:r>
      <w:r w:rsidR="006E4619">
        <w:t xml:space="preserve"> к Положению</w:t>
      </w:r>
      <w:r w:rsidR="001F0FCE">
        <w:t xml:space="preserve"> (п.</w:t>
      </w:r>
      <w:r w:rsidR="001F0FCE">
        <w:fldChar w:fldCharType="begin"/>
      </w:r>
      <w:r w:rsidR="001F0FCE">
        <w:instrText xml:space="preserve"> REF _Ref150515859 \r \h </w:instrText>
      </w:r>
      <w:r w:rsidR="001F0FCE">
        <w:fldChar w:fldCharType="separate"/>
      </w:r>
      <w:r w:rsidR="000B3388">
        <w:t>10.5.2</w:t>
      </w:r>
      <w:r w:rsidR="001F0FCE">
        <w:fldChar w:fldCharType="end"/>
      </w:r>
      <w:r w:rsidR="001F0FCE">
        <w:t>)</w:t>
      </w:r>
      <w:r w:rsidR="00B14A37">
        <w:t>.</w:t>
      </w:r>
      <w:r w:rsidR="003D4D35">
        <w:t xml:space="preserve"> </w:t>
      </w:r>
      <w:bookmarkStart w:id="4589" w:name="_Hlk81579256"/>
      <w:bookmarkEnd w:id="4588"/>
    </w:p>
    <w:p w14:paraId="1795F92D" w14:textId="1B115826" w:rsidR="00DA6C92" w:rsidRPr="003430F9" w:rsidRDefault="00DA6C92">
      <w:pPr>
        <w:pStyle w:val="111"/>
        <w:tabs>
          <w:tab w:val="clear" w:pos="1134"/>
          <w:tab w:val="left" w:pos="1418"/>
        </w:tabs>
      </w:pPr>
      <w:bookmarkStart w:id="4590" w:name="_Ref117973429"/>
      <w:bookmarkEnd w:id="4589"/>
      <w:r w:rsidRPr="003430F9">
        <w:t xml:space="preserve">В целях согласования решения о включении информации о закупке с конкретным </w:t>
      </w:r>
      <w:r w:rsidR="00AD126E" w:rsidRPr="00AD126E">
        <w:t xml:space="preserve">ВЗЛ </w:t>
      </w:r>
      <w:r w:rsidRPr="003430F9">
        <w:t>в ГКПЗ или о проведении внеплановой закупки</w:t>
      </w:r>
      <w:r w:rsidR="00D020A4">
        <w:t>, закупки</w:t>
      </w:r>
      <w:r w:rsidR="00153044">
        <w:t>,</w:t>
      </w:r>
      <w:r w:rsidR="00D020A4">
        <w:t xml:space="preserve"> требующей опережающего проведения,</w:t>
      </w:r>
      <w:r w:rsidRPr="003430F9">
        <w:t xml:space="preserve"> Инициатор договора формирует обосновывающие материалы, в которые в том числе включаются:</w:t>
      </w:r>
      <w:bookmarkEnd w:id="4590"/>
      <w:r w:rsidRPr="003430F9">
        <w:t xml:space="preserve"> </w:t>
      </w:r>
    </w:p>
    <w:p w14:paraId="6F84E579" w14:textId="77777777" w:rsidR="000E50D4" w:rsidRPr="003430F9" w:rsidRDefault="002C1045">
      <w:pPr>
        <w:pStyle w:val="1111"/>
      </w:pPr>
      <w:r>
        <w:t>О</w:t>
      </w:r>
      <w:r w:rsidR="000E50D4" w:rsidRPr="003430F9">
        <w:t xml:space="preserve">боснование целесообразности заключения договора с </w:t>
      </w:r>
      <w:r w:rsidR="00AD126E" w:rsidRPr="00AD126E">
        <w:t xml:space="preserve">ВЗЛ </w:t>
      </w:r>
      <w:r w:rsidR="000E50D4" w:rsidRPr="003430F9">
        <w:t xml:space="preserve">(в том числе </w:t>
      </w:r>
      <w:r w:rsidR="001877FF" w:rsidRPr="003430F9">
        <w:t>информаци</w:t>
      </w:r>
      <w:r w:rsidR="00153044">
        <w:t>я</w:t>
      </w:r>
      <w:r w:rsidR="001877FF" w:rsidRPr="003430F9">
        <w:t xml:space="preserve"> о том, что взаимозависимое лицо подпадает</w:t>
      </w:r>
      <w:r w:rsidR="00BF1940" w:rsidRPr="003430F9">
        <w:t xml:space="preserve"> /</w:t>
      </w:r>
      <w:r w:rsidR="00F85440">
        <w:t> </w:t>
      </w:r>
      <w:r w:rsidR="00BF1940" w:rsidRPr="003430F9">
        <w:t>не подпадает</w:t>
      </w:r>
      <w:r w:rsidR="001877FF" w:rsidRPr="003430F9">
        <w:t xml:space="preserve"> под действие Закона 223-ФЗ, </w:t>
      </w:r>
      <w:r w:rsidR="000E50D4" w:rsidRPr="003430F9">
        <w:t>обоснование</w:t>
      </w:r>
      <w:r w:rsidR="00D5639A" w:rsidRPr="003430F9">
        <w:t xml:space="preserve"> проведения закупки продукции в целях обеспечения единого технологического процесса</w:t>
      </w:r>
      <w:r w:rsidR="005A6D38" w:rsidRPr="003430F9">
        <w:t>, обоснование</w:t>
      </w:r>
      <w:r w:rsidR="00D5639A" w:rsidRPr="003430F9">
        <w:t xml:space="preserve"> </w:t>
      </w:r>
      <w:r w:rsidR="000E50D4" w:rsidRPr="003430F9">
        <w:t xml:space="preserve">нецелесообразности проведения конкурентной закупки в соответствии с нормами </w:t>
      </w:r>
      <w:r w:rsidR="00211585">
        <w:t>Положени</w:t>
      </w:r>
      <w:r w:rsidR="00153044">
        <w:t>я</w:t>
      </w:r>
      <w:r w:rsidR="000E50D4" w:rsidRPr="003430F9">
        <w:t>)</w:t>
      </w:r>
      <w:r w:rsidR="00DA6C92" w:rsidRPr="003430F9">
        <w:rPr>
          <w:rStyle w:val="aa"/>
          <w:b/>
        </w:rPr>
        <w:footnoteReference w:id="30"/>
      </w:r>
      <w:r w:rsidR="000E50D4" w:rsidRPr="003430F9">
        <w:t xml:space="preserve">, а также иные обоснования, аналогичные требуемым в рамках закупки у единственного </w:t>
      </w:r>
      <w:r w:rsidR="002C7F2F" w:rsidRPr="003430F9">
        <w:t>поставщика (исполнителя, подрядчика)</w:t>
      </w:r>
      <w:r w:rsidR="000E50D4" w:rsidRPr="003430F9">
        <w:t xml:space="preserve">, предусмотренные </w:t>
      </w:r>
      <w:r w:rsidR="000A6945">
        <w:t>ЛНД (А)</w:t>
      </w:r>
      <w:r w:rsidR="00AC52F8" w:rsidRPr="003430F9">
        <w:t xml:space="preserve"> Заказчика</w:t>
      </w:r>
      <w:r>
        <w:t>.</w:t>
      </w:r>
    </w:p>
    <w:p w14:paraId="586440A7" w14:textId="77777777" w:rsidR="000E50D4" w:rsidRPr="003430F9" w:rsidRDefault="002C1045">
      <w:pPr>
        <w:pStyle w:val="1111"/>
      </w:pPr>
      <w:r>
        <w:t>П</w:t>
      </w:r>
      <w:r w:rsidR="000E50D4" w:rsidRPr="003430F9">
        <w:t xml:space="preserve">исьменное подтверждение конкретного </w:t>
      </w:r>
      <w:r w:rsidR="00AD126E" w:rsidRPr="00AD126E">
        <w:t xml:space="preserve">ВЗЛ </w:t>
      </w:r>
      <w:r w:rsidR="000E50D4" w:rsidRPr="003430F9">
        <w:t>о согласии на заключение договора, в том числе с согласованием стои</w:t>
      </w:r>
      <w:r>
        <w:t>мости, сроков и объемов закупки.</w:t>
      </w:r>
    </w:p>
    <w:p w14:paraId="19111D83" w14:textId="77777777" w:rsidR="000E50D4" w:rsidRPr="003430F9" w:rsidRDefault="002C1045">
      <w:pPr>
        <w:pStyle w:val="1111"/>
      </w:pPr>
      <w:r>
        <w:t>П</w:t>
      </w:r>
      <w:r w:rsidR="000E50D4" w:rsidRPr="003430F9">
        <w:t xml:space="preserve">одтверждение </w:t>
      </w:r>
      <w:r w:rsidR="00FD1040">
        <w:t>С</w:t>
      </w:r>
      <w:r w:rsidR="000E50D4" w:rsidRPr="003430F9">
        <w:t xml:space="preserve">ервисной организации о доле привлечения субподрядных организаций, необходимых для выполнения работ и </w:t>
      </w:r>
      <w:r w:rsidR="00153044">
        <w:t xml:space="preserve">оказания </w:t>
      </w:r>
      <w:r w:rsidR="000E50D4" w:rsidRPr="003430F9">
        <w:t>услуг конкретным взаимозависимым лицом.</w:t>
      </w:r>
    </w:p>
    <w:p w14:paraId="40A5F212" w14:textId="77777777" w:rsidR="00324DE8" w:rsidRPr="003430F9" w:rsidRDefault="00324DE8">
      <w:pPr>
        <w:pStyle w:val="111"/>
        <w:tabs>
          <w:tab w:val="clear" w:pos="1134"/>
          <w:tab w:val="left" w:pos="1418"/>
        </w:tabs>
      </w:pPr>
      <w:bookmarkStart w:id="4591" w:name="_Hlk116341550"/>
      <w:r w:rsidRPr="003430F9">
        <w:t xml:space="preserve">На основании представленных Инициатором договора обосновывающих материалов при согласовании проекта ГКПЗ или </w:t>
      </w:r>
      <w:r w:rsidR="00BA4164" w:rsidRPr="003430F9">
        <w:t xml:space="preserve">при принятии </w:t>
      </w:r>
      <w:r w:rsidRPr="003430F9">
        <w:t>решения о внеплановой закупке</w:t>
      </w:r>
      <w:r w:rsidR="00682A63">
        <w:t>, закупке, требующей опережающего проведения</w:t>
      </w:r>
      <w:r w:rsidRPr="003430F9">
        <w:t xml:space="preserve"> у </w:t>
      </w:r>
      <w:r w:rsidR="00AD126E" w:rsidRPr="00AD126E">
        <w:t>ВЗЛ</w:t>
      </w:r>
      <w:r w:rsidR="00436EA6">
        <w:t>,</w:t>
      </w:r>
      <w:r w:rsidRPr="003430F9">
        <w:t xml:space="preserve"> </w:t>
      </w:r>
      <w:r w:rsidR="000A6945">
        <w:t>УО / УЛ</w:t>
      </w:r>
      <w:r w:rsidR="00BA4164" w:rsidRPr="003430F9">
        <w:t xml:space="preserve"> </w:t>
      </w:r>
      <w:r w:rsidRPr="003430F9">
        <w:t>вправе принять решение:</w:t>
      </w:r>
    </w:p>
    <w:p w14:paraId="39448151" w14:textId="77777777" w:rsidR="00324DE8" w:rsidRPr="003430F9" w:rsidRDefault="002C1045">
      <w:pPr>
        <w:pStyle w:val="1111"/>
      </w:pPr>
      <w:r>
        <w:t>О</w:t>
      </w:r>
      <w:r w:rsidR="00324DE8" w:rsidRPr="003430F9">
        <w:t xml:space="preserve"> согласовании закупки у </w:t>
      </w:r>
      <w:r w:rsidR="00AD126E" w:rsidRPr="00AD126E">
        <w:t>ВЗЛ</w:t>
      </w:r>
      <w:r>
        <w:t>.</w:t>
      </w:r>
    </w:p>
    <w:p w14:paraId="1421E608" w14:textId="77777777" w:rsidR="00324DE8" w:rsidRPr="003430F9" w:rsidRDefault="002C1045">
      <w:pPr>
        <w:pStyle w:val="1111"/>
      </w:pPr>
      <w:r>
        <w:t>О</w:t>
      </w:r>
      <w:r w:rsidR="00324DE8" w:rsidRPr="003430F9">
        <w:t xml:space="preserve">б отказе в согласовании закупки у </w:t>
      </w:r>
      <w:r w:rsidR="00AD126E" w:rsidRPr="00AD126E">
        <w:t xml:space="preserve">ВЗЛ </w:t>
      </w:r>
      <w:r w:rsidR="00324DE8" w:rsidRPr="003430F9">
        <w:t>и</w:t>
      </w:r>
      <w:r w:rsidR="0031683F" w:rsidRPr="003430F9">
        <w:t xml:space="preserve"> (</w:t>
      </w:r>
      <w:r w:rsidR="00324DE8" w:rsidRPr="003430F9">
        <w:t>или</w:t>
      </w:r>
      <w:r w:rsidR="0031683F" w:rsidRPr="003430F9">
        <w:t>)</w:t>
      </w:r>
      <w:r w:rsidR="00324DE8" w:rsidRPr="003430F9">
        <w:t xml:space="preserve"> о проведении закупки способом</w:t>
      </w:r>
      <w:r w:rsidR="007630F8">
        <w:t>,</w:t>
      </w:r>
      <w:r w:rsidR="0031683F" w:rsidRPr="003430F9">
        <w:t xml:space="preserve"> установленным</w:t>
      </w:r>
      <w:r w:rsidR="00324DE8" w:rsidRPr="003430F9">
        <w:t xml:space="preserve"> в соответствии с </w:t>
      </w:r>
      <w:r w:rsidR="00211585">
        <w:t>Положением</w:t>
      </w:r>
      <w:r w:rsidR="00324DE8" w:rsidRPr="003430F9">
        <w:t>.</w:t>
      </w:r>
    </w:p>
    <w:p w14:paraId="73828011" w14:textId="35F870F6" w:rsidR="00FE4510" w:rsidRPr="003430F9" w:rsidRDefault="00324DE8">
      <w:pPr>
        <w:pStyle w:val="111"/>
        <w:tabs>
          <w:tab w:val="clear" w:pos="1134"/>
          <w:tab w:val="left" w:pos="1418"/>
        </w:tabs>
      </w:pPr>
      <w:bookmarkStart w:id="4592" w:name="_Ref516046670"/>
      <w:bookmarkEnd w:id="4591"/>
      <w:r w:rsidRPr="003430F9">
        <w:t xml:space="preserve">Если иное не установлено законодательством, Заказчик не размещает в ЕИС, на </w:t>
      </w:r>
      <w:r w:rsidR="0031683F" w:rsidRPr="003430F9">
        <w:t>О</w:t>
      </w:r>
      <w:r w:rsidRPr="003430F9">
        <w:t xml:space="preserve">фициальном сайте </w:t>
      </w:r>
      <w:r w:rsidR="0031683F" w:rsidRPr="003430F9">
        <w:t>з</w:t>
      </w:r>
      <w:r w:rsidRPr="003430F9">
        <w:t xml:space="preserve">аказчика, на ЭП и в иных открытых источниках информации сведения о закупках продукции у </w:t>
      </w:r>
      <w:r w:rsidR="00AD126E" w:rsidRPr="00AD126E">
        <w:t>ВЗЛ</w:t>
      </w:r>
      <w:r w:rsidRPr="003430F9">
        <w:t xml:space="preserve">, заключение договоров с которыми осуществлялось в соответствии с нормами </w:t>
      </w:r>
      <w:r w:rsidR="002401F8">
        <w:t>п</w:t>
      </w:r>
      <w:r w:rsidR="00650633">
        <w:t>одраздела</w:t>
      </w:r>
      <w:r w:rsidR="002401F8" w:rsidRPr="003430F9">
        <w:t xml:space="preserve"> </w:t>
      </w:r>
      <w:r w:rsidR="0031683F" w:rsidRPr="003430F9">
        <w:fldChar w:fldCharType="begin"/>
      </w:r>
      <w:r w:rsidR="0031683F" w:rsidRPr="003430F9">
        <w:instrText xml:space="preserve"> REF _Ref509590129 \r \h </w:instrText>
      </w:r>
      <w:r w:rsidR="008102B3" w:rsidRPr="003430F9">
        <w:instrText xml:space="preserve"> \* MERGEFORMAT </w:instrText>
      </w:r>
      <w:r w:rsidR="0031683F" w:rsidRPr="003430F9">
        <w:fldChar w:fldCharType="separate"/>
      </w:r>
      <w:r w:rsidR="000B3388">
        <w:t>9.1</w:t>
      </w:r>
      <w:r w:rsidR="0031683F" w:rsidRPr="003430F9">
        <w:fldChar w:fldCharType="end"/>
      </w:r>
      <w:r w:rsidRPr="003430F9">
        <w:t>.</w:t>
      </w:r>
      <w:bookmarkEnd w:id="4592"/>
    </w:p>
    <w:p w14:paraId="70781119" w14:textId="101DBA76" w:rsidR="003C3557" w:rsidRPr="003430F9" w:rsidRDefault="002B37FD" w:rsidP="00032E8B">
      <w:pPr>
        <w:pStyle w:val="11"/>
        <w:tabs>
          <w:tab w:val="num" w:pos="1418"/>
        </w:tabs>
        <w:ind w:left="1418" w:hanging="1418"/>
      </w:pPr>
      <w:bookmarkStart w:id="4593" w:name="_Toc516070044"/>
      <w:bookmarkStart w:id="4594" w:name="_Toc516070047"/>
      <w:bookmarkStart w:id="4595" w:name="_Toc516070048"/>
      <w:bookmarkStart w:id="4596" w:name="_Toc516070049"/>
      <w:bookmarkStart w:id="4597" w:name="_Toc516070052"/>
      <w:bookmarkStart w:id="4598" w:name="_Toc512275390"/>
      <w:bookmarkStart w:id="4599" w:name="_Toc512278096"/>
      <w:bookmarkStart w:id="4600" w:name="_Toc512275391"/>
      <w:bookmarkStart w:id="4601" w:name="_Toc512278097"/>
      <w:bookmarkStart w:id="4602" w:name="_Toc512275392"/>
      <w:bookmarkStart w:id="4603" w:name="_Toc512278098"/>
      <w:bookmarkStart w:id="4604" w:name="_Toc512275393"/>
      <w:bookmarkStart w:id="4605" w:name="_Toc512278099"/>
      <w:bookmarkStart w:id="4606" w:name="_Toc512275394"/>
      <w:bookmarkStart w:id="4607" w:name="_Toc512278100"/>
      <w:bookmarkStart w:id="4608" w:name="_Toc512275395"/>
      <w:bookmarkStart w:id="4609" w:name="_Toc512278101"/>
      <w:bookmarkStart w:id="4610" w:name="_Toc512275396"/>
      <w:bookmarkStart w:id="4611" w:name="_Toc512278102"/>
      <w:bookmarkStart w:id="4612" w:name="_Toc512275397"/>
      <w:bookmarkStart w:id="4613" w:name="_Toc512278103"/>
      <w:bookmarkStart w:id="4614" w:name="_Toc512275398"/>
      <w:bookmarkStart w:id="4615" w:name="_Toc512278104"/>
      <w:bookmarkStart w:id="4616" w:name="_Toc512275399"/>
      <w:bookmarkStart w:id="4617" w:name="_Toc512278105"/>
      <w:bookmarkStart w:id="4618" w:name="_Toc512275400"/>
      <w:bookmarkStart w:id="4619" w:name="_Toc512278106"/>
      <w:bookmarkStart w:id="4620" w:name="_Toc512275401"/>
      <w:bookmarkStart w:id="4621" w:name="_Toc512278107"/>
      <w:bookmarkStart w:id="4622" w:name="_Toc512275402"/>
      <w:bookmarkStart w:id="4623" w:name="_Toc512278108"/>
      <w:bookmarkStart w:id="4624" w:name="_Toc512275403"/>
      <w:bookmarkStart w:id="4625" w:name="_Toc512278109"/>
      <w:bookmarkStart w:id="4626" w:name="_Toc512275404"/>
      <w:bookmarkStart w:id="4627" w:name="_Toc512278110"/>
      <w:bookmarkStart w:id="4628" w:name="_Toc512275405"/>
      <w:bookmarkStart w:id="4629" w:name="_Toc512278111"/>
      <w:bookmarkStart w:id="4630" w:name="_Toc512275406"/>
      <w:bookmarkStart w:id="4631" w:name="_Toc512278112"/>
      <w:bookmarkStart w:id="4632" w:name="_Toc512275407"/>
      <w:bookmarkStart w:id="4633" w:name="_Toc512278113"/>
      <w:bookmarkStart w:id="4634" w:name="_Toc184996309"/>
      <w:bookmarkStart w:id="4635" w:name="_Toc212809037"/>
      <w:bookmarkStart w:id="4636" w:name="_Toc409807563"/>
      <w:bookmarkStart w:id="4637" w:name="_Toc409812252"/>
      <w:bookmarkStart w:id="4638" w:name="_Toc283764479"/>
      <w:bookmarkStart w:id="4639" w:name="_Toc409908845"/>
      <w:bookmarkStart w:id="4640" w:name="_Ref410648311"/>
      <w:bookmarkStart w:id="4641" w:name="_Ref410743800"/>
      <w:bookmarkStart w:id="4642" w:name="_Toc410902985"/>
      <w:bookmarkStart w:id="4643" w:name="_Toc410908004"/>
      <w:bookmarkStart w:id="4644" w:name="_Toc410908231"/>
      <w:bookmarkStart w:id="4645" w:name="_Toc410910986"/>
      <w:bookmarkStart w:id="4646" w:name="_Toc410911259"/>
      <w:bookmarkStart w:id="4647" w:name="_Toc410920350"/>
      <w:bookmarkStart w:id="4648" w:name="_Toc410916888"/>
      <w:bookmarkStart w:id="4649" w:name="_Toc411279990"/>
      <w:bookmarkStart w:id="4650" w:name="_Toc411626717"/>
      <w:bookmarkStart w:id="4651" w:name="_Toc411632259"/>
      <w:bookmarkStart w:id="4652" w:name="_Toc411882169"/>
      <w:bookmarkStart w:id="4653" w:name="_Toc411941178"/>
      <w:bookmarkStart w:id="4654" w:name="_Toc285801626"/>
      <w:bookmarkStart w:id="4655" w:name="_Toc411949653"/>
      <w:bookmarkStart w:id="4656" w:name="_Toc412111293"/>
      <w:bookmarkStart w:id="4657" w:name="_Toc285977897"/>
      <w:bookmarkStart w:id="4658" w:name="_Toc412128060"/>
      <w:bookmarkStart w:id="4659" w:name="_Toc286000025"/>
      <w:bookmarkStart w:id="4660" w:name="_Toc412218508"/>
      <w:bookmarkStart w:id="4661" w:name="_Ref412335639"/>
      <w:bookmarkStart w:id="4662" w:name="_Ref412337898"/>
      <w:bookmarkStart w:id="4663" w:name="_Toc412543795"/>
      <w:bookmarkStart w:id="4664" w:name="_Toc412551540"/>
      <w:bookmarkStart w:id="4665" w:name="_Toc412760410"/>
      <w:bookmarkStart w:id="4666" w:name="_Toc453143341"/>
      <w:bookmarkStart w:id="4667" w:name="_Toc500753412"/>
      <w:bookmarkStart w:id="4668" w:name="_Ref512009917"/>
      <w:bookmarkStart w:id="4669" w:name="_Ref512268665"/>
      <w:bookmarkStart w:id="4670" w:name="_Toc108639308"/>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r w:rsidRPr="003430F9">
        <w:t>Особенности осуществления закупок</w:t>
      </w:r>
      <w:r w:rsidR="003C3557" w:rsidRPr="003430F9">
        <w:t xml:space="preserve">, </w:t>
      </w:r>
      <w:r w:rsidR="00DC485C" w:rsidRPr="00DC485C">
        <w:t>содержащи</w:t>
      </w:r>
      <w:r w:rsidR="00DC485C">
        <w:t>х</w:t>
      </w:r>
      <w:r w:rsidR="00DC485C" w:rsidRPr="00DC485C">
        <w:t xml:space="preserve"> в извещении и (или) документации о закупке сведения, составляющие государственную тайну</w:t>
      </w:r>
      <w:bookmarkEnd w:id="4634"/>
      <w:bookmarkEnd w:id="4635"/>
      <w:r w:rsidR="00DC485C" w:rsidRPr="00DC485C">
        <w:t xml:space="preserve"> </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14:paraId="4934CEEA" w14:textId="77777777" w:rsidR="003C3557" w:rsidRPr="003430F9" w:rsidRDefault="002B37FD" w:rsidP="00984063">
      <w:pPr>
        <w:pStyle w:val="111"/>
        <w:tabs>
          <w:tab w:val="clear" w:pos="1134"/>
          <w:tab w:val="left" w:pos="1418"/>
        </w:tabs>
      </w:pPr>
      <w:bookmarkStart w:id="4671" w:name="_Ref270282296"/>
      <w:bookmarkStart w:id="4672" w:name="_Ref266989842"/>
      <w:r w:rsidRPr="003430F9">
        <w:t>Закупки</w:t>
      </w:r>
      <w:r w:rsidR="003C3557" w:rsidRPr="003430F9">
        <w:t xml:space="preserve">, </w:t>
      </w:r>
      <w:r w:rsidRPr="003430F9">
        <w:t>в отношении которых</w:t>
      </w:r>
      <w:r w:rsidR="003C3557" w:rsidRPr="003430F9">
        <w:t xml:space="preserve"> в извещении </w:t>
      </w:r>
      <w:r w:rsidR="002F4374" w:rsidRPr="003430F9">
        <w:t>и (или)</w:t>
      </w:r>
      <w:r w:rsidR="003C3557" w:rsidRPr="003430F9">
        <w:t xml:space="preserve"> документации о закупке содержатся сведения, составляющие государственную тайну, </w:t>
      </w:r>
      <w:r w:rsidRPr="003430F9">
        <w:t>должны осуществляться с</w:t>
      </w:r>
      <w:r w:rsidR="003C3557" w:rsidRPr="003430F9">
        <w:t xml:space="preserve"> соблюдение</w:t>
      </w:r>
      <w:r w:rsidRPr="003430F9">
        <w:t>м</w:t>
      </w:r>
      <w:r w:rsidR="003C3557" w:rsidRPr="003430F9">
        <w:t xml:space="preserve"> законодательства по </w:t>
      </w:r>
      <w:r w:rsidR="00DC485C">
        <w:t xml:space="preserve">ее </w:t>
      </w:r>
      <w:r w:rsidR="003C3557" w:rsidRPr="003430F9">
        <w:t>защите.</w:t>
      </w:r>
    </w:p>
    <w:p w14:paraId="09F2B0F7" w14:textId="77777777" w:rsidR="00094D91" w:rsidRPr="003430F9" w:rsidRDefault="001E018D" w:rsidP="00984063">
      <w:pPr>
        <w:pStyle w:val="111"/>
        <w:tabs>
          <w:tab w:val="clear" w:pos="1134"/>
          <w:tab w:val="left" w:pos="1418"/>
        </w:tabs>
      </w:pPr>
      <w:r w:rsidRPr="003430F9">
        <w:t xml:space="preserve">Заказчик (Организатор закупки) обязан </w:t>
      </w:r>
      <w:r w:rsidR="00094D91" w:rsidRPr="003430F9">
        <w:t xml:space="preserve">предусмотреть, что доступ к работе с информацией и материалами, формируемыми в ходе </w:t>
      </w:r>
      <w:r w:rsidR="00DC485C">
        <w:t xml:space="preserve">такой </w:t>
      </w:r>
      <w:r w:rsidR="00094D91" w:rsidRPr="003430F9">
        <w:t>закупки</w:t>
      </w:r>
      <w:r w:rsidR="00F44D41" w:rsidRPr="003430F9">
        <w:t>,</w:t>
      </w:r>
      <w:r w:rsidR="00094D91" w:rsidRPr="003430F9">
        <w:t xml:space="preserve"> могут иметь только лица (в том числе члены закупочной комиссии), имеющие право работать со сведениями, составляющими государственную тайну.</w:t>
      </w:r>
    </w:p>
    <w:bookmarkEnd w:id="4671"/>
    <w:p w14:paraId="3E7BB1EC" w14:textId="77777777" w:rsidR="003C3557" w:rsidRPr="003430F9" w:rsidRDefault="00094D91" w:rsidP="00DA16E0">
      <w:pPr>
        <w:pStyle w:val="111"/>
        <w:tabs>
          <w:tab w:val="clear" w:pos="1134"/>
          <w:tab w:val="left" w:pos="1418"/>
        </w:tabs>
      </w:pPr>
      <w:r w:rsidRPr="003430F9">
        <w:t xml:space="preserve">Сведения о </w:t>
      </w:r>
      <w:r w:rsidR="00DC485C">
        <w:t xml:space="preserve">таких </w:t>
      </w:r>
      <w:r w:rsidRPr="003430F9">
        <w:t>з</w:t>
      </w:r>
      <w:r w:rsidR="003C3557" w:rsidRPr="003430F9" w:rsidDel="00962503">
        <w:t>акупк</w:t>
      </w:r>
      <w:r w:rsidRPr="003430F9">
        <w:t>ах</w:t>
      </w:r>
      <w:r w:rsidR="003C3557" w:rsidRPr="003430F9">
        <w:t>:</w:t>
      </w:r>
    </w:p>
    <w:p w14:paraId="2A657B6F" w14:textId="77777777" w:rsidR="003C3557" w:rsidRPr="003430F9" w:rsidRDefault="002C1045" w:rsidP="00DA16E0">
      <w:pPr>
        <w:pStyle w:val="1111"/>
      </w:pPr>
      <w:bookmarkStart w:id="4673" w:name="_Ref412474587"/>
      <w:r>
        <w:t>Н</w:t>
      </w:r>
      <w:r w:rsidR="003C3557" w:rsidRPr="003430F9">
        <w:t xml:space="preserve">е включаются в </w:t>
      </w:r>
      <w:r w:rsidR="00094D91" w:rsidRPr="003430F9">
        <w:t>ГКПЗ</w:t>
      </w:r>
      <w:r w:rsidR="0005003C" w:rsidRPr="003430F9">
        <w:t xml:space="preserve"> (</w:t>
      </w:r>
      <w:r w:rsidR="00094D91" w:rsidRPr="003430F9">
        <w:t>план закупки</w:t>
      </w:r>
      <w:r w:rsidR="0005003C" w:rsidRPr="003430F9">
        <w:t>)</w:t>
      </w:r>
      <w:r w:rsidR="00684F9D" w:rsidRPr="003430F9">
        <w:t>, план закупки инновационной продукции, высокотехнологичной продукции, лекарственных средств</w:t>
      </w:r>
      <w:bookmarkEnd w:id="4673"/>
      <w:r>
        <w:t>.</w:t>
      </w:r>
    </w:p>
    <w:p w14:paraId="123D1CDB" w14:textId="77777777" w:rsidR="003C3557" w:rsidRPr="003430F9" w:rsidRDefault="002C1045">
      <w:pPr>
        <w:pStyle w:val="1111"/>
      </w:pPr>
      <w:r>
        <w:t>И</w:t>
      </w:r>
      <w:r w:rsidR="003C3557" w:rsidRPr="003430F9">
        <w:t xml:space="preserve">звещение </w:t>
      </w:r>
      <w:r w:rsidR="006426CC" w:rsidRPr="003430F9">
        <w:t>и </w:t>
      </w:r>
      <w:r w:rsidR="003C3557" w:rsidRPr="003430F9">
        <w:t>документация о закупке, протоколы и любая иная информация</w:t>
      </w:r>
      <w:r w:rsidR="00684F9D" w:rsidRPr="003430F9">
        <w:t xml:space="preserve"> и материалы </w:t>
      </w:r>
      <w:r w:rsidR="003C3557" w:rsidRPr="003430F9">
        <w:t>по таким закупкам не размеща</w:t>
      </w:r>
      <w:r w:rsidR="00F44D41" w:rsidRPr="003430F9">
        <w:t>ю</w:t>
      </w:r>
      <w:r w:rsidR="003C3557" w:rsidRPr="003430F9">
        <w:t>тся в ЕИС</w:t>
      </w:r>
      <w:r w:rsidR="00684F9D" w:rsidRPr="003430F9">
        <w:t xml:space="preserve"> и в иных </w:t>
      </w:r>
      <w:r w:rsidR="00D12E8B" w:rsidRPr="003430F9">
        <w:t xml:space="preserve">открытых </w:t>
      </w:r>
      <w:r w:rsidR="00684F9D" w:rsidRPr="003430F9">
        <w:t>источниках информации</w:t>
      </w:r>
      <w:r w:rsidR="003C3557" w:rsidRPr="003430F9">
        <w:t>.</w:t>
      </w:r>
    </w:p>
    <w:p w14:paraId="4D88B4A1" w14:textId="177001D3" w:rsidR="006319DC" w:rsidRPr="003430F9" w:rsidRDefault="00520F99">
      <w:pPr>
        <w:pStyle w:val="111"/>
        <w:tabs>
          <w:tab w:val="clear" w:pos="1134"/>
          <w:tab w:val="left" w:pos="1418"/>
        </w:tabs>
      </w:pPr>
      <w:r>
        <w:t>Такие з</w:t>
      </w:r>
      <w:r w:rsidRPr="003430F9">
        <w:t>акупки</w:t>
      </w:r>
      <w:bookmarkEnd w:id="4672"/>
      <w:r w:rsidR="003C3557" w:rsidRPr="003430F9">
        <w:t xml:space="preserve"> проводятся </w:t>
      </w:r>
      <w:r w:rsidR="006319DC" w:rsidRPr="003430F9">
        <w:t>способами: закрытый конкурс, закрытый аукцион, закрытый запрос предложений, закрытый запрос котировок</w:t>
      </w:r>
      <w:r w:rsidR="003C3557" w:rsidRPr="003430F9">
        <w:t xml:space="preserve"> либо </w:t>
      </w:r>
      <w:r w:rsidR="006319DC" w:rsidRPr="003430F9">
        <w:t xml:space="preserve">способом закупки </w:t>
      </w:r>
      <w:r w:rsidR="003C3557" w:rsidRPr="003430F9">
        <w:t>у единственного поставщика</w:t>
      </w:r>
      <w:r w:rsidR="00A5232A" w:rsidRPr="003430F9">
        <w:t xml:space="preserve"> (исполнителя, подрядчика)</w:t>
      </w:r>
      <w:r w:rsidR="006319DC" w:rsidRPr="003430F9">
        <w:t xml:space="preserve">. Конкретный способ проведения закупки определяется в порядке, установленном </w:t>
      </w:r>
      <w:r w:rsidR="00211585">
        <w:t>Положением</w:t>
      </w:r>
      <w:r w:rsidR="003C3557" w:rsidRPr="003430F9">
        <w:t>.</w:t>
      </w:r>
    </w:p>
    <w:p w14:paraId="108671BD" w14:textId="77777777" w:rsidR="003C3557" w:rsidRPr="003430F9" w:rsidRDefault="006319DC">
      <w:pPr>
        <w:pStyle w:val="111"/>
        <w:tabs>
          <w:tab w:val="clear" w:pos="1134"/>
          <w:tab w:val="left" w:pos="1418"/>
        </w:tabs>
      </w:pPr>
      <w:r w:rsidRPr="003430F9">
        <w:t>У</w:t>
      </w:r>
      <w:r w:rsidR="003C3557" w:rsidRPr="003430F9">
        <w:t>частник</w:t>
      </w:r>
      <w:r w:rsidRPr="003430F9">
        <w:t>и</w:t>
      </w:r>
      <w:r w:rsidR="003C3557" w:rsidRPr="003430F9">
        <w:t xml:space="preserve"> </w:t>
      </w:r>
      <w:r w:rsidRPr="003430F9">
        <w:t>закупки должны иметь</w:t>
      </w:r>
      <w:r w:rsidR="003C3557" w:rsidRPr="003430F9">
        <w:t xml:space="preserve"> лицензи</w:t>
      </w:r>
      <w:r w:rsidRPr="003430F9">
        <w:t>ю</w:t>
      </w:r>
      <w:r w:rsidR="003C3557" w:rsidRPr="003430F9">
        <w:t xml:space="preserve"> на проведение работ с использованием сведений, составляющих государственную тайну.</w:t>
      </w:r>
    </w:p>
    <w:p w14:paraId="10C60CB2" w14:textId="77777777" w:rsidR="003C3557" w:rsidRPr="003430F9" w:rsidRDefault="003C3557">
      <w:pPr>
        <w:pStyle w:val="111"/>
        <w:tabs>
          <w:tab w:val="clear" w:pos="1134"/>
          <w:tab w:val="left" w:pos="1418"/>
        </w:tabs>
      </w:pPr>
      <w:r w:rsidRPr="003430F9">
        <w:t xml:space="preserve">Передача </w:t>
      </w:r>
      <w:r w:rsidR="00D12E8B" w:rsidRPr="003430F9">
        <w:t xml:space="preserve">в рамках закупки </w:t>
      </w:r>
      <w:r w:rsidR="00A45BB2" w:rsidRPr="003430F9">
        <w:t>У</w:t>
      </w:r>
      <w:r w:rsidRPr="003430F9">
        <w:t xml:space="preserve">частникам извещения </w:t>
      </w:r>
      <w:r w:rsidR="002F4374" w:rsidRPr="003430F9">
        <w:t>и </w:t>
      </w:r>
      <w:r w:rsidRPr="003430F9">
        <w:t xml:space="preserve">документации о закупке, иных сведений, составляющих государственную тайну, осуществляется при условии наличия у </w:t>
      </w:r>
      <w:r w:rsidR="00D12E8B" w:rsidRPr="003430F9">
        <w:t>такого Участника</w:t>
      </w:r>
      <w:r w:rsidRPr="003430F9">
        <w:t xml:space="preserve"> лицензии на проведение работ с использованием сведений соответствующей степени секретности, а у физических лиц</w:t>
      </w:r>
      <w:r w:rsidR="00D12E8B" w:rsidRPr="003430F9">
        <w:t>, являющихся представителями Участника</w:t>
      </w:r>
      <w:r w:rsidR="00F44D41" w:rsidRPr="003430F9">
        <w:t>,</w:t>
      </w:r>
      <w:r w:rsidRPr="003430F9">
        <w:t xml:space="preserve"> – соответствующего допуска в порядке, определенном в </w:t>
      </w:r>
      <w:r w:rsidR="006426CC" w:rsidRPr="003430F9">
        <w:t xml:space="preserve">извещении и (или) </w:t>
      </w:r>
      <w:r w:rsidRPr="003430F9">
        <w:t>документации о закупке.</w:t>
      </w:r>
    </w:p>
    <w:p w14:paraId="18E1C283" w14:textId="66FD4BF4" w:rsidR="000C6AA7" w:rsidRPr="003430F9" w:rsidRDefault="000C6AA7" w:rsidP="00032E8B">
      <w:pPr>
        <w:pStyle w:val="11"/>
        <w:tabs>
          <w:tab w:val="num" w:pos="1418"/>
        </w:tabs>
        <w:ind w:left="1418" w:hanging="1418"/>
      </w:pPr>
      <w:bookmarkStart w:id="4674" w:name="_Toc108639310"/>
      <w:bookmarkStart w:id="4675" w:name="_Toc184996310"/>
      <w:bookmarkStart w:id="4676" w:name="_Toc212809038"/>
      <w:r w:rsidRPr="003430F9">
        <w:t>Особенности применения договорных условий</w:t>
      </w:r>
      <w:r w:rsidR="00394B38" w:rsidRPr="003430F9">
        <w:t xml:space="preserve"> в части</w:t>
      </w:r>
      <w:r w:rsidRPr="003430F9">
        <w:t xml:space="preserve"> </w:t>
      </w:r>
      <w:r w:rsidR="00AC0141" w:rsidRPr="003430F9">
        <w:t xml:space="preserve">срока </w:t>
      </w:r>
      <w:r w:rsidRPr="003430F9">
        <w:t>оплаты поставленной продукции</w:t>
      </w:r>
      <w:bookmarkEnd w:id="4674"/>
      <w:bookmarkEnd w:id="4675"/>
      <w:bookmarkEnd w:id="4676"/>
    </w:p>
    <w:p w14:paraId="27EFD7C2" w14:textId="77777777" w:rsidR="000C6AA7" w:rsidRPr="003430F9" w:rsidRDefault="000C6AA7" w:rsidP="00984063">
      <w:pPr>
        <w:pStyle w:val="111"/>
        <w:tabs>
          <w:tab w:val="clear" w:pos="1134"/>
          <w:tab w:val="left" w:pos="1418"/>
        </w:tabs>
      </w:pPr>
      <w:bookmarkStart w:id="4677" w:name="_Ref108638159"/>
      <w:r w:rsidRPr="003430F9">
        <w:t>Срок оплаты Заказчиком поставленно</w:t>
      </w:r>
      <w:r w:rsidR="00F574CA" w:rsidRPr="003430F9">
        <w:t>й</w:t>
      </w:r>
      <w:r w:rsidRPr="003430F9">
        <w:t xml:space="preserve"> </w:t>
      </w:r>
      <w:r w:rsidR="00F574CA" w:rsidRPr="003430F9">
        <w:t>продукции</w:t>
      </w:r>
      <w:r w:rsidRPr="003430F9">
        <w:t xml:space="preserve"> должен составлять не более </w:t>
      </w:r>
      <w:r w:rsidR="002474F3">
        <w:t>90</w:t>
      </w:r>
      <w:r w:rsidRPr="003430F9">
        <w:t xml:space="preserve"> рабочих дней с даты приемки </w:t>
      </w:r>
      <w:r w:rsidR="00394B38" w:rsidRPr="003430F9">
        <w:t xml:space="preserve">такой </w:t>
      </w:r>
      <w:r w:rsidR="00F574CA" w:rsidRPr="003430F9">
        <w:t>продукции (</w:t>
      </w:r>
      <w:r w:rsidRPr="003430F9">
        <w:t>поставленного товара, выполненной работы (ее результатов), оказанной услуги</w:t>
      </w:r>
      <w:r w:rsidR="00F574CA" w:rsidRPr="003430F9">
        <w:t>)</w:t>
      </w:r>
      <w:r w:rsidRPr="003430F9">
        <w:t>, за исключением случаев, если иной срок оплаты установлен:</w:t>
      </w:r>
      <w:bookmarkEnd w:id="4677"/>
    </w:p>
    <w:p w14:paraId="373501D9" w14:textId="77777777" w:rsidR="000C6AA7" w:rsidRPr="003430F9" w:rsidRDefault="002C1045" w:rsidP="00984063">
      <w:pPr>
        <w:pStyle w:val="1111"/>
      </w:pPr>
      <w:r>
        <w:t>З</w:t>
      </w:r>
      <w:r w:rsidR="000C6AA7" w:rsidRPr="003430F9">
        <w:t>аконодательством</w:t>
      </w:r>
      <w:r>
        <w:t>.</w:t>
      </w:r>
    </w:p>
    <w:p w14:paraId="0794A98B" w14:textId="77777777" w:rsidR="000C6AA7" w:rsidRPr="003430F9" w:rsidRDefault="000C6AA7" w:rsidP="00DA16E0">
      <w:pPr>
        <w:pStyle w:val="1111"/>
      </w:pPr>
      <w:r w:rsidRPr="003430F9">
        <w:t xml:space="preserve">Правительством </w:t>
      </w:r>
      <w:r w:rsidR="000905B5">
        <w:t>РФ</w:t>
      </w:r>
      <w:r w:rsidRPr="003430F9">
        <w:t xml:space="preserve"> в целях обеспечения обороноспособности и безопасности государства</w:t>
      </w:r>
      <w:r w:rsidR="002C1045">
        <w:t>.</w:t>
      </w:r>
    </w:p>
    <w:p w14:paraId="6D38E673" w14:textId="77777777" w:rsidR="000C6AA7" w:rsidRPr="003430F9" w:rsidRDefault="000C6AA7">
      <w:pPr>
        <w:pStyle w:val="1111"/>
      </w:pPr>
      <w:r w:rsidRPr="003430F9">
        <w:t xml:space="preserve">Заказчиком в документации о закупке (в </w:t>
      </w:r>
      <w:r w:rsidR="00171725" w:rsidRPr="003430F9">
        <w:t>данном случае</w:t>
      </w:r>
      <w:r w:rsidRPr="003430F9">
        <w:t xml:space="preserve"> срок может быть </w:t>
      </w:r>
      <w:r w:rsidR="00EC4174" w:rsidRPr="003430F9">
        <w:t>изменен в меньшую сторону</w:t>
      </w:r>
      <w:r w:rsidRPr="003430F9">
        <w:t>).</w:t>
      </w:r>
    </w:p>
    <w:p w14:paraId="3AEDC962" w14:textId="1C9B670B" w:rsidR="00EC4174" w:rsidRPr="003430F9" w:rsidRDefault="00EC4174">
      <w:pPr>
        <w:pStyle w:val="111"/>
        <w:tabs>
          <w:tab w:val="clear" w:pos="1134"/>
          <w:tab w:val="left" w:pos="1418"/>
        </w:tabs>
      </w:pPr>
      <w:r w:rsidRPr="003430F9">
        <w:t xml:space="preserve">Перечень продукции, по которой применим указанный </w:t>
      </w:r>
      <w:r w:rsidR="00830408">
        <w:t xml:space="preserve">в </w:t>
      </w:r>
      <w:r w:rsidRPr="003430F9">
        <w:t xml:space="preserve">п. </w:t>
      </w:r>
      <w:r w:rsidRPr="003430F9">
        <w:fldChar w:fldCharType="begin"/>
      </w:r>
      <w:r w:rsidRPr="003430F9">
        <w:instrText xml:space="preserve"> REF _Ref108638159 \r \h </w:instrText>
      </w:r>
      <w:r w:rsidR="00B738A9" w:rsidRPr="003430F9">
        <w:instrText xml:space="preserve"> \* MERGEFORMAT </w:instrText>
      </w:r>
      <w:r w:rsidRPr="003430F9">
        <w:fldChar w:fldCharType="separate"/>
      </w:r>
      <w:r w:rsidR="000B3388">
        <w:t>9.3.1</w:t>
      </w:r>
      <w:r w:rsidRPr="003430F9">
        <w:fldChar w:fldCharType="end"/>
      </w:r>
      <w:r w:rsidRPr="003430F9">
        <w:t xml:space="preserve"> срок оплаты, установлен </w:t>
      </w:r>
      <w:r w:rsidRPr="003430F9">
        <w:rPr>
          <w:b/>
        </w:rPr>
        <w:t>«</w:t>
      </w:r>
      <w:r w:rsidRPr="003430F9">
        <w:t>ОК 034-2014 (КПЕС 2008). Общероссийский классификатор продукции по видам экономической деятельности</w:t>
      </w:r>
      <w:r w:rsidRPr="003430F9">
        <w:rPr>
          <w:b/>
        </w:rPr>
        <w:t>»</w:t>
      </w:r>
      <w:r w:rsidRPr="003430F9">
        <w:t xml:space="preserve">, </w:t>
      </w:r>
      <w:r w:rsidR="00394B38" w:rsidRPr="003430F9">
        <w:t>утвержденны</w:t>
      </w:r>
      <w:r w:rsidR="00830408">
        <w:t>м</w:t>
      </w:r>
      <w:r w:rsidRPr="003430F9">
        <w:t xml:space="preserve"> Приказом Росстандарта от 31.01.2014 № 14-ст.</w:t>
      </w:r>
      <w:r w:rsidR="008B1A37" w:rsidRPr="003430F9">
        <w:t xml:space="preserve"> (в</w:t>
      </w:r>
      <w:r w:rsidR="00394B38" w:rsidRPr="003430F9">
        <w:t> </w:t>
      </w:r>
      <w:r w:rsidR="008B1A37" w:rsidRPr="003430F9">
        <w:t xml:space="preserve">отношении </w:t>
      </w:r>
      <w:r w:rsidR="00394B38" w:rsidRPr="003430F9">
        <w:t>всей номенклатуры</w:t>
      </w:r>
      <w:r w:rsidR="008B1A37" w:rsidRPr="003430F9">
        <w:t xml:space="preserve"> классификатора)</w:t>
      </w:r>
      <w:r w:rsidR="00394B38" w:rsidRPr="003430F9">
        <w:t>.</w:t>
      </w:r>
    </w:p>
    <w:p w14:paraId="4F5374F7" w14:textId="2238F161" w:rsidR="00F6115F" w:rsidRPr="003430F9" w:rsidRDefault="0051574D">
      <w:pPr>
        <w:pStyle w:val="1"/>
        <w:pageBreakBefore/>
        <w:tabs>
          <w:tab w:val="clear" w:pos="851"/>
          <w:tab w:val="num" w:pos="1418"/>
        </w:tabs>
        <w:ind w:left="1418" w:hanging="1418"/>
      </w:pPr>
      <w:bookmarkStart w:id="4678" w:name="_Toc511744795"/>
      <w:bookmarkStart w:id="4679" w:name="_Toc500159404"/>
      <w:bookmarkStart w:id="4680" w:name="_Toc108639311"/>
      <w:bookmarkStart w:id="4681" w:name="_Toc184996311"/>
      <w:bookmarkStart w:id="4682" w:name="_Toc212809039"/>
      <w:r w:rsidRPr="003430F9">
        <w:t>Приложения</w:t>
      </w:r>
      <w:bookmarkEnd w:id="4678"/>
      <w:bookmarkEnd w:id="4679"/>
      <w:bookmarkEnd w:id="4680"/>
      <w:bookmarkEnd w:id="4681"/>
      <w:bookmarkEnd w:id="4682"/>
    </w:p>
    <w:p w14:paraId="4FBB02B1" w14:textId="77777777" w:rsidR="00970D88" w:rsidRPr="003430F9" w:rsidRDefault="00970D88" w:rsidP="00032E8B">
      <w:pPr>
        <w:pStyle w:val="11"/>
        <w:tabs>
          <w:tab w:val="num" w:pos="1418"/>
        </w:tabs>
        <w:ind w:left="1418" w:hanging="1418"/>
      </w:pPr>
      <w:bookmarkStart w:id="4683" w:name="_Toc512275414"/>
      <w:bookmarkStart w:id="4684" w:name="_Toc512278120"/>
      <w:bookmarkStart w:id="4685" w:name="_Toc512275415"/>
      <w:bookmarkStart w:id="4686" w:name="_Toc512278121"/>
      <w:bookmarkStart w:id="4687" w:name="_Toc512275416"/>
      <w:bookmarkStart w:id="4688" w:name="_Toc512278122"/>
      <w:bookmarkStart w:id="4689" w:name="_Toc512275417"/>
      <w:bookmarkStart w:id="4690" w:name="_Toc512278123"/>
      <w:bookmarkStart w:id="4691" w:name="_Toc512275418"/>
      <w:bookmarkStart w:id="4692" w:name="_Toc512278124"/>
      <w:bookmarkStart w:id="4693" w:name="_Toc512275419"/>
      <w:bookmarkStart w:id="4694" w:name="_Toc512278125"/>
      <w:bookmarkStart w:id="4695" w:name="_Toc512275420"/>
      <w:bookmarkStart w:id="4696" w:name="_Toc512278126"/>
      <w:bookmarkStart w:id="4697" w:name="_Toc512275421"/>
      <w:bookmarkStart w:id="4698" w:name="_Toc512278127"/>
      <w:bookmarkStart w:id="4699" w:name="_Toc512275422"/>
      <w:bookmarkStart w:id="4700" w:name="_Toc512278128"/>
      <w:bookmarkStart w:id="4701" w:name="_Toc512275423"/>
      <w:bookmarkStart w:id="4702" w:name="_Toc512278129"/>
      <w:bookmarkStart w:id="4703" w:name="_Toc512275424"/>
      <w:bookmarkStart w:id="4704" w:name="_Toc512278130"/>
      <w:bookmarkStart w:id="4705" w:name="_Toc512275425"/>
      <w:bookmarkStart w:id="4706" w:name="_Toc512278131"/>
      <w:bookmarkStart w:id="4707" w:name="_Toc512275426"/>
      <w:bookmarkStart w:id="4708" w:name="_Toc512278132"/>
      <w:bookmarkStart w:id="4709" w:name="_Toc512275427"/>
      <w:bookmarkStart w:id="4710" w:name="_Toc512278133"/>
      <w:bookmarkStart w:id="4711" w:name="_Toc512275428"/>
      <w:bookmarkStart w:id="4712" w:name="_Toc512278134"/>
      <w:bookmarkStart w:id="4713" w:name="_Toc512275429"/>
      <w:bookmarkStart w:id="4714" w:name="_Toc512278135"/>
      <w:bookmarkStart w:id="4715" w:name="_Toc512275430"/>
      <w:bookmarkStart w:id="4716" w:name="_Toc512278136"/>
      <w:bookmarkStart w:id="4717" w:name="_Toc512275431"/>
      <w:bookmarkStart w:id="4718" w:name="_Toc512278137"/>
      <w:bookmarkStart w:id="4719" w:name="_Toc512275432"/>
      <w:bookmarkStart w:id="4720" w:name="_Toc512278138"/>
      <w:bookmarkStart w:id="4721" w:name="_Toc512275433"/>
      <w:bookmarkStart w:id="4722" w:name="_Toc512278139"/>
      <w:bookmarkStart w:id="4723" w:name="_Toc512275434"/>
      <w:bookmarkStart w:id="4724" w:name="_Toc512278140"/>
      <w:bookmarkStart w:id="4725" w:name="_Toc512275435"/>
      <w:bookmarkStart w:id="4726" w:name="_Toc512278141"/>
      <w:bookmarkStart w:id="4727" w:name="_Toc512275436"/>
      <w:bookmarkStart w:id="4728" w:name="_Toc512278142"/>
      <w:bookmarkStart w:id="4729" w:name="_Toc512275437"/>
      <w:bookmarkStart w:id="4730" w:name="_Toc512278143"/>
      <w:bookmarkStart w:id="4731" w:name="_Toc512275438"/>
      <w:bookmarkStart w:id="4732" w:name="_Toc512278144"/>
      <w:bookmarkStart w:id="4733" w:name="_Toc512275439"/>
      <w:bookmarkStart w:id="4734" w:name="_Toc512278145"/>
      <w:bookmarkStart w:id="4735" w:name="_Toc512275473"/>
      <w:bookmarkStart w:id="4736" w:name="_Toc512278179"/>
      <w:bookmarkStart w:id="4737" w:name="_Toc512275485"/>
      <w:bookmarkStart w:id="4738" w:name="_Toc512278191"/>
      <w:bookmarkStart w:id="4739" w:name="_Toc512275527"/>
      <w:bookmarkStart w:id="4740" w:name="_Toc512278233"/>
      <w:bookmarkStart w:id="4741" w:name="_Toc512275528"/>
      <w:bookmarkStart w:id="4742" w:name="_Toc512278234"/>
      <w:bookmarkStart w:id="4743" w:name="_Toc512275529"/>
      <w:bookmarkStart w:id="4744" w:name="_Toc512278235"/>
      <w:bookmarkStart w:id="4745" w:name="_Toc512275530"/>
      <w:bookmarkStart w:id="4746" w:name="_Toc512278236"/>
      <w:bookmarkStart w:id="4747" w:name="_Toc512275531"/>
      <w:bookmarkStart w:id="4748" w:name="_Toc512278237"/>
      <w:bookmarkStart w:id="4749" w:name="_Toc512275532"/>
      <w:bookmarkStart w:id="4750" w:name="_Toc512278238"/>
      <w:bookmarkStart w:id="4751" w:name="_Toc512275533"/>
      <w:bookmarkStart w:id="4752" w:name="_Toc512278239"/>
      <w:bookmarkStart w:id="4753" w:name="_Toc512275534"/>
      <w:bookmarkStart w:id="4754" w:name="_Toc512278240"/>
      <w:bookmarkStart w:id="4755" w:name="_Toc512275535"/>
      <w:bookmarkStart w:id="4756" w:name="_Toc512278241"/>
      <w:bookmarkStart w:id="4757" w:name="_Toc512275536"/>
      <w:bookmarkStart w:id="4758" w:name="_Toc512278242"/>
      <w:bookmarkStart w:id="4759" w:name="_Toc512275537"/>
      <w:bookmarkStart w:id="4760" w:name="_Toc512278243"/>
      <w:bookmarkStart w:id="4761" w:name="_Toc512275538"/>
      <w:bookmarkStart w:id="4762" w:name="_Toc512278244"/>
      <w:bookmarkStart w:id="4763" w:name="_Toc512275539"/>
      <w:bookmarkStart w:id="4764" w:name="_Toc512278245"/>
      <w:bookmarkStart w:id="4765" w:name="_Toc512275540"/>
      <w:bookmarkStart w:id="4766" w:name="_Toc512278246"/>
      <w:bookmarkStart w:id="4767" w:name="_Toc512275541"/>
      <w:bookmarkStart w:id="4768" w:name="_Toc512278247"/>
      <w:bookmarkStart w:id="4769" w:name="_Toc512275542"/>
      <w:bookmarkStart w:id="4770" w:name="_Toc512278248"/>
      <w:bookmarkStart w:id="4771" w:name="_Toc512279103"/>
      <w:bookmarkStart w:id="4772" w:name="_Toc512281813"/>
      <w:bookmarkStart w:id="4773" w:name="_Toc512281979"/>
      <w:bookmarkStart w:id="4774" w:name="_Toc512677493"/>
      <w:bookmarkStart w:id="4775" w:name="_Toc512692086"/>
      <w:bookmarkStart w:id="4776" w:name="_Toc515369122"/>
      <w:bookmarkStart w:id="4777" w:name="_Toc515813128"/>
      <w:bookmarkStart w:id="4778" w:name="_Toc512279104"/>
      <w:bookmarkStart w:id="4779" w:name="_Toc512281814"/>
      <w:bookmarkStart w:id="4780" w:name="_Toc512281980"/>
      <w:bookmarkStart w:id="4781" w:name="_Toc512677494"/>
      <w:bookmarkStart w:id="4782" w:name="_Toc512692087"/>
      <w:bookmarkStart w:id="4783" w:name="_Toc515369123"/>
      <w:bookmarkStart w:id="4784" w:name="_Toc515813129"/>
      <w:bookmarkStart w:id="4785" w:name="_Toc512279105"/>
      <w:bookmarkStart w:id="4786" w:name="_Toc512281815"/>
      <w:bookmarkStart w:id="4787" w:name="_Toc512281981"/>
      <w:bookmarkStart w:id="4788" w:name="_Toc512677495"/>
      <w:bookmarkStart w:id="4789" w:name="_Toc512692088"/>
      <w:bookmarkStart w:id="4790" w:name="_Toc515369124"/>
      <w:bookmarkStart w:id="4791" w:name="_Toc515813130"/>
      <w:bookmarkStart w:id="4792" w:name="_Toc512279106"/>
      <w:bookmarkStart w:id="4793" w:name="_Toc512281816"/>
      <w:bookmarkStart w:id="4794" w:name="_Toc512281982"/>
      <w:bookmarkStart w:id="4795" w:name="_Toc512677496"/>
      <w:bookmarkStart w:id="4796" w:name="_Toc512692089"/>
      <w:bookmarkStart w:id="4797" w:name="_Toc515369125"/>
      <w:bookmarkStart w:id="4798" w:name="_Toc515813131"/>
      <w:bookmarkStart w:id="4799" w:name="_Toc512279107"/>
      <w:bookmarkStart w:id="4800" w:name="_Toc512281817"/>
      <w:bookmarkStart w:id="4801" w:name="_Toc512281983"/>
      <w:bookmarkStart w:id="4802" w:name="_Toc512677497"/>
      <w:bookmarkStart w:id="4803" w:name="_Toc512692090"/>
      <w:bookmarkStart w:id="4804" w:name="_Toc515369126"/>
      <w:bookmarkStart w:id="4805" w:name="_Toc515813132"/>
      <w:bookmarkStart w:id="4806" w:name="_Toc512279108"/>
      <w:bookmarkStart w:id="4807" w:name="_Toc512281818"/>
      <w:bookmarkStart w:id="4808" w:name="_Toc512281984"/>
      <w:bookmarkStart w:id="4809" w:name="_Toc512677498"/>
      <w:bookmarkStart w:id="4810" w:name="_Toc512692091"/>
      <w:bookmarkStart w:id="4811" w:name="_Toc515369127"/>
      <w:bookmarkStart w:id="4812" w:name="_Toc515813133"/>
      <w:bookmarkStart w:id="4813" w:name="_Toc512279109"/>
      <w:bookmarkStart w:id="4814" w:name="_Toc512281819"/>
      <w:bookmarkStart w:id="4815" w:name="_Toc512281985"/>
      <w:bookmarkStart w:id="4816" w:name="_Toc512677499"/>
      <w:bookmarkStart w:id="4817" w:name="_Toc512692092"/>
      <w:bookmarkStart w:id="4818" w:name="_Toc515369128"/>
      <w:bookmarkStart w:id="4819" w:name="_Toc515813134"/>
      <w:bookmarkStart w:id="4820" w:name="_Toc512279110"/>
      <w:bookmarkStart w:id="4821" w:name="_Toc512281820"/>
      <w:bookmarkStart w:id="4822" w:name="_Toc512281986"/>
      <w:bookmarkStart w:id="4823" w:name="_Toc512677500"/>
      <w:bookmarkStart w:id="4824" w:name="_Toc512692093"/>
      <w:bookmarkStart w:id="4825" w:name="_Toc515369129"/>
      <w:bookmarkStart w:id="4826" w:name="_Toc515813135"/>
      <w:bookmarkStart w:id="4827" w:name="_Toc512279111"/>
      <w:bookmarkStart w:id="4828" w:name="_Toc512281821"/>
      <w:bookmarkStart w:id="4829" w:name="_Toc512281987"/>
      <w:bookmarkStart w:id="4830" w:name="_Toc512677501"/>
      <w:bookmarkStart w:id="4831" w:name="_Toc512692094"/>
      <w:bookmarkStart w:id="4832" w:name="_Toc515369130"/>
      <w:bookmarkStart w:id="4833" w:name="_Toc515813136"/>
      <w:bookmarkStart w:id="4834" w:name="_Toc512279112"/>
      <w:bookmarkStart w:id="4835" w:name="_Toc512281822"/>
      <w:bookmarkStart w:id="4836" w:name="_Toc512281988"/>
      <w:bookmarkStart w:id="4837" w:name="_Toc512677502"/>
      <w:bookmarkStart w:id="4838" w:name="_Toc512692095"/>
      <w:bookmarkStart w:id="4839" w:name="_Toc515369131"/>
      <w:bookmarkStart w:id="4840" w:name="_Toc515813137"/>
      <w:bookmarkStart w:id="4841" w:name="_Toc512279113"/>
      <w:bookmarkStart w:id="4842" w:name="_Toc512281823"/>
      <w:bookmarkStart w:id="4843" w:name="_Toc512281989"/>
      <w:bookmarkStart w:id="4844" w:name="_Toc512677503"/>
      <w:bookmarkStart w:id="4845" w:name="_Toc512692096"/>
      <w:bookmarkStart w:id="4846" w:name="_Toc515369132"/>
      <w:bookmarkStart w:id="4847" w:name="_Toc515813138"/>
      <w:bookmarkStart w:id="4848" w:name="_Toc512279114"/>
      <w:bookmarkStart w:id="4849" w:name="_Toc512281824"/>
      <w:bookmarkStart w:id="4850" w:name="_Toc512281990"/>
      <w:bookmarkStart w:id="4851" w:name="_Toc512677504"/>
      <w:bookmarkStart w:id="4852" w:name="_Toc512692097"/>
      <w:bookmarkStart w:id="4853" w:name="_Toc515369133"/>
      <w:bookmarkStart w:id="4854" w:name="_Toc515813139"/>
      <w:bookmarkStart w:id="4855" w:name="_Toc512279115"/>
      <w:bookmarkStart w:id="4856" w:name="_Toc512281825"/>
      <w:bookmarkStart w:id="4857" w:name="_Toc512281991"/>
      <w:bookmarkStart w:id="4858" w:name="_Toc512677505"/>
      <w:bookmarkStart w:id="4859" w:name="_Toc512692098"/>
      <w:bookmarkStart w:id="4860" w:name="_Toc515369134"/>
      <w:bookmarkStart w:id="4861" w:name="_Toc515813140"/>
      <w:bookmarkStart w:id="4862" w:name="_Toc512279116"/>
      <w:bookmarkStart w:id="4863" w:name="_Toc512281826"/>
      <w:bookmarkStart w:id="4864" w:name="_Toc512281992"/>
      <w:bookmarkStart w:id="4865" w:name="_Toc512677506"/>
      <w:bookmarkStart w:id="4866" w:name="_Toc512692099"/>
      <w:bookmarkStart w:id="4867" w:name="_Toc515369135"/>
      <w:bookmarkStart w:id="4868" w:name="_Toc515813141"/>
      <w:bookmarkStart w:id="4869" w:name="_Toc512279117"/>
      <w:bookmarkStart w:id="4870" w:name="_Toc512281827"/>
      <w:bookmarkStart w:id="4871" w:name="_Toc512281993"/>
      <w:bookmarkStart w:id="4872" w:name="_Toc512677507"/>
      <w:bookmarkStart w:id="4873" w:name="_Toc512692100"/>
      <w:bookmarkStart w:id="4874" w:name="_Toc515369136"/>
      <w:bookmarkStart w:id="4875" w:name="_Toc515813142"/>
      <w:bookmarkStart w:id="4876" w:name="_Toc512279118"/>
      <w:bookmarkStart w:id="4877" w:name="_Toc512281828"/>
      <w:bookmarkStart w:id="4878" w:name="_Toc512281994"/>
      <w:bookmarkStart w:id="4879" w:name="_Toc512677508"/>
      <w:bookmarkStart w:id="4880" w:name="_Toc512692101"/>
      <w:bookmarkStart w:id="4881" w:name="_Toc515369137"/>
      <w:bookmarkStart w:id="4882" w:name="_Toc515813143"/>
      <w:bookmarkStart w:id="4883" w:name="_Toc512279119"/>
      <w:bookmarkStart w:id="4884" w:name="_Toc512281829"/>
      <w:bookmarkStart w:id="4885" w:name="_Toc512281995"/>
      <w:bookmarkStart w:id="4886" w:name="_Toc512677509"/>
      <w:bookmarkStart w:id="4887" w:name="_Toc512692102"/>
      <w:bookmarkStart w:id="4888" w:name="_Toc515369138"/>
      <w:bookmarkStart w:id="4889" w:name="_Toc515813144"/>
      <w:bookmarkStart w:id="4890" w:name="_Toc512279120"/>
      <w:bookmarkStart w:id="4891" w:name="_Toc512281830"/>
      <w:bookmarkStart w:id="4892" w:name="_Toc512281996"/>
      <w:bookmarkStart w:id="4893" w:name="_Toc512677510"/>
      <w:bookmarkStart w:id="4894" w:name="_Toc512692103"/>
      <w:bookmarkStart w:id="4895" w:name="_Toc515369139"/>
      <w:bookmarkStart w:id="4896" w:name="_Toc515813145"/>
      <w:bookmarkStart w:id="4897" w:name="_Toc512279121"/>
      <w:bookmarkStart w:id="4898" w:name="_Toc512281831"/>
      <w:bookmarkStart w:id="4899" w:name="_Toc512281997"/>
      <w:bookmarkStart w:id="4900" w:name="_Toc512677511"/>
      <w:bookmarkStart w:id="4901" w:name="_Toc512692104"/>
      <w:bookmarkStart w:id="4902" w:name="_Toc515369140"/>
      <w:bookmarkStart w:id="4903" w:name="_Toc515813146"/>
      <w:bookmarkStart w:id="4904" w:name="_Toc512279122"/>
      <w:bookmarkStart w:id="4905" w:name="_Toc512281832"/>
      <w:bookmarkStart w:id="4906" w:name="_Toc512281998"/>
      <w:bookmarkStart w:id="4907" w:name="_Toc512677512"/>
      <w:bookmarkStart w:id="4908" w:name="_Toc512692105"/>
      <w:bookmarkStart w:id="4909" w:name="_Toc515369141"/>
      <w:bookmarkStart w:id="4910" w:name="_Toc515813147"/>
      <w:bookmarkStart w:id="4911" w:name="_Toc512279123"/>
      <w:bookmarkStart w:id="4912" w:name="_Toc512281833"/>
      <w:bookmarkStart w:id="4913" w:name="_Toc512281999"/>
      <w:bookmarkStart w:id="4914" w:name="_Toc512677513"/>
      <w:bookmarkStart w:id="4915" w:name="_Toc512692106"/>
      <w:bookmarkStart w:id="4916" w:name="_Toc515369142"/>
      <w:bookmarkStart w:id="4917" w:name="_Toc515813148"/>
      <w:bookmarkStart w:id="4918" w:name="_Toc512279124"/>
      <w:bookmarkStart w:id="4919" w:name="_Toc512281834"/>
      <w:bookmarkStart w:id="4920" w:name="_Toc512282000"/>
      <w:bookmarkStart w:id="4921" w:name="_Toc512677514"/>
      <w:bookmarkStart w:id="4922" w:name="_Toc512692107"/>
      <w:bookmarkStart w:id="4923" w:name="_Toc515369143"/>
      <w:bookmarkStart w:id="4924" w:name="_Toc515813149"/>
      <w:bookmarkStart w:id="4925" w:name="_Toc512279125"/>
      <w:bookmarkStart w:id="4926" w:name="_Toc512281835"/>
      <w:bookmarkStart w:id="4927" w:name="_Toc512282001"/>
      <w:bookmarkStart w:id="4928" w:name="_Toc512677515"/>
      <w:bookmarkStart w:id="4929" w:name="_Toc512692108"/>
      <w:bookmarkStart w:id="4930" w:name="_Toc515369144"/>
      <w:bookmarkStart w:id="4931" w:name="_Toc515813150"/>
      <w:bookmarkStart w:id="4932" w:name="_Toc512279126"/>
      <w:bookmarkStart w:id="4933" w:name="_Toc512281836"/>
      <w:bookmarkStart w:id="4934" w:name="_Toc512282002"/>
      <w:bookmarkStart w:id="4935" w:name="_Toc512677516"/>
      <w:bookmarkStart w:id="4936" w:name="_Toc512692109"/>
      <w:bookmarkStart w:id="4937" w:name="_Toc515369145"/>
      <w:bookmarkStart w:id="4938" w:name="_Toc515813151"/>
      <w:bookmarkStart w:id="4939" w:name="_Toc512279127"/>
      <w:bookmarkStart w:id="4940" w:name="_Toc512281837"/>
      <w:bookmarkStart w:id="4941" w:name="_Toc512282003"/>
      <w:bookmarkStart w:id="4942" w:name="_Toc512677517"/>
      <w:bookmarkStart w:id="4943" w:name="_Toc512692110"/>
      <w:bookmarkStart w:id="4944" w:name="_Toc515369146"/>
      <w:bookmarkStart w:id="4945" w:name="_Toc515813152"/>
      <w:bookmarkStart w:id="4946" w:name="_Toc512279128"/>
      <w:bookmarkStart w:id="4947" w:name="_Toc512281838"/>
      <w:bookmarkStart w:id="4948" w:name="_Toc512282004"/>
      <w:bookmarkStart w:id="4949" w:name="_Toc512677518"/>
      <w:bookmarkStart w:id="4950" w:name="_Toc512692111"/>
      <w:bookmarkStart w:id="4951" w:name="_Toc515369147"/>
      <w:bookmarkStart w:id="4952" w:name="_Toc515813153"/>
      <w:bookmarkStart w:id="4953" w:name="_Toc511744798"/>
      <w:bookmarkStart w:id="4954" w:name="_Toc108639313"/>
      <w:bookmarkStart w:id="4955" w:name="_Toc184996312"/>
      <w:bookmarkStart w:id="4956" w:name="_Toc212809040"/>
      <w:bookmarkStart w:id="4957" w:name="_Hlk174354386"/>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r w:rsidRPr="003430F9">
        <w:t>Приложение №</w:t>
      </w:r>
      <w:r w:rsidR="002400E7">
        <w:t> </w:t>
      </w:r>
      <w:r w:rsidR="003F5C55">
        <w:t>1</w:t>
      </w:r>
      <w:r w:rsidRPr="003430F9">
        <w:t>. Перечень взаимозависимых лиц</w:t>
      </w:r>
      <w:bookmarkEnd w:id="4953"/>
      <w:r w:rsidR="00656464" w:rsidRPr="003430F9">
        <w:t xml:space="preserve"> ПАО «РусГидро»</w:t>
      </w:r>
      <w:bookmarkEnd w:id="4954"/>
      <w:bookmarkEnd w:id="4955"/>
      <w:bookmarkEnd w:id="4956"/>
      <w:r w:rsidR="00090F65">
        <w:t xml:space="preserve"> </w:t>
      </w:r>
      <w:bookmarkEnd w:id="4957"/>
    </w:p>
    <w:p w14:paraId="54632DC5" w14:textId="77777777" w:rsidR="00090F65" w:rsidRPr="001D3C9D" w:rsidRDefault="00090F65" w:rsidP="00984063">
      <w:pPr>
        <w:pStyle w:val="111"/>
        <w:tabs>
          <w:tab w:val="clear" w:pos="1134"/>
          <w:tab w:val="left" w:pos="1418"/>
        </w:tabs>
      </w:pPr>
      <w:r>
        <w:t xml:space="preserve">Перечень взаимозависимых лиц ПАО «РусГидро» приведен </w:t>
      </w:r>
      <w:r w:rsidRPr="001D3C9D">
        <w:t>в виде отдельного документа (файла).</w:t>
      </w:r>
    </w:p>
    <w:p w14:paraId="7BDFC6DD" w14:textId="77777777" w:rsidR="002B60D3" w:rsidRDefault="002B60D3" w:rsidP="00656464">
      <w:pPr>
        <w:sectPr w:rsidR="002B60D3" w:rsidSect="00602929">
          <w:footnotePr>
            <w:pos w:val="beneathText"/>
          </w:footnotePr>
          <w:pgSz w:w="11906" w:h="16838"/>
          <w:pgMar w:top="993" w:right="851" w:bottom="851" w:left="1418" w:header="0" w:footer="567" w:gutter="0"/>
          <w:cols w:space="720"/>
          <w:titlePg/>
          <w:docGrid w:linePitch="381"/>
        </w:sectPr>
      </w:pPr>
    </w:p>
    <w:p w14:paraId="52DD067E" w14:textId="7084133D" w:rsidR="00CF287B" w:rsidRPr="003430F9" w:rsidRDefault="00CF287B" w:rsidP="00032E8B">
      <w:pPr>
        <w:pStyle w:val="11"/>
        <w:tabs>
          <w:tab w:val="num" w:pos="1418"/>
        </w:tabs>
        <w:ind w:left="1418" w:hanging="1418"/>
      </w:pPr>
      <w:bookmarkStart w:id="4958" w:name="_Toc108639315"/>
      <w:bookmarkStart w:id="4959" w:name="_Toc184996313"/>
      <w:bookmarkStart w:id="4960" w:name="_Toc212809041"/>
      <w:bookmarkStart w:id="4961" w:name="_Toc72352228"/>
      <w:r w:rsidRPr="003430F9">
        <w:t>Приложение №</w:t>
      </w:r>
      <w:r w:rsidR="004617A8">
        <w:t> </w:t>
      </w:r>
      <w:r w:rsidR="00534982">
        <w:t>2</w:t>
      </w:r>
      <w:r w:rsidRPr="003430F9">
        <w:t xml:space="preserve">. Перечень информации и документов, которые </w:t>
      </w:r>
      <w:r w:rsidR="00851192">
        <w:t>З</w:t>
      </w:r>
      <w:r w:rsidRPr="003430F9">
        <w:t xml:space="preserve">аказчик вправе потребовать от </w:t>
      </w:r>
      <w:r w:rsidR="00905666">
        <w:t>У</w:t>
      </w:r>
      <w:r w:rsidR="00905666" w:rsidRPr="003430F9">
        <w:t xml:space="preserve">частников </w:t>
      </w:r>
      <w:r w:rsidRPr="003430F9">
        <w:t xml:space="preserve">конкурентной закупки, </w:t>
      </w:r>
      <w:r w:rsidR="00905666">
        <w:t>У</w:t>
      </w:r>
      <w:r w:rsidR="00905666" w:rsidRPr="003430F9">
        <w:t xml:space="preserve">частниками </w:t>
      </w:r>
      <w:r w:rsidRPr="003430F9">
        <w:t>которо</w:t>
      </w:r>
      <w:r w:rsidR="00851192">
        <w:t>й</w:t>
      </w:r>
      <w:r w:rsidRPr="003430F9">
        <w:t xml:space="preserve"> могут быть только субъекты МСП</w:t>
      </w:r>
      <w:bookmarkEnd w:id="4958"/>
      <w:r w:rsidR="006F325F">
        <w:t>:</w:t>
      </w:r>
      <w:bookmarkEnd w:id="4959"/>
      <w:bookmarkEnd w:id="4960"/>
      <w:r w:rsidRPr="003430F9">
        <w:t xml:space="preserve"> </w:t>
      </w:r>
      <w:bookmarkEnd w:id="4961"/>
    </w:p>
    <w:p w14:paraId="044EF382" w14:textId="77777777" w:rsidR="00C6559D" w:rsidRPr="003430F9" w:rsidRDefault="00C6559D" w:rsidP="00984063">
      <w:pPr>
        <w:pStyle w:val="111"/>
        <w:tabs>
          <w:tab w:val="clear" w:pos="1134"/>
          <w:tab w:val="left" w:pos="1418"/>
        </w:tabs>
      </w:pPr>
      <w:r w:rsidRPr="003430F9">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является юридическое лицо</w:t>
      </w:r>
      <w:r w:rsidR="00944C83">
        <w:t>,</w:t>
      </w:r>
      <w:r w:rsidRPr="003430F9">
        <w:t xml:space="preserve"> – во второй части заявки;</w:t>
      </w:r>
    </w:p>
    <w:p w14:paraId="63E06CA2" w14:textId="77777777" w:rsidR="00C6559D" w:rsidRPr="006F325F" w:rsidRDefault="00C6559D" w:rsidP="00984063">
      <w:pPr>
        <w:pStyle w:val="111"/>
        <w:tabs>
          <w:tab w:val="clear" w:pos="1134"/>
          <w:tab w:val="left" w:pos="1418"/>
        </w:tabs>
      </w:pPr>
      <w:r w:rsidRPr="003430F9">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является индивидуальный предприниматель</w:t>
      </w:r>
      <w:r w:rsidR="00944C83">
        <w:t>,</w:t>
      </w:r>
      <w:r w:rsidRPr="003430F9">
        <w:t xml:space="preserve"> – во второй части заявки;</w:t>
      </w:r>
    </w:p>
    <w:p w14:paraId="33B47BB6" w14:textId="77777777" w:rsidR="00C6559D" w:rsidRPr="006F325F" w:rsidRDefault="00C6559D" w:rsidP="00DA16E0">
      <w:pPr>
        <w:pStyle w:val="111"/>
        <w:tabs>
          <w:tab w:val="clear" w:pos="1134"/>
          <w:tab w:val="left" w:pos="1418"/>
        </w:tabs>
      </w:pPr>
      <w:r w:rsidRPr="003430F9">
        <w:t>Идентификационный номер налогоплательщика Участника или</w:t>
      </w:r>
      <w:r w:rsidR="00944C83">
        <w:t>,</w:t>
      </w:r>
      <w:r w:rsidRPr="003430F9">
        <w:t xml:space="preserve"> в соответствии с законодательством соответствующего иностранного государства</w:t>
      </w:r>
      <w:r w:rsidR="00944C83">
        <w:t>,</w:t>
      </w:r>
      <w:r w:rsidRPr="003430F9">
        <w:t xml:space="preserve"> аналог идентификационного номера налогоплательщика (для иностранного лица) – во второй части заявки;</w:t>
      </w:r>
    </w:p>
    <w:p w14:paraId="2DFACE6F" w14:textId="77777777" w:rsidR="00C6559D" w:rsidRPr="006F325F" w:rsidRDefault="00C6559D">
      <w:pPr>
        <w:pStyle w:val="111"/>
        <w:tabs>
          <w:tab w:val="clear" w:pos="1134"/>
          <w:tab w:val="left" w:pos="1418"/>
        </w:tabs>
      </w:pPr>
      <w:r w:rsidRPr="003430F9">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w:t>
      </w:r>
      <w:r w:rsidR="008E5477">
        <w:t>,</w:t>
      </w:r>
      <w:r w:rsidRPr="003430F9">
        <w:t xml:space="preserve"> в соответствии с законодательством соответствующего иностранного государства</w:t>
      </w:r>
      <w:r w:rsidR="008E5477">
        <w:t>,</w:t>
      </w:r>
      <w:r w:rsidRPr="003430F9">
        <w:t xml:space="preserve"> аналог идентификационного номера налогоплательщика таких лиц – во второй части заявки;</w:t>
      </w:r>
    </w:p>
    <w:p w14:paraId="09CE3F96" w14:textId="77777777" w:rsidR="00C6559D" w:rsidRPr="006F325F" w:rsidRDefault="00C6559D">
      <w:pPr>
        <w:pStyle w:val="111"/>
        <w:tabs>
          <w:tab w:val="clear" w:pos="1134"/>
          <w:tab w:val="left" w:pos="1418"/>
        </w:tabs>
      </w:pPr>
      <w:r w:rsidRPr="003430F9">
        <w:t>Копия документа, подтверждающего полномочия лица действовать от имени Участника, за исключением случаев подписания заявки:</w:t>
      </w:r>
    </w:p>
    <w:p w14:paraId="486A0701" w14:textId="77777777" w:rsidR="00C6559D" w:rsidRPr="00314805" w:rsidRDefault="00C6559D" w:rsidP="00C84B2F">
      <w:pPr>
        <w:pStyle w:val="12"/>
        <w:numPr>
          <w:ilvl w:val="0"/>
          <w:numId w:val="76"/>
        </w:numPr>
        <w:spacing w:before="120" w:line="240" w:lineRule="auto"/>
        <w:ind w:left="1985" w:hanging="567"/>
        <w:jc w:val="both"/>
      </w:pPr>
      <w:r w:rsidRPr="00314805">
        <w:rPr>
          <w:b w:val="0"/>
        </w:rPr>
        <w:t>индивидуальным предпринимателем, если Участником такой закупки является индивидуальный предприниматель;</w:t>
      </w:r>
    </w:p>
    <w:p w14:paraId="269B7CF8" w14:textId="77777777" w:rsidR="00C6559D" w:rsidRPr="00314805" w:rsidRDefault="00C6559D" w:rsidP="00C84B2F">
      <w:pPr>
        <w:pStyle w:val="12"/>
        <w:numPr>
          <w:ilvl w:val="0"/>
          <w:numId w:val="76"/>
        </w:numPr>
        <w:spacing w:before="120" w:line="240" w:lineRule="auto"/>
        <w:ind w:left="1985" w:hanging="567"/>
        <w:jc w:val="both"/>
      </w:pPr>
      <w:r w:rsidRPr="00314805">
        <w:rPr>
          <w:b w:val="0"/>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985156" w:rsidRPr="00314805">
        <w:rPr>
          <w:b w:val="0"/>
        </w:rPr>
        <w:t>–</w:t>
      </w:r>
      <w:r w:rsidRPr="00314805">
        <w:rPr>
          <w:b w:val="0"/>
        </w:rPr>
        <w:t xml:space="preserve"> руководитель), если Участником является юридическое лицо</w:t>
      </w:r>
      <w:r w:rsidR="008E5477" w:rsidRPr="00314805">
        <w:rPr>
          <w:b w:val="0"/>
        </w:rPr>
        <w:t>;</w:t>
      </w:r>
    </w:p>
    <w:p w14:paraId="3615F423" w14:textId="77777777" w:rsidR="00C6559D" w:rsidRPr="006F325F" w:rsidRDefault="00C6559D" w:rsidP="00984063">
      <w:pPr>
        <w:pStyle w:val="111"/>
        <w:tabs>
          <w:tab w:val="clear" w:pos="1134"/>
          <w:tab w:val="left" w:pos="1418"/>
        </w:tabs>
      </w:pPr>
      <w:r w:rsidRPr="003430F9">
        <w:t>Копии документов, подтверждающих соответствие Участника требованиям, установленным в соответствии с законодательством к лицам, осуществляющим поставку товара, выполнение работы, оказание услуги, являющихся предметом закупки (за исключением случая, когда в соответствии с законодательством информация и документы, подтверждающие такое соответствие, содержатся в открытых и общедоступных государственны</w:t>
      </w:r>
      <w:r w:rsidR="00D43491">
        <w:t xml:space="preserve">х реестрах, размещенных в сети </w:t>
      </w:r>
      <w:r w:rsidRPr="003430F9">
        <w:t>Интернет) – во второй части заявки;</w:t>
      </w:r>
    </w:p>
    <w:p w14:paraId="0343A57B" w14:textId="77777777" w:rsidR="00C6559D" w:rsidRPr="006F325F" w:rsidRDefault="00C6559D" w:rsidP="00984063">
      <w:pPr>
        <w:pStyle w:val="111"/>
        <w:tabs>
          <w:tab w:val="clear" w:pos="1134"/>
          <w:tab w:val="left" w:pos="1418"/>
        </w:tabs>
      </w:pPr>
      <w:r w:rsidRPr="003430F9">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и для Участника заключение по результатам такой закупки договора либо предоставление обеспечения заявки (если требование о таком обеспечении установлено в извещении о закупке, документации о закупке), обеспечения исполнения обязательств по договору (если требование о таком обеспечении установлено в извещении о закупке, документации о закупке) является крупной сделкой – во второй части заявки;</w:t>
      </w:r>
    </w:p>
    <w:p w14:paraId="55300D17" w14:textId="77777777" w:rsidR="00C6559D" w:rsidRPr="003430F9" w:rsidRDefault="00C6559D" w:rsidP="00984063">
      <w:pPr>
        <w:pStyle w:val="111"/>
        <w:tabs>
          <w:tab w:val="clear" w:pos="1134"/>
          <w:tab w:val="left" w:pos="1418"/>
        </w:tabs>
      </w:pPr>
      <w:r w:rsidRPr="003430F9">
        <w:t>Информация и документы об обеспечении заявки, если соответствующее требование предусмотрено извещением о закупке, документацией о закупке:</w:t>
      </w:r>
    </w:p>
    <w:p w14:paraId="2F73080C" w14:textId="77777777" w:rsidR="00C6559D" w:rsidRPr="003430F9" w:rsidRDefault="00C6559D" w:rsidP="001130C5">
      <w:pPr>
        <w:pStyle w:val="12"/>
        <w:numPr>
          <w:ilvl w:val="4"/>
          <w:numId w:val="15"/>
        </w:numPr>
        <w:spacing w:before="120" w:line="240" w:lineRule="auto"/>
        <w:ind w:left="1985" w:hanging="567"/>
        <w:jc w:val="both"/>
        <w:rPr>
          <w:b w:val="0"/>
        </w:rPr>
      </w:pPr>
      <w:r w:rsidRPr="003430F9">
        <w:rPr>
          <w:b w:val="0"/>
        </w:rPr>
        <w:t>реквизиты специального банковского счета Участника, если обеспечение заявки предоставляется Участником путем внесения денежных средств;</w:t>
      </w:r>
    </w:p>
    <w:p w14:paraId="6B0872EC" w14:textId="77777777" w:rsidR="00C6559D" w:rsidRPr="003430F9" w:rsidRDefault="00D16F73" w:rsidP="001130C5">
      <w:pPr>
        <w:pStyle w:val="12"/>
        <w:numPr>
          <w:ilvl w:val="4"/>
          <w:numId w:val="15"/>
        </w:numPr>
        <w:spacing w:before="120" w:line="240" w:lineRule="auto"/>
        <w:ind w:left="1985" w:hanging="567"/>
        <w:jc w:val="both"/>
        <w:rPr>
          <w:b w:val="0"/>
        </w:rPr>
      </w:pPr>
      <w:r w:rsidRPr="003430F9">
        <w:rPr>
          <w:b w:val="0"/>
        </w:rPr>
        <w:t xml:space="preserve">независимая </w:t>
      </w:r>
      <w:r w:rsidR="00C6559D" w:rsidRPr="003430F9">
        <w:rPr>
          <w:b w:val="0"/>
        </w:rPr>
        <w:t xml:space="preserve">гарантия или ее копия, если в качестве обеспечения заявки Участником предоставляется </w:t>
      </w:r>
      <w:r w:rsidRPr="003430F9">
        <w:rPr>
          <w:b w:val="0"/>
        </w:rPr>
        <w:t xml:space="preserve">независимая </w:t>
      </w:r>
      <w:r w:rsidR="00C6559D" w:rsidRPr="003430F9">
        <w:rPr>
          <w:b w:val="0"/>
        </w:rPr>
        <w:t>гарантия;</w:t>
      </w:r>
    </w:p>
    <w:p w14:paraId="3E2DBB46" w14:textId="77777777" w:rsidR="00C6559D" w:rsidRPr="003430F9" w:rsidRDefault="00C6559D" w:rsidP="00984063">
      <w:pPr>
        <w:pStyle w:val="111"/>
        <w:tabs>
          <w:tab w:val="clear" w:pos="1134"/>
          <w:tab w:val="left" w:pos="1418"/>
        </w:tabs>
      </w:pPr>
      <w:r w:rsidRPr="003430F9">
        <w:t xml:space="preserve">Декларация (предоставляется во второй части заявки с использованием программно-аппаратных средств </w:t>
      </w:r>
      <w:r w:rsidR="00E744BA">
        <w:t>ЭП</w:t>
      </w:r>
      <w:r w:rsidRPr="003430F9">
        <w:t xml:space="preserve"> в соответствии с ее регламентами), подтверждающая на дату подачи заявки:</w:t>
      </w:r>
    </w:p>
    <w:p w14:paraId="7B7649DD" w14:textId="77777777" w:rsidR="00C6559D" w:rsidRPr="003430F9" w:rsidRDefault="00C6559D" w:rsidP="007F2B79">
      <w:pPr>
        <w:pStyle w:val="12"/>
        <w:numPr>
          <w:ilvl w:val="0"/>
          <w:numId w:val="116"/>
        </w:numPr>
        <w:spacing w:before="120" w:line="240" w:lineRule="auto"/>
        <w:ind w:left="1985" w:hanging="567"/>
        <w:jc w:val="both"/>
        <w:rPr>
          <w:b w:val="0"/>
        </w:rPr>
      </w:pPr>
      <w:r w:rsidRPr="003430F9">
        <w:rPr>
          <w:b w:val="0"/>
        </w:rPr>
        <w:t>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w:t>
      </w:r>
    </w:p>
    <w:p w14:paraId="03FC9089" w14:textId="77777777" w:rsidR="00C6559D" w:rsidRPr="003430F9" w:rsidRDefault="00C6559D" w:rsidP="007F2B79">
      <w:pPr>
        <w:pStyle w:val="12"/>
        <w:numPr>
          <w:ilvl w:val="0"/>
          <w:numId w:val="116"/>
        </w:numPr>
        <w:spacing w:before="120" w:line="240" w:lineRule="auto"/>
        <w:ind w:left="1985" w:hanging="567"/>
        <w:jc w:val="both"/>
        <w:rPr>
          <w:b w:val="0"/>
        </w:rPr>
      </w:pPr>
      <w:r w:rsidRPr="003430F9">
        <w:rPr>
          <w:b w:val="0"/>
        </w:rPr>
        <w:t xml:space="preserve">неприостановление деятельности Участника в порядке, установленном Кодексом </w:t>
      </w:r>
      <w:r w:rsidR="007077B5">
        <w:rPr>
          <w:b w:val="0"/>
        </w:rPr>
        <w:t>РФ</w:t>
      </w:r>
      <w:r w:rsidRPr="003430F9">
        <w:rPr>
          <w:b w:val="0"/>
        </w:rPr>
        <w:t xml:space="preserve"> об административных правонарушениях;</w:t>
      </w:r>
    </w:p>
    <w:p w14:paraId="0B4184F4" w14:textId="68A36F2C" w:rsidR="00C6559D" w:rsidRPr="003430F9" w:rsidRDefault="00C6559D" w:rsidP="007F2B79">
      <w:pPr>
        <w:pStyle w:val="12"/>
        <w:numPr>
          <w:ilvl w:val="0"/>
          <w:numId w:val="116"/>
        </w:numPr>
        <w:spacing w:before="120" w:line="240" w:lineRule="auto"/>
        <w:ind w:left="1985" w:hanging="567"/>
        <w:jc w:val="both"/>
        <w:rPr>
          <w:b w:val="0"/>
        </w:rPr>
      </w:pPr>
      <w:r w:rsidRPr="003430F9">
        <w:rPr>
          <w:b w:val="0"/>
        </w:rPr>
        <w:t xml:space="preserve">отсутствие у Участника недоимки по налогам, сборам, задолженности по иным обязательным платежам в бюджеты бюджетной системы </w:t>
      </w:r>
      <w:r w:rsidR="002A383E">
        <w:rPr>
          <w:b w:val="0"/>
        </w:rPr>
        <w:t>РФ</w:t>
      </w:r>
      <w:r w:rsidRPr="003430F9">
        <w:rPr>
          <w:b w:val="0"/>
        </w:rPr>
        <w:t xml:space="preserve">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 за прошедший календарный год, размер которых превышает </w:t>
      </w:r>
      <w:r w:rsidR="00B80CC4">
        <w:rPr>
          <w:b w:val="0"/>
        </w:rPr>
        <w:t>25%</w:t>
      </w:r>
      <w:r w:rsidRPr="003430F9">
        <w:rPr>
          <w:b w:val="0"/>
        </w:rPr>
        <w:t xml:space="preserve"> балансовой стоимости активов </w:t>
      </w:r>
      <w:r w:rsidR="00905666">
        <w:rPr>
          <w:b w:val="0"/>
        </w:rPr>
        <w:t>У</w:t>
      </w:r>
      <w:r w:rsidR="00905666" w:rsidRPr="003430F9">
        <w:rPr>
          <w:b w:val="0"/>
        </w:rPr>
        <w:t xml:space="preserve">частника </w:t>
      </w:r>
      <w:r w:rsidRPr="003430F9">
        <w:rPr>
          <w:b w:val="0"/>
        </w:rPr>
        <w:t>такой закупки по данным бухгалтерской (финансовой) отчетности за последний отчетный период. Участник считается соответствующим установленному требованию</w:t>
      </w:r>
      <w:r w:rsidR="001F1046">
        <w:rPr>
          <w:b w:val="0"/>
        </w:rPr>
        <w:t>,</w:t>
      </w:r>
      <w:r w:rsidRPr="003430F9">
        <w:rPr>
          <w:b w:val="0"/>
        </w:rPr>
        <w:t xml:space="preserve"> </w:t>
      </w:r>
      <w:r w:rsidR="004B2DBB">
        <w:rPr>
          <w:b w:val="0"/>
        </w:rPr>
        <w:t>если</w:t>
      </w:r>
      <w:r w:rsidRPr="003430F9">
        <w:rPr>
          <w:b w:val="0"/>
        </w:rPr>
        <w:t xml:space="preserve">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не принято;</w:t>
      </w:r>
    </w:p>
    <w:p w14:paraId="6B964C6B" w14:textId="77777777" w:rsidR="00C6559D" w:rsidRPr="003430F9" w:rsidRDefault="00C6559D" w:rsidP="007F2B79">
      <w:pPr>
        <w:pStyle w:val="12"/>
        <w:numPr>
          <w:ilvl w:val="0"/>
          <w:numId w:val="116"/>
        </w:numPr>
        <w:spacing w:before="120" w:line="240" w:lineRule="auto"/>
        <w:ind w:left="1985" w:hanging="567"/>
        <w:jc w:val="both"/>
        <w:rPr>
          <w:b w:val="0"/>
        </w:rPr>
      </w:pPr>
      <w:r w:rsidRPr="003430F9">
        <w:rPr>
          <w:b w:val="0"/>
        </w:rPr>
        <w:t xml:space="preserve">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непогашенной или неснятой судимости за преступления в сфере экономики и (или) преступления, предусмотренные статьями 289, 290, 291, 291.1 Уголовного кодекса </w:t>
      </w:r>
      <w:r w:rsidR="007077B5">
        <w:rPr>
          <w:b w:val="0"/>
        </w:rPr>
        <w:t>РФ</w:t>
      </w:r>
      <w:r w:rsidRPr="003430F9">
        <w:rPr>
          <w:b w:val="0"/>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FFEA585" w14:textId="77777777" w:rsidR="00C6559D" w:rsidRPr="003430F9" w:rsidRDefault="00C6559D" w:rsidP="007F2B79">
      <w:pPr>
        <w:pStyle w:val="12"/>
        <w:numPr>
          <w:ilvl w:val="0"/>
          <w:numId w:val="116"/>
        </w:numPr>
        <w:spacing w:before="120" w:line="240" w:lineRule="auto"/>
        <w:ind w:left="1985" w:hanging="567"/>
        <w:jc w:val="both"/>
        <w:rPr>
          <w:b w:val="0"/>
        </w:rPr>
      </w:pPr>
      <w:r w:rsidRPr="003430F9">
        <w:rPr>
          <w:b w:val="0"/>
        </w:rPr>
        <w:t xml:space="preserve">отсутствие фактов привлечения в течение двух лет до момента подачи заявки Участника - юридического лица к административной ответственности за совершение административного правонарушения, предусмотренного статьей 19.28 Кодекса </w:t>
      </w:r>
      <w:r w:rsidR="007077B5">
        <w:rPr>
          <w:b w:val="0"/>
        </w:rPr>
        <w:t>РФ</w:t>
      </w:r>
      <w:r w:rsidRPr="003430F9">
        <w:rPr>
          <w:b w:val="0"/>
        </w:rPr>
        <w:t xml:space="preserve"> об административных правонарушениях;</w:t>
      </w:r>
    </w:p>
    <w:p w14:paraId="6720DADF" w14:textId="77777777" w:rsidR="00C6559D" w:rsidRPr="003430F9" w:rsidRDefault="00C6559D" w:rsidP="007F2B79">
      <w:pPr>
        <w:pStyle w:val="12"/>
        <w:numPr>
          <w:ilvl w:val="0"/>
          <w:numId w:val="116"/>
        </w:numPr>
        <w:spacing w:before="120" w:line="240" w:lineRule="auto"/>
        <w:ind w:left="1985" w:hanging="567"/>
        <w:jc w:val="both"/>
        <w:rPr>
          <w:b w:val="0"/>
        </w:rPr>
      </w:pPr>
      <w:r w:rsidRPr="003430F9">
        <w:rPr>
          <w:b w:val="0"/>
        </w:rPr>
        <w:t>соответствие Участника указанным в документации о закупке требованиям законодательства к лицам, осуществляющим поставку товара, выполнение работы, оказание услуги, являющихся предметом закупки, если в соответствии с законодательством информация и документы, подтверждающие такое соответствие, содержатся в открытых и общедоступных государственных реестрах, размещенных в сети Интернет (с указанием адреса сайта или страницы сайта в сети Интернет, на которых размещены эти информация и документы);</w:t>
      </w:r>
    </w:p>
    <w:p w14:paraId="72798B14" w14:textId="77777777" w:rsidR="00C6559D" w:rsidRPr="003430F9" w:rsidRDefault="00C6559D" w:rsidP="007F2B79">
      <w:pPr>
        <w:pStyle w:val="12"/>
        <w:numPr>
          <w:ilvl w:val="0"/>
          <w:numId w:val="116"/>
        </w:numPr>
        <w:spacing w:before="120" w:line="240" w:lineRule="auto"/>
        <w:ind w:left="1985" w:hanging="567"/>
        <w:jc w:val="both"/>
        <w:rPr>
          <w:b w:val="0"/>
        </w:rPr>
      </w:pPr>
      <w:r w:rsidRPr="003430F9">
        <w:rPr>
          <w:b w:val="0"/>
        </w:rPr>
        <w:t>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BD977F3" w14:textId="77777777" w:rsidR="00C6559D" w:rsidRPr="003430F9" w:rsidRDefault="00C6559D" w:rsidP="007F2B79">
      <w:pPr>
        <w:pStyle w:val="12"/>
        <w:numPr>
          <w:ilvl w:val="0"/>
          <w:numId w:val="116"/>
        </w:numPr>
        <w:spacing w:before="120" w:line="240" w:lineRule="auto"/>
        <w:ind w:left="1985" w:hanging="567"/>
        <w:jc w:val="both"/>
        <w:rPr>
          <w:b w:val="0"/>
        </w:rPr>
      </w:pPr>
      <w:r w:rsidRPr="003430F9">
        <w:rPr>
          <w:b w:val="0"/>
        </w:rPr>
        <w:t>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0DB7E85" w14:textId="77777777" w:rsidR="00C6559D" w:rsidRPr="003430F9" w:rsidRDefault="00C6559D" w:rsidP="00984063">
      <w:pPr>
        <w:pStyle w:val="111"/>
        <w:tabs>
          <w:tab w:val="clear" w:pos="1134"/>
          <w:tab w:val="left" w:pos="1418"/>
        </w:tabs>
      </w:pPr>
      <w:r w:rsidRPr="003430F9">
        <w:t>Предложение Участника в отношении предмета закупки – в первой части заявки;</w:t>
      </w:r>
    </w:p>
    <w:p w14:paraId="1F91749B" w14:textId="77777777" w:rsidR="00C6559D" w:rsidRPr="003430F9" w:rsidRDefault="00C6559D" w:rsidP="00984063">
      <w:pPr>
        <w:pStyle w:val="111"/>
        <w:tabs>
          <w:tab w:val="clear" w:pos="1134"/>
          <w:tab w:val="left" w:pos="1418"/>
        </w:tabs>
      </w:pPr>
      <w:r w:rsidRPr="003430F9">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w:t>
      </w:r>
      <w:r w:rsidR="004B2DBB">
        <w:t>если</w:t>
      </w:r>
      <w:r w:rsidRPr="003430F9">
        <w:t xml:space="preserve"> требования к данным товару, работе или услуге установлены в соответствии с законодательством и перечень таких документов предусмотрен документацией о закупке</w:t>
      </w:r>
      <w:r w:rsidR="004278A2">
        <w:t>,</w:t>
      </w:r>
      <w:r w:rsidRPr="003430F9">
        <w:t xml:space="preserve"> – во второй части заявки. При этом не допускается требовать пред</w:t>
      </w:r>
      <w:r w:rsidR="004278A2">
        <w:t>о</w:t>
      </w:r>
      <w:r w:rsidRPr="003430F9">
        <w:t>ставлени</w:t>
      </w:r>
      <w:r w:rsidR="004278A2">
        <w:t>я</w:t>
      </w:r>
      <w:r w:rsidRPr="003430F9">
        <w:t xml:space="preserve"> указанных документов, если в соответствии с законодательством они передаются вместе с товаром;</w:t>
      </w:r>
    </w:p>
    <w:p w14:paraId="2A33324E" w14:textId="7D701744" w:rsidR="00C6559D" w:rsidRPr="003430F9" w:rsidRDefault="00C6559D" w:rsidP="00984063">
      <w:pPr>
        <w:pStyle w:val="111"/>
        <w:tabs>
          <w:tab w:val="clear" w:pos="1134"/>
          <w:tab w:val="left" w:pos="1418"/>
        </w:tabs>
      </w:pPr>
      <w:r w:rsidRPr="003430F9">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w:t>
      </w:r>
      <w:r w:rsidR="00E52793">
        <w:t xml:space="preserve">информация и / или </w:t>
      </w:r>
      <w:r w:rsidRPr="003430F9">
        <w:t>документ</w:t>
      </w:r>
      <w:r w:rsidR="00E52793">
        <w:t>ы</w:t>
      </w:r>
      <w:r w:rsidRPr="003430F9">
        <w:t xml:space="preserve">, </w:t>
      </w:r>
      <w:r w:rsidR="00E52793" w:rsidRPr="003430F9">
        <w:t>подтверждающи</w:t>
      </w:r>
      <w:r w:rsidR="00E52793">
        <w:t>е</w:t>
      </w:r>
      <w:r w:rsidR="00E52793" w:rsidRPr="003430F9">
        <w:t xml:space="preserve"> </w:t>
      </w:r>
      <w:r w:rsidRPr="003430F9">
        <w:t xml:space="preserve">страну происхождения товара, </w:t>
      </w:r>
      <w:r w:rsidR="00E52793" w:rsidRPr="003430F9">
        <w:t>предусмотренны</w:t>
      </w:r>
      <w:r w:rsidR="00E52793">
        <w:t>е</w:t>
      </w:r>
      <w:r w:rsidR="00E52793" w:rsidRPr="003430F9">
        <w:t xml:space="preserve"> </w:t>
      </w:r>
      <w:r w:rsidRPr="003430F9">
        <w:t xml:space="preserve">актом Правительства </w:t>
      </w:r>
      <w:r w:rsidR="00AD00AB">
        <w:t>РФ</w:t>
      </w:r>
      <w:r w:rsidRPr="003430F9">
        <w:t xml:space="preserve">, принятым в соответствии с пунктом </w:t>
      </w:r>
      <w:r w:rsidR="00E52793">
        <w:t>2</w:t>
      </w:r>
      <w:r w:rsidR="00E52793" w:rsidRPr="003430F9">
        <w:t xml:space="preserve"> </w:t>
      </w:r>
      <w:r w:rsidRPr="003430F9">
        <w:t xml:space="preserve">части </w:t>
      </w:r>
      <w:r w:rsidR="00E52793">
        <w:t>2</w:t>
      </w:r>
      <w:r w:rsidR="00E52793" w:rsidRPr="003430F9">
        <w:t xml:space="preserve"> </w:t>
      </w:r>
      <w:r w:rsidRPr="003430F9">
        <w:t>статьи 3</w:t>
      </w:r>
      <w:r w:rsidR="00E52793">
        <w:t>.1-4</w:t>
      </w:r>
      <w:r w:rsidRPr="003430F9">
        <w:t xml:space="preserve"> Закона 223-ФЗ – во второй части заявки;</w:t>
      </w:r>
    </w:p>
    <w:p w14:paraId="091DA591" w14:textId="77777777" w:rsidR="00C6559D" w:rsidRPr="003430F9" w:rsidRDefault="00C6559D" w:rsidP="00DA16E0">
      <w:pPr>
        <w:pStyle w:val="111"/>
        <w:tabs>
          <w:tab w:val="clear" w:pos="1134"/>
          <w:tab w:val="left" w:pos="1418"/>
        </w:tabs>
      </w:pPr>
      <w:r w:rsidRPr="003430F9">
        <w:t>Предложение о цене договора (цене лота, единицы товара, работы, услуги);</w:t>
      </w:r>
    </w:p>
    <w:p w14:paraId="51656D3D" w14:textId="77777777" w:rsidR="00C6559D" w:rsidRPr="003430F9" w:rsidRDefault="00C6559D">
      <w:pPr>
        <w:pStyle w:val="111"/>
        <w:tabs>
          <w:tab w:val="clear" w:pos="1134"/>
          <w:tab w:val="left" w:pos="1418"/>
        </w:tabs>
      </w:pPr>
      <w:r w:rsidRPr="003430F9">
        <w:t>Информация и документы, подлежащие представлению в заявке для осуществления ее оценки</w:t>
      </w:r>
      <w:r w:rsidR="004278A2">
        <w:t>,</w:t>
      </w:r>
      <w:r w:rsidR="004A6647" w:rsidRPr="003430F9">
        <w:t xml:space="preserve"> </w:t>
      </w:r>
      <w:r w:rsidRPr="003430F9">
        <w:t xml:space="preserve">– в зависимости от применимых критериев (в отношении Участников, предлагаемой ими продукции и условий исполнения договора) и порядка оценки и сопоставления заявок. </w:t>
      </w:r>
    </w:p>
    <w:p w14:paraId="3B1C9487" w14:textId="77777777" w:rsidR="0067188F" w:rsidRDefault="0067188F" w:rsidP="00A155A5">
      <w:pPr>
        <w:widowControl w:val="0"/>
        <w:suppressAutoHyphens/>
        <w:autoSpaceDE w:val="0"/>
        <w:autoSpaceDN w:val="0"/>
        <w:spacing w:before="60" w:after="60" w:line="240" w:lineRule="auto"/>
        <w:ind w:firstLine="0"/>
        <w:jc w:val="center"/>
        <w:sectPr w:rsidR="0067188F" w:rsidSect="00602929">
          <w:footnotePr>
            <w:pos w:val="beneathText"/>
          </w:footnotePr>
          <w:pgSz w:w="11906" w:h="16838"/>
          <w:pgMar w:top="993" w:right="851" w:bottom="851" w:left="1418" w:header="0" w:footer="567" w:gutter="0"/>
          <w:cols w:space="720"/>
          <w:titlePg/>
          <w:docGrid w:linePitch="381"/>
        </w:sectPr>
      </w:pPr>
    </w:p>
    <w:p w14:paraId="527AD0F0" w14:textId="77777777" w:rsidR="000B668C" w:rsidRPr="003430F9" w:rsidRDefault="000B668C" w:rsidP="00032E8B">
      <w:pPr>
        <w:pStyle w:val="11"/>
        <w:tabs>
          <w:tab w:val="num" w:pos="1418"/>
        </w:tabs>
        <w:ind w:left="1418" w:hanging="1418"/>
      </w:pPr>
      <w:bookmarkStart w:id="4962" w:name="_Ref114046835"/>
      <w:bookmarkStart w:id="4963" w:name="_Toc184996314"/>
      <w:bookmarkStart w:id="4964" w:name="_Toc212809042"/>
      <w:r w:rsidRPr="003430F9">
        <w:t>Приложение №</w:t>
      </w:r>
      <w:r w:rsidR="004617A8">
        <w:t> </w:t>
      </w:r>
      <w:r w:rsidR="00534982">
        <w:t>3</w:t>
      </w:r>
      <w:r w:rsidRPr="003430F9">
        <w:t xml:space="preserve">. </w:t>
      </w:r>
      <w:bookmarkEnd w:id="4962"/>
      <w:r w:rsidR="00813742">
        <w:t>Порядок определения и обоснования НМЦ</w:t>
      </w:r>
      <w:bookmarkEnd w:id="4963"/>
      <w:bookmarkEnd w:id="4964"/>
      <w:r w:rsidRPr="003430F9">
        <w:t xml:space="preserve"> </w:t>
      </w:r>
    </w:p>
    <w:p w14:paraId="4CAE757B" w14:textId="77777777" w:rsidR="00A704E4" w:rsidRPr="003430F9" w:rsidRDefault="00A704E4" w:rsidP="00984063">
      <w:pPr>
        <w:pStyle w:val="111"/>
        <w:tabs>
          <w:tab w:val="clear" w:pos="1134"/>
          <w:tab w:val="left" w:pos="1418"/>
        </w:tabs>
        <w:rPr>
          <w:b/>
        </w:rPr>
      </w:pPr>
      <w:r w:rsidRPr="003430F9">
        <w:t xml:space="preserve">НМЦ </w:t>
      </w:r>
      <w:r w:rsidR="00332589">
        <w:t>следует</w:t>
      </w:r>
      <w:r w:rsidR="00332589" w:rsidRPr="003430F9">
        <w:t xml:space="preserve"> </w:t>
      </w:r>
      <w:r w:rsidRPr="003430F9">
        <w:t>определять и обосновывать с использованием следующих методов:</w:t>
      </w:r>
    </w:p>
    <w:p w14:paraId="5BDDD7E8"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тарифный метод (НМЦ определяется на основе тарифа, установленного уполномоченным органом либо организацией в соответствии с действующим законодательством);</w:t>
      </w:r>
    </w:p>
    <w:p w14:paraId="68B0D285"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 xml:space="preserve">метод нормирования затрат (на основании </w:t>
      </w:r>
      <w:r w:rsidR="000A6945">
        <w:rPr>
          <w:szCs w:val="28"/>
        </w:rPr>
        <w:t>ЛНД (А)</w:t>
      </w:r>
      <w:r w:rsidRPr="003430F9">
        <w:rPr>
          <w:szCs w:val="28"/>
        </w:rPr>
        <w:t xml:space="preserve"> Заказчика, в которых указаны действующие на период получения ценовой информации корпоративные нормативы цены);</w:t>
      </w:r>
    </w:p>
    <w:p w14:paraId="62892017"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метод учета обязательств по договорам с внешними Заказчиками (НМЦ определяется на основании сведений о ценах на продукцию, указанных в договоре с внешним Заказчиком);</w:t>
      </w:r>
    </w:p>
    <w:p w14:paraId="41A10226"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метод объектов-аналогов (НМЦ определяется по объекту-аналогу, выбранному Заказчиком с учетом максимального соответствия характеристик объекта (для которого рассчитывается НМЦ) и объекта-аналога по производственно–технологическому или функциональному назначению и конструктивно-планировочной схеме);</w:t>
      </w:r>
    </w:p>
    <w:p w14:paraId="58DC45F1"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метод укрупненных сметных расчетов (НМЦ определяется по сметной стоимости на основании ведомостей укрупненных объемов работ, составленных по проектной или рабочей документации, в соответствии с нормами сметной нормативной базы, применяемой в Группе РусГидро);</w:t>
      </w:r>
    </w:p>
    <w:p w14:paraId="15741C19"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базисно-индексный метод (НМЦ определяется по сметной стоимости проектной / рабочей документации или ведомостя</w:t>
      </w:r>
      <w:r w:rsidR="00B53684">
        <w:rPr>
          <w:szCs w:val="28"/>
        </w:rPr>
        <w:t>м</w:t>
      </w:r>
      <w:r w:rsidRPr="003430F9">
        <w:rPr>
          <w:szCs w:val="28"/>
        </w:rPr>
        <w:t xml:space="preserve"> объемов работ в соответствии с</w:t>
      </w:r>
      <w:r w:rsidR="001073FB">
        <w:rPr>
          <w:szCs w:val="28"/>
        </w:rPr>
        <w:t>о</w:t>
      </w:r>
      <w:r w:rsidRPr="003430F9">
        <w:rPr>
          <w:szCs w:val="28"/>
        </w:rPr>
        <w:t xml:space="preserve"> сметной нормативной баз</w:t>
      </w:r>
      <w:r w:rsidR="001073FB">
        <w:rPr>
          <w:szCs w:val="28"/>
        </w:rPr>
        <w:t>ой</w:t>
      </w:r>
      <w:r w:rsidRPr="003430F9">
        <w:rPr>
          <w:szCs w:val="28"/>
        </w:rPr>
        <w:t>, применяемой в Группе РусГидро</w:t>
      </w:r>
      <w:r w:rsidR="00B53684">
        <w:rPr>
          <w:szCs w:val="28"/>
        </w:rPr>
        <w:t>)</w:t>
      </w:r>
      <w:r w:rsidRPr="003430F9">
        <w:rPr>
          <w:szCs w:val="28"/>
        </w:rPr>
        <w:t>;</w:t>
      </w:r>
    </w:p>
    <w:p w14:paraId="2266B3FD"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ресурсный (в том числе ресурсно-индексный) метод (НМЦ определяется путем пересчета текущей стоимости продукции, полученной путем составления калькуляции по статьям затрат и пересчет</w:t>
      </w:r>
      <w:r w:rsidR="00AD7593">
        <w:rPr>
          <w:szCs w:val="28"/>
        </w:rPr>
        <w:t>а</w:t>
      </w:r>
      <w:r w:rsidR="001073FB">
        <w:rPr>
          <w:szCs w:val="28"/>
        </w:rPr>
        <w:t xml:space="preserve"> </w:t>
      </w:r>
      <w:r w:rsidRPr="003430F9">
        <w:rPr>
          <w:szCs w:val="28"/>
        </w:rPr>
        <w:t>в прогнозные цены с помощью индексов-дефляторов работ в соответствии с нормами сметной нормативной базы, применяемой в Группе РусГидро);</w:t>
      </w:r>
    </w:p>
    <w:p w14:paraId="5913C0A2"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метод анализа технико-коммерческих предложений (НМЦ определяется на основе технико-коммерческих предложений, представленных Поставщиками по запросу Заказчика);</w:t>
      </w:r>
    </w:p>
    <w:p w14:paraId="65D1EAE1"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 xml:space="preserve">метод мониторинга рынка (НМЦ определяется на основе информации о закупках и/или ценах из источников ценовой информации, определенных в соответствии с </w:t>
      </w:r>
      <w:r w:rsidR="000A6945">
        <w:rPr>
          <w:szCs w:val="28"/>
        </w:rPr>
        <w:t>ЛНД (А)</w:t>
      </w:r>
      <w:r w:rsidRPr="003430F9">
        <w:rPr>
          <w:szCs w:val="28"/>
        </w:rPr>
        <w:t xml:space="preserve"> Заказчика);</w:t>
      </w:r>
    </w:p>
    <w:p w14:paraId="412CA662"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метод анализа договоров (НМЦ определяется на основе информации из документов по продукции, аналогичной закупаемой, содержащих ценовую информацию (договоры, спецификации к договорам, документы поступления товаров, оказания услуг, выполнения работ, счета-фактуры и т.д.) Заказчика или иной организации Группы РусГидро);</w:t>
      </w:r>
    </w:p>
    <w:p w14:paraId="68F7E5F9"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метод анализа оферт (НМЦ определяется на основе информации из заявок (оферт) Участников конкурентной закупки (или состязательного отбора) по продукции, аналогичной закупаемой (в том числе несостоявшейся), прошедших стадию рассмотрения, но с которыми договор не был заключен (по закупкам Заказчика или иной организации Группы РусГидро (при наличии такой информации);</w:t>
      </w:r>
    </w:p>
    <w:p w14:paraId="093E82A3" w14:textId="77777777" w:rsidR="00A704E4" w:rsidRPr="003430F9" w:rsidRDefault="00A704E4" w:rsidP="001130C5">
      <w:pPr>
        <w:numPr>
          <w:ilvl w:val="0"/>
          <w:numId w:val="14"/>
        </w:numPr>
        <w:tabs>
          <w:tab w:val="left" w:pos="1985"/>
        </w:tabs>
        <w:spacing w:before="120" w:line="240" w:lineRule="auto"/>
        <w:ind w:left="1985" w:hanging="567"/>
      </w:pPr>
      <w:r w:rsidRPr="003430F9">
        <w:rPr>
          <w:szCs w:val="28"/>
        </w:rPr>
        <w:t xml:space="preserve">метод удельных показателей (НМЦ определяется на основе расчетной модели </w:t>
      </w:r>
      <w:r w:rsidR="00BA5C81">
        <w:rPr>
          <w:szCs w:val="28"/>
        </w:rPr>
        <w:t>–</w:t>
      </w:r>
      <w:r w:rsidR="00BA5C81">
        <w:t xml:space="preserve"> </w:t>
      </w:r>
      <w:r w:rsidRPr="00BA5C81">
        <w:rPr>
          <w:szCs w:val="28"/>
        </w:rPr>
        <w:t>в расчете на единицу продукции или технического параметра (мощности, производительности, размеров или другого определяющего технического параметра), в основном характеризующего продукцию и существенного для Заказчика);</w:t>
      </w:r>
    </w:p>
    <w:p w14:paraId="3E266063" w14:textId="77777777" w:rsidR="00A704E4" w:rsidRDefault="00A704E4" w:rsidP="001130C5">
      <w:pPr>
        <w:numPr>
          <w:ilvl w:val="0"/>
          <w:numId w:val="14"/>
        </w:numPr>
        <w:tabs>
          <w:tab w:val="left" w:pos="1985"/>
        </w:tabs>
        <w:spacing w:before="120" w:line="240" w:lineRule="auto"/>
        <w:ind w:left="1985" w:hanging="567"/>
      </w:pPr>
      <w:r w:rsidRPr="003430F9">
        <w:rPr>
          <w:szCs w:val="28"/>
        </w:rPr>
        <w:t>метод экспертного прогнозирования (НМЦ определяется на основе ценовой информации из заключения эксперта (включая экспертную</w:t>
      </w:r>
      <w:r w:rsidRPr="003430F9">
        <w:t xml:space="preserve"> организацию) / экспертов (при наличии нескольких), которы</w:t>
      </w:r>
      <w:r w:rsidR="00BA5C81">
        <w:t>е</w:t>
      </w:r>
      <w:r w:rsidRPr="003430F9">
        <w:t xml:space="preserve"> облада</w:t>
      </w:r>
      <w:r w:rsidR="00BA5C81">
        <w:t>ю</w:t>
      </w:r>
      <w:r w:rsidRPr="003430F9">
        <w:t>т специальными знаниями в части ценообразования по предмету закупки.</w:t>
      </w:r>
    </w:p>
    <w:p w14:paraId="614C8024" w14:textId="77777777" w:rsidR="0067188F" w:rsidRDefault="0067188F" w:rsidP="0067188F">
      <w:pPr>
        <w:tabs>
          <w:tab w:val="left" w:pos="1985"/>
        </w:tabs>
        <w:spacing w:before="120" w:line="240" w:lineRule="auto"/>
        <w:ind w:left="1985" w:firstLine="0"/>
        <w:sectPr w:rsidR="0067188F" w:rsidSect="00602929">
          <w:footnotePr>
            <w:pos w:val="beneathText"/>
          </w:footnotePr>
          <w:pgSz w:w="11906" w:h="16838"/>
          <w:pgMar w:top="993" w:right="851" w:bottom="851" w:left="1418" w:header="0" w:footer="567" w:gutter="0"/>
          <w:cols w:space="720"/>
          <w:titlePg/>
          <w:docGrid w:linePitch="381"/>
        </w:sectPr>
      </w:pPr>
    </w:p>
    <w:p w14:paraId="4EDCDE89" w14:textId="77777777" w:rsidR="00644499" w:rsidRPr="003430F9" w:rsidRDefault="00644499" w:rsidP="00032E8B">
      <w:pPr>
        <w:pStyle w:val="11"/>
        <w:tabs>
          <w:tab w:val="num" w:pos="1418"/>
        </w:tabs>
        <w:ind w:left="1418" w:hanging="1418"/>
      </w:pPr>
      <w:bookmarkStart w:id="4965" w:name="_Ref117932982"/>
      <w:bookmarkStart w:id="4966" w:name="_Toc184996315"/>
      <w:bookmarkStart w:id="4967" w:name="_Toc212809043"/>
      <w:r w:rsidRPr="003430F9">
        <w:t>Приложение №</w:t>
      </w:r>
      <w:r w:rsidR="004617A8">
        <w:t> </w:t>
      </w:r>
      <w:r w:rsidR="00534982">
        <w:t>4</w:t>
      </w:r>
      <w:r w:rsidRPr="003430F9">
        <w:t>. П</w:t>
      </w:r>
      <w:r w:rsidR="00813742">
        <w:t>орядок проведения п</w:t>
      </w:r>
      <w:r w:rsidRPr="003430F9">
        <w:t>ере</w:t>
      </w:r>
      <w:r>
        <w:t>торжк</w:t>
      </w:r>
      <w:r w:rsidR="00813742">
        <w:t>и</w:t>
      </w:r>
      <w:r w:rsidR="00BC5B12">
        <w:t xml:space="preserve"> </w:t>
      </w:r>
      <w:r>
        <w:t>не в электронной форме</w:t>
      </w:r>
      <w:bookmarkEnd w:id="4965"/>
      <w:bookmarkEnd w:id="4966"/>
      <w:bookmarkEnd w:id="4967"/>
    </w:p>
    <w:p w14:paraId="0A521879" w14:textId="77777777" w:rsidR="006D2822" w:rsidRDefault="006D2822" w:rsidP="00A704E4">
      <w:pPr>
        <w:widowControl w:val="0"/>
        <w:suppressAutoHyphens/>
        <w:autoSpaceDE w:val="0"/>
        <w:autoSpaceDN w:val="0"/>
        <w:spacing w:before="60" w:after="60" w:line="240" w:lineRule="auto"/>
        <w:ind w:firstLine="0"/>
        <w:jc w:val="center"/>
      </w:pPr>
    </w:p>
    <w:p w14:paraId="0A818040" w14:textId="77777777" w:rsidR="00644499" w:rsidRPr="003430F9" w:rsidRDefault="00644499" w:rsidP="00984063">
      <w:pPr>
        <w:pStyle w:val="111"/>
        <w:tabs>
          <w:tab w:val="clear" w:pos="1134"/>
          <w:tab w:val="left" w:pos="1418"/>
        </w:tabs>
      </w:pPr>
      <w:r w:rsidRPr="003430F9">
        <w:t>Участники, желающие участвовать в переторжке, должны в срок, установленный закупочной комиссией, представить в закупочную комиссию запечатанные конверты (по одному конверту от каждого Участника), в которых содержится документ с указанием в нем (в произвольной форме) предложения на переторжку (при проведении переторжки по цене – минимальной цены заявки, включая налоги и сборы, в т</w:t>
      </w:r>
      <w:r w:rsidR="00B40B39">
        <w:t xml:space="preserve">ом </w:t>
      </w:r>
      <w:r w:rsidRPr="003430F9">
        <w:t>ч</w:t>
      </w:r>
      <w:r w:rsidR="00B40B39">
        <w:t>исле</w:t>
      </w:r>
      <w:r w:rsidRPr="003430F9">
        <w:t xml:space="preserve"> НДС и иные обязательные платежи, которая не должна быть равной или превышать цену, указанную первоначально в заявке; не допускается указание Участниками нескольких вариантов минимальных цен). Предложение на переторжку заверяется подписью руководителя Участника или уполномоченного им лица на основании доверенности. В документации о закупке должен быть</w:t>
      </w:r>
      <w:r w:rsidR="007A61B3">
        <w:t xml:space="preserve"> </w:t>
      </w:r>
      <w:r w:rsidRPr="003430F9">
        <w:t>прописан порядок оформления конвертов и их представления в целях невозможности просмотра содержимого конвертов до их вскрытия.</w:t>
      </w:r>
    </w:p>
    <w:p w14:paraId="2521C3C2" w14:textId="77777777" w:rsidR="00644499" w:rsidRPr="003430F9" w:rsidRDefault="00644499" w:rsidP="00984063">
      <w:pPr>
        <w:pStyle w:val="111"/>
        <w:tabs>
          <w:tab w:val="clear" w:pos="1134"/>
          <w:tab w:val="left" w:pos="1418"/>
        </w:tabs>
      </w:pPr>
      <w:r w:rsidRPr="003430F9">
        <w:t>При обнаружении существенных (по мнению закупочной комиссии) нарушений в оформлении документа с предложением на переторжку, а также порядка его представления любое предложение Участника, заявленное в ходе переторжки, не принимается, и он считается не участвовавшим в этой процедуре.</w:t>
      </w:r>
    </w:p>
    <w:p w14:paraId="1B5FBF46" w14:textId="77777777" w:rsidR="00644499" w:rsidRPr="003430F9" w:rsidRDefault="00644499" w:rsidP="00DA16E0">
      <w:pPr>
        <w:pStyle w:val="111"/>
        <w:tabs>
          <w:tab w:val="clear" w:pos="1134"/>
          <w:tab w:val="left" w:pos="1418"/>
        </w:tabs>
      </w:pPr>
      <w:r w:rsidRPr="003430F9">
        <w:t>Участники, не представившие в установленный срок конверт с предложением на переторжку или представившие его с нарушениями, признанными закупочной комиссией существенными, в переторжке не участвуют, их представители не могут присутствовать на процедуре переторжки. При окончательной оценке закупочная комиссия учитывает их предложения, указанные в заявках.</w:t>
      </w:r>
    </w:p>
    <w:p w14:paraId="43399315" w14:textId="77777777" w:rsidR="00644499" w:rsidRPr="003430F9" w:rsidRDefault="00644499">
      <w:pPr>
        <w:pStyle w:val="111"/>
        <w:tabs>
          <w:tab w:val="clear" w:pos="1134"/>
          <w:tab w:val="left" w:pos="1418"/>
        </w:tabs>
      </w:pPr>
      <w:r w:rsidRPr="003430F9">
        <w:t>Переторжка (в т</w:t>
      </w:r>
      <w:r w:rsidR="00B40B39">
        <w:t xml:space="preserve">ом </w:t>
      </w:r>
      <w:r w:rsidRPr="003430F9">
        <w:t>ч</w:t>
      </w:r>
      <w:r w:rsidR="00B40B39">
        <w:t>исле</w:t>
      </w:r>
      <w:r w:rsidRPr="003430F9">
        <w:t xml:space="preserve"> одновременное вскрытие конвертов, представленных Участниками на переторжку) проводится в присутствии как минимум одного члена закупочной комиссии и секретаря закупочной комиссии с возможным привлечением иных работников Заказчика, Организатора закупки или третьих лиц. В случае проведения закупок, плановая стоимость которых свыше 100</w:t>
      </w:r>
      <w:r>
        <w:t xml:space="preserve"> млн</w:t>
      </w:r>
      <w:r w:rsidRPr="003430F9">
        <w:t xml:space="preserve"> рублей без НДС, переторжка проводится в присутствии не менее двух членов закупочной комиссии либо на заседании закупочной комиссии с возможным привлечением иных работников Заказчика, Организатора закупки или третьих лиц.</w:t>
      </w:r>
    </w:p>
    <w:p w14:paraId="12CC5E61" w14:textId="77777777" w:rsidR="00644499" w:rsidRPr="003430F9" w:rsidRDefault="00644499">
      <w:pPr>
        <w:pStyle w:val="111"/>
        <w:tabs>
          <w:tab w:val="clear" w:pos="1134"/>
          <w:tab w:val="left" w:pos="1418"/>
        </w:tabs>
      </w:pPr>
      <w:r w:rsidRPr="003430F9">
        <w:t>Переторжка может иметь очную, заочную либо очно-заочную (смешанную) форму проведения.</w:t>
      </w:r>
    </w:p>
    <w:p w14:paraId="454D693C" w14:textId="77777777" w:rsidR="00644499" w:rsidRPr="003430F9" w:rsidRDefault="00644499">
      <w:pPr>
        <w:pStyle w:val="111"/>
        <w:tabs>
          <w:tab w:val="clear" w:pos="1134"/>
          <w:tab w:val="left" w:pos="1418"/>
        </w:tabs>
      </w:pPr>
      <w:r w:rsidRPr="003430F9">
        <w:t>На очную переторжку должны прибыть лично лица, подписавшие заявку, либо лица, уполномоченные Участником от его имени участвовать в процедуре переторжки и заявлять обязательные для Участника предложения на переторжку. В любом случае такие лица должны перед началом переторжки представить в закупочную комиссию документы, подтверждающие их личность (паспорт) и полномочия действовать от имени Участника, в том числе изменять цену предложения.</w:t>
      </w:r>
    </w:p>
    <w:p w14:paraId="45CAECE7" w14:textId="77777777" w:rsidR="00644499" w:rsidRPr="003430F9" w:rsidRDefault="00644499">
      <w:pPr>
        <w:pStyle w:val="111"/>
        <w:tabs>
          <w:tab w:val="clear" w:pos="1134"/>
          <w:tab w:val="left" w:pos="1418"/>
        </w:tabs>
      </w:pPr>
      <w:r w:rsidRPr="003430F9">
        <w:t xml:space="preserve">При очной переторжке председатель или секретарь закупочной комиссии в присутствии представителей Участников вскрывает поданные Участниками конверты с предложениями на переторжку по соответствующему предмету (если переторжка проводится по нескольким предметам, то по каждому предмету по очереди) и, ознакомив с их содержимым только членов закупочной комиссии (без оглашения Участникам), предлагает всем приглашенным Участникам публично поочередно объявлять новые предложения. </w:t>
      </w:r>
      <w:r w:rsidR="00FF3579">
        <w:t xml:space="preserve">При этом первый (по очереди) </w:t>
      </w:r>
      <w:r w:rsidRPr="003430F9">
        <w:t xml:space="preserve">Участник объявляет новое предложение, основываясь </w:t>
      </w:r>
      <w:r w:rsidR="00FF3579">
        <w:t xml:space="preserve">только на знании предложения, </w:t>
      </w:r>
      <w:r w:rsidR="00FF3579" w:rsidRPr="003430F9">
        <w:t>указанно</w:t>
      </w:r>
      <w:r w:rsidR="00FF3579">
        <w:t>го</w:t>
      </w:r>
      <w:r w:rsidR="00FF3579" w:rsidRPr="003430F9">
        <w:t xml:space="preserve"> в его конверте с документом на переторжку</w:t>
      </w:r>
      <w:r w:rsidR="00FF3579">
        <w:t xml:space="preserve">, последующие Участники – в том числе </w:t>
      </w:r>
      <w:r w:rsidRPr="003430F9">
        <w:t xml:space="preserve">на знании </w:t>
      </w:r>
      <w:r w:rsidR="00FF3579">
        <w:t xml:space="preserve">объявленных иными Участниками </w:t>
      </w:r>
      <w:r w:rsidRPr="003430F9">
        <w:t>предложений по соответствующему предмету переторжки.</w:t>
      </w:r>
    </w:p>
    <w:p w14:paraId="14EF260C" w14:textId="77777777" w:rsidR="00644499" w:rsidRPr="003430F9" w:rsidRDefault="00644499">
      <w:pPr>
        <w:pStyle w:val="111"/>
        <w:tabs>
          <w:tab w:val="clear" w:pos="1134"/>
          <w:tab w:val="left" w:pos="1418"/>
        </w:tabs>
      </w:pPr>
      <w:r w:rsidRPr="003430F9">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14:paraId="359362D1" w14:textId="77777777" w:rsidR="00644499" w:rsidRPr="003430F9" w:rsidRDefault="00644499">
      <w:pPr>
        <w:pStyle w:val="111"/>
        <w:tabs>
          <w:tab w:val="clear" w:pos="1134"/>
          <w:tab w:val="left" w:pos="1418"/>
        </w:tabs>
      </w:pPr>
      <w:r w:rsidRPr="003430F9">
        <w:t xml:space="preserve">Закупочная комиссия имеет право назначить шаг очной переторжки до ее начала либо по согласованию с Участниками определить его в процессе проведения переторжки. </w:t>
      </w:r>
      <w:r>
        <w:t>Если</w:t>
      </w:r>
      <w:r w:rsidRPr="003430F9">
        <w:t xml:space="preserve"> шаг переторжки был определен заранее, закупочная комиссия по согласованию с</w:t>
      </w:r>
      <w:r w:rsidR="002F6BF5">
        <w:t xml:space="preserve"> присутствующими представителями</w:t>
      </w:r>
      <w:r w:rsidRPr="003430F9">
        <w:t xml:space="preserve"> Участник</w:t>
      </w:r>
      <w:r w:rsidR="002F6BF5">
        <w:t>ов</w:t>
      </w:r>
      <w:r w:rsidRPr="003430F9">
        <w:t xml:space="preserve"> переторжки вправе его уменьшать по ходу переторжки, но не более чем до 1/10 от первоначального шага. Переторжка ведется последовательно со всеми Участниками с правом пропуска объявления очередн</w:t>
      </w:r>
      <w:r w:rsidRPr="003430F9" w:rsidDel="00084347">
        <w:t>о</w:t>
      </w:r>
      <w:r w:rsidRPr="003430F9">
        <w:t>й цены до тех пор, пока все присутствующие не объявят о том, что заявили окончательную цену и далее уменьшать ее не будут.</w:t>
      </w:r>
    </w:p>
    <w:p w14:paraId="7242B833" w14:textId="77777777" w:rsidR="00644499" w:rsidRPr="003430F9" w:rsidDel="00440544" w:rsidRDefault="00644499">
      <w:pPr>
        <w:pStyle w:val="111"/>
        <w:tabs>
          <w:tab w:val="clear" w:pos="1134"/>
          <w:tab w:val="left" w:pos="1418"/>
        </w:tabs>
      </w:pPr>
      <w:r w:rsidRPr="003430F9">
        <w:t xml:space="preserve">Если окончательное предложение по соответствующему предмету переторжки, заявленное Участником устно по результатам очной переторжки, окажется </w:t>
      </w:r>
      <w:r w:rsidR="00CD507C">
        <w:t>в рамках</w:t>
      </w:r>
      <w:r w:rsidRPr="003430F9">
        <w:t xml:space="preserve"> </w:t>
      </w:r>
      <w:r w:rsidR="00CD507C" w:rsidRPr="003430F9">
        <w:t>предложени</w:t>
      </w:r>
      <w:r w:rsidR="00CD507C">
        <w:t>я (в пределах установленных границ)</w:t>
      </w:r>
      <w:r w:rsidRPr="003430F9">
        <w:t>, указанному в его конверте с документом на переторжку, закупочная комиссия принимает окончательное предложение, заявленное им устно в ходе переторжки, и делает соответствующее объявление.</w:t>
      </w:r>
    </w:p>
    <w:p w14:paraId="04A17949" w14:textId="77777777" w:rsidR="00644499" w:rsidRPr="003430F9" w:rsidRDefault="00644499">
      <w:pPr>
        <w:pStyle w:val="111"/>
        <w:tabs>
          <w:tab w:val="clear" w:pos="1134"/>
          <w:tab w:val="left" w:pos="1418"/>
        </w:tabs>
      </w:pPr>
      <w:r w:rsidRPr="003430F9">
        <w:t xml:space="preserve">Если предложение по соответствующему предмету переторжки, заявленное Участником устно в ходе очной переторжки, в какой-то момент окажется </w:t>
      </w:r>
      <w:r w:rsidR="00CD507C">
        <w:t>вне рам</w:t>
      </w:r>
      <w:r w:rsidR="00EC08BB">
        <w:t>ок</w:t>
      </w:r>
      <w:r w:rsidR="00CD507C">
        <w:t xml:space="preserve"> предложения (за пределами установленн</w:t>
      </w:r>
      <w:r w:rsidR="00EC08BB">
        <w:t>ых</w:t>
      </w:r>
      <w:r w:rsidR="00CD507C">
        <w:t xml:space="preserve"> границ), </w:t>
      </w:r>
      <w:r w:rsidRPr="003430F9">
        <w:t>указанно</w:t>
      </w:r>
      <w:r w:rsidR="00EC08BB">
        <w:t xml:space="preserve">го </w:t>
      </w:r>
      <w:r w:rsidRPr="003430F9">
        <w:t xml:space="preserve">в документе с предложением на переторжку или будет равным ему, закупочная комиссия должна немедленно огласить содержащееся в таком конверте предложение с последующим занесением информации в протокол. В таком случае закупочная комиссия будет считать окончательным </w:t>
      </w:r>
      <w:r w:rsidR="002F6BF5">
        <w:t>оглашенное предложение (содержавшееся в конверте)</w:t>
      </w:r>
      <w:r w:rsidRPr="003430F9">
        <w:t>, а заявленное устно предложение отклонит. При этом данный Участник не вправе давать новые предложения по соответствующему предмету переторжки</w:t>
      </w:r>
      <w:r w:rsidR="002F6BF5">
        <w:t xml:space="preserve"> и дальнейшая </w:t>
      </w:r>
      <w:r w:rsidRPr="003430F9">
        <w:t>процедура переторжки должна быть продолжена без</w:t>
      </w:r>
      <w:r w:rsidR="002F6BF5">
        <w:t xml:space="preserve"> его</w:t>
      </w:r>
      <w:r w:rsidRPr="003430F9">
        <w:t xml:space="preserve"> участия в ней</w:t>
      </w:r>
      <w:r w:rsidR="002F6BF5">
        <w:t>.</w:t>
      </w:r>
    </w:p>
    <w:p w14:paraId="41B6A9A1" w14:textId="77777777" w:rsidR="00644499" w:rsidRPr="003430F9" w:rsidRDefault="00644499">
      <w:pPr>
        <w:pStyle w:val="111"/>
        <w:tabs>
          <w:tab w:val="clear" w:pos="1134"/>
          <w:tab w:val="left" w:pos="1418"/>
        </w:tabs>
      </w:pPr>
      <w:r w:rsidRPr="003430F9">
        <w:t>При заочной переторжке каждый Участник из числа приглашенных Организатором</w:t>
      </w:r>
      <w:r w:rsidRPr="003430F9">
        <w:rPr>
          <w:szCs w:val="20"/>
        </w:rPr>
        <w:t xml:space="preserve"> </w:t>
      </w:r>
      <w:r w:rsidRPr="003430F9">
        <w:t xml:space="preserve">закупки на эту процедуру и принявших решение об участии в ней должен представить в адрес Организатора закупки до заранее установленного срока один запечатанный конверт с документом, содержащим предложение на переторжку, </w:t>
      </w:r>
      <w:r w:rsidRPr="003430F9" w:rsidDel="00084347">
        <w:t>являющ</w:t>
      </w:r>
      <w:r w:rsidRPr="003430F9">
        <w:t>имся</w:t>
      </w:r>
      <w:r w:rsidRPr="003430F9" w:rsidDel="00084347">
        <w:t xml:space="preserve"> окончательн</w:t>
      </w:r>
      <w:r w:rsidRPr="003430F9">
        <w:t>ым предложением</w:t>
      </w:r>
      <w:r w:rsidRPr="003430F9" w:rsidDel="00084347">
        <w:t xml:space="preserve"> данного </w:t>
      </w:r>
      <w:r w:rsidRPr="003430F9">
        <w:t>Участник</w:t>
      </w:r>
      <w:r w:rsidRPr="003430F9" w:rsidDel="00084347">
        <w:t>а</w:t>
      </w:r>
      <w:r w:rsidRPr="003430F9">
        <w:t xml:space="preserve">. По желанию Участников, приглашенных к участию в переторжке и представивших </w:t>
      </w:r>
      <w:r w:rsidR="00445230">
        <w:t xml:space="preserve">такие </w:t>
      </w:r>
      <w:r w:rsidRPr="003430F9">
        <w:t>конверты, на процедуре заочной переторжки могут участвовать их представители, которые должны при себе иметь документы, подтверждающие их личность (паспорт) и полномочия (</w:t>
      </w:r>
      <w:r>
        <w:t>если</w:t>
      </w:r>
      <w:r w:rsidRPr="003430F9">
        <w:t xml:space="preserve"> на переторжку прибыл представитель Участника, не являющийся лицом, подписавшим заявку, – заверенная Участником копия приказа или выписки из протокола собрания учредителей о назначении руководителя или оригинал доверенности).</w:t>
      </w:r>
    </w:p>
    <w:p w14:paraId="1796639A" w14:textId="77777777" w:rsidR="00644499" w:rsidRPr="003430F9" w:rsidRDefault="00644499">
      <w:pPr>
        <w:pStyle w:val="111"/>
        <w:tabs>
          <w:tab w:val="clear" w:pos="1134"/>
          <w:tab w:val="left" w:pos="1418"/>
        </w:tabs>
      </w:pPr>
      <w:r w:rsidRPr="003430F9">
        <w:t>При очно-заочной (смешанной) переторжке Участники, приглашенные Организатором</w:t>
      </w:r>
      <w:r w:rsidRPr="00A237B5">
        <w:t xml:space="preserve"> </w:t>
      </w:r>
      <w:r w:rsidRPr="003430F9">
        <w:t>закупки на данную процедуру, вправе либо прибыть лично (в лице своих уполномоченных представителей), либо выслать в адрес Организатора закупки один конверт с предложением на переторжку по соответствующему предмету, являющимся окончательным предложением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содержащим предложение на переторжку по соответствующему предмету, и до начала публичного объявления новых предложений присутствующими представителями Участников закупочная комиссия вскрывает конверты с документами, содержащими предложение на переторжку по соответствующему предмету от тех Участников, чьи представители не присутствуют на переторжке (предложения, указанные такими Участниками, объявляются закупочной комиссией перед началом объявления предложений присутствующими представителями Участников).</w:t>
      </w:r>
    </w:p>
    <w:p w14:paraId="7F77C3D0" w14:textId="77777777" w:rsidR="00644499" w:rsidRPr="003430F9" w:rsidRDefault="00644499">
      <w:pPr>
        <w:pStyle w:val="111"/>
        <w:tabs>
          <w:tab w:val="clear" w:pos="1134"/>
          <w:tab w:val="left" w:pos="1418"/>
        </w:tabs>
      </w:pPr>
      <w:r w:rsidRPr="003430F9">
        <w:t>По ходу проведения переторжки Организатор закупки вправе вести аудио- или видеозапись, о чем заранее уведомляются все лица, участвующие в данной процедуре. Присутствующие на процедуре представители Участников, приглашенных к участию в переторжке, также имеют право вести аудио</w:t>
      </w:r>
      <w:r w:rsidR="003E2CDA">
        <w:t>-</w:t>
      </w:r>
      <w:r w:rsidRPr="003430F9">
        <w:t xml:space="preserve"> либо видеозапись данной процедуры, о чем ими предварительно должны быть уведомлены секретарь, члены закупочной комиссии Заказчика, а также иные лица, присутствующие на процедуре переторжки.</w:t>
      </w:r>
    </w:p>
    <w:p w14:paraId="309FFD99" w14:textId="77777777" w:rsidR="00644499" w:rsidRPr="003430F9" w:rsidRDefault="00644499">
      <w:pPr>
        <w:pStyle w:val="111"/>
        <w:tabs>
          <w:tab w:val="clear" w:pos="1134"/>
          <w:tab w:val="left" w:pos="1418"/>
        </w:tabs>
      </w:pPr>
      <w:r w:rsidRPr="003430F9">
        <w:t>Предложения, полученные в ходе переторжки, оформляются протоколом, который размещается в ЕИС.</w:t>
      </w:r>
    </w:p>
    <w:p w14:paraId="04D093F4" w14:textId="77777777" w:rsidR="00644499" w:rsidRPr="003430F9" w:rsidRDefault="00644499">
      <w:pPr>
        <w:pStyle w:val="111"/>
        <w:tabs>
          <w:tab w:val="clear" w:pos="1134"/>
          <w:tab w:val="left" w:pos="1418"/>
        </w:tabs>
      </w:pPr>
      <w:r w:rsidRPr="003430F9">
        <w:t>Участники, участвовавшие в переторжке и повысившие предпочтительность своих предложений, обязаны дополнительно представить по запросу Организатора закупки</w:t>
      </w:r>
      <w:r w:rsidRPr="003430F9" w:rsidDel="00BE716E">
        <w:t xml:space="preserve"> </w:t>
      </w:r>
      <w:r w:rsidR="00445230" w:rsidRPr="003430F9">
        <w:t>документы, определяющие их заявку</w:t>
      </w:r>
      <w:r w:rsidR="00445230">
        <w:t xml:space="preserve">, </w:t>
      </w:r>
      <w:r w:rsidRPr="003430F9">
        <w:t xml:space="preserve">откорректированные с учетом новых </w:t>
      </w:r>
      <w:r w:rsidR="00445230">
        <w:t>(</w:t>
      </w:r>
      <w:r w:rsidR="00445230" w:rsidRPr="003430F9">
        <w:t>после переторжки</w:t>
      </w:r>
      <w:r w:rsidR="00445230">
        <w:t xml:space="preserve">) </w:t>
      </w:r>
      <w:r w:rsidRPr="003430F9">
        <w:t>предложений. Повышение Участниками предпочтительности предложений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объявленными предложениями</w:t>
      </w:r>
      <w:r w:rsidR="00445230">
        <w:t>.</w:t>
      </w:r>
    </w:p>
    <w:p w14:paraId="50C8A20D" w14:textId="77777777" w:rsidR="00644499" w:rsidRPr="003430F9" w:rsidRDefault="00644499">
      <w:pPr>
        <w:pStyle w:val="111"/>
        <w:tabs>
          <w:tab w:val="clear" w:pos="1134"/>
          <w:tab w:val="left" w:pos="1418"/>
        </w:tabs>
      </w:pPr>
      <w:r w:rsidRPr="003430F9">
        <w:t>Предложения Участника по снижению предпочтительности заявки по соответствующему предмету переторжки не рассматриваются, и такой Участник считается не участвовавшим в переторжке.</w:t>
      </w:r>
    </w:p>
    <w:p w14:paraId="3BFD9F38" w14:textId="77777777" w:rsidR="00644499" w:rsidRPr="003430F9" w:rsidRDefault="00644499">
      <w:pPr>
        <w:pStyle w:val="111"/>
        <w:tabs>
          <w:tab w:val="clear" w:pos="1134"/>
          <w:tab w:val="left" w:pos="1418"/>
        </w:tabs>
      </w:pPr>
      <w:r w:rsidRPr="003430F9">
        <w:t xml:space="preserve">После проведения переторжки (или последней переторжки – в случае проведения переторжки многократно) закупочная комиссия, учитывая предложения, полученные по результатам переторжки, производит </w:t>
      </w:r>
      <w:r w:rsidR="00445230">
        <w:t xml:space="preserve">новую </w:t>
      </w:r>
      <w:r w:rsidRPr="003430F9">
        <w:t>ранжировку заявок в соответствии с критериями оценки, установленными в документации о закупке. Заявки от Участников, приглашенных на переторжку, но не принимавших в ней участи</w:t>
      </w:r>
      <w:r w:rsidR="003E2CDA">
        <w:t>я</w:t>
      </w:r>
      <w:r w:rsidRPr="003430F9">
        <w:t xml:space="preserve">, учитываются при построении </w:t>
      </w:r>
      <w:r w:rsidR="00445230">
        <w:t xml:space="preserve">новой </w:t>
      </w:r>
      <w:r w:rsidRPr="003430F9">
        <w:t>ранжировки с первоначальными предложениями (или с предложениями, принятыми закупочной комиссией в рамках предыдущих переторжек, – в случае проведения переторжки многократно).</w:t>
      </w:r>
    </w:p>
    <w:p w14:paraId="0BD200A9" w14:textId="236D3733" w:rsidR="00644499" w:rsidRDefault="00644499">
      <w:pPr>
        <w:pStyle w:val="111"/>
        <w:tabs>
          <w:tab w:val="clear" w:pos="1134"/>
          <w:tab w:val="left" w:pos="1418"/>
        </w:tabs>
      </w:pPr>
      <w:r>
        <w:t>Если</w:t>
      </w:r>
      <w:r w:rsidRPr="003430F9">
        <w:t xml:space="preserve"> в нескольких заявках содержатся одинаковые условия исполнения договора, меньший порядковый номер в ранжировке присваивается </w:t>
      </w:r>
      <w:r w:rsidR="00A6677E">
        <w:t xml:space="preserve">той </w:t>
      </w:r>
      <w:r w:rsidRPr="003430F9">
        <w:t>заявке, которая поступила ранее других, содержащих такие же условия (</w:t>
      </w:r>
      <w:r w:rsidR="00D0351F" w:rsidRPr="003E4272">
        <w:rPr>
          <w:szCs w:val="22"/>
        </w:rPr>
        <w:t xml:space="preserve">с учетом применения </w:t>
      </w:r>
      <w:r w:rsidR="00D0351F" w:rsidRPr="00A237B5">
        <w:t>приоритета</w:t>
      </w:r>
      <w:r w:rsidR="00D0351F" w:rsidRPr="003E4272">
        <w:rPr>
          <w:szCs w:val="22"/>
        </w:rPr>
        <w:t xml:space="preserve"> или преференций в соответствии с </w:t>
      </w:r>
      <w:r w:rsidR="00E417E1">
        <w:rPr>
          <w:szCs w:val="22"/>
        </w:rPr>
        <w:t>подразделами</w:t>
      </w:r>
      <w:r w:rsidR="00D0351F" w:rsidRPr="003E4272">
        <w:rPr>
          <w:szCs w:val="22"/>
        </w:rPr>
        <w:t> </w:t>
      </w:r>
      <w:r w:rsidR="00D0351F">
        <w:rPr>
          <w:szCs w:val="22"/>
        </w:rPr>
        <w:fldChar w:fldCharType="begin"/>
      </w:r>
      <w:r w:rsidR="00D0351F">
        <w:rPr>
          <w:szCs w:val="22"/>
        </w:rPr>
        <w:instrText xml:space="preserve"> REF _Ref117855056 \r \h </w:instrText>
      </w:r>
      <w:r w:rsidR="00D0351F">
        <w:rPr>
          <w:szCs w:val="22"/>
        </w:rPr>
      </w:r>
      <w:r w:rsidR="00D0351F">
        <w:rPr>
          <w:szCs w:val="22"/>
        </w:rPr>
        <w:fldChar w:fldCharType="separate"/>
      </w:r>
      <w:r w:rsidR="000B3388">
        <w:rPr>
          <w:szCs w:val="22"/>
        </w:rPr>
        <w:t>6.3</w:t>
      </w:r>
      <w:r w:rsidR="00D0351F">
        <w:rPr>
          <w:szCs w:val="22"/>
        </w:rPr>
        <w:fldChar w:fldCharType="end"/>
      </w:r>
      <w:r w:rsidR="00D0351F">
        <w:rPr>
          <w:szCs w:val="22"/>
        </w:rPr>
        <w:t xml:space="preserve">, </w:t>
      </w:r>
      <w:r w:rsidR="00D0351F">
        <w:rPr>
          <w:szCs w:val="22"/>
        </w:rPr>
        <w:fldChar w:fldCharType="begin"/>
      </w:r>
      <w:r w:rsidR="00D0351F">
        <w:rPr>
          <w:szCs w:val="22"/>
        </w:rPr>
        <w:instrText xml:space="preserve"> REF _Ref117855060 \r \h </w:instrText>
      </w:r>
      <w:r w:rsidR="00D0351F">
        <w:rPr>
          <w:szCs w:val="22"/>
        </w:rPr>
      </w:r>
      <w:r w:rsidR="00D0351F">
        <w:rPr>
          <w:szCs w:val="22"/>
        </w:rPr>
        <w:fldChar w:fldCharType="separate"/>
      </w:r>
      <w:r w:rsidR="000B3388">
        <w:rPr>
          <w:szCs w:val="22"/>
        </w:rPr>
        <w:t>6.4</w:t>
      </w:r>
      <w:r w:rsidR="00D0351F">
        <w:rPr>
          <w:szCs w:val="22"/>
        </w:rPr>
        <w:fldChar w:fldCharType="end"/>
      </w:r>
      <w:r w:rsidRPr="003430F9">
        <w:t>), в соответствии с отметкой о поступлении заявок.</w:t>
      </w:r>
    </w:p>
    <w:p w14:paraId="12701AA8" w14:textId="77777777" w:rsidR="0049508A" w:rsidRDefault="0049508A">
      <w:pPr>
        <w:pStyle w:val="111"/>
        <w:numPr>
          <w:ilvl w:val="0"/>
          <w:numId w:val="0"/>
        </w:numPr>
        <w:sectPr w:rsidR="0049508A" w:rsidSect="00602929">
          <w:footnotePr>
            <w:pos w:val="beneathText"/>
          </w:footnotePr>
          <w:pgSz w:w="11906" w:h="16838"/>
          <w:pgMar w:top="993" w:right="851" w:bottom="851" w:left="1418" w:header="0" w:footer="567" w:gutter="0"/>
          <w:cols w:space="720"/>
          <w:titlePg/>
          <w:docGrid w:linePitch="381"/>
        </w:sectPr>
      </w:pPr>
    </w:p>
    <w:p w14:paraId="71BB488A" w14:textId="77777777" w:rsidR="00A92853" w:rsidRDefault="00A92853" w:rsidP="00032E8B">
      <w:pPr>
        <w:pStyle w:val="11"/>
        <w:tabs>
          <w:tab w:val="num" w:pos="1418"/>
        </w:tabs>
        <w:ind w:left="1418" w:hanging="1418"/>
      </w:pPr>
      <w:bookmarkStart w:id="4968" w:name="_Toc184996316"/>
      <w:bookmarkStart w:id="4969" w:name="_Toc212809044"/>
      <w:r>
        <w:t xml:space="preserve">Приложение № </w:t>
      </w:r>
      <w:r w:rsidR="00534982">
        <w:t>5</w:t>
      </w:r>
      <w:r>
        <w:t xml:space="preserve">. </w:t>
      </w:r>
      <w:r w:rsidR="001B00F6" w:rsidRPr="0072213C">
        <w:t xml:space="preserve">Субъекты принятия решений в рамках </w:t>
      </w:r>
      <w:r w:rsidR="001B00F6">
        <w:t>процессов закупочной деятельности Группы РусГидро</w:t>
      </w:r>
      <w:bookmarkEnd w:id="4968"/>
      <w:bookmarkEnd w:id="4969"/>
    </w:p>
    <w:p w14:paraId="38DAC819" w14:textId="77777777" w:rsidR="00BC5B12" w:rsidRPr="007A3817" w:rsidRDefault="00BC5B12" w:rsidP="00032E8B">
      <w:pPr>
        <w:pStyle w:val="111"/>
        <w:tabs>
          <w:tab w:val="clear" w:pos="1134"/>
          <w:tab w:val="left" w:pos="1418"/>
        </w:tabs>
        <w:spacing w:before="240" w:after="120"/>
        <w:rPr>
          <w:b/>
        </w:rPr>
      </w:pPr>
      <w:bookmarkStart w:id="4970" w:name="_Ref150515553"/>
      <w:r w:rsidRPr="007A3817">
        <w:rPr>
          <w:b/>
        </w:rPr>
        <w:t xml:space="preserve">Полномочия по принятию решений в рамках процесса </w:t>
      </w:r>
      <w:r w:rsidR="008822D2" w:rsidRPr="007A3817">
        <w:rPr>
          <w:b/>
        </w:rPr>
        <w:t>управления закупками</w:t>
      </w:r>
      <w:r w:rsidRPr="007A3817">
        <w:rPr>
          <w:b/>
        </w:rPr>
        <w:t>:</w:t>
      </w:r>
      <w:bookmarkEnd w:id="4970"/>
    </w:p>
    <w:p w14:paraId="3C3B4B90" w14:textId="77777777" w:rsidR="000A6559" w:rsidRPr="005724C4" w:rsidRDefault="005724C4" w:rsidP="00890729">
      <w:pPr>
        <w:pStyle w:val="11"/>
        <w:numPr>
          <w:ilvl w:val="0"/>
          <w:numId w:val="0"/>
        </w:numPr>
        <w:spacing w:before="240" w:after="120"/>
        <w:jc w:val="right"/>
        <w:outlineLvl w:val="9"/>
        <w:rPr>
          <w:b w:val="0"/>
          <w:bCs/>
        </w:rPr>
      </w:pPr>
      <w:r w:rsidRPr="005724C4">
        <w:rPr>
          <w:b w:val="0"/>
          <w:bCs/>
          <w:sz w:val="20"/>
        </w:rPr>
        <w:t xml:space="preserve">Таблица </w:t>
      </w:r>
      <w:r>
        <w:rPr>
          <w:b w:val="0"/>
          <w:bCs/>
          <w:sz w:val="20"/>
        </w:rPr>
        <w:t xml:space="preserve">1. </w:t>
      </w:r>
      <w:r w:rsidR="00FC78DE">
        <w:rPr>
          <w:b w:val="0"/>
          <w:bCs/>
          <w:sz w:val="20"/>
        </w:rPr>
        <w:t xml:space="preserve">Субъекты принятия </w:t>
      </w:r>
      <w:r w:rsidR="00271E5F" w:rsidRPr="00271E5F">
        <w:rPr>
          <w:b w:val="0"/>
          <w:bCs/>
          <w:sz w:val="20"/>
        </w:rPr>
        <w:t>решений в рамках процесса управления закупками</w:t>
      </w:r>
    </w:p>
    <w:tbl>
      <w:tblPr>
        <w:tblStyle w:val="afff5"/>
        <w:tblW w:w="15213" w:type="dxa"/>
        <w:tblInd w:w="-5" w:type="dxa"/>
        <w:tblLook w:val="04A0" w:firstRow="1" w:lastRow="0" w:firstColumn="1" w:lastColumn="0" w:noHBand="0" w:noVBand="1"/>
      </w:tblPr>
      <w:tblGrid>
        <w:gridCol w:w="709"/>
        <w:gridCol w:w="2518"/>
        <w:gridCol w:w="9432"/>
        <w:gridCol w:w="2554"/>
      </w:tblGrid>
      <w:tr w:rsidR="000A6559" w:rsidRPr="00C322F6" w14:paraId="59057C34" w14:textId="77777777" w:rsidTr="00746883">
        <w:trPr>
          <w:trHeight w:val="470"/>
          <w:tblHeader/>
        </w:trPr>
        <w:tc>
          <w:tcPr>
            <w:tcW w:w="709" w:type="dxa"/>
            <w:tcMar>
              <w:top w:w="57" w:type="dxa"/>
              <w:left w:w="57" w:type="dxa"/>
              <w:bottom w:w="57" w:type="dxa"/>
              <w:right w:w="57" w:type="dxa"/>
            </w:tcMar>
            <w:vAlign w:val="center"/>
          </w:tcPr>
          <w:p w14:paraId="49CE9D0B" w14:textId="77777777" w:rsidR="000A6559" w:rsidRPr="00C322F6" w:rsidRDefault="000A6559" w:rsidP="00534CF6">
            <w:pPr>
              <w:spacing w:after="160" w:line="240" w:lineRule="auto"/>
              <w:ind w:firstLine="27"/>
              <w:contextualSpacing/>
              <w:jc w:val="center"/>
              <w:rPr>
                <w:b/>
                <w:bCs/>
                <w:sz w:val="22"/>
                <w:szCs w:val="22"/>
              </w:rPr>
            </w:pPr>
            <w:r w:rsidRPr="00C322F6">
              <w:rPr>
                <w:b/>
                <w:bCs/>
                <w:sz w:val="22"/>
                <w:szCs w:val="22"/>
              </w:rPr>
              <w:t>№п/п</w:t>
            </w:r>
          </w:p>
        </w:tc>
        <w:tc>
          <w:tcPr>
            <w:tcW w:w="2518" w:type="dxa"/>
            <w:tcMar>
              <w:top w:w="57" w:type="dxa"/>
              <w:left w:w="57" w:type="dxa"/>
              <w:bottom w:w="57" w:type="dxa"/>
              <w:right w:w="57" w:type="dxa"/>
            </w:tcMar>
            <w:vAlign w:val="center"/>
          </w:tcPr>
          <w:p w14:paraId="166B7EA6" w14:textId="77777777" w:rsidR="000A6559" w:rsidRPr="00C322F6" w:rsidRDefault="000A6559" w:rsidP="00534CF6">
            <w:pPr>
              <w:spacing w:line="240" w:lineRule="auto"/>
              <w:ind w:firstLine="0"/>
              <w:contextualSpacing/>
              <w:jc w:val="center"/>
              <w:rPr>
                <w:b/>
                <w:bCs/>
                <w:sz w:val="22"/>
                <w:szCs w:val="22"/>
              </w:rPr>
            </w:pPr>
            <w:r w:rsidRPr="00C322F6">
              <w:rPr>
                <w:b/>
                <w:sz w:val="22"/>
                <w:szCs w:val="22"/>
              </w:rPr>
              <w:t>Субъект принятия</w:t>
            </w:r>
            <w:r w:rsidRPr="00C322F6">
              <w:rPr>
                <w:b/>
                <w:sz w:val="22"/>
                <w:szCs w:val="22"/>
              </w:rPr>
              <w:br/>
              <w:t>решения</w:t>
            </w:r>
          </w:p>
        </w:tc>
        <w:tc>
          <w:tcPr>
            <w:tcW w:w="9432" w:type="dxa"/>
            <w:tcMar>
              <w:top w:w="57" w:type="dxa"/>
              <w:left w:w="57" w:type="dxa"/>
              <w:bottom w:w="57" w:type="dxa"/>
              <w:right w:w="57" w:type="dxa"/>
            </w:tcMar>
            <w:vAlign w:val="center"/>
          </w:tcPr>
          <w:p w14:paraId="34E65D01" w14:textId="77777777" w:rsidR="000A6559" w:rsidRPr="00C322F6" w:rsidRDefault="000A6559" w:rsidP="00534CF6">
            <w:pPr>
              <w:spacing w:after="160" w:line="240" w:lineRule="auto"/>
              <w:contextualSpacing/>
              <w:jc w:val="center"/>
              <w:rPr>
                <w:b/>
                <w:bCs/>
                <w:sz w:val="22"/>
                <w:szCs w:val="22"/>
              </w:rPr>
            </w:pPr>
            <w:r w:rsidRPr="00C322F6">
              <w:rPr>
                <w:b/>
                <w:bCs/>
                <w:sz w:val="22"/>
                <w:szCs w:val="22"/>
              </w:rPr>
              <w:t>Полномочия по принятию решения</w:t>
            </w:r>
          </w:p>
        </w:tc>
        <w:tc>
          <w:tcPr>
            <w:tcW w:w="2554" w:type="dxa"/>
            <w:tcMar>
              <w:top w:w="57" w:type="dxa"/>
              <w:left w:w="57" w:type="dxa"/>
              <w:bottom w:w="57" w:type="dxa"/>
              <w:right w:w="57" w:type="dxa"/>
            </w:tcMar>
            <w:vAlign w:val="center"/>
          </w:tcPr>
          <w:p w14:paraId="048AB9C5" w14:textId="77777777" w:rsidR="000A6559" w:rsidRPr="00C322F6" w:rsidRDefault="000A6559" w:rsidP="00534CF6">
            <w:pPr>
              <w:spacing w:line="240" w:lineRule="auto"/>
              <w:ind w:firstLine="32"/>
              <w:contextualSpacing/>
              <w:jc w:val="center"/>
              <w:rPr>
                <w:b/>
                <w:bCs/>
                <w:sz w:val="22"/>
                <w:szCs w:val="22"/>
              </w:rPr>
            </w:pPr>
            <w:r w:rsidRPr="00C322F6">
              <w:rPr>
                <w:b/>
                <w:bCs/>
                <w:sz w:val="22"/>
                <w:szCs w:val="22"/>
              </w:rPr>
              <w:t>На кого распространяется</w:t>
            </w:r>
          </w:p>
        </w:tc>
      </w:tr>
      <w:tr w:rsidR="000A6559" w:rsidRPr="00C322F6" w14:paraId="4E2F2E73" w14:textId="77777777" w:rsidTr="00BC5B12">
        <w:trPr>
          <w:trHeight w:val="684"/>
        </w:trPr>
        <w:tc>
          <w:tcPr>
            <w:tcW w:w="709" w:type="dxa"/>
            <w:vMerge w:val="restart"/>
            <w:tcMar>
              <w:top w:w="57" w:type="dxa"/>
              <w:left w:w="57" w:type="dxa"/>
              <w:bottom w:w="57" w:type="dxa"/>
              <w:right w:w="57" w:type="dxa"/>
            </w:tcMar>
          </w:tcPr>
          <w:p w14:paraId="427AB53A" w14:textId="77777777" w:rsidR="000A6559" w:rsidRPr="00BC5B12" w:rsidRDefault="000A6559"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78873FD8" w14:textId="77777777" w:rsidR="000A6559" w:rsidRPr="00C322F6" w:rsidRDefault="000A6559" w:rsidP="00534CF6">
            <w:pPr>
              <w:spacing w:line="240" w:lineRule="auto"/>
              <w:ind w:firstLine="10"/>
              <w:contextualSpacing/>
              <w:jc w:val="center"/>
              <w:rPr>
                <w:sz w:val="22"/>
                <w:szCs w:val="22"/>
              </w:rPr>
            </w:pPr>
            <w:r w:rsidRPr="00C322F6">
              <w:rPr>
                <w:sz w:val="22"/>
                <w:szCs w:val="22"/>
              </w:rPr>
              <w:t>Правление ПАО «РусГидро»</w:t>
            </w:r>
          </w:p>
        </w:tc>
        <w:tc>
          <w:tcPr>
            <w:tcW w:w="9432" w:type="dxa"/>
            <w:vMerge w:val="restart"/>
            <w:tcMar>
              <w:top w:w="57" w:type="dxa"/>
              <w:left w:w="57" w:type="dxa"/>
              <w:bottom w:w="57" w:type="dxa"/>
              <w:right w:w="57" w:type="dxa"/>
            </w:tcMar>
          </w:tcPr>
          <w:p w14:paraId="77A93023" w14:textId="7717A2C4" w:rsidR="000A6559" w:rsidRPr="00C322F6" w:rsidRDefault="000A6559" w:rsidP="00BC5B12">
            <w:pPr>
              <w:spacing w:line="240" w:lineRule="auto"/>
              <w:ind w:firstLine="0"/>
              <w:contextualSpacing/>
              <w:jc w:val="left"/>
              <w:rPr>
                <w:sz w:val="22"/>
                <w:szCs w:val="22"/>
              </w:rPr>
            </w:pPr>
            <w:r w:rsidRPr="00C322F6">
              <w:rPr>
                <w:sz w:val="22"/>
                <w:szCs w:val="22"/>
              </w:rPr>
              <w:t>Утверждение перечня продукции (автомобильной, сельскохозяйственной, дорожно-строительной и коммунальной техники, продукции транспортного машиностроения и машиностроения для пищевой и перерабатывающей промышленности, а также металлопродукции, в том числе труб большого диаметра), закупаемой у российских производителей, в рамках установления соответствующих преференций</w:t>
            </w:r>
            <w:r w:rsidR="00000022">
              <w:rPr>
                <w:sz w:val="22"/>
                <w:szCs w:val="22"/>
              </w:rPr>
              <w:t xml:space="preserve"> (п</w:t>
            </w:r>
            <w:r w:rsidR="00E417E1">
              <w:rPr>
                <w:sz w:val="22"/>
                <w:szCs w:val="22"/>
              </w:rPr>
              <w:t xml:space="preserve">одраздел </w:t>
            </w:r>
            <w:r w:rsidR="00000022">
              <w:rPr>
                <w:sz w:val="22"/>
                <w:szCs w:val="22"/>
              </w:rPr>
              <w:fldChar w:fldCharType="begin"/>
            </w:r>
            <w:r w:rsidR="00000022">
              <w:rPr>
                <w:sz w:val="22"/>
                <w:szCs w:val="22"/>
              </w:rPr>
              <w:instrText xml:space="preserve"> REF _Ref117855060 \r \h </w:instrText>
            </w:r>
            <w:r w:rsidR="00BC5B12">
              <w:rPr>
                <w:sz w:val="22"/>
                <w:szCs w:val="22"/>
              </w:rPr>
              <w:instrText xml:space="preserve"> \* MERGEFORMAT </w:instrText>
            </w:r>
            <w:r w:rsidR="00000022">
              <w:rPr>
                <w:sz w:val="22"/>
                <w:szCs w:val="22"/>
              </w:rPr>
            </w:r>
            <w:r w:rsidR="00000022">
              <w:rPr>
                <w:sz w:val="22"/>
                <w:szCs w:val="22"/>
              </w:rPr>
              <w:fldChar w:fldCharType="separate"/>
            </w:r>
            <w:r w:rsidR="000B3388">
              <w:rPr>
                <w:sz w:val="22"/>
                <w:szCs w:val="22"/>
              </w:rPr>
              <w:t>6.4</w:t>
            </w:r>
            <w:r w:rsidR="00000022">
              <w:rPr>
                <w:sz w:val="22"/>
                <w:szCs w:val="22"/>
              </w:rPr>
              <w:fldChar w:fldCharType="end"/>
            </w:r>
            <w:r w:rsidR="00000022">
              <w:rPr>
                <w:sz w:val="22"/>
                <w:szCs w:val="22"/>
              </w:rPr>
              <w:t>)</w:t>
            </w:r>
          </w:p>
        </w:tc>
        <w:tc>
          <w:tcPr>
            <w:tcW w:w="2554" w:type="dxa"/>
            <w:tcMar>
              <w:top w:w="57" w:type="dxa"/>
              <w:left w:w="57" w:type="dxa"/>
              <w:bottom w:w="57" w:type="dxa"/>
              <w:right w:w="57" w:type="dxa"/>
            </w:tcMar>
          </w:tcPr>
          <w:p w14:paraId="30A8937F" w14:textId="77777777" w:rsidR="000A6559" w:rsidRPr="00C322F6" w:rsidRDefault="000A6559" w:rsidP="00534CF6">
            <w:pPr>
              <w:spacing w:line="240" w:lineRule="auto"/>
              <w:ind w:firstLine="32"/>
              <w:contextualSpacing/>
              <w:jc w:val="left"/>
              <w:rPr>
                <w:sz w:val="22"/>
                <w:szCs w:val="22"/>
              </w:rPr>
            </w:pPr>
            <w:r w:rsidRPr="00C322F6">
              <w:rPr>
                <w:sz w:val="22"/>
                <w:szCs w:val="22"/>
              </w:rPr>
              <w:t>ПАО «РусГидро»</w:t>
            </w:r>
          </w:p>
        </w:tc>
      </w:tr>
      <w:tr w:rsidR="000A6559" w:rsidRPr="00C322F6" w14:paraId="72B2EFBC" w14:textId="77777777" w:rsidTr="00BC5B12">
        <w:trPr>
          <w:trHeight w:val="585"/>
        </w:trPr>
        <w:tc>
          <w:tcPr>
            <w:tcW w:w="709" w:type="dxa"/>
            <w:vMerge/>
            <w:tcMar>
              <w:top w:w="57" w:type="dxa"/>
              <w:left w:w="57" w:type="dxa"/>
              <w:bottom w:w="57" w:type="dxa"/>
              <w:right w:w="57" w:type="dxa"/>
            </w:tcMar>
          </w:tcPr>
          <w:p w14:paraId="0315DE47" w14:textId="77777777" w:rsidR="000A6559" w:rsidRPr="00BC5B12" w:rsidRDefault="000A6559" w:rsidP="00BC5B12">
            <w:pPr>
              <w:spacing w:line="240" w:lineRule="auto"/>
              <w:ind w:firstLine="0"/>
              <w:contextualSpacing/>
              <w:jc w:val="center"/>
              <w:rPr>
                <w:sz w:val="22"/>
                <w:szCs w:val="22"/>
              </w:rPr>
            </w:pPr>
          </w:p>
        </w:tc>
        <w:tc>
          <w:tcPr>
            <w:tcW w:w="2518" w:type="dxa"/>
            <w:tcMar>
              <w:top w:w="57" w:type="dxa"/>
              <w:left w:w="57" w:type="dxa"/>
              <w:bottom w:w="57" w:type="dxa"/>
              <w:right w:w="57" w:type="dxa"/>
            </w:tcMar>
          </w:tcPr>
          <w:p w14:paraId="78FCFDDD" w14:textId="1DED404A" w:rsidR="000A6559" w:rsidRPr="00C322F6" w:rsidRDefault="000A6559" w:rsidP="00D61415">
            <w:pPr>
              <w:spacing w:line="240" w:lineRule="auto"/>
              <w:ind w:firstLine="10"/>
              <w:contextualSpacing/>
              <w:jc w:val="center"/>
              <w:rPr>
                <w:sz w:val="22"/>
                <w:szCs w:val="22"/>
              </w:rPr>
            </w:pPr>
            <w:r w:rsidRPr="00C322F6">
              <w:rPr>
                <w:sz w:val="22"/>
                <w:szCs w:val="22"/>
              </w:rPr>
              <w:t xml:space="preserve">Совет директоров </w:t>
            </w:r>
            <w:r w:rsidR="00D314A0">
              <w:rPr>
                <w:sz w:val="22"/>
                <w:szCs w:val="22"/>
              </w:rPr>
              <w:t xml:space="preserve">/ Общее собрание акционеров </w:t>
            </w:r>
            <w:r w:rsidR="009C7011">
              <w:rPr>
                <w:sz w:val="22"/>
                <w:szCs w:val="22"/>
              </w:rPr>
              <w:t>ПО ПАО «РусГидро»</w:t>
            </w:r>
            <w:r w:rsidR="00D61415">
              <w:rPr>
                <w:rStyle w:val="aa"/>
                <w:sz w:val="22"/>
                <w:szCs w:val="22"/>
              </w:rPr>
              <w:footnoteReference w:id="31"/>
            </w:r>
          </w:p>
        </w:tc>
        <w:tc>
          <w:tcPr>
            <w:tcW w:w="9432" w:type="dxa"/>
            <w:vMerge/>
            <w:tcMar>
              <w:top w:w="57" w:type="dxa"/>
              <w:left w:w="57" w:type="dxa"/>
              <w:bottom w:w="57" w:type="dxa"/>
              <w:right w:w="57" w:type="dxa"/>
            </w:tcMar>
          </w:tcPr>
          <w:p w14:paraId="1CA410B5" w14:textId="77777777" w:rsidR="000A6559" w:rsidRPr="00C322F6" w:rsidRDefault="000A6559" w:rsidP="00BC5B12">
            <w:pPr>
              <w:spacing w:line="240" w:lineRule="auto"/>
              <w:ind w:firstLine="0"/>
              <w:contextualSpacing/>
              <w:jc w:val="left"/>
              <w:rPr>
                <w:sz w:val="22"/>
                <w:szCs w:val="22"/>
              </w:rPr>
            </w:pPr>
          </w:p>
        </w:tc>
        <w:tc>
          <w:tcPr>
            <w:tcW w:w="2554" w:type="dxa"/>
            <w:tcMar>
              <w:top w:w="57" w:type="dxa"/>
              <w:left w:w="57" w:type="dxa"/>
              <w:bottom w:w="57" w:type="dxa"/>
              <w:right w:w="57" w:type="dxa"/>
            </w:tcMar>
          </w:tcPr>
          <w:p w14:paraId="5D21BF40" w14:textId="77777777" w:rsidR="000A6559" w:rsidRPr="00C322F6" w:rsidRDefault="000A6559" w:rsidP="00534CF6">
            <w:pPr>
              <w:spacing w:line="240" w:lineRule="auto"/>
              <w:ind w:firstLine="32"/>
              <w:contextualSpacing/>
              <w:jc w:val="left"/>
              <w:rPr>
                <w:sz w:val="22"/>
                <w:szCs w:val="22"/>
              </w:rPr>
            </w:pPr>
            <w:r w:rsidRPr="00C322F6">
              <w:rPr>
                <w:sz w:val="22"/>
                <w:szCs w:val="22"/>
              </w:rPr>
              <w:t>ПО ПАО «РусГидро»</w:t>
            </w:r>
          </w:p>
        </w:tc>
      </w:tr>
      <w:tr w:rsidR="000A6559" w:rsidRPr="00C322F6" w14:paraId="14D399B8" w14:textId="77777777" w:rsidTr="00BC5B12">
        <w:trPr>
          <w:trHeight w:val="342"/>
        </w:trPr>
        <w:tc>
          <w:tcPr>
            <w:tcW w:w="709" w:type="dxa"/>
            <w:tcMar>
              <w:top w:w="57" w:type="dxa"/>
              <w:left w:w="57" w:type="dxa"/>
              <w:bottom w:w="57" w:type="dxa"/>
              <w:right w:w="57" w:type="dxa"/>
            </w:tcMar>
          </w:tcPr>
          <w:p w14:paraId="55A3F84E" w14:textId="77777777" w:rsidR="000A6559" w:rsidRPr="00BC5B12" w:rsidRDefault="000A6559"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0E79AFAA" w14:textId="77777777" w:rsidR="000A6559" w:rsidRPr="00C322F6" w:rsidRDefault="000A6559" w:rsidP="00534CF6">
            <w:pPr>
              <w:spacing w:line="240" w:lineRule="auto"/>
              <w:ind w:firstLine="10"/>
              <w:contextualSpacing/>
              <w:jc w:val="center"/>
              <w:rPr>
                <w:sz w:val="22"/>
                <w:szCs w:val="22"/>
              </w:rPr>
            </w:pPr>
            <w:r w:rsidRPr="00C322F6">
              <w:rPr>
                <w:sz w:val="22"/>
                <w:szCs w:val="22"/>
              </w:rPr>
              <w:t>ЦЗК</w:t>
            </w:r>
            <w:r w:rsidR="00784936">
              <w:rPr>
                <w:sz w:val="22"/>
                <w:szCs w:val="22"/>
              </w:rPr>
              <w:t xml:space="preserve"> </w:t>
            </w:r>
            <w:r w:rsidR="00784936" w:rsidRPr="00C322F6">
              <w:rPr>
                <w:sz w:val="22"/>
                <w:szCs w:val="22"/>
              </w:rPr>
              <w:t>ПАО «РусГидро»</w:t>
            </w:r>
          </w:p>
        </w:tc>
        <w:tc>
          <w:tcPr>
            <w:tcW w:w="9432" w:type="dxa"/>
            <w:tcMar>
              <w:top w:w="57" w:type="dxa"/>
              <w:left w:w="57" w:type="dxa"/>
              <w:bottom w:w="57" w:type="dxa"/>
              <w:right w:w="57" w:type="dxa"/>
            </w:tcMar>
          </w:tcPr>
          <w:p w14:paraId="6D54D2BD" w14:textId="77777777" w:rsidR="00591DAF" w:rsidRPr="00591DAF" w:rsidRDefault="00591DAF" w:rsidP="00591DAF">
            <w:pPr>
              <w:spacing w:line="240" w:lineRule="auto"/>
              <w:ind w:firstLine="0"/>
              <w:contextualSpacing/>
              <w:jc w:val="left"/>
              <w:rPr>
                <w:sz w:val="22"/>
                <w:szCs w:val="22"/>
              </w:rPr>
            </w:pPr>
            <w:r w:rsidRPr="00591DAF">
              <w:rPr>
                <w:sz w:val="22"/>
                <w:szCs w:val="22"/>
              </w:rPr>
              <w:t xml:space="preserve">Принятие решений: </w:t>
            </w:r>
          </w:p>
          <w:p w14:paraId="6A258F86" w14:textId="77777777" w:rsidR="00591DAF" w:rsidRPr="0099445B" w:rsidRDefault="00591DAF" w:rsidP="001130C5">
            <w:pPr>
              <w:pStyle w:val="affa"/>
              <w:numPr>
                <w:ilvl w:val="0"/>
                <w:numId w:val="86"/>
              </w:numPr>
              <w:spacing w:line="240" w:lineRule="auto"/>
              <w:ind w:left="256" w:hanging="256"/>
              <w:rPr>
                <w:rFonts w:ascii="Times New Roman" w:hAnsi="Times New Roman"/>
              </w:rPr>
            </w:pPr>
            <w:r w:rsidRPr="0099445B">
              <w:rPr>
                <w:rFonts w:ascii="Times New Roman" w:hAnsi="Times New Roman"/>
              </w:rPr>
              <w:t>в рамках актуализации Перечня Профильных сервисных специализированных организаций Группы РусГидро – о включении / исключении общества Группы РусГидро;</w:t>
            </w:r>
          </w:p>
          <w:p w14:paraId="3DFFF30D" w14:textId="77777777" w:rsidR="00E8363F" w:rsidRPr="004D2EE1" w:rsidRDefault="00591DAF" w:rsidP="001130C5">
            <w:pPr>
              <w:pStyle w:val="affa"/>
              <w:numPr>
                <w:ilvl w:val="0"/>
                <w:numId w:val="86"/>
              </w:numPr>
              <w:spacing w:after="0" w:line="240" w:lineRule="auto"/>
              <w:ind w:left="255" w:hanging="255"/>
              <w:contextualSpacing w:val="0"/>
            </w:pPr>
            <w:r w:rsidRPr="0099445B">
              <w:rPr>
                <w:rFonts w:ascii="Times New Roman" w:hAnsi="Times New Roman"/>
              </w:rPr>
              <w:t>в рамках осуществления контроля за ведением утвержденного ПАО «РусГидро» Каталога</w:t>
            </w:r>
            <w:r w:rsidR="00A33BB8">
              <w:rPr>
                <w:rFonts w:ascii="Times New Roman" w:hAnsi="Times New Roman"/>
              </w:rPr>
              <w:t xml:space="preserve"> </w:t>
            </w:r>
            <w:r w:rsidRPr="0099445B">
              <w:rPr>
                <w:rFonts w:ascii="Times New Roman" w:hAnsi="Times New Roman"/>
              </w:rPr>
              <w:t xml:space="preserve">– о включении / исключении </w:t>
            </w:r>
            <w:r w:rsidR="0099445B">
              <w:rPr>
                <w:rFonts w:ascii="Times New Roman" w:hAnsi="Times New Roman"/>
              </w:rPr>
              <w:t xml:space="preserve">/ корректировке </w:t>
            </w:r>
            <w:r w:rsidRPr="0099445B">
              <w:rPr>
                <w:rFonts w:ascii="Times New Roman" w:hAnsi="Times New Roman"/>
              </w:rPr>
              <w:t>продукции (видов работ, услуг).</w:t>
            </w:r>
          </w:p>
        </w:tc>
        <w:tc>
          <w:tcPr>
            <w:tcW w:w="2554" w:type="dxa"/>
            <w:tcMar>
              <w:top w:w="57" w:type="dxa"/>
              <w:left w:w="57" w:type="dxa"/>
              <w:bottom w:w="57" w:type="dxa"/>
              <w:right w:w="57" w:type="dxa"/>
            </w:tcMar>
          </w:tcPr>
          <w:p w14:paraId="1F1C1EBA" w14:textId="77777777" w:rsidR="000A6559" w:rsidRPr="00C322F6" w:rsidRDefault="000A6559" w:rsidP="00534CF6">
            <w:pPr>
              <w:spacing w:line="240" w:lineRule="auto"/>
              <w:ind w:firstLine="32"/>
              <w:contextualSpacing/>
              <w:jc w:val="left"/>
              <w:rPr>
                <w:sz w:val="22"/>
                <w:szCs w:val="22"/>
              </w:rPr>
            </w:pPr>
            <w:r w:rsidRPr="00C322F6">
              <w:rPr>
                <w:sz w:val="22"/>
                <w:szCs w:val="22"/>
              </w:rPr>
              <w:t>Групп</w:t>
            </w:r>
            <w:r w:rsidR="00D90CD3">
              <w:rPr>
                <w:sz w:val="22"/>
                <w:szCs w:val="22"/>
              </w:rPr>
              <w:t>а</w:t>
            </w:r>
            <w:r w:rsidRPr="00C322F6">
              <w:rPr>
                <w:sz w:val="22"/>
                <w:szCs w:val="22"/>
              </w:rPr>
              <w:t xml:space="preserve"> РусГидро</w:t>
            </w:r>
          </w:p>
        </w:tc>
      </w:tr>
      <w:tr w:rsidR="000A6559" w:rsidRPr="00C322F6" w14:paraId="1259C853" w14:textId="77777777" w:rsidTr="00BC5B12">
        <w:tc>
          <w:tcPr>
            <w:tcW w:w="709" w:type="dxa"/>
            <w:tcMar>
              <w:top w:w="57" w:type="dxa"/>
              <w:left w:w="57" w:type="dxa"/>
              <w:bottom w:w="57" w:type="dxa"/>
              <w:right w:w="57" w:type="dxa"/>
            </w:tcMar>
          </w:tcPr>
          <w:p w14:paraId="14BCDAA6" w14:textId="77777777" w:rsidR="000A6559" w:rsidRPr="00BC5B12" w:rsidRDefault="000A6559"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2C1CCBA0" w14:textId="77777777" w:rsidR="000A6559" w:rsidRPr="00987CDC" w:rsidRDefault="000A6559" w:rsidP="00534CF6">
            <w:pPr>
              <w:spacing w:line="240" w:lineRule="auto"/>
              <w:ind w:firstLine="10"/>
              <w:contextualSpacing/>
              <w:jc w:val="center"/>
              <w:rPr>
                <w:sz w:val="22"/>
                <w:szCs w:val="22"/>
                <w:lang w:val="en-US"/>
              </w:rPr>
            </w:pPr>
            <w:r w:rsidRPr="00C322F6">
              <w:rPr>
                <w:sz w:val="22"/>
                <w:szCs w:val="22"/>
              </w:rPr>
              <w:t>ЦЗК</w:t>
            </w:r>
            <w:r w:rsidR="00987CDC">
              <w:rPr>
                <w:sz w:val="22"/>
                <w:szCs w:val="22"/>
                <w:lang w:val="en-US"/>
              </w:rPr>
              <w:t xml:space="preserve"> </w:t>
            </w:r>
            <w:r w:rsidR="00987CDC" w:rsidRPr="00C322F6">
              <w:rPr>
                <w:sz w:val="22"/>
                <w:szCs w:val="22"/>
              </w:rPr>
              <w:t>ПАО «РусГидро»</w:t>
            </w:r>
          </w:p>
        </w:tc>
        <w:tc>
          <w:tcPr>
            <w:tcW w:w="9432" w:type="dxa"/>
            <w:tcMar>
              <w:top w:w="57" w:type="dxa"/>
              <w:left w:w="57" w:type="dxa"/>
              <w:bottom w:w="57" w:type="dxa"/>
              <w:right w:w="57" w:type="dxa"/>
            </w:tcMar>
          </w:tcPr>
          <w:p w14:paraId="67BC913D" w14:textId="77777777" w:rsidR="000A6559" w:rsidRPr="001E34D3" w:rsidRDefault="000A6559" w:rsidP="00BC5B12">
            <w:pPr>
              <w:spacing w:line="240" w:lineRule="auto"/>
              <w:ind w:firstLine="0"/>
              <w:contextualSpacing/>
              <w:jc w:val="left"/>
              <w:rPr>
                <w:sz w:val="22"/>
                <w:szCs w:val="22"/>
              </w:rPr>
            </w:pPr>
            <w:r w:rsidRPr="00C322F6">
              <w:rPr>
                <w:sz w:val="22"/>
                <w:szCs w:val="22"/>
              </w:rPr>
              <w:t>Согласование необходимости использования новой / дополнительной электронной площадки и ее наименования</w:t>
            </w:r>
          </w:p>
        </w:tc>
        <w:tc>
          <w:tcPr>
            <w:tcW w:w="2554" w:type="dxa"/>
            <w:tcMar>
              <w:top w:w="57" w:type="dxa"/>
              <w:left w:w="57" w:type="dxa"/>
              <w:bottom w:w="57" w:type="dxa"/>
              <w:right w:w="57" w:type="dxa"/>
            </w:tcMar>
          </w:tcPr>
          <w:p w14:paraId="481CC260" w14:textId="77777777" w:rsidR="000A6559" w:rsidRPr="00C322F6" w:rsidRDefault="000A6559" w:rsidP="00534CF6">
            <w:pPr>
              <w:spacing w:line="240" w:lineRule="auto"/>
              <w:ind w:firstLine="32"/>
              <w:contextualSpacing/>
              <w:jc w:val="left"/>
              <w:rPr>
                <w:sz w:val="22"/>
                <w:szCs w:val="22"/>
              </w:rPr>
            </w:pPr>
            <w:r w:rsidRPr="00C322F6">
              <w:rPr>
                <w:sz w:val="22"/>
                <w:szCs w:val="22"/>
              </w:rPr>
              <w:t>Групп</w:t>
            </w:r>
            <w:r w:rsidR="00D90CD3">
              <w:rPr>
                <w:sz w:val="22"/>
                <w:szCs w:val="22"/>
              </w:rPr>
              <w:t>а</w:t>
            </w:r>
            <w:r w:rsidRPr="00C322F6">
              <w:rPr>
                <w:sz w:val="22"/>
                <w:szCs w:val="22"/>
              </w:rPr>
              <w:t xml:space="preserve"> РусГидро</w:t>
            </w:r>
          </w:p>
        </w:tc>
      </w:tr>
      <w:tr w:rsidR="00784936" w:rsidRPr="00C322F6" w14:paraId="59D9EB96" w14:textId="77777777" w:rsidTr="00BC5B12">
        <w:tc>
          <w:tcPr>
            <w:tcW w:w="709" w:type="dxa"/>
            <w:tcMar>
              <w:top w:w="57" w:type="dxa"/>
              <w:left w:w="57" w:type="dxa"/>
              <w:bottom w:w="57" w:type="dxa"/>
              <w:right w:w="57" w:type="dxa"/>
            </w:tcMar>
          </w:tcPr>
          <w:p w14:paraId="1966DDC3" w14:textId="77777777" w:rsidR="00784936" w:rsidRPr="00BC5B12" w:rsidRDefault="00784936"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1A5651DE" w14:textId="77777777" w:rsidR="00784936" w:rsidRPr="00C322F6" w:rsidRDefault="00784936" w:rsidP="00784936">
            <w:pPr>
              <w:spacing w:line="240" w:lineRule="auto"/>
              <w:ind w:firstLine="10"/>
              <w:contextualSpacing/>
              <w:jc w:val="center"/>
              <w:rPr>
                <w:sz w:val="22"/>
                <w:szCs w:val="22"/>
              </w:rPr>
            </w:pPr>
            <w:r w:rsidRPr="00C322F6">
              <w:rPr>
                <w:sz w:val="22"/>
                <w:szCs w:val="22"/>
              </w:rPr>
              <w:t>ЦЗК ПАО «РусГидро»</w:t>
            </w:r>
          </w:p>
        </w:tc>
        <w:tc>
          <w:tcPr>
            <w:tcW w:w="9432" w:type="dxa"/>
            <w:tcMar>
              <w:top w:w="57" w:type="dxa"/>
              <w:left w:w="57" w:type="dxa"/>
              <w:bottom w:w="57" w:type="dxa"/>
              <w:right w:w="57" w:type="dxa"/>
            </w:tcMar>
          </w:tcPr>
          <w:p w14:paraId="7C8F64D2" w14:textId="155BA130" w:rsidR="00784936" w:rsidRPr="00C322F6" w:rsidRDefault="00784936" w:rsidP="00784936">
            <w:pPr>
              <w:spacing w:line="240" w:lineRule="auto"/>
              <w:ind w:firstLine="0"/>
              <w:contextualSpacing/>
              <w:jc w:val="left"/>
              <w:rPr>
                <w:sz w:val="22"/>
                <w:szCs w:val="22"/>
              </w:rPr>
            </w:pPr>
            <w:r>
              <w:rPr>
                <w:sz w:val="22"/>
                <w:szCs w:val="22"/>
              </w:rPr>
              <w:t>Принятие р</w:t>
            </w:r>
            <w:r w:rsidRPr="00C322F6">
              <w:rPr>
                <w:sz w:val="22"/>
                <w:szCs w:val="22"/>
              </w:rPr>
              <w:t>ешени</w:t>
            </w:r>
            <w:r>
              <w:rPr>
                <w:sz w:val="22"/>
                <w:szCs w:val="22"/>
              </w:rPr>
              <w:t>я</w:t>
            </w:r>
            <w:r w:rsidRPr="00C322F6">
              <w:rPr>
                <w:sz w:val="22"/>
                <w:szCs w:val="22"/>
              </w:rPr>
              <w:t xml:space="preserve"> о </w:t>
            </w:r>
            <w:r>
              <w:rPr>
                <w:sz w:val="22"/>
                <w:szCs w:val="22"/>
              </w:rPr>
              <w:t xml:space="preserve">распространении результатов </w:t>
            </w:r>
            <w:r w:rsidRPr="00C322F6">
              <w:rPr>
                <w:sz w:val="22"/>
                <w:szCs w:val="22"/>
              </w:rPr>
              <w:t>предварительного отбора</w:t>
            </w:r>
            <w:r>
              <w:rPr>
                <w:sz w:val="22"/>
                <w:szCs w:val="22"/>
              </w:rPr>
              <w:t xml:space="preserve"> – проведение предварительного отбора </w:t>
            </w:r>
            <w:r w:rsidRPr="00C322F6">
              <w:rPr>
                <w:sz w:val="22"/>
                <w:szCs w:val="22"/>
              </w:rPr>
              <w:t xml:space="preserve">для нужд ПАО «РусГидро» и (или) организации Группы РусГидро или для всей Группы РусГидро </w:t>
            </w:r>
            <w:r>
              <w:rPr>
                <w:sz w:val="22"/>
                <w:szCs w:val="22"/>
              </w:rPr>
              <w:t>(п</w:t>
            </w:r>
            <w:r w:rsidR="009863A3">
              <w:rPr>
                <w:sz w:val="22"/>
                <w:szCs w:val="22"/>
              </w:rPr>
              <w:t>од</w:t>
            </w:r>
            <w:r w:rsidR="00731BF2">
              <w:rPr>
                <w:sz w:val="22"/>
                <w:szCs w:val="22"/>
              </w:rPr>
              <w:t>п</w:t>
            </w:r>
            <w:r>
              <w:rPr>
                <w:sz w:val="22"/>
                <w:szCs w:val="22"/>
              </w:rPr>
              <w:t xml:space="preserve">. </w:t>
            </w:r>
            <w:r>
              <w:rPr>
                <w:sz w:val="22"/>
                <w:szCs w:val="22"/>
              </w:rPr>
              <w:fldChar w:fldCharType="begin"/>
            </w:r>
            <w:r>
              <w:rPr>
                <w:sz w:val="22"/>
                <w:szCs w:val="22"/>
              </w:rPr>
              <w:instrText xml:space="preserve"> REF _Ref117945004 \r \h  \* MERGEFORMAT </w:instrText>
            </w:r>
            <w:r>
              <w:rPr>
                <w:sz w:val="22"/>
                <w:szCs w:val="22"/>
              </w:rPr>
            </w:r>
            <w:r>
              <w:rPr>
                <w:sz w:val="22"/>
                <w:szCs w:val="22"/>
              </w:rPr>
              <w:fldChar w:fldCharType="separate"/>
            </w:r>
            <w:r w:rsidR="000B3388">
              <w:rPr>
                <w:sz w:val="22"/>
                <w:szCs w:val="22"/>
              </w:rPr>
              <w:t>7.13.1.3</w:t>
            </w:r>
            <w:r>
              <w:rPr>
                <w:sz w:val="22"/>
                <w:szCs w:val="22"/>
              </w:rPr>
              <w:fldChar w:fldCharType="end"/>
            </w:r>
            <w:r w:rsidRPr="00C322F6">
              <w:rPr>
                <w:sz w:val="22"/>
                <w:szCs w:val="22"/>
              </w:rPr>
              <w:t>)</w:t>
            </w:r>
          </w:p>
        </w:tc>
        <w:tc>
          <w:tcPr>
            <w:tcW w:w="2554" w:type="dxa"/>
            <w:tcMar>
              <w:top w:w="57" w:type="dxa"/>
              <w:left w:w="57" w:type="dxa"/>
              <w:bottom w:w="57" w:type="dxa"/>
              <w:right w:w="57" w:type="dxa"/>
            </w:tcMar>
          </w:tcPr>
          <w:p w14:paraId="241BCED1" w14:textId="77777777" w:rsidR="00784936" w:rsidRPr="00C322F6" w:rsidRDefault="00784936" w:rsidP="00784936">
            <w:pPr>
              <w:spacing w:line="240" w:lineRule="auto"/>
              <w:ind w:firstLine="32"/>
              <w:contextualSpacing/>
              <w:jc w:val="left"/>
              <w:rPr>
                <w:sz w:val="22"/>
                <w:szCs w:val="22"/>
              </w:rPr>
            </w:pPr>
            <w:r w:rsidRPr="00C322F6">
              <w:rPr>
                <w:sz w:val="22"/>
                <w:szCs w:val="22"/>
              </w:rPr>
              <w:t>ПАО «РусГидро» / Групп</w:t>
            </w:r>
            <w:r>
              <w:rPr>
                <w:sz w:val="22"/>
                <w:szCs w:val="22"/>
              </w:rPr>
              <w:t>а</w:t>
            </w:r>
            <w:r w:rsidRPr="00C322F6">
              <w:rPr>
                <w:sz w:val="22"/>
                <w:szCs w:val="22"/>
              </w:rPr>
              <w:t xml:space="preserve"> РусГидро</w:t>
            </w:r>
          </w:p>
        </w:tc>
      </w:tr>
      <w:tr w:rsidR="00784936" w:rsidRPr="00C322F6" w14:paraId="66762B26" w14:textId="77777777" w:rsidTr="00BC5B12">
        <w:tc>
          <w:tcPr>
            <w:tcW w:w="709" w:type="dxa"/>
            <w:tcMar>
              <w:top w:w="57" w:type="dxa"/>
              <w:left w:w="57" w:type="dxa"/>
              <w:bottom w:w="57" w:type="dxa"/>
              <w:right w:w="57" w:type="dxa"/>
            </w:tcMar>
          </w:tcPr>
          <w:p w14:paraId="182FB428" w14:textId="77777777" w:rsidR="00784936" w:rsidRPr="00BC5B12" w:rsidRDefault="00784936"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791F3420" w14:textId="77777777" w:rsidR="00784936" w:rsidRPr="00C322F6" w:rsidRDefault="00784936" w:rsidP="00784936">
            <w:pPr>
              <w:spacing w:line="240" w:lineRule="auto"/>
              <w:ind w:firstLine="10"/>
              <w:contextualSpacing/>
              <w:jc w:val="center"/>
              <w:rPr>
                <w:sz w:val="22"/>
                <w:szCs w:val="22"/>
              </w:rPr>
            </w:pPr>
            <w:r w:rsidRPr="00C322F6">
              <w:rPr>
                <w:sz w:val="22"/>
                <w:szCs w:val="22"/>
              </w:rPr>
              <w:t>ЦЗК</w:t>
            </w:r>
          </w:p>
        </w:tc>
        <w:tc>
          <w:tcPr>
            <w:tcW w:w="9432" w:type="dxa"/>
            <w:tcMar>
              <w:top w:w="57" w:type="dxa"/>
              <w:left w:w="57" w:type="dxa"/>
              <w:bottom w:w="57" w:type="dxa"/>
              <w:right w:w="57" w:type="dxa"/>
            </w:tcMar>
          </w:tcPr>
          <w:p w14:paraId="3D1FA869" w14:textId="6F46BD38" w:rsidR="00784936" w:rsidRPr="00C322F6" w:rsidRDefault="00784936" w:rsidP="00784936">
            <w:pPr>
              <w:spacing w:line="240" w:lineRule="auto"/>
              <w:ind w:firstLine="0"/>
              <w:contextualSpacing/>
              <w:jc w:val="left"/>
              <w:rPr>
                <w:sz w:val="22"/>
                <w:szCs w:val="22"/>
              </w:rPr>
            </w:pPr>
            <w:r>
              <w:rPr>
                <w:sz w:val="22"/>
                <w:szCs w:val="22"/>
              </w:rPr>
              <w:t>Принятие р</w:t>
            </w:r>
            <w:r w:rsidRPr="00C322F6">
              <w:rPr>
                <w:sz w:val="22"/>
                <w:szCs w:val="22"/>
              </w:rPr>
              <w:t>ешени</w:t>
            </w:r>
            <w:r>
              <w:rPr>
                <w:sz w:val="22"/>
                <w:szCs w:val="22"/>
              </w:rPr>
              <w:t>я</w:t>
            </w:r>
            <w:r w:rsidRPr="00C322F6">
              <w:rPr>
                <w:sz w:val="22"/>
                <w:szCs w:val="22"/>
              </w:rPr>
              <w:t xml:space="preserve"> о проведении предварительного </w:t>
            </w:r>
            <w:r w:rsidRPr="005502B4">
              <w:rPr>
                <w:sz w:val="22"/>
                <w:szCs w:val="22"/>
              </w:rPr>
              <w:t>отбора (п</w:t>
            </w:r>
            <w:r w:rsidR="009863A3">
              <w:rPr>
                <w:sz w:val="22"/>
                <w:szCs w:val="22"/>
              </w:rPr>
              <w:t>од</w:t>
            </w:r>
            <w:r w:rsidR="00731BF2">
              <w:rPr>
                <w:sz w:val="22"/>
                <w:szCs w:val="22"/>
              </w:rPr>
              <w:t>п</w:t>
            </w:r>
            <w:r w:rsidRPr="005502B4">
              <w:rPr>
                <w:sz w:val="22"/>
                <w:szCs w:val="22"/>
              </w:rPr>
              <w:t xml:space="preserve">. </w:t>
            </w:r>
            <w:r w:rsidRPr="005502B4">
              <w:rPr>
                <w:sz w:val="22"/>
                <w:szCs w:val="22"/>
              </w:rPr>
              <w:fldChar w:fldCharType="begin"/>
            </w:r>
            <w:r w:rsidRPr="005502B4">
              <w:rPr>
                <w:sz w:val="22"/>
                <w:szCs w:val="22"/>
              </w:rPr>
              <w:instrText xml:space="preserve"> REF _Ref117936841 \r \h </w:instrText>
            </w:r>
            <w:r>
              <w:rPr>
                <w:sz w:val="22"/>
                <w:szCs w:val="22"/>
              </w:rPr>
              <w:instrText xml:space="preserve"> \* MERGEFORMAT </w:instrText>
            </w:r>
            <w:r w:rsidRPr="005502B4">
              <w:rPr>
                <w:sz w:val="22"/>
                <w:szCs w:val="22"/>
              </w:rPr>
            </w:r>
            <w:r w:rsidRPr="005502B4">
              <w:rPr>
                <w:sz w:val="22"/>
                <w:szCs w:val="22"/>
              </w:rPr>
              <w:fldChar w:fldCharType="separate"/>
            </w:r>
            <w:r w:rsidR="000B3388">
              <w:rPr>
                <w:sz w:val="22"/>
                <w:szCs w:val="22"/>
              </w:rPr>
              <w:t>7.13.1.2</w:t>
            </w:r>
            <w:r w:rsidRPr="005502B4">
              <w:rPr>
                <w:sz w:val="22"/>
                <w:szCs w:val="22"/>
              </w:rPr>
              <w:fldChar w:fldCharType="end"/>
            </w:r>
            <w:r w:rsidRPr="005502B4">
              <w:rPr>
                <w:sz w:val="22"/>
                <w:szCs w:val="22"/>
              </w:rPr>
              <w:t>) (с указанием срока, в течение которого действуют результаты предварительного отбора)</w:t>
            </w:r>
          </w:p>
        </w:tc>
        <w:tc>
          <w:tcPr>
            <w:tcW w:w="2554" w:type="dxa"/>
            <w:tcMar>
              <w:top w:w="57" w:type="dxa"/>
              <w:left w:w="57" w:type="dxa"/>
              <w:bottom w:w="57" w:type="dxa"/>
              <w:right w:w="57" w:type="dxa"/>
            </w:tcMar>
          </w:tcPr>
          <w:p w14:paraId="028C967F" w14:textId="77777777" w:rsidR="00784936" w:rsidRPr="00C322F6" w:rsidRDefault="00784936" w:rsidP="00784936">
            <w:pPr>
              <w:spacing w:line="240" w:lineRule="auto"/>
              <w:ind w:firstLine="32"/>
              <w:contextualSpacing/>
              <w:jc w:val="left"/>
              <w:rPr>
                <w:sz w:val="22"/>
                <w:szCs w:val="22"/>
              </w:rPr>
            </w:pPr>
            <w:r w:rsidRPr="00C322F6">
              <w:rPr>
                <w:sz w:val="22"/>
                <w:szCs w:val="22"/>
              </w:rPr>
              <w:t>Групп</w:t>
            </w:r>
            <w:r>
              <w:rPr>
                <w:sz w:val="22"/>
                <w:szCs w:val="22"/>
              </w:rPr>
              <w:t>а</w:t>
            </w:r>
            <w:r w:rsidRPr="00C322F6">
              <w:rPr>
                <w:sz w:val="22"/>
                <w:szCs w:val="22"/>
              </w:rPr>
              <w:t xml:space="preserve"> РусГидро</w:t>
            </w:r>
          </w:p>
        </w:tc>
      </w:tr>
      <w:tr w:rsidR="00784936" w:rsidRPr="00C322F6" w14:paraId="70461466" w14:textId="77777777" w:rsidTr="00BC5B12">
        <w:tc>
          <w:tcPr>
            <w:tcW w:w="709" w:type="dxa"/>
            <w:tcMar>
              <w:top w:w="57" w:type="dxa"/>
              <w:left w:w="57" w:type="dxa"/>
              <w:bottom w:w="57" w:type="dxa"/>
              <w:right w:w="57" w:type="dxa"/>
            </w:tcMar>
          </w:tcPr>
          <w:p w14:paraId="5E6246AB" w14:textId="77777777" w:rsidR="00784936" w:rsidRPr="00BC5B12" w:rsidRDefault="00784936"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7B3DF43F" w14:textId="77777777" w:rsidR="00784936" w:rsidRPr="00C322F6" w:rsidRDefault="00746883" w:rsidP="00784936">
            <w:pPr>
              <w:spacing w:line="240" w:lineRule="auto"/>
              <w:ind w:firstLine="10"/>
              <w:contextualSpacing/>
              <w:jc w:val="center"/>
              <w:rPr>
                <w:sz w:val="22"/>
                <w:szCs w:val="22"/>
              </w:rPr>
            </w:pPr>
            <w:r>
              <w:rPr>
                <w:sz w:val="22"/>
                <w:szCs w:val="22"/>
              </w:rPr>
              <w:t>Руководитель по закупкам ПАО «РусГидро» (не ниже уровня заместителя Генерального директора)</w:t>
            </w:r>
          </w:p>
        </w:tc>
        <w:tc>
          <w:tcPr>
            <w:tcW w:w="9432" w:type="dxa"/>
            <w:vMerge w:val="restart"/>
            <w:tcMar>
              <w:top w:w="57" w:type="dxa"/>
              <w:left w:w="57" w:type="dxa"/>
              <w:bottom w:w="57" w:type="dxa"/>
              <w:right w:w="57" w:type="dxa"/>
            </w:tcMar>
          </w:tcPr>
          <w:p w14:paraId="12D004D5" w14:textId="77777777" w:rsidR="00784936" w:rsidRPr="00C322F6" w:rsidRDefault="00784936" w:rsidP="00784936">
            <w:pPr>
              <w:spacing w:line="240" w:lineRule="auto"/>
              <w:ind w:firstLine="0"/>
              <w:contextualSpacing/>
              <w:jc w:val="left"/>
              <w:rPr>
                <w:sz w:val="22"/>
                <w:szCs w:val="22"/>
              </w:rPr>
            </w:pPr>
            <w:r w:rsidRPr="00C322F6">
              <w:rPr>
                <w:sz w:val="22"/>
                <w:szCs w:val="22"/>
              </w:rPr>
              <w:t>Утверждение Председателя и состава ЦЗК, Единого положения о Центральных закупочных комиссиях и изменений к нему</w:t>
            </w:r>
          </w:p>
        </w:tc>
        <w:tc>
          <w:tcPr>
            <w:tcW w:w="2554" w:type="dxa"/>
            <w:tcMar>
              <w:top w:w="57" w:type="dxa"/>
              <w:left w:w="57" w:type="dxa"/>
              <w:bottom w:w="57" w:type="dxa"/>
              <w:right w:w="57" w:type="dxa"/>
            </w:tcMar>
          </w:tcPr>
          <w:p w14:paraId="5156213D" w14:textId="77777777" w:rsidR="00784936" w:rsidRPr="00C322F6" w:rsidRDefault="00784936" w:rsidP="00784936">
            <w:pPr>
              <w:spacing w:line="240" w:lineRule="auto"/>
              <w:ind w:firstLine="32"/>
              <w:contextualSpacing/>
              <w:jc w:val="left"/>
              <w:rPr>
                <w:sz w:val="22"/>
                <w:szCs w:val="22"/>
              </w:rPr>
            </w:pPr>
            <w:r w:rsidRPr="00C322F6">
              <w:rPr>
                <w:sz w:val="22"/>
                <w:szCs w:val="22"/>
              </w:rPr>
              <w:t>ПАО «РусГидро»</w:t>
            </w:r>
          </w:p>
        </w:tc>
      </w:tr>
      <w:tr w:rsidR="00784936" w:rsidRPr="00C322F6" w14:paraId="2F303D91" w14:textId="77777777" w:rsidTr="00BC5B12">
        <w:tc>
          <w:tcPr>
            <w:tcW w:w="709" w:type="dxa"/>
            <w:tcMar>
              <w:top w:w="57" w:type="dxa"/>
              <w:left w:w="57" w:type="dxa"/>
              <w:bottom w:w="57" w:type="dxa"/>
              <w:right w:w="57" w:type="dxa"/>
            </w:tcMar>
          </w:tcPr>
          <w:p w14:paraId="4B8974D4" w14:textId="77777777" w:rsidR="00784936" w:rsidRPr="00BC5B12" w:rsidRDefault="00784936"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7353D8E1" w14:textId="0CE802DD" w:rsidR="00784936" w:rsidRPr="00C322F6" w:rsidRDefault="00784936" w:rsidP="00D61415">
            <w:pPr>
              <w:spacing w:line="240" w:lineRule="auto"/>
              <w:ind w:firstLine="10"/>
              <w:contextualSpacing/>
              <w:jc w:val="center"/>
              <w:rPr>
                <w:sz w:val="22"/>
                <w:szCs w:val="22"/>
              </w:rPr>
            </w:pPr>
            <w:r w:rsidRPr="00C322F6">
              <w:rPr>
                <w:sz w:val="22"/>
                <w:szCs w:val="22"/>
              </w:rPr>
              <w:t xml:space="preserve">Совет директоров </w:t>
            </w:r>
            <w:r w:rsidR="00D314A0">
              <w:rPr>
                <w:sz w:val="22"/>
                <w:szCs w:val="22"/>
              </w:rPr>
              <w:t xml:space="preserve">/ Общее собрание акционеров </w:t>
            </w:r>
            <w:r w:rsidR="009C7011">
              <w:rPr>
                <w:sz w:val="22"/>
                <w:szCs w:val="22"/>
              </w:rPr>
              <w:t>ПО ПАО «РусГидро»</w:t>
            </w:r>
            <w:bookmarkStart w:id="4971" w:name="_Ref209004453"/>
            <w:r w:rsidR="00D61415">
              <w:rPr>
                <w:rStyle w:val="aa"/>
                <w:sz w:val="22"/>
                <w:szCs w:val="22"/>
              </w:rPr>
              <w:footnoteReference w:id="32"/>
            </w:r>
            <w:bookmarkEnd w:id="4971"/>
          </w:p>
        </w:tc>
        <w:tc>
          <w:tcPr>
            <w:tcW w:w="9432" w:type="dxa"/>
            <w:vMerge/>
            <w:tcMar>
              <w:top w:w="57" w:type="dxa"/>
              <w:left w:w="57" w:type="dxa"/>
              <w:bottom w:w="57" w:type="dxa"/>
              <w:right w:w="57" w:type="dxa"/>
            </w:tcMar>
          </w:tcPr>
          <w:p w14:paraId="72B43735" w14:textId="77777777" w:rsidR="00784936" w:rsidRPr="00C322F6" w:rsidRDefault="00784936" w:rsidP="00784936">
            <w:pPr>
              <w:spacing w:line="240" w:lineRule="auto"/>
              <w:ind w:firstLine="0"/>
              <w:contextualSpacing/>
              <w:rPr>
                <w:sz w:val="22"/>
                <w:szCs w:val="22"/>
              </w:rPr>
            </w:pPr>
          </w:p>
        </w:tc>
        <w:tc>
          <w:tcPr>
            <w:tcW w:w="2554" w:type="dxa"/>
            <w:tcMar>
              <w:top w:w="57" w:type="dxa"/>
              <w:left w:w="57" w:type="dxa"/>
              <w:bottom w:w="57" w:type="dxa"/>
              <w:right w:w="57" w:type="dxa"/>
            </w:tcMar>
          </w:tcPr>
          <w:p w14:paraId="06B6D5AF" w14:textId="3987C8F8" w:rsidR="00784936" w:rsidRPr="00C322F6" w:rsidRDefault="00784936" w:rsidP="00D61415">
            <w:pPr>
              <w:spacing w:line="240" w:lineRule="auto"/>
              <w:ind w:firstLine="32"/>
              <w:contextualSpacing/>
              <w:jc w:val="left"/>
              <w:rPr>
                <w:sz w:val="22"/>
                <w:szCs w:val="22"/>
              </w:rPr>
            </w:pPr>
            <w:r w:rsidRPr="00C322F6">
              <w:rPr>
                <w:sz w:val="22"/>
                <w:szCs w:val="22"/>
              </w:rPr>
              <w:t>ПО ПАО «РусГидро» (или решением Совета директоров</w:t>
            </w:r>
            <w:r w:rsidR="00D314A0">
              <w:rPr>
                <w:sz w:val="22"/>
                <w:szCs w:val="22"/>
              </w:rPr>
              <w:t xml:space="preserve"> / Общ</w:t>
            </w:r>
            <w:r w:rsidR="00D61415">
              <w:rPr>
                <w:sz w:val="22"/>
                <w:szCs w:val="22"/>
              </w:rPr>
              <w:t>его</w:t>
            </w:r>
            <w:r w:rsidR="00D314A0">
              <w:rPr>
                <w:sz w:val="22"/>
                <w:szCs w:val="22"/>
              </w:rPr>
              <w:t xml:space="preserve"> собрани</w:t>
            </w:r>
            <w:r w:rsidR="00D61415">
              <w:rPr>
                <w:sz w:val="22"/>
                <w:szCs w:val="22"/>
              </w:rPr>
              <w:t>я</w:t>
            </w:r>
            <w:r w:rsidR="00D314A0">
              <w:rPr>
                <w:sz w:val="22"/>
                <w:szCs w:val="22"/>
              </w:rPr>
              <w:t xml:space="preserve"> акционеров</w:t>
            </w:r>
            <w:r w:rsidR="00D61415">
              <w:rPr>
                <w:sz w:val="22"/>
                <w:szCs w:val="22"/>
              </w:rPr>
              <w:t xml:space="preserve"> Заказчика</w:t>
            </w:r>
            <w:r w:rsidR="00D61415" w:rsidRPr="00D61415">
              <w:rPr>
                <w:sz w:val="22"/>
                <w:szCs w:val="22"/>
                <w:vertAlign w:val="superscript"/>
              </w:rPr>
              <w:fldChar w:fldCharType="begin"/>
            </w:r>
            <w:r w:rsidR="00D61415" w:rsidRPr="00D61415">
              <w:rPr>
                <w:sz w:val="22"/>
                <w:szCs w:val="22"/>
                <w:vertAlign w:val="superscript"/>
              </w:rPr>
              <w:instrText xml:space="preserve"> NOTEREF _Ref209004453 \h </w:instrText>
            </w:r>
            <w:r w:rsidR="00D61415">
              <w:rPr>
                <w:sz w:val="22"/>
                <w:szCs w:val="22"/>
                <w:vertAlign w:val="superscript"/>
              </w:rPr>
              <w:instrText xml:space="preserve"> \* MERGEFORMAT </w:instrText>
            </w:r>
            <w:r w:rsidR="00D61415" w:rsidRPr="00D61415">
              <w:rPr>
                <w:sz w:val="22"/>
                <w:szCs w:val="22"/>
                <w:vertAlign w:val="superscript"/>
              </w:rPr>
            </w:r>
            <w:r w:rsidR="00D61415" w:rsidRPr="00D61415">
              <w:rPr>
                <w:sz w:val="22"/>
                <w:szCs w:val="22"/>
                <w:vertAlign w:val="superscript"/>
              </w:rPr>
              <w:fldChar w:fldCharType="separate"/>
            </w:r>
            <w:r w:rsidR="000B3388">
              <w:rPr>
                <w:sz w:val="22"/>
                <w:szCs w:val="22"/>
                <w:vertAlign w:val="superscript"/>
              </w:rPr>
              <w:t>32</w:t>
            </w:r>
            <w:r w:rsidR="00D61415" w:rsidRPr="00D61415">
              <w:rPr>
                <w:sz w:val="22"/>
                <w:szCs w:val="22"/>
                <w:vertAlign w:val="superscript"/>
              </w:rPr>
              <w:fldChar w:fldCharType="end"/>
            </w:r>
            <w:r w:rsidR="00D61415">
              <w:rPr>
                <w:sz w:val="22"/>
                <w:szCs w:val="22"/>
              </w:rPr>
              <w:t xml:space="preserve"> </w:t>
            </w:r>
            <w:r w:rsidRPr="00C322F6">
              <w:rPr>
                <w:sz w:val="22"/>
                <w:szCs w:val="22"/>
              </w:rPr>
              <w:t>о присоединении к локальным нормативным актам ПАО «РусГидро», регламентирующим порядок работы ЦЗК)</w:t>
            </w:r>
          </w:p>
        </w:tc>
      </w:tr>
      <w:tr w:rsidR="0099445B" w:rsidRPr="00C322F6" w14:paraId="285A43A0" w14:textId="77777777" w:rsidTr="00BC5B12">
        <w:tc>
          <w:tcPr>
            <w:tcW w:w="709" w:type="dxa"/>
            <w:tcMar>
              <w:top w:w="57" w:type="dxa"/>
              <w:left w:w="57" w:type="dxa"/>
              <w:bottom w:w="57" w:type="dxa"/>
              <w:right w:w="57" w:type="dxa"/>
            </w:tcMar>
          </w:tcPr>
          <w:p w14:paraId="68B6B6D8" w14:textId="77777777" w:rsidR="0099445B" w:rsidRPr="00BC5B12" w:rsidRDefault="0099445B"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44916E23" w14:textId="77777777" w:rsidR="0099445B" w:rsidRPr="00C322F6" w:rsidRDefault="0099445B" w:rsidP="0099445B">
            <w:pPr>
              <w:spacing w:line="240" w:lineRule="auto"/>
              <w:ind w:firstLine="10"/>
              <w:contextualSpacing/>
              <w:jc w:val="center"/>
              <w:rPr>
                <w:sz w:val="22"/>
                <w:szCs w:val="22"/>
              </w:rPr>
            </w:pPr>
            <w:r>
              <w:rPr>
                <w:sz w:val="22"/>
                <w:szCs w:val="22"/>
              </w:rPr>
              <w:t>ДЗ</w:t>
            </w:r>
          </w:p>
        </w:tc>
        <w:tc>
          <w:tcPr>
            <w:tcW w:w="9432" w:type="dxa"/>
            <w:tcMar>
              <w:top w:w="57" w:type="dxa"/>
              <w:left w:w="57" w:type="dxa"/>
              <w:bottom w:w="57" w:type="dxa"/>
              <w:right w:w="57" w:type="dxa"/>
            </w:tcMar>
          </w:tcPr>
          <w:p w14:paraId="1A3AFD40" w14:textId="0ADB23F5" w:rsidR="0099445B" w:rsidRPr="006D05CC" w:rsidRDefault="0099445B" w:rsidP="0099445B">
            <w:pPr>
              <w:spacing w:line="240" w:lineRule="auto"/>
              <w:ind w:firstLine="0"/>
              <w:contextualSpacing/>
              <w:jc w:val="left"/>
              <w:rPr>
                <w:sz w:val="22"/>
                <w:szCs w:val="22"/>
              </w:rPr>
            </w:pPr>
            <w:r>
              <w:rPr>
                <w:sz w:val="22"/>
                <w:szCs w:val="22"/>
              </w:rPr>
              <w:t>Утверждение перечня условий</w:t>
            </w:r>
            <w:r w:rsidRPr="00481C3A">
              <w:rPr>
                <w:sz w:val="22"/>
                <w:szCs w:val="22"/>
              </w:rPr>
              <w:t xml:space="preserve">, когда переторжка не </w:t>
            </w:r>
            <w:r>
              <w:rPr>
                <w:sz w:val="22"/>
                <w:szCs w:val="22"/>
              </w:rPr>
              <w:t xml:space="preserve">проводится (подп. </w:t>
            </w:r>
            <w:r>
              <w:rPr>
                <w:sz w:val="22"/>
                <w:szCs w:val="22"/>
              </w:rPr>
              <w:fldChar w:fldCharType="begin"/>
            </w:r>
            <w:r>
              <w:rPr>
                <w:sz w:val="22"/>
                <w:szCs w:val="22"/>
              </w:rPr>
              <w:instrText xml:space="preserve"> REF _Ref165129565 \r \h </w:instrText>
            </w:r>
            <w:r>
              <w:rPr>
                <w:sz w:val="22"/>
                <w:szCs w:val="22"/>
              </w:rPr>
            </w:r>
            <w:r>
              <w:rPr>
                <w:sz w:val="22"/>
                <w:szCs w:val="22"/>
              </w:rPr>
              <w:fldChar w:fldCharType="separate"/>
            </w:r>
            <w:r w:rsidR="000B3388">
              <w:rPr>
                <w:sz w:val="22"/>
                <w:szCs w:val="22"/>
              </w:rPr>
              <w:t>7.13.3.1.б)</w:t>
            </w:r>
            <w:r>
              <w:rPr>
                <w:sz w:val="22"/>
                <w:szCs w:val="22"/>
              </w:rPr>
              <w:fldChar w:fldCharType="end"/>
            </w:r>
            <w:r>
              <w:rPr>
                <w:sz w:val="22"/>
                <w:szCs w:val="22"/>
              </w:rPr>
              <w:t>).</w:t>
            </w:r>
          </w:p>
        </w:tc>
        <w:tc>
          <w:tcPr>
            <w:tcW w:w="2554" w:type="dxa"/>
            <w:tcMar>
              <w:top w:w="57" w:type="dxa"/>
              <w:left w:w="57" w:type="dxa"/>
              <w:bottom w:w="57" w:type="dxa"/>
              <w:right w:w="57" w:type="dxa"/>
            </w:tcMar>
          </w:tcPr>
          <w:p w14:paraId="64122D21" w14:textId="77777777" w:rsidR="0099445B" w:rsidRPr="006D05CC" w:rsidRDefault="0099445B" w:rsidP="0099445B">
            <w:pPr>
              <w:spacing w:line="240" w:lineRule="auto"/>
              <w:ind w:firstLine="32"/>
              <w:contextualSpacing/>
              <w:jc w:val="left"/>
              <w:rPr>
                <w:sz w:val="22"/>
                <w:szCs w:val="22"/>
              </w:rPr>
            </w:pPr>
            <w:r w:rsidRPr="006D05CC">
              <w:rPr>
                <w:sz w:val="22"/>
                <w:szCs w:val="22"/>
              </w:rPr>
              <w:t>Групп</w:t>
            </w:r>
            <w:r>
              <w:rPr>
                <w:sz w:val="22"/>
                <w:szCs w:val="22"/>
              </w:rPr>
              <w:t>а</w:t>
            </w:r>
            <w:r w:rsidRPr="006D05CC">
              <w:rPr>
                <w:sz w:val="22"/>
                <w:szCs w:val="22"/>
              </w:rPr>
              <w:t xml:space="preserve"> РусГидро</w:t>
            </w:r>
          </w:p>
        </w:tc>
      </w:tr>
      <w:tr w:rsidR="0099445B" w:rsidRPr="00C322F6" w14:paraId="0701606F" w14:textId="77777777" w:rsidTr="00BC5B12">
        <w:tc>
          <w:tcPr>
            <w:tcW w:w="709" w:type="dxa"/>
            <w:tcMar>
              <w:top w:w="57" w:type="dxa"/>
              <w:left w:w="57" w:type="dxa"/>
              <w:bottom w:w="57" w:type="dxa"/>
              <w:right w:w="57" w:type="dxa"/>
            </w:tcMar>
          </w:tcPr>
          <w:p w14:paraId="29E11589" w14:textId="77777777" w:rsidR="0099445B" w:rsidRPr="00BC5B12" w:rsidRDefault="0099445B"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3B03FC64" w14:textId="77777777" w:rsidR="0099445B" w:rsidRPr="00C322F6" w:rsidRDefault="0099445B" w:rsidP="0099445B">
            <w:pPr>
              <w:spacing w:line="240" w:lineRule="auto"/>
              <w:ind w:firstLine="10"/>
              <w:contextualSpacing/>
              <w:jc w:val="center"/>
              <w:rPr>
                <w:sz w:val="22"/>
                <w:szCs w:val="22"/>
              </w:rPr>
            </w:pPr>
            <w:r w:rsidRPr="00C322F6">
              <w:rPr>
                <w:sz w:val="22"/>
                <w:szCs w:val="22"/>
              </w:rPr>
              <w:t>ДЗ</w:t>
            </w:r>
          </w:p>
        </w:tc>
        <w:tc>
          <w:tcPr>
            <w:tcW w:w="9432" w:type="dxa"/>
            <w:tcMar>
              <w:top w:w="57" w:type="dxa"/>
              <w:left w:w="57" w:type="dxa"/>
              <w:bottom w:w="57" w:type="dxa"/>
              <w:right w:w="57" w:type="dxa"/>
            </w:tcMar>
          </w:tcPr>
          <w:p w14:paraId="22F65714" w14:textId="77777777" w:rsidR="0099445B" w:rsidRPr="006D05CC" w:rsidRDefault="0099445B" w:rsidP="0099445B">
            <w:pPr>
              <w:spacing w:line="240" w:lineRule="auto"/>
              <w:ind w:firstLine="0"/>
              <w:contextualSpacing/>
              <w:jc w:val="left"/>
              <w:rPr>
                <w:sz w:val="22"/>
                <w:szCs w:val="22"/>
              </w:rPr>
            </w:pPr>
            <w:r w:rsidRPr="006D05CC">
              <w:rPr>
                <w:sz w:val="22"/>
                <w:szCs w:val="22"/>
              </w:rPr>
              <w:t>Утверждение персонального состава закупочной комиссии (создание, ликвидация, а также изменение состава комиссии по осуществлению конкурентной закупки</w:t>
            </w:r>
            <w:r>
              <w:rPr>
                <w:sz w:val="22"/>
                <w:szCs w:val="22"/>
              </w:rPr>
              <w:t>, состязательного отбора</w:t>
            </w:r>
            <w:r w:rsidRPr="006D05CC">
              <w:rPr>
                <w:sz w:val="22"/>
                <w:szCs w:val="22"/>
              </w:rPr>
              <w:t>).</w:t>
            </w:r>
          </w:p>
          <w:p w14:paraId="5F77706E" w14:textId="77777777" w:rsidR="0099445B" w:rsidRPr="006D05CC" w:rsidRDefault="0099445B" w:rsidP="0099445B">
            <w:pPr>
              <w:spacing w:line="240" w:lineRule="auto"/>
              <w:ind w:firstLine="0"/>
              <w:contextualSpacing/>
              <w:jc w:val="left"/>
              <w:rPr>
                <w:sz w:val="22"/>
                <w:szCs w:val="22"/>
              </w:rPr>
            </w:pPr>
            <w:r w:rsidRPr="006D05CC">
              <w:rPr>
                <w:sz w:val="22"/>
                <w:szCs w:val="22"/>
              </w:rPr>
              <w:t>За исключением создания закупочной комиссии первого уровня.</w:t>
            </w:r>
          </w:p>
        </w:tc>
        <w:tc>
          <w:tcPr>
            <w:tcW w:w="2554" w:type="dxa"/>
            <w:tcMar>
              <w:top w:w="57" w:type="dxa"/>
              <w:left w:w="57" w:type="dxa"/>
              <w:bottom w:w="57" w:type="dxa"/>
              <w:right w:w="57" w:type="dxa"/>
            </w:tcMar>
          </w:tcPr>
          <w:p w14:paraId="042127D2" w14:textId="77777777" w:rsidR="0099445B" w:rsidRPr="006D05CC" w:rsidRDefault="0099445B" w:rsidP="0099445B">
            <w:pPr>
              <w:spacing w:line="240" w:lineRule="auto"/>
              <w:ind w:firstLine="32"/>
              <w:contextualSpacing/>
              <w:jc w:val="left"/>
              <w:rPr>
                <w:sz w:val="22"/>
                <w:szCs w:val="22"/>
              </w:rPr>
            </w:pPr>
            <w:r w:rsidRPr="006D05CC">
              <w:rPr>
                <w:sz w:val="22"/>
                <w:szCs w:val="22"/>
              </w:rPr>
              <w:t>Групп</w:t>
            </w:r>
            <w:r>
              <w:rPr>
                <w:sz w:val="22"/>
                <w:szCs w:val="22"/>
              </w:rPr>
              <w:t>а</w:t>
            </w:r>
            <w:r w:rsidRPr="006D05CC">
              <w:rPr>
                <w:sz w:val="22"/>
                <w:szCs w:val="22"/>
              </w:rPr>
              <w:t xml:space="preserve"> РусГидро</w:t>
            </w:r>
          </w:p>
        </w:tc>
      </w:tr>
      <w:tr w:rsidR="0099445B" w:rsidRPr="00C322F6" w14:paraId="0E13CF43" w14:textId="77777777" w:rsidTr="00BC5B12">
        <w:tc>
          <w:tcPr>
            <w:tcW w:w="709" w:type="dxa"/>
            <w:tcMar>
              <w:top w:w="57" w:type="dxa"/>
              <w:left w:w="57" w:type="dxa"/>
              <w:bottom w:w="57" w:type="dxa"/>
              <w:right w:w="57" w:type="dxa"/>
            </w:tcMar>
          </w:tcPr>
          <w:p w14:paraId="5ADD3E31" w14:textId="77777777" w:rsidR="0099445B" w:rsidRPr="00BC5B12" w:rsidRDefault="0099445B"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74A7BCA8" w14:textId="77777777" w:rsidR="0099445B" w:rsidRPr="00C322F6" w:rsidRDefault="0099445B" w:rsidP="0099445B">
            <w:pPr>
              <w:spacing w:line="240" w:lineRule="auto"/>
              <w:ind w:firstLine="10"/>
              <w:contextualSpacing/>
              <w:jc w:val="center"/>
              <w:rPr>
                <w:sz w:val="22"/>
                <w:szCs w:val="22"/>
              </w:rPr>
            </w:pPr>
            <w:r w:rsidRPr="00C322F6">
              <w:rPr>
                <w:sz w:val="22"/>
                <w:szCs w:val="22"/>
              </w:rPr>
              <w:t>ЕИО ПО или руководитель Филиала ПАО «РусГидро» по согласованию с ДЗ</w:t>
            </w:r>
          </w:p>
        </w:tc>
        <w:tc>
          <w:tcPr>
            <w:tcW w:w="9432" w:type="dxa"/>
            <w:tcMar>
              <w:top w:w="57" w:type="dxa"/>
              <w:left w:w="57" w:type="dxa"/>
              <w:bottom w:w="57" w:type="dxa"/>
              <w:right w:w="57" w:type="dxa"/>
            </w:tcMar>
          </w:tcPr>
          <w:p w14:paraId="61FD7795" w14:textId="77777777" w:rsidR="0099445B" w:rsidRPr="00C322F6" w:rsidRDefault="0099445B" w:rsidP="0099445B">
            <w:pPr>
              <w:spacing w:line="240" w:lineRule="auto"/>
              <w:ind w:firstLine="0"/>
              <w:contextualSpacing/>
              <w:jc w:val="left"/>
              <w:rPr>
                <w:sz w:val="22"/>
                <w:szCs w:val="22"/>
              </w:rPr>
            </w:pPr>
            <w:r w:rsidRPr="00C322F6">
              <w:rPr>
                <w:sz w:val="22"/>
                <w:szCs w:val="22"/>
              </w:rPr>
              <w:t>Утверждение персонального состава закупочной комиссии первого уровня (создание, ликвидация, а также изменение состава комиссии по осуществлению конкурентной закупки</w:t>
            </w:r>
            <w:r>
              <w:rPr>
                <w:sz w:val="22"/>
                <w:szCs w:val="22"/>
              </w:rPr>
              <w:t>)</w:t>
            </w:r>
            <w:r w:rsidRPr="00206689">
              <w:rPr>
                <w:sz w:val="22"/>
                <w:szCs w:val="22"/>
              </w:rPr>
              <w:t>.</w:t>
            </w:r>
          </w:p>
        </w:tc>
        <w:tc>
          <w:tcPr>
            <w:tcW w:w="2554" w:type="dxa"/>
            <w:tcMar>
              <w:top w:w="57" w:type="dxa"/>
              <w:left w:w="57" w:type="dxa"/>
              <w:bottom w:w="57" w:type="dxa"/>
              <w:right w:w="57" w:type="dxa"/>
            </w:tcMar>
          </w:tcPr>
          <w:p w14:paraId="53E18763" w14:textId="77777777" w:rsidR="0099445B" w:rsidRPr="00C322F6" w:rsidRDefault="0099445B" w:rsidP="0099445B">
            <w:pPr>
              <w:spacing w:line="240" w:lineRule="auto"/>
              <w:ind w:firstLine="32"/>
              <w:contextualSpacing/>
              <w:jc w:val="left"/>
              <w:rPr>
                <w:sz w:val="22"/>
                <w:szCs w:val="22"/>
              </w:rPr>
            </w:pPr>
            <w:r w:rsidRPr="00C322F6">
              <w:rPr>
                <w:sz w:val="22"/>
                <w:szCs w:val="22"/>
              </w:rPr>
              <w:t>Групп</w:t>
            </w:r>
            <w:r>
              <w:rPr>
                <w:sz w:val="22"/>
                <w:szCs w:val="22"/>
              </w:rPr>
              <w:t>а</w:t>
            </w:r>
            <w:r w:rsidRPr="00C322F6">
              <w:rPr>
                <w:sz w:val="22"/>
                <w:szCs w:val="22"/>
              </w:rPr>
              <w:t xml:space="preserve"> РусГидро</w:t>
            </w:r>
          </w:p>
        </w:tc>
      </w:tr>
      <w:tr w:rsidR="0099445B" w:rsidRPr="00C322F6" w14:paraId="5DE3670B" w14:textId="77777777" w:rsidTr="00BC5B12">
        <w:tc>
          <w:tcPr>
            <w:tcW w:w="709" w:type="dxa"/>
            <w:tcMar>
              <w:top w:w="57" w:type="dxa"/>
              <w:left w:w="57" w:type="dxa"/>
              <w:bottom w:w="57" w:type="dxa"/>
              <w:right w:w="57" w:type="dxa"/>
            </w:tcMar>
          </w:tcPr>
          <w:p w14:paraId="2902FF34" w14:textId="77777777" w:rsidR="0099445B" w:rsidRPr="00BC5B12" w:rsidRDefault="0099445B"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73053AC4" w14:textId="77777777" w:rsidR="0099445B" w:rsidRPr="00C322F6" w:rsidRDefault="0099445B" w:rsidP="0099445B">
            <w:pPr>
              <w:spacing w:line="240" w:lineRule="auto"/>
              <w:ind w:firstLine="10"/>
              <w:contextualSpacing/>
              <w:jc w:val="center"/>
              <w:rPr>
                <w:sz w:val="22"/>
                <w:szCs w:val="22"/>
              </w:rPr>
            </w:pPr>
            <w:r>
              <w:rPr>
                <w:sz w:val="22"/>
                <w:szCs w:val="22"/>
              </w:rPr>
              <w:t xml:space="preserve">ЦЗК / Закупочное подразделение Заказчика / </w:t>
            </w:r>
            <w:r w:rsidRPr="00C322F6">
              <w:rPr>
                <w:sz w:val="22"/>
                <w:szCs w:val="22"/>
              </w:rPr>
              <w:t>Структурные подразделения Заказчика / Ревизионная комиссия Заказчика</w:t>
            </w:r>
          </w:p>
        </w:tc>
        <w:tc>
          <w:tcPr>
            <w:tcW w:w="9432" w:type="dxa"/>
            <w:tcMar>
              <w:top w:w="57" w:type="dxa"/>
              <w:left w:w="57" w:type="dxa"/>
              <w:bottom w:w="57" w:type="dxa"/>
              <w:right w:w="57" w:type="dxa"/>
            </w:tcMar>
          </w:tcPr>
          <w:p w14:paraId="2AAC58FB" w14:textId="3DDF5B6A" w:rsidR="0099445B" w:rsidRPr="00C322F6" w:rsidRDefault="0099445B" w:rsidP="0099445B">
            <w:pPr>
              <w:spacing w:line="240" w:lineRule="auto"/>
              <w:ind w:firstLine="0"/>
              <w:contextualSpacing/>
              <w:jc w:val="left"/>
              <w:rPr>
                <w:sz w:val="22"/>
                <w:szCs w:val="22"/>
              </w:rPr>
            </w:pPr>
            <w:r w:rsidRPr="00C322F6">
              <w:rPr>
                <w:sz w:val="22"/>
                <w:szCs w:val="22"/>
              </w:rPr>
              <w:t xml:space="preserve">Контроль за проведением закупок </w:t>
            </w:r>
            <w:r>
              <w:rPr>
                <w:sz w:val="22"/>
                <w:szCs w:val="22"/>
              </w:rPr>
              <w:t xml:space="preserve">(п. </w:t>
            </w:r>
            <w:r>
              <w:rPr>
                <w:sz w:val="22"/>
                <w:szCs w:val="22"/>
              </w:rPr>
              <w:fldChar w:fldCharType="begin"/>
            </w:r>
            <w:r>
              <w:rPr>
                <w:sz w:val="22"/>
                <w:szCs w:val="22"/>
              </w:rPr>
              <w:instrText xml:space="preserve"> REF _Ref117946849 \r \h  \* MERGEFORMAT </w:instrText>
            </w:r>
            <w:r>
              <w:rPr>
                <w:sz w:val="22"/>
                <w:szCs w:val="22"/>
              </w:rPr>
            </w:r>
            <w:r>
              <w:rPr>
                <w:sz w:val="22"/>
                <w:szCs w:val="22"/>
              </w:rPr>
              <w:fldChar w:fldCharType="separate"/>
            </w:r>
            <w:r w:rsidR="000B3388">
              <w:rPr>
                <w:sz w:val="22"/>
                <w:szCs w:val="22"/>
              </w:rPr>
              <w:t>2.2.2</w:t>
            </w:r>
            <w:r>
              <w:rPr>
                <w:sz w:val="22"/>
                <w:szCs w:val="22"/>
              </w:rPr>
              <w:fldChar w:fldCharType="end"/>
            </w:r>
            <w:r w:rsidRPr="00206689">
              <w:rPr>
                <w:sz w:val="22"/>
                <w:szCs w:val="22"/>
              </w:rPr>
              <w:t>)</w:t>
            </w:r>
            <w:r>
              <w:rPr>
                <w:sz w:val="22"/>
                <w:szCs w:val="22"/>
              </w:rPr>
              <w:t>.</w:t>
            </w:r>
          </w:p>
        </w:tc>
        <w:tc>
          <w:tcPr>
            <w:tcW w:w="2554" w:type="dxa"/>
            <w:tcMar>
              <w:top w:w="57" w:type="dxa"/>
              <w:left w:w="57" w:type="dxa"/>
              <w:bottom w:w="57" w:type="dxa"/>
              <w:right w:w="57" w:type="dxa"/>
            </w:tcMar>
          </w:tcPr>
          <w:p w14:paraId="30DE5EB1" w14:textId="77777777" w:rsidR="0099445B" w:rsidRPr="00C322F6" w:rsidRDefault="0099445B" w:rsidP="0099445B">
            <w:pPr>
              <w:spacing w:line="240" w:lineRule="auto"/>
              <w:ind w:firstLine="32"/>
              <w:contextualSpacing/>
              <w:jc w:val="left"/>
              <w:rPr>
                <w:sz w:val="22"/>
                <w:szCs w:val="22"/>
              </w:rPr>
            </w:pPr>
            <w:r w:rsidRPr="00C322F6">
              <w:rPr>
                <w:sz w:val="22"/>
                <w:szCs w:val="22"/>
              </w:rPr>
              <w:t>Групп</w:t>
            </w:r>
            <w:r>
              <w:rPr>
                <w:sz w:val="22"/>
                <w:szCs w:val="22"/>
              </w:rPr>
              <w:t>а</w:t>
            </w:r>
            <w:r w:rsidRPr="00C322F6">
              <w:rPr>
                <w:sz w:val="22"/>
                <w:szCs w:val="22"/>
              </w:rPr>
              <w:t xml:space="preserve"> РусГидро</w:t>
            </w:r>
          </w:p>
        </w:tc>
      </w:tr>
      <w:tr w:rsidR="0099445B" w:rsidRPr="00C322F6" w14:paraId="2EBFF1F1" w14:textId="77777777" w:rsidTr="00BC5B12">
        <w:tc>
          <w:tcPr>
            <w:tcW w:w="709" w:type="dxa"/>
            <w:tcMar>
              <w:top w:w="57" w:type="dxa"/>
              <w:left w:w="57" w:type="dxa"/>
              <w:bottom w:w="57" w:type="dxa"/>
              <w:right w:w="57" w:type="dxa"/>
            </w:tcMar>
          </w:tcPr>
          <w:p w14:paraId="77F4FA6B" w14:textId="77777777" w:rsidR="0099445B" w:rsidRPr="00BC5B12" w:rsidRDefault="0099445B" w:rsidP="001130C5">
            <w:pPr>
              <w:pStyle w:val="affa"/>
              <w:numPr>
                <w:ilvl w:val="0"/>
                <w:numId w:val="38"/>
              </w:numPr>
              <w:spacing w:line="240" w:lineRule="auto"/>
              <w:ind w:left="0" w:firstLine="0"/>
              <w:jc w:val="center"/>
              <w:rPr>
                <w:rFonts w:ascii="Times New Roman" w:hAnsi="Times New Roman"/>
              </w:rPr>
            </w:pPr>
          </w:p>
        </w:tc>
        <w:tc>
          <w:tcPr>
            <w:tcW w:w="2518" w:type="dxa"/>
            <w:tcMar>
              <w:top w:w="57" w:type="dxa"/>
              <w:left w:w="57" w:type="dxa"/>
              <w:bottom w:w="57" w:type="dxa"/>
              <w:right w:w="57" w:type="dxa"/>
            </w:tcMar>
          </w:tcPr>
          <w:p w14:paraId="0C37CA85" w14:textId="77777777" w:rsidR="0099445B" w:rsidRPr="00C322F6" w:rsidRDefault="0099445B" w:rsidP="0099445B">
            <w:pPr>
              <w:spacing w:line="240" w:lineRule="auto"/>
              <w:ind w:firstLine="10"/>
              <w:contextualSpacing/>
              <w:jc w:val="center"/>
              <w:rPr>
                <w:sz w:val="22"/>
                <w:szCs w:val="22"/>
              </w:rPr>
            </w:pPr>
            <w:r w:rsidRPr="00FB2B8C">
              <w:rPr>
                <w:sz w:val="22"/>
                <w:szCs w:val="22"/>
              </w:rPr>
              <w:t>Руководитель по закупкам / ЦЗК Заказчика</w:t>
            </w:r>
          </w:p>
        </w:tc>
        <w:tc>
          <w:tcPr>
            <w:tcW w:w="9432" w:type="dxa"/>
            <w:tcMar>
              <w:top w:w="57" w:type="dxa"/>
              <w:left w:w="57" w:type="dxa"/>
              <w:bottom w:w="57" w:type="dxa"/>
              <w:right w:w="57" w:type="dxa"/>
            </w:tcMar>
          </w:tcPr>
          <w:p w14:paraId="5360F64E" w14:textId="77777777" w:rsidR="0099445B" w:rsidRPr="00C322F6" w:rsidRDefault="0099445B" w:rsidP="0099445B">
            <w:pPr>
              <w:spacing w:line="240" w:lineRule="auto"/>
              <w:ind w:firstLine="0"/>
              <w:contextualSpacing/>
              <w:jc w:val="left"/>
              <w:rPr>
                <w:sz w:val="22"/>
                <w:szCs w:val="22"/>
              </w:rPr>
            </w:pPr>
            <w:r w:rsidRPr="00FB2B8C">
              <w:rPr>
                <w:sz w:val="22"/>
                <w:szCs w:val="22"/>
              </w:rPr>
              <w:t>Осуществление особого контроля с целью недопущения фактов необоснованного ограничения конкуренции при проведении закупок</w:t>
            </w:r>
          </w:p>
        </w:tc>
        <w:tc>
          <w:tcPr>
            <w:tcW w:w="2554" w:type="dxa"/>
            <w:tcMar>
              <w:top w:w="57" w:type="dxa"/>
              <w:left w:w="57" w:type="dxa"/>
              <w:bottom w:w="57" w:type="dxa"/>
              <w:right w:w="57" w:type="dxa"/>
            </w:tcMar>
          </w:tcPr>
          <w:p w14:paraId="49D5EBB2" w14:textId="77777777" w:rsidR="0099445B" w:rsidRPr="00C322F6" w:rsidRDefault="0099445B" w:rsidP="0099445B">
            <w:pPr>
              <w:spacing w:line="240" w:lineRule="auto"/>
              <w:ind w:firstLine="32"/>
              <w:contextualSpacing/>
              <w:jc w:val="left"/>
              <w:rPr>
                <w:sz w:val="22"/>
                <w:szCs w:val="22"/>
              </w:rPr>
            </w:pPr>
            <w:r w:rsidRPr="00FB2B8C">
              <w:rPr>
                <w:sz w:val="22"/>
                <w:szCs w:val="22"/>
              </w:rPr>
              <w:t>Групп</w:t>
            </w:r>
            <w:r>
              <w:rPr>
                <w:sz w:val="22"/>
                <w:szCs w:val="22"/>
              </w:rPr>
              <w:t>а</w:t>
            </w:r>
            <w:r w:rsidRPr="00FB2B8C">
              <w:rPr>
                <w:sz w:val="22"/>
                <w:szCs w:val="22"/>
              </w:rPr>
              <w:t xml:space="preserve"> РусГидро</w:t>
            </w:r>
          </w:p>
        </w:tc>
      </w:tr>
    </w:tbl>
    <w:p w14:paraId="14B18212" w14:textId="77777777" w:rsidR="00A273EE" w:rsidRDefault="00A273EE" w:rsidP="00311A73">
      <w:pPr>
        <w:widowControl w:val="0"/>
        <w:suppressAutoHyphens/>
        <w:autoSpaceDE w:val="0"/>
        <w:autoSpaceDN w:val="0"/>
        <w:spacing w:before="60" w:after="60" w:line="240" w:lineRule="auto"/>
        <w:ind w:firstLine="0"/>
        <w:sectPr w:rsidR="00A273EE" w:rsidSect="00602929">
          <w:footnotePr>
            <w:pos w:val="beneathText"/>
          </w:footnotePr>
          <w:pgSz w:w="16838" w:h="11906" w:orient="landscape"/>
          <w:pgMar w:top="1418" w:right="993" w:bottom="851" w:left="851" w:header="0" w:footer="567" w:gutter="0"/>
          <w:cols w:space="720"/>
          <w:titlePg/>
          <w:docGrid w:linePitch="381"/>
        </w:sectPr>
      </w:pPr>
    </w:p>
    <w:p w14:paraId="78D7A602" w14:textId="77777777" w:rsidR="00307CD2" w:rsidRPr="007A3817" w:rsidRDefault="000B2668" w:rsidP="00984063">
      <w:pPr>
        <w:pStyle w:val="111"/>
        <w:tabs>
          <w:tab w:val="clear" w:pos="1134"/>
          <w:tab w:val="left" w:pos="1418"/>
        </w:tabs>
        <w:rPr>
          <w:b/>
          <w:sz w:val="20"/>
        </w:rPr>
      </w:pPr>
      <w:bookmarkStart w:id="4972" w:name="_Ref150515859"/>
      <w:r w:rsidRPr="007A3817">
        <w:rPr>
          <w:b/>
        </w:rPr>
        <w:t xml:space="preserve">Основные полномочия </w:t>
      </w:r>
      <w:r w:rsidR="00422BC2" w:rsidRPr="007A3817">
        <w:rPr>
          <w:b/>
        </w:rPr>
        <w:t>по принятию решений в рамках процесса планирования закупок</w:t>
      </w:r>
      <w:r w:rsidR="000E53D3" w:rsidRPr="007A3817">
        <w:rPr>
          <w:b/>
        </w:rPr>
        <w:t>:</w:t>
      </w:r>
      <w:bookmarkEnd w:id="4972"/>
    </w:p>
    <w:p w14:paraId="040880C8" w14:textId="77777777" w:rsidR="00A273EE" w:rsidRDefault="00A273EE" w:rsidP="00984063">
      <w:pPr>
        <w:pStyle w:val="1111"/>
        <w:rPr>
          <w:b/>
        </w:rPr>
      </w:pPr>
      <w:r w:rsidRPr="00FA41EF">
        <w:t>ЦЗК осуществляет согласование и утверждение ГКПЗ</w:t>
      </w:r>
      <w:r w:rsidRPr="00B738A9">
        <w:rPr>
          <w:rStyle w:val="aa"/>
        </w:rPr>
        <w:footnoteReference w:id="33"/>
      </w:r>
      <w:r>
        <w:t xml:space="preserve">, </w:t>
      </w:r>
      <w:r w:rsidR="005C1394">
        <w:t>а также</w:t>
      </w:r>
      <w:r w:rsidR="00862BBB">
        <w:t xml:space="preserve"> </w:t>
      </w:r>
      <w:r w:rsidRPr="00FA41EF">
        <w:t>принятие решений</w:t>
      </w:r>
      <w:r>
        <w:t xml:space="preserve">: </w:t>
      </w:r>
    </w:p>
    <w:p w14:paraId="55413B6B" w14:textId="77777777" w:rsidR="00A273EE" w:rsidRPr="006207CE" w:rsidRDefault="00A273EE" w:rsidP="00DA16E0">
      <w:pPr>
        <w:pStyle w:val="a"/>
        <w:spacing w:before="60"/>
        <w:rPr>
          <w:b/>
        </w:rPr>
      </w:pPr>
      <w:r w:rsidRPr="00FA41EF">
        <w:rPr>
          <w:bCs/>
        </w:rPr>
        <w:t>о проведении</w:t>
      </w:r>
      <w:bookmarkStart w:id="4973" w:name="_Hlk116481755"/>
      <w:r>
        <w:rPr>
          <w:bCs/>
        </w:rPr>
        <w:t xml:space="preserve"> </w:t>
      </w:r>
      <w:r w:rsidRPr="00FA41EF">
        <w:rPr>
          <w:bCs/>
        </w:rPr>
        <w:t>закупок, требующих опережающего проведения</w:t>
      </w:r>
      <w:bookmarkEnd w:id="4973"/>
      <w:r w:rsidR="002C48C7">
        <w:rPr>
          <w:bCs/>
        </w:rPr>
        <w:t>,</w:t>
      </w:r>
    </w:p>
    <w:p w14:paraId="42914BA4" w14:textId="77777777" w:rsidR="00A273EE" w:rsidRPr="006207CE" w:rsidRDefault="00A273EE">
      <w:pPr>
        <w:pStyle w:val="a"/>
        <w:spacing w:before="60"/>
        <w:rPr>
          <w:b/>
        </w:rPr>
      </w:pPr>
      <w:r>
        <w:rPr>
          <w:bCs/>
        </w:rPr>
        <w:t>о проведении закупок</w:t>
      </w:r>
      <w:r w:rsidRPr="00B738A9">
        <w:t>, не предусмотренных ГКПЗ (внеплановы</w:t>
      </w:r>
      <w:r>
        <w:t>х</w:t>
      </w:r>
      <w:r w:rsidRPr="00B738A9">
        <w:t xml:space="preserve"> закуп</w:t>
      </w:r>
      <w:r>
        <w:t>ок</w:t>
      </w:r>
      <w:r w:rsidRPr="00B738A9">
        <w:t>)</w:t>
      </w:r>
      <w:r w:rsidR="002C48C7">
        <w:rPr>
          <w:bCs/>
        </w:rPr>
        <w:t>,</w:t>
      </w:r>
    </w:p>
    <w:p w14:paraId="5B0FAF43" w14:textId="77777777" w:rsidR="00A273EE" w:rsidRDefault="00A273EE">
      <w:pPr>
        <w:pStyle w:val="a"/>
        <w:spacing w:before="60"/>
        <w:rPr>
          <w:b/>
        </w:rPr>
      </w:pPr>
      <w:r w:rsidRPr="00B738A9">
        <w:t>об отклонениях от утвержденной ГКПЗ (изменениях параметров лота) и исключении закупок из утвержденной ГКПЗ</w:t>
      </w:r>
      <w:r>
        <w:t>,</w:t>
      </w:r>
    </w:p>
    <w:p w14:paraId="03C391A2" w14:textId="77777777" w:rsidR="000F6ED5" w:rsidRDefault="005C1394" w:rsidP="002D4982">
      <w:pPr>
        <w:pStyle w:val="12"/>
        <w:numPr>
          <w:ilvl w:val="0"/>
          <w:numId w:val="0"/>
        </w:numPr>
        <w:tabs>
          <w:tab w:val="left" w:pos="1418"/>
        </w:tabs>
        <w:spacing w:before="60" w:line="240" w:lineRule="auto"/>
        <w:ind w:left="1418"/>
        <w:jc w:val="both"/>
        <w:rPr>
          <w:b w:val="0"/>
        </w:rPr>
      </w:pPr>
      <w:r>
        <w:rPr>
          <w:b w:val="0"/>
        </w:rPr>
        <w:t>за исключением</w:t>
      </w:r>
      <w:r w:rsidR="00A273EE">
        <w:rPr>
          <w:b w:val="0"/>
        </w:rPr>
        <w:t xml:space="preserve">, </w:t>
      </w:r>
      <w:r>
        <w:rPr>
          <w:b w:val="0"/>
        </w:rPr>
        <w:t xml:space="preserve">когда такие решения </w:t>
      </w:r>
      <w:r w:rsidR="003678B7">
        <w:rPr>
          <w:b w:val="0"/>
        </w:rPr>
        <w:t xml:space="preserve">имеют право </w:t>
      </w:r>
      <w:r>
        <w:rPr>
          <w:b w:val="0"/>
        </w:rPr>
        <w:t>прин</w:t>
      </w:r>
      <w:r w:rsidR="003678B7">
        <w:rPr>
          <w:b w:val="0"/>
        </w:rPr>
        <w:t>имать</w:t>
      </w:r>
      <w:r>
        <w:rPr>
          <w:b w:val="0"/>
        </w:rPr>
        <w:t xml:space="preserve"> ины</w:t>
      </w:r>
      <w:r w:rsidR="003678B7">
        <w:rPr>
          <w:b w:val="0"/>
        </w:rPr>
        <w:t>е</w:t>
      </w:r>
      <w:r w:rsidR="00A273EE" w:rsidRPr="00B738A9">
        <w:rPr>
          <w:b w:val="0"/>
        </w:rPr>
        <w:t xml:space="preserve"> </w:t>
      </w:r>
      <w:r w:rsidR="003678B7" w:rsidRPr="00B738A9">
        <w:rPr>
          <w:b w:val="0"/>
        </w:rPr>
        <w:t>орган</w:t>
      </w:r>
      <w:r w:rsidR="003678B7">
        <w:rPr>
          <w:b w:val="0"/>
        </w:rPr>
        <w:t>ы</w:t>
      </w:r>
      <w:r w:rsidR="003678B7" w:rsidRPr="00B738A9">
        <w:rPr>
          <w:b w:val="0"/>
        </w:rPr>
        <w:t xml:space="preserve"> </w:t>
      </w:r>
      <w:r w:rsidR="00A273EE" w:rsidRPr="00B738A9">
        <w:rPr>
          <w:b w:val="0"/>
        </w:rPr>
        <w:t>и лица</w:t>
      </w:r>
      <w:r w:rsidR="00A273EE">
        <w:rPr>
          <w:b w:val="0"/>
        </w:rPr>
        <w:t xml:space="preserve"> в случаях, указанных в Таблице </w:t>
      </w:r>
      <w:r w:rsidR="009B71CB" w:rsidRPr="009B71CB">
        <w:rPr>
          <w:b w:val="0"/>
        </w:rPr>
        <w:t>2</w:t>
      </w:r>
      <w:r w:rsidR="001A635A">
        <w:rPr>
          <w:b w:val="0"/>
        </w:rPr>
        <w:t xml:space="preserve"> настоящего Приложения</w:t>
      </w:r>
      <w:r w:rsidR="00A273EE">
        <w:rPr>
          <w:b w:val="0"/>
        </w:rPr>
        <w:t>, с учетом дополнительных условий принятия таких решений, представленных в Таблиц</w:t>
      </w:r>
      <w:r w:rsidR="00DA0DD4">
        <w:rPr>
          <w:b w:val="0"/>
        </w:rPr>
        <w:t>ах</w:t>
      </w:r>
      <w:r w:rsidR="000E53D3">
        <w:rPr>
          <w:b w:val="0"/>
        </w:rPr>
        <w:t xml:space="preserve"> </w:t>
      </w:r>
      <w:r w:rsidR="009B71CB" w:rsidRPr="009B71CB">
        <w:rPr>
          <w:b w:val="0"/>
        </w:rPr>
        <w:t>3</w:t>
      </w:r>
      <w:r w:rsidR="00DA0DD4">
        <w:rPr>
          <w:b w:val="0"/>
        </w:rPr>
        <w:t>.1, 3.2</w:t>
      </w:r>
      <w:r w:rsidR="00B715DD">
        <w:rPr>
          <w:b w:val="0"/>
        </w:rPr>
        <w:t xml:space="preserve"> настоящего Приложения</w:t>
      </w:r>
      <w:r w:rsidR="000F6ED5">
        <w:rPr>
          <w:b w:val="0"/>
        </w:rPr>
        <w:t>.</w:t>
      </w:r>
    </w:p>
    <w:p w14:paraId="00B6A3BC" w14:textId="77777777" w:rsidR="000F6ED5" w:rsidRPr="00E035EA" w:rsidRDefault="000F6ED5" w:rsidP="002D4982">
      <w:pPr>
        <w:pStyle w:val="12"/>
        <w:numPr>
          <w:ilvl w:val="0"/>
          <w:numId w:val="0"/>
        </w:numPr>
        <w:tabs>
          <w:tab w:val="left" w:pos="1418"/>
        </w:tabs>
        <w:spacing w:before="60" w:line="240" w:lineRule="auto"/>
        <w:ind w:left="1418"/>
        <w:jc w:val="both"/>
        <w:rPr>
          <w:b w:val="0"/>
          <w:i/>
          <w:iCs/>
        </w:rPr>
      </w:pPr>
      <w:r w:rsidRPr="00E035EA">
        <w:rPr>
          <w:b w:val="0"/>
          <w:i/>
          <w:iCs/>
        </w:rPr>
        <w:t>Примечания:</w:t>
      </w:r>
    </w:p>
    <w:p w14:paraId="79B41964" w14:textId="77777777" w:rsidR="00E035EA" w:rsidRDefault="00E035EA" w:rsidP="001130C5">
      <w:pPr>
        <w:pStyle w:val="12"/>
        <w:numPr>
          <w:ilvl w:val="0"/>
          <w:numId w:val="85"/>
        </w:numPr>
        <w:tabs>
          <w:tab w:val="left" w:pos="1418"/>
        </w:tabs>
        <w:spacing w:before="60" w:line="240" w:lineRule="auto"/>
        <w:ind w:left="1843" w:hanging="425"/>
        <w:jc w:val="both"/>
        <w:rPr>
          <w:b w:val="0"/>
          <w:i/>
          <w:iCs/>
        </w:rPr>
      </w:pPr>
      <w:r>
        <w:rPr>
          <w:b w:val="0"/>
          <w:i/>
          <w:iCs/>
        </w:rPr>
        <w:t xml:space="preserve">Принятие решений о закупках </w:t>
      </w:r>
      <w:r w:rsidRPr="000C16B9">
        <w:rPr>
          <w:b w:val="0"/>
          <w:i/>
          <w:iCs/>
        </w:rPr>
        <w:t>ЕИО ПО</w:t>
      </w:r>
      <w:r>
        <w:rPr>
          <w:b w:val="0"/>
          <w:i/>
          <w:iCs/>
        </w:rPr>
        <w:t xml:space="preserve"> / ОФБ должно осуществляться в том числе с учетом их ответственности за </w:t>
      </w:r>
      <w:r w:rsidRPr="000C16B9">
        <w:rPr>
          <w:b w:val="0"/>
          <w:i/>
          <w:iCs/>
        </w:rPr>
        <w:t>обеспеч</w:t>
      </w:r>
      <w:r>
        <w:rPr>
          <w:b w:val="0"/>
          <w:i/>
          <w:iCs/>
        </w:rPr>
        <w:t>ение</w:t>
      </w:r>
      <w:r w:rsidRPr="000C16B9">
        <w:rPr>
          <w:b w:val="0"/>
          <w:i/>
          <w:iCs/>
        </w:rPr>
        <w:t xml:space="preserve"> объем</w:t>
      </w:r>
      <w:r>
        <w:rPr>
          <w:b w:val="0"/>
          <w:i/>
          <w:iCs/>
        </w:rPr>
        <w:t>а</w:t>
      </w:r>
      <w:r w:rsidRPr="000C16B9">
        <w:rPr>
          <w:b w:val="0"/>
          <w:i/>
          <w:iCs/>
        </w:rPr>
        <w:t xml:space="preserve"> закупок у субъектов МСП, установленн</w:t>
      </w:r>
      <w:r>
        <w:rPr>
          <w:b w:val="0"/>
          <w:i/>
          <w:iCs/>
        </w:rPr>
        <w:t>ого</w:t>
      </w:r>
      <w:r w:rsidRPr="000C16B9">
        <w:rPr>
          <w:b w:val="0"/>
          <w:i/>
          <w:iCs/>
        </w:rPr>
        <w:t xml:space="preserve"> Правительством РФ, в том числе по закупкам инновационной продукции (если применимо)</w:t>
      </w:r>
      <w:r>
        <w:rPr>
          <w:b w:val="0"/>
          <w:i/>
          <w:iCs/>
        </w:rPr>
        <w:t>;</w:t>
      </w:r>
    </w:p>
    <w:p w14:paraId="0D3F1714" w14:textId="77777777" w:rsidR="00A273EE" w:rsidRPr="00E035EA" w:rsidRDefault="000F6ED5" w:rsidP="001130C5">
      <w:pPr>
        <w:pStyle w:val="12"/>
        <w:numPr>
          <w:ilvl w:val="0"/>
          <w:numId w:val="85"/>
        </w:numPr>
        <w:tabs>
          <w:tab w:val="left" w:pos="1418"/>
        </w:tabs>
        <w:spacing w:before="60" w:line="240" w:lineRule="auto"/>
        <w:ind w:left="1843" w:hanging="425"/>
        <w:jc w:val="both"/>
        <w:rPr>
          <w:b w:val="0"/>
          <w:i/>
          <w:iCs/>
        </w:rPr>
      </w:pPr>
      <w:r w:rsidRPr="00E035EA">
        <w:rPr>
          <w:b w:val="0"/>
          <w:i/>
          <w:iCs/>
        </w:rPr>
        <w:t>В</w:t>
      </w:r>
      <w:r w:rsidR="00A273EE" w:rsidRPr="00E035EA">
        <w:rPr>
          <w:b w:val="0"/>
          <w:i/>
          <w:iCs/>
        </w:rPr>
        <w:t xml:space="preserve">не зависимости от лица или органа, которое принимает решение о закупке, планирование и проведение закупки осуществляются в порядке, установленном </w:t>
      </w:r>
      <w:r w:rsidR="00495372" w:rsidRPr="00E035EA">
        <w:rPr>
          <w:b w:val="0"/>
          <w:i/>
          <w:iCs/>
        </w:rPr>
        <w:t>Положением</w:t>
      </w:r>
      <w:r w:rsidR="00A273EE" w:rsidRPr="00E035EA">
        <w:rPr>
          <w:b w:val="0"/>
          <w:i/>
          <w:iCs/>
        </w:rPr>
        <w:t>, включая подготовку всех необходимых обоснований о необходимости проведения закупки</w:t>
      </w:r>
      <w:r w:rsidR="00862BBB" w:rsidRPr="00E035EA">
        <w:rPr>
          <w:b w:val="0"/>
          <w:i/>
          <w:iCs/>
        </w:rPr>
        <w:t>.</w:t>
      </w:r>
    </w:p>
    <w:p w14:paraId="4865221F" w14:textId="77777777" w:rsidR="00A273EE" w:rsidRPr="00E51ADA" w:rsidRDefault="00A273EE" w:rsidP="00E035EA">
      <w:pPr>
        <w:pStyle w:val="12"/>
        <w:numPr>
          <w:ilvl w:val="0"/>
          <w:numId w:val="0"/>
        </w:numPr>
        <w:tabs>
          <w:tab w:val="left" w:pos="0"/>
        </w:tabs>
        <w:spacing w:before="120" w:after="240" w:line="240" w:lineRule="auto"/>
        <w:jc w:val="both"/>
        <w:rPr>
          <w:b w:val="0"/>
          <w:i/>
          <w:iCs/>
        </w:rPr>
      </w:pPr>
      <w:r>
        <w:rPr>
          <w:b w:val="0"/>
          <w:i/>
          <w:iCs/>
        </w:rPr>
        <w:t>Пояснения в отношении сокращений</w:t>
      </w:r>
      <w:r w:rsidRPr="00E51ADA">
        <w:rPr>
          <w:b w:val="0"/>
          <w:i/>
          <w:iCs/>
        </w:rPr>
        <w:t>, используем</w:t>
      </w:r>
      <w:r>
        <w:rPr>
          <w:b w:val="0"/>
          <w:i/>
          <w:iCs/>
        </w:rPr>
        <w:t>ых</w:t>
      </w:r>
      <w:r w:rsidRPr="00E51ADA">
        <w:rPr>
          <w:b w:val="0"/>
          <w:i/>
          <w:iCs/>
        </w:rPr>
        <w:t xml:space="preserve"> в Таблицах </w:t>
      </w:r>
      <w:r w:rsidR="009B71CB" w:rsidRPr="009B71CB">
        <w:rPr>
          <w:b w:val="0"/>
          <w:i/>
          <w:iCs/>
        </w:rPr>
        <w:t>2</w:t>
      </w:r>
      <w:r w:rsidR="00DA0DD4">
        <w:rPr>
          <w:b w:val="0"/>
          <w:i/>
          <w:iCs/>
        </w:rPr>
        <w:t xml:space="preserve">, 3.1, </w:t>
      </w:r>
      <w:r w:rsidR="009B71CB" w:rsidRPr="009B71CB">
        <w:rPr>
          <w:b w:val="0"/>
          <w:i/>
          <w:iCs/>
        </w:rPr>
        <w:t>3</w:t>
      </w:r>
      <w:r w:rsidR="00DA0DD4">
        <w:rPr>
          <w:b w:val="0"/>
          <w:i/>
          <w:iCs/>
        </w:rPr>
        <w:t>.2</w:t>
      </w:r>
      <w:r>
        <w:rPr>
          <w:rStyle w:val="aa"/>
          <w:b w:val="0"/>
          <w:i/>
          <w:iCs/>
        </w:rPr>
        <w:footnoteReference w:id="34"/>
      </w:r>
      <w:r w:rsidR="00126B66">
        <w:rPr>
          <w:b w:val="0"/>
          <w:i/>
          <w:iCs/>
        </w:rPr>
        <w:t xml:space="preserve"> настоящего Приложения</w:t>
      </w:r>
      <w:r w:rsidRPr="00E51ADA">
        <w:rPr>
          <w:b w:val="0"/>
          <w:i/>
          <w:iCs/>
        </w:rPr>
        <w:t>:</w:t>
      </w:r>
    </w:p>
    <w:tbl>
      <w:tblPr>
        <w:tblStyle w:val="afff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1182"/>
        <w:gridCol w:w="336"/>
        <w:gridCol w:w="8121"/>
      </w:tblGrid>
      <w:tr w:rsidR="00A273EE" w14:paraId="5503AD0D" w14:textId="77777777" w:rsidTr="00BC5B12">
        <w:tc>
          <w:tcPr>
            <w:tcW w:w="1182" w:type="dxa"/>
          </w:tcPr>
          <w:p w14:paraId="6ADAE084"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Cs/>
                <w:i/>
                <w:iCs/>
                <w:sz w:val="24"/>
                <w:szCs w:val="24"/>
              </w:rPr>
              <w:t>ОЗ</w:t>
            </w:r>
          </w:p>
        </w:tc>
        <w:tc>
          <w:tcPr>
            <w:tcW w:w="336" w:type="dxa"/>
          </w:tcPr>
          <w:p w14:paraId="69E41F50" w14:textId="77777777" w:rsidR="00A273EE" w:rsidRPr="00466635" w:rsidRDefault="00A273EE" w:rsidP="00534CF6">
            <w:pPr>
              <w:pStyle w:val="12"/>
              <w:numPr>
                <w:ilvl w:val="0"/>
                <w:numId w:val="0"/>
              </w:numPr>
              <w:tabs>
                <w:tab w:val="left" w:pos="1418"/>
              </w:tabs>
              <w:spacing w:before="20" w:after="20" w:line="240" w:lineRule="auto"/>
              <w:rPr>
                <w:b w:val="0"/>
                <w:i/>
                <w:iCs/>
                <w:sz w:val="24"/>
                <w:szCs w:val="24"/>
              </w:rPr>
            </w:pPr>
            <w:r w:rsidRPr="00466635">
              <w:rPr>
                <w:bCs/>
                <w:i/>
                <w:iCs/>
                <w:sz w:val="24"/>
                <w:szCs w:val="24"/>
              </w:rPr>
              <w:t>–</w:t>
            </w:r>
          </w:p>
        </w:tc>
        <w:tc>
          <w:tcPr>
            <w:tcW w:w="8121" w:type="dxa"/>
          </w:tcPr>
          <w:p w14:paraId="6F922789"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 w:val="0"/>
                <w:i/>
                <w:iCs/>
                <w:sz w:val="24"/>
                <w:szCs w:val="24"/>
              </w:rPr>
              <w:t>принятие решений о проведении закупок, требующих опережающего проведения</w:t>
            </w:r>
          </w:p>
        </w:tc>
      </w:tr>
      <w:tr w:rsidR="00A273EE" w14:paraId="2D5924D5" w14:textId="77777777" w:rsidTr="00BC5B12">
        <w:tc>
          <w:tcPr>
            <w:tcW w:w="1182" w:type="dxa"/>
          </w:tcPr>
          <w:p w14:paraId="0912B659"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Cs/>
                <w:i/>
                <w:iCs/>
                <w:sz w:val="24"/>
                <w:szCs w:val="24"/>
              </w:rPr>
              <w:t>ВЗ</w:t>
            </w:r>
          </w:p>
        </w:tc>
        <w:tc>
          <w:tcPr>
            <w:tcW w:w="336" w:type="dxa"/>
          </w:tcPr>
          <w:p w14:paraId="2DEA3A04" w14:textId="77777777" w:rsidR="00A273EE" w:rsidRPr="00466635" w:rsidRDefault="00A273EE" w:rsidP="00534CF6">
            <w:pPr>
              <w:pStyle w:val="12"/>
              <w:numPr>
                <w:ilvl w:val="0"/>
                <w:numId w:val="0"/>
              </w:numPr>
              <w:tabs>
                <w:tab w:val="left" w:pos="1418"/>
              </w:tabs>
              <w:spacing w:before="20" w:after="20" w:line="240" w:lineRule="auto"/>
              <w:rPr>
                <w:b w:val="0"/>
                <w:i/>
                <w:iCs/>
                <w:sz w:val="24"/>
                <w:szCs w:val="24"/>
              </w:rPr>
            </w:pPr>
            <w:r w:rsidRPr="00466635">
              <w:rPr>
                <w:bCs/>
                <w:i/>
                <w:iCs/>
                <w:sz w:val="24"/>
                <w:szCs w:val="24"/>
              </w:rPr>
              <w:t>–</w:t>
            </w:r>
          </w:p>
        </w:tc>
        <w:tc>
          <w:tcPr>
            <w:tcW w:w="8121" w:type="dxa"/>
          </w:tcPr>
          <w:p w14:paraId="0DC08273"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 w:val="0"/>
                <w:i/>
                <w:iCs/>
                <w:sz w:val="24"/>
                <w:szCs w:val="24"/>
              </w:rPr>
              <w:t>принятие решений о проведении внеплановых закупок</w:t>
            </w:r>
          </w:p>
        </w:tc>
      </w:tr>
      <w:tr w:rsidR="00A273EE" w14:paraId="5F4680FE" w14:textId="77777777" w:rsidTr="00BC5B12">
        <w:tc>
          <w:tcPr>
            <w:tcW w:w="1182" w:type="dxa"/>
          </w:tcPr>
          <w:p w14:paraId="4FE6DBEA" w14:textId="77777777" w:rsidR="00A273EE" w:rsidRPr="00466635" w:rsidRDefault="00AE4A2E" w:rsidP="00534CF6">
            <w:pPr>
              <w:pStyle w:val="12"/>
              <w:numPr>
                <w:ilvl w:val="0"/>
                <w:numId w:val="0"/>
              </w:numPr>
              <w:tabs>
                <w:tab w:val="left" w:pos="1418"/>
              </w:tabs>
              <w:spacing w:before="20" w:after="20" w:line="240" w:lineRule="auto"/>
              <w:jc w:val="left"/>
              <w:rPr>
                <w:b w:val="0"/>
                <w:i/>
                <w:iCs/>
                <w:sz w:val="24"/>
                <w:szCs w:val="24"/>
              </w:rPr>
            </w:pPr>
            <w:r>
              <w:rPr>
                <w:bCs/>
                <w:i/>
                <w:iCs/>
                <w:sz w:val="24"/>
                <w:szCs w:val="24"/>
              </w:rPr>
              <w:t>ИПЛ</w:t>
            </w:r>
          </w:p>
        </w:tc>
        <w:tc>
          <w:tcPr>
            <w:tcW w:w="336" w:type="dxa"/>
          </w:tcPr>
          <w:p w14:paraId="668F865C" w14:textId="77777777" w:rsidR="00A273EE" w:rsidRPr="00466635" w:rsidRDefault="00A273EE" w:rsidP="00534CF6">
            <w:pPr>
              <w:pStyle w:val="12"/>
              <w:numPr>
                <w:ilvl w:val="0"/>
                <w:numId w:val="0"/>
              </w:numPr>
              <w:tabs>
                <w:tab w:val="left" w:pos="1418"/>
              </w:tabs>
              <w:spacing w:before="20" w:after="20" w:line="240" w:lineRule="auto"/>
              <w:rPr>
                <w:b w:val="0"/>
                <w:i/>
                <w:iCs/>
                <w:sz w:val="24"/>
                <w:szCs w:val="24"/>
              </w:rPr>
            </w:pPr>
            <w:r w:rsidRPr="00466635">
              <w:rPr>
                <w:bCs/>
                <w:i/>
                <w:iCs/>
                <w:sz w:val="24"/>
                <w:szCs w:val="24"/>
              </w:rPr>
              <w:t>–</w:t>
            </w:r>
          </w:p>
        </w:tc>
        <w:tc>
          <w:tcPr>
            <w:tcW w:w="8121" w:type="dxa"/>
          </w:tcPr>
          <w:p w14:paraId="2B2255E8"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 w:val="0"/>
                <w:i/>
                <w:iCs/>
                <w:sz w:val="24"/>
                <w:szCs w:val="24"/>
              </w:rPr>
              <w:t xml:space="preserve">принятие решений </w:t>
            </w:r>
            <w:r w:rsidR="00AE4A2E">
              <w:rPr>
                <w:b w:val="0"/>
                <w:i/>
                <w:iCs/>
                <w:sz w:val="24"/>
                <w:szCs w:val="24"/>
              </w:rPr>
              <w:t xml:space="preserve">об </w:t>
            </w:r>
            <w:r w:rsidR="00AE4A2E" w:rsidRPr="00466635">
              <w:rPr>
                <w:b w:val="0"/>
                <w:i/>
                <w:iCs/>
                <w:sz w:val="24"/>
                <w:szCs w:val="24"/>
              </w:rPr>
              <w:t xml:space="preserve">изменениях параметров лота </w:t>
            </w:r>
            <w:r w:rsidR="00AE4A2E">
              <w:rPr>
                <w:b w:val="0"/>
                <w:i/>
                <w:iCs/>
                <w:sz w:val="24"/>
                <w:szCs w:val="24"/>
              </w:rPr>
              <w:t>(</w:t>
            </w:r>
            <w:r w:rsidRPr="00466635">
              <w:rPr>
                <w:b w:val="0"/>
                <w:i/>
                <w:iCs/>
                <w:sz w:val="24"/>
                <w:szCs w:val="24"/>
              </w:rPr>
              <w:t>об отклонениях от утвержденной ГКПЗ)</w:t>
            </w:r>
          </w:p>
        </w:tc>
      </w:tr>
      <w:tr w:rsidR="00A273EE" w14:paraId="471C983B" w14:textId="77777777" w:rsidTr="00BC5B12">
        <w:tc>
          <w:tcPr>
            <w:tcW w:w="1182" w:type="dxa"/>
          </w:tcPr>
          <w:p w14:paraId="2ECF76B4"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Cs/>
                <w:i/>
                <w:iCs/>
                <w:sz w:val="24"/>
                <w:szCs w:val="24"/>
              </w:rPr>
              <w:t>ИСК</w:t>
            </w:r>
          </w:p>
        </w:tc>
        <w:tc>
          <w:tcPr>
            <w:tcW w:w="336" w:type="dxa"/>
          </w:tcPr>
          <w:p w14:paraId="6809967A" w14:textId="77777777" w:rsidR="00A273EE" w:rsidRPr="00466635" w:rsidRDefault="00A273EE" w:rsidP="00534CF6">
            <w:pPr>
              <w:pStyle w:val="12"/>
              <w:numPr>
                <w:ilvl w:val="0"/>
                <w:numId w:val="0"/>
              </w:numPr>
              <w:tabs>
                <w:tab w:val="left" w:pos="1418"/>
              </w:tabs>
              <w:spacing w:before="20" w:after="20" w:line="240" w:lineRule="auto"/>
              <w:rPr>
                <w:b w:val="0"/>
                <w:i/>
                <w:iCs/>
                <w:sz w:val="24"/>
                <w:szCs w:val="24"/>
              </w:rPr>
            </w:pPr>
            <w:r w:rsidRPr="00466635">
              <w:rPr>
                <w:bCs/>
                <w:i/>
                <w:iCs/>
                <w:sz w:val="24"/>
                <w:szCs w:val="24"/>
              </w:rPr>
              <w:t>–</w:t>
            </w:r>
          </w:p>
        </w:tc>
        <w:tc>
          <w:tcPr>
            <w:tcW w:w="8121" w:type="dxa"/>
          </w:tcPr>
          <w:p w14:paraId="52DEC446"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 w:val="0"/>
                <w:i/>
                <w:iCs/>
                <w:sz w:val="24"/>
                <w:szCs w:val="24"/>
              </w:rPr>
              <w:t>принятие решений об исключении закупок из утвержденной ГКПЗ</w:t>
            </w:r>
          </w:p>
        </w:tc>
      </w:tr>
      <w:tr w:rsidR="00A273EE" w14:paraId="287C4FDE" w14:textId="77777777" w:rsidTr="00BC5B12">
        <w:tc>
          <w:tcPr>
            <w:tcW w:w="1182" w:type="dxa"/>
          </w:tcPr>
          <w:p w14:paraId="2F08F15E" w14:textId="77777777" w:rsidR="00A273EE" w:rsidRPr="00B758B3" w:rsidRDefault="00A273EE" w:rsidP="00534CF6">
            <w:pPr>
              <w:pStyle w:val="12"/>
              <w:numPr>
                <w:ilvl w:val="0"/>
                <w:numId w:val="0"/>
              </w:numPr>
              <w:tabs>
                <w:tab w:val="left" w:pos="1418"/>
              </w:tabs>
              <w:spacing w:before="20" w:after="20" w:line="240" w:lineRule="auto"/>
              <w:jc w:val="left"/>
              <w:rPr>
                <w:i/>
                <w:iCs/>
                <w:snapToGrid/>
                <w:sz w:val="24"/>
                <w:szCs w:val="24"/>
              </w:rPr>
            </w:pPr>
            <w:bookmarkStart w:id="4974" w:name="_Hlk167291926"/>
            <w:r w:rsidRPr="00B758B3">
              <w:rPr>
                <w:i/>
                <w:iCs/>
                <w:snapToGrid/>
                <w:sz w:val="24"/>
                <w:szCs w:val="24"/>
              </w:rPr>
              <w:t>ЕИО ПО</w:t>
            </w:r>
            <w:bookmarkEnd w:id="4974"/>
          </w:p>
        </w:tc>
        <w:tc>
          <w:tcPr>
            <w:tcW w:w="336" w:type="dxa"/>
          </w:tcPr>
          <w:p w14:paraId="05206623" w14:textId="77777777" w:rsidR="00A273EE" w:rsidRPr="00466635" w:rsidRDefault="00A273EE" w:rsidP="00534CF6">
            <w:pPr>
              <w:pStyle w:val="12"/>
              <w:numPr>
                <w:ilvl w:val="0"/>
                <w:numId w:val="0"/>
              </w:numPr>
              <w:tabs>
                <w:tab w:val="left" w:pos="1418"/>
              </w:tabs>
              <w:spacing w:before="20" w:after="20" w:line="240" w:lineRule="auto"/>
              <w:rPr>
                <w:bCs/>
                <w:i/>
                <w:iCs/>
                <w:sz w:val="24"/>
                <w:szCs w:val="24"/>
              </w:rPr>
            </w:pPr>
            <w:r w:rsidRPr="00466635">
              <w:rPr>
                <w:bCs/>
                <w:i/>
                <w:iCs/>
                <w:sz w:val="24"/>
                <w:szCs w:val="24"/>
              </w:rPr>
              <w:t>–</w:t>
            </w:r>
          </w:p>
        </w:tc>
        <w:tc>
          <w:tcPr>
            <w:tcW w:w="8121" w:type="dxa"/>
          </w:tcPr>
          <w:p w14:paraId="46FB0F07"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B758B3">
              <w:rPr>
                <w:b w:val="0"/>
                <w:i/>
                <w:iCs/>
                <w:sz w:val="24"/>
                <w:szCs w:val="24"/>
              </w:rPr>
              <w:t>Единоличный исполнительный орган ПО</w:t>
            </w:r>
            <w:r>
              <w:rPr>
                <w:b w:val="0"/>
                <w:i/>
                <w:iCs/>
                <w:sz w:val="24"/>
                <w:szCs w:val="24"/>
              </w:rPr>
              <w:t xml:space="preserve"> – для ПО ПАО «РусГидро»</w:t>
            </w:r>
          </w:p>
        </w:tc>
      </w:tr>
      <w:tr w:rsidR="00A273EE" w14:paraId="7944DDD7" w14:textId="77777777" w:rsidTr="00BC5B12">
        <w:tc>
          <w:tcPr>
            <w:tcW w:w="1182" w:type="dxa"/>
          </w:tcPr>
          <w:p w14:paraId="4410C6B3" w14:textId="77777777" w:rsidR="00A273EE" w:rsidRPr="00B758B3" w:rsidRDefault="00A273EE" w:rsidP="00534CF6">
            <w:pPr>
              <w:pStyle w:val="12"/>
              <w:numPr>
                <w:ilvl w:val="0"/>
                <w:numId w:val="0"/>
              </w:numPr>
              <w:tabs>
                <w:tab w:val="left" w:pos="1418"/>
              </w:tabs>
              <w:spacing w:before="20" w:after="20" w:line="240" w:lineRule="auto"/>
              <w:jc w:val="left"/>
              <w:rPr>
                <w:i/>
                <w:iCs/>
                <w:snapToGrid/>
                <w:sz w:val="24"/>
                <w:szCs w:val="24"/>
              </w:rPr>
            </w:pPr>
            <w:r w:rsidRPr="00B758B3">
              <w:rPr>
                <w:i/>
                <w:iCs/>
                <w:snapToGrid/>
                <w:sz w:val="24"/>
                <w:szCs w:val="24"/>
              </w:rPr>
              <w:t>ОФБ</w:t>
            </w:r>
          </w:p>
        </w:tc>
        <w:tc>
          <w:tcPr>
            <w:tcW w:w="336" w:type="dxa"/>
          </w:tcPr>
          <w:p w14:paraId="52A38CB4" w14:textId="77777777" w:rsidR="00A273EE" w:rsidRPr="00466635" w:rsidRDefault="00A273EE" w:rsidP="00534CF6">
            <w:pPr>
              <w:pStyle w:val="12"/>
              <w:numPr>
                <w:ilvl w:val="0"/>
                <w:numId w:val="0"/>
              </w:numPr>
              <w:tabs>
                <w:tab w:val="left" w:pos="1418"/>
              </w:tabs>
              <w:spacing w:before="20" w:after="20" w:line="240" w:lineRule="auto"/>
              <w:rPr>
                <w:bCs/>
                <w:i/>
                <w:iCs/>
                <w:sz w:val="24"/>
                <w:szCs w:val="24"/>
              </w:rPr>
            </w:pPr>
            <w:r w:rsidRPr="00466635">
              <w:rPr>
                <w:bCs/>
                <w:i/>
                <w:iCs/>
                <w:sz w:val="24"/>
                <w:szCs w:val="24"/>
              </w:rPr>
              <w:t>–</w:t>
            </w:r>
          </w:p>
        </w:tc>
        <w:tc>
          <w:tcPr>
            <w:tcW w:w="8121" w:type="dxa"/>
          </w:tcPr>
          <w:p w14:paraId="6759C0C3" w14:textId="77777777" w:rsidR="00A273EE" w:rsidRPr="00466635" w:rsidRDefault="00C24EBE" w:rsidP="00534CF6">
            <w:pPr>
              <w:pStyle w:val="12"/>
              <w:numPr>
                <w:ilvl w:val="0"/>
                <w:numId w:val="0"/>
              </w:numPr>
              <w:tabs>
                <w:tab w:val="left" w:pos="1418"/>
              </w:tabs>
              <w:spacing w:before="20" w:after="20" w:line="240" w:lineRule="auto"/>
              <w:jc w:val="left"/>
              <w:rPr>
                <w:b w:val="0"/>
                <w:i/>
                <w:iCs/>
                <w:sz w:val="24"/>
                <w:szCs w:val="24"/>
              </w:rPr>
            </w:pPr>
            <w:r>
              <w:rPr>
                <w:b w:val="0"/>
                <w:i/>
                <w:iCs/>
                <w:sz w:val="24"/>
                <w:szCs w:val="24"/>
              </w:rPr>
              <w:t>Должностное лицо, о</w:t>
            </w:r>
            <w:r w:rsidR="00A273EE" w:rsidRPr="00B758B3">
              <w:rPr>
                <w:b w:val="0"/>
                <w:i/>
                <w:iCs/>
                <w:sz w:val="24"/>
                <w:szCs w:val="24"/>
              </w:rPr>
              <w:t>тветственн</w:t>
            </w:r>
            <w:r>
              <w:rPr>
                <w:b w:val="0"/>
                <w:i/>
                <w:iCs/>
                <w:sz w:val="24"/>
                <w:szCs w:val="24"/>
              </w:rPr>
              <w:t>ое</w:t>
            </w:r>
            <w:r w:rsidR="00A273EE" w:rsidRPr="00B758B3">
              <w:rPr>
                <w:b w:val="0"/>
                <w:i/>
                <w:iCs/>
                <w:sz w:val="24"/>
                <w:szCs w:val="24"/>
              </w:rPr>
              <w:t xml:space="preserve"> за функциональный бюджет </w:t>
            </w:r>
            <w:r w:rsidR="00A273EE">
              <w:rPr>
                <w:b w:val="0"/>
                <w:i/>
                <w:iCs/>
                <w:sz w:val="24"/>
                <w:szCs w:val="24"/>
              </w:rPr>
              <w:t>– для ПАО «РусГидро» (</w:t>
            </w:r>
            <w:r w:rsidRPr="00B758B3">
              <w:rPr>
                <w:b w:val="0"/>
                <w:i/>
                <w:iCs/>
                <w:sz w:val="24"/>
                <w:szCs w:val="24"/>
              </w:rPr>
              <w:t>ответственн</w:t>
            </w:r>
            <w:r>
              <w:rPr>
                <w:b w:val="0"/>
                <w:i/>
                <w:iCs/>
                <w:sz w:val="24"/>
                <w:szCs w:val="24"/>
              </w:rPr>
              <w:t>ое за</w:t>
            </w:r>
            <w:r w:rsidR="00A273EE" w:rsidRPr="00B758B3">
              <w:rPr>
                <w:b w:val="0"/>
                <w:i/>
                <w:iCs/>
                <w:sz w:val="24"/>
                <w:szCs w:val="24"/>
              </w:rPr>
              <w:t xml:space="preserve"> статью КБК</w:t>
            </w:r>
            <w:r w:rsidR="00A273EE">
              <w:rPr>
                <w:b w:val="0"/>
                <w:i/>
                <w:iCs/>
                <w:sz w:val="24"/>
                <w:szCs w:val="24"/>
              </w:rPr>
              <w:t xml:space="preserve"> – </w:t>
            </w:r>
            <w:r w:rsidR="00A273EE" w:rsidRPr="00B758B3">
              <w:rPr>
                <w:b w:val="0"/>
                <w:i/>
                <w:iCs/>
                <w:sz w:val="24"/>
                <w:szCs w:val="24"/>
              </w:rPr>
              <w:t>для АО «РАО ЭС Востока</w:t>
            </w:r>
            <w:r w:rsidR="00A273EE">
              <w:rPr>
                <w:b w:val="0"/>
                <w:i/>
                <w:iCs/>
                <w:sz w:val="24"/>
                <w:szCs w:val="24"/>
              </w:rPr>
              <w:t>)</w:t>
            </w:r>
          </w:p>
        </w:tc>
      </w:tr>
      <w:tr w:rsidR="00A273EE" w14:paraId="18EC14A0" w14:textId="77777777" w:rsidTr="00BC5B12">
        <w:tc>
          <w:tcPr>
            <w:tcW w:w="1182" w:type="dxa"/>
          </w:tcPr>
          <w:p w14:paraId="61FF7B9D" w14:textId="77777777" w:rsidR="00A273EE" w:rsidRPr="00273B29" w:rsidRDefault="00A273EE" w:rsidP="00534CF6">
            <w:pPr>
              <w:pStyle w:val="12"/>
              <w:numPr>
                <w:ilvl w:val="0"/>
                <w:numId w:val="0"/>
              </w:numPr>
              <w:tabs>
                <w:tab w:val="left" w:pos="1418"/>
              </w:tabs>
              <w:spacing w:before="20" w:after="20" w:line="240" w:lineRule="auto"/>
              <w:jc w:val="left"/>
              <w:rPr>
                <w:b w:val="0"/>
                <w:bCs/>
                <w:i/>
                <w:iCs/>
                <w:sz w:val="24"/>
                <w:szCs w:val="24"/>
              </w:rPr>
            </w:pPr>
            <w:r w:rsidRPr="00273B29">
              <w:rPr>
                <w:b w:val="0"/>
                <w:bCs/>
                <w:i/>
                <w:iCs/>
                <w:snapToGrid/>
                <w:color w:val="0070C0"/>
                <w:sz w:val="24"/>
                <w:szCs w:val="24"/>
              </w:rPr>
              <w:t>[</w:t>
            </w:r>
            <w:r w:rsidRPr="00273B29">
              <w:rPr>
                <w:b w:val="0"/>
                <w:bCs/>
                <w:i/>
                <w:iCs/>
                <w:snapToGrid/>
                <w:color w:val="0070C0"/>
                <w:sz w:val="24"/>
                <w:szCs w:val="24"/>
                <w:lang w:val="en-US"/>
              </w:rPr>
              <w:t>n</w:t>
            </w:r>
            <w:r w:rsidRPr="00273B29">
              <w:rPr>
                <w:b w:val="0"/>
                <w:bCs/>
                <w:i/>
                <w:iCs/>
                <w:snapToGrid/>
                <w:color w:val="0070C0"/>
                <w:sz w:val="24"/>
                <w:szCs w:val="24"/>
              </w:rPr>
              <w:t>]</w:t>
            </w:r>
          </w:p>
        </w:tc>
        <w:tc>
          <w:tcPr>
            <w:tcW w:w="336" w:type="dxa"/>
          </w:tcPr>
          <w:p w14:paraId="21360F47" w14:textId="77777777" w:rsidR="00A273EE" w:rsidRPr="00466635" w:rsidRDefault="00A273EE" w:rsidP="00534CF6">
            <w:pPr>
              <w:pStyle w:val="12"/>
              <w:numPr>
                <w:ilvl w:val="0"/>
                <w:numId w:val="0"/>
              </w:numPr>
              <w:tabs>
                <w:tab w:val="left" w:pos="1418"/>
              </w:tabs>
              <w:spacing w:before="20" w:after="20" w:line="240" w:lineRule="auto"/>
              <w:rPr>
                <w:b w:val="0"/>
                <w:i/>
                <w:iCs/>
                <w:sz w:val="24"/>
                <w:szCs w:val="24"/>
              </w:rPr>
            </w:pPr>
            <w:r w:rsidRPr="00466635">
              <w:rPr>
                <w:bCs/>
                <w:i/>
                <w:iCs/>
                <w:sz w:val="24"/>
                <w:szCs w:val="24"/>
              </w:rPr>
              <w:t>–</w:t>
            </w:r>
          </w:p>
        </w:tc>
        <w:tc>
          <w:tcPr>
            <w:tcW w:w="8121" w:type="dxa"/>
          </w:tcPr>
          <w:p w14:paraId="31F4D715" w14:textId="77777777" w:rsidR="00A273EE" w:rsidRPr="00466635" w:rsidRDefault="00A273EE" w:rsidP="00534CF6">
            <w:pPr>
              <w:pStyle w:val="12"/>
              <w:numPr>
                <w:ilvl w:val="0"/>
                <w:numId w:val="0"/>
              </w:numPr>
              <w:tabs>
                <w:tab w:val="left" w:pos="1418"/>
              </w:tabs>
              <w:spacing w:before="20" w:after="20" w:line="240" w:lineRule="auto"/>
              <w:jc w:val="left"/>
              <w:rPr>
                <w:b w:val="0"/>
                <w:i/>
                <w:iCs/>
                <w:sz w:val="24"/>
                <w:szCs w:val="24"/>
              </w:rPr>
            </w:pPr>
            <w:r w:rsidRPr="00466635">
              <w:rPr>
                <w:b w:val="0"/>
                <w:i/>
                <w:iCs/>
                <w:sz w:val="24"/>
                <w:szCs w:val="24"/>
              </w:rPr>
              <w:t xml:space="preserve">ссылка на пункт Таблицы </w:t>
            </w:r>
            <w:r w:rsidR="009B71CB" w:rsidRPr="009B71CB">
              <w:rPr>
                <w:b w:val="0"/>
                <w:i/>
                <w:iCs/>
                <w:sz w:val="24"/>
                <w:szCs w:val="24"/>
              </w:rPr>
              <w:t>3</w:t>
            </w:r>
            <w:r w:rsidR="0058571D">
              <w:rPr>
                <w:b w:val="0"/>
                <w:i/>
                <w:iCs/>
                <w:sz w:val="24"/>
                <w:szCs w:val="24"/>
              </w:rPr>
              <w:t>.1</w:t>
            </w:r>
            <w:r w:rsidR="001218AE">
              <w:rPr>
                <w:b w:val="0"/>
                <w:i/>
                <w:iCs/>
                <w:sz w:val="24"/>
                <w:szCs w:val="24"/>
              </w:rPr>
              <w:t xml:space="preserve"> </w:t>
            </w:r>
            <w:r w:rsidR="00382D7C">
              <w:rPr>
                <w:b w:val="0"/>
                <w:i/>
                <w:iCs/>
                <w:sz w:val="24"/>
                <w:szCs w:val="24"/>
              </w:rPr>
              <w:t>«</w:t>
            </w:r>
            <w:r w:rsidRPr="00B758B3">
              <w:rPr>
                <w:b w:val="0"/>
                <w:i/>
                <w:iCs/>
                <w:sz w:val="24"/>
                <w:szCs w:val="24"/>
              </w:rPr>
              <w:t>Условия принятия решений</w:t>
            </w:r>
            <w:r w:rsidR="00023D46">
              <w:rPr>
                <w:b w:val="0"/>
                <w:i/>
                <w:iCs/>
                <w:sz w:val="24"/>
                <w:szCs w:val="24"/>
              </w:rPr>
              <w:t xml:space="preserve"> в рамках процесса планирования закупок</w:t>
            </w:r>
            <w:r w:rsidR="00382D7C">
              <w:rPr>
                <w:b w:val="0"/>
                <w:i/>
                <w:iCs/>
                <w:sz w:val="24"/>
                <w:szCs w:val="24"/>
              </w:rPr>
              <w:t>»</w:t>
            </w:r>
            <w:r w:rsidR="001218AE">
              <w:rPr>
                <w:b w:val="0"/>
                <w:i/>
                <w:iCs/>
                <w:sz w:val="24"/>
                <w:szCs w:val="24"/>
              </w:rPr>
              <w:t xml:space="preserve"> </w:t>
            </w:r>
            <w:r w:rsidR="00D11561">
              <w:rPr>
                <w:b w:val="0"/>
                <w:i/>
                <w:iCs/>
                <w:sz w:val="24"/>
                <w:szCs w:val="24"/>
              </w:rPr>
              <w:t>и (или)</w:t>
            </w:r>
            <w:r w:rsidR="0058571D">
              <w:rPr>
                <w:b w:val="0"/>
                <w:i/>
                <w:iCs/>
                <w:sz w:val="24"/>
                <w:szCs w:val="24"/>
              </w:rPr>
              <w:t xml:space="preserve"> </w:t>
            </w:r>
            <w:r w:rsidR="0058571D" w:rsidRPr="00466635">
              <w:rPr>
                <w:b w:val="0"/>
                <w:i/>
                <w:iCs/>
                <w:sz w:val="24"/>
                <w:szCs w:val="24"/>
              </w:rPr>
              <w:t xml:space="preserve">Таблицы </w:t>
            </w:r>
            <w:r w:rsidR="0058571D" w:rsidRPr="009B71CB">
              <w:rPr>
                <w:b w:val="0"/>
                <w:i/>
                <w:iCs/>
                <w:sz w:val="24"/>
                <w:szCs w:val="24"/>
              </w:rPr>
              <w:t>3</w:t>
            </w:r>
            <w:r w:rsidR="0058571D">
              <w:rPr>
                <w:b w:val="0"/>
                <w:i/>
                <w:iCs/>
                <w:sz w:val="24"/>
                <w:szCs w:val="24"/>
              </w:rPr>
              <w:t>.2 «</w:t>
            </w:r>
            <w:r w:rsidR="0058571D" w:rsidRPr="00B758B3">
              <w:rPr>
                <w:b w:val="0"/>
                <w:i/>
                <w:iCs/>
                <w:sz w:val="24"/>
                <w:szCs w:val="24"/>
              </w:rPr>
              <w:t>Условия принятия решений</w:t>
            </w:r>
            <w:r w:rsidR="0058571D">
              <w:rPr>
                <w:b w:val="0"/>
                <w:i/>
                <w:iCs/>
                <w:sz w:val="24"/>
                <w:szCs w:val="24"/>
              </w:rPr>
              <w:t xml:space="preserve"> в рамках процесса планирования </w:t>
            </w:r>
            <w:r w:rsidR="00AE003F">
              <w:rPr>
                <w:b w:val="0"/>
                <w:i/>
                <w:iCs/>
                <w:sz w:val="24"/>
                <w:szCs w:val="24"/>
              </w:rPr>
              <w:t xml:space="preserve">(только для </w:t>
            </w:r>
            <w:r w:rsidR="00BA192D">
              <w:rPr>
                <w:b w:val="0"/>
                <w:i/>
                <w:iCs/>
                <w:sz w:val="24"/>
                <w:szCs w:val="24"/>
              </w:rPr>
              <w:t xml:space="preserve">определенных </w:t>
            </w:r>
            <w:r w:rsidR="0058571D">
              <w:rPr>
                <w:b w:val="0"/>
                <w:i/>
                <w:iCs/>
                <w:sz w:val="24"/>
                <w:szCs w:val="24"/>
              </w:rPr>
              <w:t>закупок</w:t>
            </w:r>
            <w:r w:rsidR="00C63ECF">
              <w:rPr>
                <w:b w:val="0"/>
                <w:i/>
                <w:iCs/>
                <w:sz w:val="24"/>
                <w:szCs w:val="24"/>
              </w:rPr>
              <w:t>)</w:t>
            </w:r>
            <w:r w:rsidR="0058571D">
              <w:rPr>
                <w:b w:val="0"/>
                <w:i/>
                <w:iCs/>
                <w:sz w:val="24"/>
                <w:szCs w:val="24"/>
              </w:rPr>
              <w:t>»</w:t>
            </w:r>
            <w:r w:rsidR="00BA192D">
              <w:rPr>
                <w:b w:val="0"/>
                <w:i/>
                <w:iCs/>
                <w:sz w:val="24"/>
                <w:szCs w:val="24"/>
              </w:rPr>
              <w:t xml:space="preserve"> (дополнения к матрице)</w:t>
            </w:r>
          </w:p>
        </w:tc>
      </w:tr>
    </w:tbl>
    <w:p w14:paraId="33E0095B" w14:textId="77777777" w:rsidR="0081111D" w:rsidRDefault="0081111D" w:rsidP="00311A73">
      <w:pPr>
        <w:widowControl w:val="0"/>
        <w:suppressAutoHyphens/>
        <w:autoSpaceDE w:val="0"/>
        <w:autoSpaceDN w:val="0"/>
        <w:spacing w:before="60" w:after="60" w:line="240" w:lineRule="auto"/>
        <w:ind w:firstLine="0"/>
        <w:sectPr w:rsidR="0081111D" w:rsidSect="00602929">
          <w:footnotePr>
            <w:pos w:val="beneathText"/>
          </w:footnotePr>
          <w:pgSz w:w="11906" w:h="16838"/>
          <w:pgMar w:top="993" w:right="851" w:bottom="851" w:left="1418" w:header="0" w:footer="567" w:gutter="0"/>
          <w:cols w:space="720"/>
          <w:titlePg/>
          <w:docGrid w:linePitch="381"/>
        </w:sectPr>
      </w:pPr>
    </w:p>
    <w:p w14:paraId="34D3A99F" w14:textId="77777777" w:rsidR="002D35E6" w:rsidRPr="00BC5B12" w:rsidRDefault="002D35E6" w:rsidP="00BC5B12">
      <w:pPr>
        <w:widowControl w:val="0"/>
        <w:suppressAutoHyphens/>
        <w:autoSpaceDE w:val="0"/>
        <w:autoSpaceDN w:val="0"/>
        <w:spacing w:before="120" w:after="120" w:line="240" w:lineRule="auto"/>
        <w:ind w:firstLine="0"/>
        <w:jc w:val="right"/>
        <w:rPr>
          <w:sz w:val="22"/>
          <w:szCs w:val="22"/>
        </w:rPr>
      </w:pPr>
      <w:r w:rsidRPr="00E51ADA">
        <w:rPr>
          <w:sz w:val="22"/>
          <w:szCs w:val="22"/>
        </w:rPr>
        <w:t xml:space="preserve">Таблица </w:t>
      </w:r>
      <w:r w:rsidR="009B71CB" w:rsidRPr="00BC5B12">
        <w:rPr>
          <w:sz w:val="22"/>
          <w:szCs w:val="22"/>
        </w:rPr>
        <w:t>2</w:t>
      </w:r>
      <w:r w:rsidR="00BC5B12">
        <w:rPr>
          <w:sz w:val="22"/>
          <w:szCs w:val="22"/>
        </w:rPr>
        <w:t>. Матрица принятия решений в рамках процесса планирования закупок</w:t>
      </w:r>
    </w:p>
    <w:tbl>
      <w:tblPr>
        <w:tblW w:w="15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263"/>
        <w:gridCol w:w="2126"/>
        <w:gridCol w:w="1982"/>
        <w:gridCol w:w="2130"/>
        <w:gridCol w:w="2267"/>
        <w:gridCol w:w="2408"/>
        <w:gridCol w:w="2415"/>
      </w:tblGrid>
      <w:tr w:rsidR="00733141" w:rsidRPr="004E5A17" w14:paraId="39C83366" w14:textId="77777777" w:rsidTr="0015019A">
        <w:trPr>
          <w:trHeight w:val="281"/>
          <w:jc w:val="center"/>
        </w:trPr>
        <w:tc>
          <w:tcPr>
            <w:tcW w:w="2263" w:type="dxa"/>
            <w:vMerge w:val="restart"/>
            <w:shd w:val="clear" w:color="auto" w:fill="DBE5F1" w:themeFill="accent1" w:themeFillTint="33"/>
            <w:vAlign w:val="center"/>
          </w:tcPr>
          <w:p w14:paraId="371F1021" w14:textId="77777777" w:rsidR="002D35E6" w:rsidRPr="004E5A17" w:rsidRDefault="002D35E6" w:rsidP="00534CF6">
            <w:pPr>
              <w:widowControl w:val="0"/>
              <w:spacing w:before="60" w:after="60" w:line="180" w:lineRule="exact"/>
              <w:ind w:firstLine="0"/>
              <w:jc w:val="center"/>
              <w:rPr>
                <w:b/>
                <w:snapToGrid/>
                <w:color w:val="000000" w:themeColor="text1"/>
                <w:sz w:val="18"/>
                <w:szCs w:val="18"/>
              </w:rPr>
            </w:pPr>
            <w:r w:rsidRPr="004E5A17">
              <w:rPr>
                <w:b/>
                <w:snapToGrid/>
                <w:color w:val="000000" w:themeColor="text1"/>
                <w:sz w:val="18"/>
                <w:szCs w:val="18"/>
              </w:rPr>
              <w:t>Субъект принятия</w:t>
            </w:r>
            <w:r w:rsidRPr="004E5A17">
              <w:rPr>
                <w:b/>
                <w:snapToGrid/>
                <w:color w:val="000000" w:themeColor="text1"/>
                <w:sz w:val="18"/>
                <w:szCs w:val="18"/>
              </w:rPr>
              <w:br/>
              <w:t>решения</w:t>
            </w:r>
            <w:r w:rsidRPr="004E5A17">
              <w:rPr>
                <w:rStyle w:val="aa"/>
                <w:b/>
                <w:snapToGrid/>
                <w:color w:val="000000" w:themeColor="text1"/>
                <w:sz w:val="18"/>
                <w:szCs w:val="18"/>
              </w:rPr>
              <w:footnoteReference w:id="35"/>
            </w:r>
          </w:p>
        </w:tc>
        <w:tc>
          <w:tcPr>
            <w:tcW w:w="13328" w:type="dxa"/>
            <w:gridSpan w:val="6"/>
            <w:shd w:val="clear" w:color="auto" w:fill="DBE5F1" w:themeFill="accent1" w:themeFillTint="33"/>
          </w:tcPr>
          <w:p w14:paraId="3DBA93E3" w14:textId="77777777" w:rsidR="002D35E6" w:rsidRPr="004E5A17" w:rsidRDefault="008F2F51" w:rsidP="00534CF6">
            <w:pPr>
              <w:widowControl w:val="0"/>
              <w:spacing w:before="60" w:after="60" w:line="180" w:lineRule="exact"/>
              <w:ind w:firstLine="0"/>
              <w:jc w:val="center"/>
              <w:rPr>
                <w:b/>
                <w:snapToGrid/>
                <w:color w:val="000000" w:themeColor="text1"/>
                <w:sz w:val="18"/>
                <w:szCs w:val="18"/>
              </w:rPr>
            </w:pPr>
            <w:r>
              <w:rPr>
                <w:b/>
                <w:snapToGrid/>
                <w:color w:val="000000" w:themeColor="text1"/>
                <w:sz w:val="18"/>
                <w:szCs w:val="18"/>
              </w:rPr>
              <w:t>С</w:t>
            </w:r>
            <w:r w:rsidR="002D35E6" w:rsidRPr="004E5A17">
              <w:rPr>
                <w:b/>
                <w:snapToGrid/>
                <w:color w:val="000000" w:themeColor="text1"/>
                <w:sz w:val="18"/>
                <w:szCs w:val="18"/>
              </w:rPr>
              <w:t>пособ закупки</w:t>
            </w:r>
            <w:r>
              <w:rPr>
                <w:b/>
                <w:snapToGrid/>
                <w:color w:val="000000" w:themeColor="text1"/>
                <w:sz w:val="18"/>
                <w:szCs w:val="18"/>
              </w:rPr>
              <w:t xml:space="preserve"> / закупка</w:t>
            </w:r>
          </w:p>
        </w:tc>
      </w:tr>
      <w:tr w:rsidR="00984063" w:rsidRPr="004E5A17" w14:paraId="26B49624" w14:textId="77777777" w:rsidTr="0007738E">
        <w:trPr>
          <w:trHeight w:val="817"/>
          <w:jc w:val="center"/>
        </w:trPr>
        <w:tc>
          <w:tcPr>
            <w:tcW w:w="2263" w:type="dxa"/>
            <w:vMerge/>
            <w:shd w:val="clear" w:color="auto" w:fill="DBE5F1" w:themeFill="accent1" w:themeFillTint="33"/>
            <w:vAlign w:val="center"/>
            <w:hideMark/>
          </w:tcPr>
          <w:p w14:paraId="506891EA" w14:textId="77777777" w:rsidR="00D50457" w:rsidRPr="004E5A17" w:rsidRDefault="00D50457" w:rsidP="00534CF6">
            <w:pPr>
              <w:widowControl w:val="0"/>
              <w:spacing w:before="60" w:after="60" w:line="180" w:lineRule="exact"/>
              <w:ind w:firstLine="0"/>
              <w:jc w:val="center"/>
              <w:rPr>
                <w:b/>
                <w:snapToGrid/>
                <w:color w:val="000000" w:themeColor="text1"/>
                <w:sz w:val="18"/>
                <w:szCs w:val="18"/>
              </w:rPr>
            </w:pPr>
          </w:p>
        </w:tc>
        <w:tc>
          <w:tcPr>
            <w:tcW w:w="2126" w:type="dxa"/>
            <w:shd w:val="clear" w:color="auto" w:fill="DBE5F1" w:themeFill="accent1" w:themeFillTint="33"/>
            <w:vAlign w:val="center"/>
            <w:hideMark/>
          </w:tcPr>
          <w:p w14:paraId="56B2B13F" w14:textId="77777777" w:rsidR="00D50457" w:rsidRPr="004E5A17" w:rsidRDefault="00D50457" w:rsidP="00534CF6">
            <w:pPr>
              <w:widowControl w:val="0"/>
              <w:spacing w:before="60" w:after="60" w:line="180" w:lineRule="exact"/>
              <w:ind w:firstLine="0"/>
              <w:jc w:val="center"/>
              <w:rPr>
                <w:b/>
                <w:snapToGrid/>
                <w:color w:val="000000" w:themeColor="text1"/>
                <w:sz w:val="18"/>
                <w:szCs w:val="18"/>
              </w:rPr>
            </w:pPr>
            <w:r w:rsidRPr="004E5A17">
              <w:rPr>
                <w:b/>
                <w:snapToGrid/>
                <w:color w:val="000000" w:themeColor="text1"/>
                <w:sz w:val="18"/>
                <w:szCs w:val="18"/>
              </w:rPr>
              <w:t>Конкурентная закупка / Состязательный отбор</w:t>
            </w:r>
          </w:p>
        </w:tc>
        <w:tc>
          <w:tcPr>
            <w:tcW w:w="1983" w:type="dxa"/>
            <w:shd w:val="clear" w:color="auto" w:fill="DBE5F1" w:themeFill="accent1" w:themeFillTint="33"/>
            <w:vAlign w:val="center"/>
            <w:hideMark/>
          </w:tcPr>
          <w:p w14:paraId="2046A5AA" w14:textId="77777777" w:rsidR="00D50457" w:rsidRPr="004E5A17" w:rsidRDefault="00D50457" w:rsidP="00534CF6">
            <w:pPr>
              <w:widowControl w:val="0"/>
              <w:spacing w:before="60" w:after="60" w:line="180" w:lineRule="exact"/>
              <w:ind w:firstLine="0"/>
              <w:jc w:val="center"/>
              <w:rPr>
                <w:b/>
                <w:snapToGrid/>
                <w:color w:val="000000" w:themeColor="text1"/>
                <w:sz w:val="18"/>
                <w:szCs w:val="18"/>
              </w:rPr>
            </w:pPr>
            <w:r w:rsidRPr="004E5A17">
              <w:rPr>
                <w:b/>
                <w:snapToGrid/>
                <w:color w:val="000000" w:themeColor="text1"/>
                <w:sz w:val="18"/>
                <w:szCs w:val="18"/>
              </w:rPr>
              <w:t>Упрощенная закупка / Нерегламентированная закупка</w:t>
            </w:r>
          </w:p>
        </w:tc>
        <w:tc>
          <w:tcPr>
            <w:tcW w:w="2128" w:type="dxa"/>
            <w:shd w:val="clear" w:color="auto" w:fill="DBE5F1" w:themeFill="accent1" w:themeFillTint="33"/>
            <w:tcMar>
              <w:left w:w="57" w:type="dxa"/>
              <w:right w:w="57" w:type="dxa"/>
            </w:tcMar>
            <w:vAlign w:val="center"/>
          </w:tcPr>
          <w:p w14:paraId="514E3430" w14:textId="77777777" w:rsidR="00D50457" w:rsidRPr="004E5A17" w:rsidRDefault="00D50457" w:rsidP="00534CF6">
            <w:pPr>
              <w:widowControl w:val="0"/>
              <w:spacing w:line="180" w:lineRule="exact"/>
              <w:ind w:left="38" w:firstLine="0"/>
              <w:jc w:val="center"/>
              <w:rPr>
                <w:b/>
                <w:snapToGrid/>
                <w:color w:val="000000" w:themeColor="text1"/>
                <w:sz w:val="18"/>
                <w:szCs w:val="18"/>
              </w:rPr>
            </w:pPr>
            <w:r w:rsidRPr="004E5A17">
              <w:rPr>
                <w:b/>
                <w:snapToGrid/>
                <w:sz w:val="18"/>
                <w:szCs w:val="18"/>
              </w:rPr>
              <w:t>Закупка путем участия в процедуре, организованной продавцом продукции</w:t>
            </w:r>
          </w:p>
        </w:tc>
        <w:tc>
          <w:tcPr>
            <w:tcW w:w="2268" w:type="dxa"/>
            <w:shd w:val="clear" w:color="auto" w:fill="DBE5F1" w:themeFill="accent1" w:themeFillTint="33"/>
            <w:vAlign w:val="center"/>
          </w:tcPr>
          <w:p w14:paraId="4034EF94" w14:textId="77777777" w:rsidR="00D50457" w:rsidRPr="004E5A17" w:rsidRDefault="00D50457" w:rsidP="00534CF6">
            <w:pPr>
              <w:widowControl w:val="0"/>
              <w:spacing w:before="60" w:after="60" w:line="180" w:lineRule="exact"/>
              <w:ind w:firstLine="0"/>
              <w:jc w:val="center"/>
              <w:rPr>
                <w:b/>
                <w:snapToGrid/>
                <w:color w:val="000000" w:themeColor="text1"/>
                <w:sz w:val="18"/>
                <w:szCs w:val="18"/>
              </w:rPr>
            </w:pPr>
            <w:r w:rsidRPr="004E5A17">
              <w:rPr>
                <w:b/>
                <w:snapToGrid/>
                <w:color w:val="000000" w:themeColor="text1"/>
                <w:sz w:val="18"/>
                <w:szCs w:val="18"/>
              </w:rPr>
              <w:t>Закупка у ЕП</w:t>
            </w:r>
          </w:p>
        </w:tc>
        <w:tc>
          <w:tcPr>
            <w:tcW w:w="2408" w:type="dxa"/>
            <w:shd w:val="clear" w:color="auto" w:fill="DBE5F1" w:themeFill="accent1" w:themeFillTint="33"/>
            <w:vAlign w:val="center"/>
          </w:tcPr>
          <w:p w14:paraId="49D7C7F2" w14:textId="77777777" w:rsidR="00D50457" w:rsidRPr="004E5A17" w:rsidRDefault="00D50457" w:rsidP="00534CF6">
            <w:pPr>
              <w:widowControl w:val="0"/>
              <w:spacing w:before="60" w:after="60" w:line="180" w:lineRule="exact"/>
              <w:ind w:firstLine="0"/>
              <w:jc w:val="center"/>
              <w:rPr>
                <w:b/>
                <w:snapToGrid/>
                <w:color w:val="000000" w:themeColor="text1"/>
                <w:sz w:val="18"/>
                <w:szCs w:val="18"/>
              </w:rPr>
            </w:pPr>
            <w:r w:rsidRPr="004E5A17">
              <w:rPr>
                <w:b/>
                <w:snapToGrid/>
                <w:color w:val="000000" w:themeColor="text1"/>
                <w:sz w:val="18"/>
                <w:szCs w:val="18"/>
              </w:rPr>
              <w:t>Закупка у ВЗЛ</w:t>
            </w:r>
          </w:p>
        </w:tc>
        <w:tc>
          <w:tcPr>
            <w:tcW w:w="2415" w:type="dxa"/>
            <w:shd w:val="clear" w:color="auto" w:fill="DBE5F1" w:themeFill="accent1" w:themeFillTint="33"/>
            <w:vAlign w:val="center"/>
          </w:tcPr>
          <w:p w14:paraId="761E7E2E" w14:textId="77777777" w:rsidR="00D50457" w:rsidRPr="004E5A17" w:rsidRDefault="00D50457" w:rsidP="00534CF6">
            <w:pPr>
              <w:widowControl w:val="0"/>
              <w:spacing w:before="60" w:after="60" w:line="180" w:lineRule="exact"/>
              <w:ind w:firstLine="0"/>
              <w:jc w:val="center"/>
              <w:rPr>
                <w:b/>
                <w:snapToGrid/>
                <w:color w:val="000000" w:themeColor="text1"/>
                <w:sz w:val="18"/>
                <w:szCs w:val="18"/>
              </w:rPr>
            </w:pPr>
            <w:bookmarkStart w:id="4975" w:name="_Hlk117607931"/>
            <w:r w:rsidRPr="004E5A17">
              <w:rPr>
                <w:b/>
                <w:snapToGrid/>
                <w:color w:val="000000" w:themeColor="text1"/>
                <w:sz w:val="18"/>
                <w:szCs w:val="18"/>
              </w:rPr>
              <w:t>Закупка под обеспечение договоров с внешними заказчиками</w:t>
            </w:r>
          </w:p>
          <w:bookmarkEnd w:id="4975"/>
          <w:p w14:paraId="0ADBA0CD" w14:textId="1A2AAE0C" w:rsidR="00D50457" w:rsidRPr="004E5A17" w:rsidRDefault="00D50457" w:rsidP="00534CF6">
            <w:pPr>
              <w:widowControl w:val="0"/>
              <w:spacing w:before="60" w:after="60" w:line="180" w:lineRule="exact"/>
              <w:ind w:firstLine="0"/>
              <w:jc w:val="center"/>
              <w:rPr>
                <w:snapToGrid/>
                <w:color w:val="000000" w:themeColor="text1"/>
                <w:sz w:val="18"/>
                <w:szCs w:val="18"/>
              </w:rPr>
            </w:pPr>
            <w:r w:rsidRPr="004E5A17">
              <w:rPr>
                <w:snapToGrid/>
                <w:sz w:val="18"/>
                <w:szCs w:val="18"/>
              </w:rPr>
              <w:t>(п</w:t>
            </w:r>
            <w:r w:rsidR="0010134C">
              <w:rPr>
                <w:snapToGrid/>
                <w:sz w:val="18"/>
                <w:szCs w:val="18"/>
              </w:rPr>
              <w:t>одраздел</w:t>
            </w:r>
            <w:r w:rsidRPr="004E5A17">
              <w:rPr>
                <w:snapToGrid/>
                <w:sz w:val="18"/>
                <w:szCs w:val="18"/>
              </w:rPr>
              <w:t xml:space="preserve"> </w:t>
            </w:r>
            <w:r w:rsidRPr="004E5A17">
              <w:rPr>
                <w:snapToGrid/>
                <w:sz w:val="18"/>
                <w:szCs w:val="18"/>
              </w:rPr>
              <w:fldChar w:fldCharType="begin"/>
            </w:r>
            <w:r w:rsidRPr="004E5A17">
              <w:rPr>
                <w:snapToGrid/>
                <w:sz w:val="18"/>
                <w:szCs w:val="18"/>
              </w:rPr>
              <w:instrText xml:space="preserve"> REF _Ref117699887 \r \h  \* MERGEFORMAT </w:instrText>
            </w:r>
            <w:r w:rsidRPr="004E5A17">
              <w:rPr>
                <w:snapToGrid/>
                <w:sz w:val="18"/>
                <w:szCs w:val="18"/>
              </w:rPr>
            </w:r>
            <w:r w:rsidRPr="004E5A17">
              <w:rPr>
                <w:snapToGrid/>
                <w:sz w:val="18"/>
                <w:szCs w:val="18"/>
              </w:rPr>
              <w:fldChar w:fldCharType="separate"/>
            </w:r>
            <w:r w:rsidR="000B3388">
              <w:rPr>
                <w:snapToGrid/>
                <w:sz w:val="18"/>
                <w:szCs w:val="18"/>
              </w:rPr>
              <w:t>5.3</w:t>
            </w:r>
            <w:r w:rsidRPr="004E5A17">
              <w:rPr>
                <w:snapToGrid/>
                <w:sz w:val="18"/>
                <w:szCs w:val="18"/>
              </w:rPr>
              <w:fldChar w:fldCharType="end"/>
            </w:r>
            <w:r w:rsidR="00656C02" w:rsidRPr="004E5A17">
              <w:rPr>
                <w:snapToGrid/>
                <w:sz w:val="18"/>
                <w:szCs w:val="18"/>
              </w:rPr>
              <w:t xml:space="preserve"> Положения</w:t>
            </w:r>
            <w:r w:rsidRPr="004E5A17">
              <w:rPr>
                <w:snapToGrid/>
                <w:sz w:val="18"/>
                <w:szCs w:val="18"/>
              </w:rPr>
              <w:t>)</w:t>
            </w:r>
          </w:p>
        </w:tc>
      </w:tr>
      <w:tr w:rsidR="00984063" w:rsidRPr="004E5A17" w14:paraId="69E7354B" w14:textId="77777777" w:rsidTr="0007738E">
        <w:trPr>
          <w:trHeight w:val="109"/>
          <w:jc w:val="center"/>
        </w:trPr>
        <w:tc>
          <w:tcPr>
            <w:tcW w:w="2263" w:type="dxa"/>
            <w:shd w:val="clear" w:color="auto" w:fill="DBE5F1" w:themeFill="accent1" w:themeFillTint="33"/>
            <w:vAlign w:val="center"/>
          </w:tcPr>
          <w:p w14:paraId="78F0A95C" w14:textId="77777777" w:rsidR="00D50457" w:rsidRPr="004E5A17" w:rsidRDefault="00D50457" w:rsidP="00534CF6">
            <w:pPr>
              <w:widowControl w:val="0"/>
              <w:spacing w:line="240" w:lineRule="auto"/>
              <w:ind w:firstLine="0"/>
              <w:jc w:val="center"/>
              <w:rPr>
                <w:b/>
                <w:bCs/>
                <w:snapToGrid/>
                <w:color w:val="000000" w:themeColor="text1"/>
                <w:sz w:val="20"/>
              </w:rPr>
            </w:pPr>
            <w:r w:rsidRPr="004E5A17">
              <w:rPr>
                <w:b/>
                <w:bCs/>
                <w:snapToGrid/>
                <w:color w:val="000000" w:themeColor="text1"/>
                <w:sz w:val="20"/>
              </w:rPr>
              <w:t>1</w:t>
            </w:r>
          </w:p>
        </w:tc>
        <w:tc>
          <w:tcPr>
            <w:tcW w:w="2126" w:type="dxa"/>
            <w:shd w:val="clear" w:color="auto" w:fill="DBE5F1" w:themeFill="accent1" w:themeFillTint="33"/>
            <w:vAlign w:val="center"/>
          </w:tcPr>
          <w:p w14:paraId="439E16CC" w14:textId="77777777" w:rsidR="00D50457" w:rsidRPr="004E5A17" w:rsidRDefault="00D50457" w:rsidP="00534CF6">
            <w:pPr>
              <w:widowControl w:val="0"/>
              <w:spacing w:line="240" w:lineRule="auto"/>
              <w:ind w:firstLine="0"/>
              <w:jc w:val="center"/>
              <w:rPr>
                <w:b/>
                <w:bCs/>
                <w:snapToGrid/>
                <w:color w:val="000000" w:themeColor="text1"/>
                <w:sz w:val="18"/>
                <w:szCs w:val="18"/>
              </w:rPr>
            </w:pPr>
            <w:r w:rsidRPr="004E5A17">
              <w:rPr>
                <w:b/>
                <w:bCs/>
                <w:snapToGrid/>
                <w:color w:val="000000" w:themeColor="text1"/>
                <w:sz w:val="18"/>
                <w:szCs w:val="18"/>
              </w:rPr>
              <w:t>2</w:t>
            </w:r>
          </w:p>
        </w:tc>
        <w:tc>
          <w:tcPr>
            <w:tcW w:w="1983" w:type="dxa"/>
            <w:shd w:val="clear" w:color="auto" w:fill="DBE5F1" w:themeFill="accent1" w:themeFillTint="33"/>
            <w:vAlign w:val="center"/>
          </w:tcPr>
          <w:p w14:paraId="22DD6B00" w14:textId="77777777" w:rsidR="00D50457" w:rsidRPr="004E5A17" w:rsidRDefault="00D50457" w:rsidP="00534CF6">
            <w:pPr>
              <w:widowControl w:val="0"/>
              <w:spacing w:line="240" w:lineRule="auto"/>
              <w:ind w:firstLine="0"/>
              <w:jc w:val="center"/>
              <w:rPr>
                <w:b/>
                <w:bCs/>
                <w:snapToGrid/>
                <w:color w:val="000000" w:themeColor="text1"/>
                <w:sz w:val="18"/>
                <w:szCs w:val="18"/>
              </w:rPr>
            </w:pPr>
            <w:r w:rsidRPr="004E5A17">
              <w:rPr>
                <w:b/>
                <w:bCs/>
                <w:snapToGrid/>
                <w:color w:val="000000" w:themeColor="text1"/>
                <w:sz w:val="18"/>
                <w:szCs w:val="18"/>
              </w:rPr>
              <w:t>3</w:t>
            </w:r>
          </w:p>
        </w:tc>
        <w:tc>
          <w:tcPr>
            <w:tcW w:w="2128" w:type="dxa"/>
            <w:shd w:val="clear" w:color="auto" w:fill="DBE5F1" w:themeFill="accent1" w:themeFillTint="33"/>
            <w:vAlign w:val="center"/>
          </w:tcPr>
          <w:p w14:paraId="235E9F24" w14:textId="77777777" w:rsidR="00D50457" w:rsidRPr="004E5A17" w:rsidRDefault="00D50457" w:rsidP="00534CF6">
            <w:pPr>
              <w:widowControl w:val="0"/>
              <w:spacing w:line="240" w:lineRule="auto"/>
              <w:ind w:firstLine="0"/>
              <w:jc w:val="center"/>
              <w:rPr>
                <w:b/>
                <w:bCs/>
                <w:snapToGrid/>
                <w:color w:val="000000" w:themeColor="text1"/>
                <w:sz w:val="18"/>
                <w:szCs w:val="18"/>
              </w:rPr>
            </w:pPr>
            <w:r w:rsidRPr="004E5A17">
              <w:rPr>
                <w:b/>
                <w:bCs/>
                <w:snapToGrid/>
                <w:color w:val="000000" w:themeColor="text1"/>
                <w:sz w:val="18"/>
                <w:szCs w:val="18"/>
              </w:rPr>
              <w:t>4</w:t>
            </w:r>
          </w:p>
        </w:tc>
        <w:tc>
          <w:tcPr>
            <w:tcW w:w="2268" w:type="dxa"/>
            <w:shd w:val="clear" w:color="auto" w:fill="DBE5F1" w:themeFill="accent1" w:themeFillTint="33"/>
            <w:vAlign w:val="center"/>
          </w:tcPr>
          <w:p w14:paraId="000BEE24" w14:textId="77777777" w:rsidR="00D50457" w:rsidRPr="004E5A17" w:rsidRDefault="00D50457" w:rsidP="00534CF6">
            <w:pPr>
              <w:widowControl w:val="0"/>
              <w:spacing w:line="240" w:lineRule="auto"/>
              <w:ind w:firstLine="0"/>
              <w:jc w:val="center"/>
              <w:rPr>
                <w:b/>
                <w:bCs/>
                <w:snapToGrid/>
                <w:sz w:val="18"/>
                <w:szCs w:val="18"/>
              </w:rPr>
            </w:pPr>
            <w:r w:rsidRPr="004E5A17">
              <w:rPr>
                <w:b/>
                <w:bCs/>
                <w:snapToGrid/>
                <w:sz w:val="18"/>
                <w:szCs w:val="18"/>
              </w:rPr>
              <w:t>5</w:t>
            </w:r>
          </w:p>
        </w:tc>
        <w:tc>
          <w:tcPr>
            <w:tcW w:w="2408" w:type="dxa"/>
            <w:shd w:val="clear" w:color="auto" w:fill="DBE5F1" w:themeFill="accent1" w:themeFillTint="33"/>
            <w:vAlign w:val="center"/>
          </w:tcPr>
          <w:p w14:paraId="64BB882F" w14:textId="77777777" w:rsidR="00D50457" w:rsidRPr="004E5A17" w:rsidRDefault="00D50457" w:rsidP="00534CF6">
            <w:pPr>
              <w:widowControl w:val="0"/>
              <w:spacing w:line="240" w:lineRule="auto"/>
              <w:ind w:firstLine="0"/>
              <w:jc w:val="center"/>
              <w:rPr>
                <w:b/>
                <w:bCs/>
                <w:snapToGrid/>
                <w:color w:val="000000" w:themeColor="text1"/>
                <w:sz w:val="18"/>
                <w:szCs w:val="18"/>
              </w:rPr>
            </w:pPr>
            <w:r w:rsidRPr="004E5A17">
              <w:rPr>
                <w:b/>
                <w:bCs/>
                <w:snapToGrid/>
                <w:sz w:val="18"/>
                <w:szCs w:val="18"/>
              </w:rPr>
              <w:t>6</w:t>
            </w:r>
          </w:p>
        </w:tc>
        <w:tc>
          <w:tcPr>
            <w:tcW w:w="2415" w:type="dxa"/>
            <w:shd w:val="clear" w:color="auto" w:fill="DBE5F1" w:themeFill="accent1" w:themeFillTint="33"/>
            <w:vAlign w:val="center"/>
          </w:tcPr>
          <w:p w14:paraId="09645A41" w14:textId="77777777" w:rsidR="00D50457" w:rsidRPr="004E5A17" w:rsidRDefault="00656C02" w:rsidP="00534CF6">
            <w:pPr>
              <w:widowControl w:val="0"/>
              <w:spacing w:line="240" w:lineRule="auto"/>
              <w:ind w:firstLine="0"/>
              <w:jc w:val="center"/>
              <w:rPr>
                <w:b/>
                <w:bCs/>
                <w:snapToGrid/>
                <w:color w:val="000000" w:themeColor="text1"/>
                <w:sz w:val="18"/>
                <w:szCs w:val="18"/>
              </w:rPr>
            </w:pPr>
            <w:r w:rsidRPr="004E5A17">
              <w:rPr>
                <w:b/>
                <w:bCs/>
                <w:snapToGrid/>
                <w:color w:val="000000" w:themeColor="text1"/>
                <w:sz w:val="18"/>
                <w:szCs w:val="18"/>
              </w:rPr>
              <w:t>7</w:t>
            </w:r>
          </w:p>
        </w:tc>
      </w:tr>
      <w:tr w:rsidR="00984063" w:rsidRPr="004E5A17" w14:paraId="16A50D3B" w14:textId="77777777" w:rsidTr="0007738E">
        <w:trPr>
          <w:trHeight w:val="887"/>
          <w:jc w:val="center"/>
        </w:trPr>
        <w:tc>
          <w:tcPr>
            <w:tcW w:w="2263" w:type="dxa"/>
            <w:shd w:val="clear" w:color="auto" w:fill="FFC000"/>
            <w:vAlign w:val="center"/>
          </w:tcPr>
          <w:p w14:paraId="377B6FA8" w14:textId="77777777" w:rsidR="00D50457" w:rsidRPr="004E5A17" w:rsidRDefault="00D50457" w:rsidP="00017DD2">
            <w:pPr>
              <w:widowControl w:val="0"/>
              <w:spacing w:line="220" w:lineRule="exact"/>
              <w:ind w:firstLine="0"/>
              <w:jc w:val="center"/>
              <w:rPr>
                <w:b/>
                <w:bCs/>
                <w:snapToGrid/>
                <w:color w:val="000000" w:themeColor="text1"/>
                <w:sz w:val="20"/>
              </w:rPr>
            </w:pPr>
            <w:r w:rsidRPr="004E5A17">
              <w:rPr>
                <w:b/>
                <w:bCs/>
                <w:snapToGrid/>
                <w:color w:val="000000" w:themeColor="text1"/>
                <w:sz w:val="20"/>
              </w:rPr>
              <w:t>ЦЗК</w:t>
            </w:r>
            <w:r w:rsidR="00325F20">
              <w:rPr>
                <w:b/>
                <w:bCs/>
                <w:snapToGrid/>
                <w:color w:val="000000" w:themeColor="text1"/>
                <w:sz w:val="20"/>
              </w:rPr>
              <w:t xml:space="preserve"> </w:t>
            </w:r>
            <w:r w:rsidR="00325F20">
              <w:rPr>
                <w:b/>
                <w:bCs/>
                <w:snapToGrid/>
                <w:color w:val="000000" w:themeColor="text1"/>
                <w:sz w:val="20"/>
              </w:rPr>
              <w:br/>
            </w:r>
            <w:r w:rsidR="00325F20" w:rsidRPr="0015019A">
              <w:rPr>
                <w:snapToGrid/>
                <w:color w:val="000000" w:themeColor="text1"/>
                <w:sz w:val="20"/>
              </w:rPr>
              <w:t>(с учетом исключений</w:t>
            </w:r>
            <w:r w:rsidR="00CD1A5C">
              <w:rPr>
                <w:snapToGrid/>
                <w:color w:val="000000" w:themeColor="text1"/>
                <w:sz w:val="20"/>
              </w:rPr>
              <w:t>,</w:t>
            </w:r>
            <w:r w:rsidR="00325F20" w:rsidRPr="0015019A">
              <w:rPr>
                <w:snapToGrid/>
                <w:color w:val="000000" w:themeColor="text1"/>
                <w:sz w:val="20"/>
              </w:rPr>
              <w:t xml:space="preserve"> представленных в</w:t>
            </w:r>
            <w:r w:rsidR="00CD1A5C">
              <w:rPr>
                <w:snapToGrid/>
                <w:color w:val="000000" w:themeColor="text1"/>
                <w:sz w:val="20"/>
              </w:rPr>
              <w:t> </w:t>
            </w:r>
            <w:r w:rsidR="00017DD2">
              <w:rPr>
                <w:snapToGrid/>
                <w:color w:val="000000" w:themeColor="text1"/>
                <w:sz w:val="20"/>
              </w:rPr>
              <w:t>Таблицах 2, 3.1 и 3.2 настоящего Приложения</w:t>
            </w:r>
            <w:r w:rsidR="00325F20" w:rsidRPr="0015019A">
              <w:rPr>
                <w:snapToGrid/>
                <w:color w:val="000000" w:themeColor="text1"/>
                <w:sz w:val="20"/>
              </w:rPr>
              <w:t>)</w:t>
            </w:r>
          </w:p>
        </w:tc>
        <w:tc>
          <w:tcPr>
            <w:tcW w:w="2126" w:type="dxa"/>
            <w:tcMar>
              <w:top w:w="57" w:type="dxa"/>
              <w:left w:w="57" w:type="dxa"/>
              <w:bottom w:w="57" w:type="dxa"/>
              <w:right w:w="57" w:type="dxa"/>
            </w:tcMar>
          </w:tcPr>
          <w:p w14:paraId="15774D96" w14:textId="77777777" w:rsidR="00D50457" w:rsidRPr="004E5A17" w:rsidRDefault="00D50457"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color w:val="000000" w:themeColor="text1"/>
                <w:sz w:val="18"/>
                <w:szCs w:val="18"/>
              </w:rPr>
              <w:t xml:space="preserve">ОЗ / ВЗ </w:t>
            </w:r>
          </w:p>
          <w:p w14:paraId="1CE826E5" w14:textId="77777777" w:rsidR="00D50457" w:rsidRPr="004E5A17" w:rsidRDefault="00AE4A2E"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b/>
                <w:bCs/>
                <w:color w:val="000000" w:themeColor="text1"/>
                <w:sz w:val="18"/>
                <w:szCs w:val="18"/>
              </w:rPr>
              <w:t xml:space="preserve"> </w:t>
            </w:r>
          </w:p>
        </w:tc>
        <w:tc>
          <w:tcPr>
            <w:tcW w:w="1983" w:type="dxa"/>
            <w:tcMar>
              <w:top w:w="57" w:type="dxa"/>
              <w:left w:w="57" w:type="dxa"/>
              <w:bottom w:w="57" w:type="dxa"/>
              <w:right w:w="57" w:type="dxa"/>
            </w:tcMar>
          </w:tcPr>
          <w:p w14:paraId="1128E9E6" w14:textId="77777777" w:rsidR="00D50457" w:rsidRPr="004E5A17" w:rsidRDefault="00D50457" w:rsidP="00A26EEC">
            <w:pPr>
              <w:widowControl w:val="0"/>
              <w:spacing w:line="240" w:lineRule="auto"/>
              <w:ind w:firstLine="0"/>
              <w:jc w:val="left"/>
              <w:rPr>
                <w:strike/>
                <w:color w:val="FF0000"/>
                <w:sz w:val="18"/>
                <w:szCs w:val="18"/>
                <w:vertAlign w:val="superscript"/>
              </w:rPr>
            </w:pPr>
            <w:r w:rsidRPr="004E5A17">
              <w:rPr>
                <w:b/>
                <w:bCs/>
                <w:sz w:val="18"/>
                <w:szCs w:val="18"/>
              </w:rPr>
              <w:t>-</w:t>
            </w:r>
          </w:p>
        </w:tc>
        <w:tc>
          <w:tcPr>
            <w:tcW w:w="2128" w:type="dxa"/>
            <w:tcMar>
              <w:top w:w="57" w:type="dxa"/>
              <w:left w:w="57" w:type="dxa"/>
              <w:bottom w:w="57" w:type="dxa"/>
              <w:right w:w="57" w:type="dxa"/>
            </w:tcMar>
          </w:tcPr>
          <w:p w14:paraId="69A1D3B3" w14:textId="77777777" w:rsidR="00D50457" w:rsidRPr="004E5A17" w:rsidRDefault="00D50457" w:rsidP="001130C5">
            <w:pPr>
              <w:pStyle w:val="affa"/>
              <w:widowControl w:val="0"/>
              <w:numPr>
                <w:ilvl w:val="0"/>
                <w:numId w:val="32"/>
              </w:numPr>
              <w:spacing w:after="0" w:line="240" w:lineRule="auto"/>
              <w:ind w:left="115" w:hanging="126"/>
              <w:contextualSpacing w:val="0"/>
              <w:rPr>
                <w:rFonts w:ascii="Times New Roman" w:hAnsi="Times New Roman"/>
                <w:b/>
                <w:bCs/>
                <w:color w:val="000000" w:themeColor="text1"/>
                <w:sz w:val="18"/>
                <w:szCs w:val="18"/>
              </w:rPr>
            </w:pPr>
            <w:r w:rsidRPr="004E5A17">
              <w:rPr>
                <w:rFonts w:ascii="Times New Roman" w:hAnsi="Times New Roman"/>
                <w:b/>
                <w:bCs/>
                <w:color w:val="000000" w:themeColor="text1"/>
                <w:sz w:val="18"/>
                <w:szCs w:val="18"/>
              </w:rPr>
              <w:t>ВЗ</w:t>
            </w:r>
          </w:p>
          <w:p w14:paraId="00436E3F" w14:textId="77777777" w:rsidR="00D50457" w:rsidRPr="004E5A17" w:rsidRDefault="00AE4A2E" w:rsidP="001130C5">
            <w:pPr>
              <w:pStyle w:val="affa"/>
              <w:widowControl w:val="0"/>
              <w:numPr>
                <w:ilvl w:val="0"/>
                <w:numId w:val="32"/>
              </w:numPr>
              <w:spacing w:after="0" w:line="240" w:lineRule="auto"/>
              <w:ind w:left="115" w:hanging="126"/>
              <w:contextualSpacing w:val="0"/>
              <w:rPr>
                <w:rFonts w:ascii="Times New Roman" w:hAnsi="Times New Roman"/>
                <w:b/>
                <w:bCs/>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b/>
                <w:bCs/>
                <w:color w:val="000000" w:themeColor="text1"/>
                <w:sz w:val="18"/>
                <w:szCs w:val="18"/>
              </w:rPr>
              <w:t xml:space="preserve"> </w:t>
            </w:r>
          </w:p>
        </w:tc>
        <w:tc>
          <w:tcPr>
            <w:tcW w:w="2268" w:type="dxa"/>
            <w:tcMar>
              <w:top w:w="57" w:type="dxa"/>
              <w:left w:w="57" w:type="dxa"/>
              <w:bottom w:w="57" w:type="dxa"/>
              <w:right w:w="57" w:type="dxa"/>
            </w:tcMar>
          </w:tcPr>
          <w:p w14:paraId="35E90FCC" w14:textId="77777777" w:rsidR="00D50457" w:rsidRPr="004E5A17" w:rsidRDefault="00D50457" w:rsidP="001130C5">
            <w:pPr>
              <w:pStyle w:val="affa"/>
              <w:widowControl w:val="0"/>
              <w:numPr>
                <w:ilvl w:val="0"/>
                <w:numId w:val="32"/>
              </w:numPr>
              <w:spacing w:after="0" w:line="240" w:lineRule="auto"/>
              <w:ind w:left="176" w:hanging="142"/>
              <w:contextualSpacing w:val="0"/>
              <w:rPr>
                <w:rFonts w:ascii="Times New Roman" w:hAnsi="Times New Roman"/>
                <w:b/>
                <w:bCs/>
                <w:snapToGrid w:val="0"/>
                <w:color w:val="000000" w:themeColor="text1"/>
                <w:sz w:val="18"/>
                <w:szCs w:val="18"/>
              </w:rPr>
            </w:pPr>
            <w:r w:rsidRPr="004E5A17">
              <w:rPr>
                <w:rFonts w:ascii="Times New Roman" w:hAnsi="Times New Roman"/>
                <w:b/>
                <w:bCs/>
                <w:color w:val="000000" w:themeColor="text1"/>
                <w:sz w:val="18"/>
                <w:szCs w:val="18"/>
              </w:rPr>
              <w:t xml:space="preserve">ОЗ / ВЗ </w:t>
            </w:r>
          </w:p>
          <w:p w14:paraId="490FE5B1" w14:textId="77777777" w:rsidR="00D50457" w:rsidRPr="004E5A17" w:rsidRDefault="00AE4A2E" w:rsidP="001130C5">
            <w:pPr>
              <w:pStyle w:val="affa"/>
              <w:widowControl w:val="0"/>
              <w:numPr>
                <w:ilvl w:val="0"/>
                <w:numId w:val="32"/>
              </w:numPr>
              <w:spacing w:after="0" w:line="240" w:lineRule="auto"/>
              <w:ind w:left="176" w:hanging="142"/>
              <w:contextualSpacing w:val="0"/>
              <w:rPr>
                <w:rFonts w:ascii="Times New Roman" w:hAnsi="Times New Roman"/>
                <w:b/>
                <w:bCs/>
                <w:snapToGrid w:val="0"/>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 xml:space="preserve">ПЛ </w:t>
            </w:r>
          </w:p>
        </w:tc>
        <w:tc>
          <w:tcPr>
            <w:tcW w:w="2408" w:type="dxa"/>
            <w:tcMar>
              <w:top w:w="57" w:type="dxa"/>
              <w:left w:w="57" w:type="dxa"/>
              <w:bottom w:w="57" w:type="dxa"/>
              <w:right w:w="57" w:type="dxa"/>
            </w:tcMar>
          </w:tcPr>
          <w:p w14:paraId="01EBA4B3" w14:textId="77777777" w:rsidR="00D50457" w:rsidRPr="004E5A17" w:rsidRDefault="00D50457" w:rsidP="001130C5">
            <w:pPr>
              <w:pStyle w:val="affa"/>
              <w:widowControl w:val="0"/>
              <w:numPr>
                <w:ilvl w:val="0"/>
                <w:numId w:val="32"/>
              </w:numPr>
              <w:spacing w:after="0" w:line="240" w:lineRule="auto"/>
              <w:ind w:left="176" w:hanging="142"/>
              <w:contextualSpacing w:val="0"/>
              <w:rPr>
                <w:rFonts w:ascii="Times New Roman" w:hAnsi="Times New Roman"/>
                <w:b/>
                <w:bCs/>
                <w:sz w:val="18"/>
                <w:szCs w:val="18"/>
              </w:rPr>
            </w:pPr>
            <w:r w:rsidRPr="004E5A17">
              <w:rPr>
                <w:rFonts w:ascii="Times New Roman" w:hAnsi="Times New Roman"/>
                <w:b/>
                <w:bCs/>
                <w:sz w:val="18"/>
                <w:szCs w:val="18"/>
              </w:rPr>
              <w:t xml:space="preserve">ОЗ / </w:t>
            </w:r>
            <w:r w:rsidRPr="004E5A17">
              <w:rPr>
                <w:rFonts w:ascii="Times New Roman" w:hAnsi="Times New Roman"/>
                <w:b/>
                <w:bCs/>
                <w:color w:val="000000" w:themeColor="text1"/>
                <w:sz w:val="18"/>
                <w:szCs w:val="18"/>
              </w:rPr>
              <w:t xml:space="preserve">ВЗ </w:t>
            </w:r>
          </w:p>
          <w:p w14:paraId="481A21FF" w14:textId="77777777" w:rsidR="00D50457" w:rsidRPr="004E5A17" w:rsidRDefault="00AE4A2E" w:rsidP="001130C5">
            <w:pPr>
              <w:pStyle w:val="affa"/>
              <w:widowControl w:val="0"/>
              <w:numPr>
                <w:ilvl w:val="0"/>
                <w:numId w:val="32"/>
              </w:numPr>
              <w:spacing w:after="0" w:line="240" w:lineRule="auto"/>
              <w:ind w:left="176" w:hanging="142"/>
              <w:contextualSpacing w:val="0"/>
              <w:rPr>
                <w:rFonts w:ascii="Times New Roman" w:hAnsi="Times New Roman"/>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b/>
                <w:bCs/>
                <w:color w:val="000000" w:themeColor="text1"/>
                <w:sz w:val="18"/>
                <w:szCs w:val="18"/>
              </w:rPr>
              <w:t xml:space="preserve"> </w:t>
            </w:r>
          </w:p>
        </w:tc>
        <w:tc>
          <w:tcPr>
            <w:tcW w:w="2415" w:type="dxa"/>
          </w:tcPr>
          <w:p w14:paraId="2D970B9B" w14:textId="77777777" w:rsidR="00D50457" w:rsidRPr="004E5A17" w:rsidRDefault="00D50457" w:rsidP="00A26EEC">
            <w:pPr>
              <w:widowControl w:val="0"/>
              <w:spacing w:line="240" w:lineRule="auto"/>
              <w:ind w:firstLine="0"/>
              <w:jc w:val="left"/>
              <w:rPr>
                <w:snapToGrid/>
                <w:color w:val="000000" w:themeColor="text1"/>
                <w:sz w:val="18"/>
                <w:szCs w:val="18"/>
              </w:rPr>
            </w:pPr>
            <w:r w:rsidRPr="004E5A17">
              <w:rPr>
                <w:snapToGrid/>
                <w:color w:val="000000" w:themeColor="text1"/>
                <w:sz w:val="18"/>
                <w:szCs w:val="18"/>
              </w:rPr>
              <w:t>-</w:t>
            </w:r>
          </w:p>
        </w:tc>
      </w:tr>
      <w:tr w:rsidR="0007738E" w:rsidRPr="004E5A17" w14:paraId="2F1DE4A5" w14:textId="77777777" w:rsidTr="007A3817">
        <w:trPr>
          <w:trHeight w:val="152"/>
          <w:jc w:val="center"/>
        </w:trPr>
        <w:tc>
          <w:tcPr>
            <w:tcW w:w="2263" w:type="dxa"/>
            <w:shd w:val="clear" w:color="auto" w:fill="FFC000"/>
            <w:vAlign w:val="center"/>
          </w:tcPr>
          <w:p w14:paraId="54F954B1" w14:textId="77777777" w:rsidR="00325F20" w:rsidRPr="004E5A17" w:rsidRDefault="00325F20" w:rsidP="00325F20">
            <w:pPr>
              <w:widowControl w:val="0"/>
              <w:spacing w:line="180" w:lineRule="exact"/>
              <w:ind w:firstLine="0"/>
              <w:jc w:val="center"/>
              <w:rPr>
                <w:b/>
                <w:bCs/>
                <w:snapToGrid/>
                <w:color w:val="000000" w:themeColor="text1"/>
                <w:sz w:val="20"/>
              </w:rPr>
            </w:pPr>
            <w:r w:rsidRPr="004E5A17">
              <w:rPr>
                <w:b/>
                <w:bCs/>
                <w:snapToGrid/>
                <w:color w:val="000000" w:themeColor="text1"/>
                <w:sz w:val="20"/>
              </w:rPr>
              <w:t>Председатель ЦЗК</w:t>
            </w:r>
          </w:p>
        </w:tc>
        <w:tc>
          <w:tcPr>
            <w:tcW w:w="6240" w:type="dxa"/>
            <w:gridSpan w:val="3"/>
            <w:tcMar>
              <w:top w:w="57" w:type="dxa"/>
              <w:left w:w="57" w:type="dxa"/>
              <w:bottom w:w="57" w:type="dxa"/>
              <w:right w:w="57" w:type="dxa"/>
            </w:tcMar>
          </w:tcPr>
          <w:p w14:paraId="7C32F658" w14:textId="77777777" w:rsidR="00325F20" w:rsidRPr="0015019A" w:rsidRDefault="00325F20" w:rsidP="0015019A">
            <w:pPr>
              <w:widowControl w:val="0"/>
              <w:spacing w:line="240" w:lineRule="auto"/>
              <w:ind w:firstLine="0"/>
              <w:rPr>
                <w:b/>
                <w:bCs/>
                <w:color w:val="000000" w:themeColor="text1"/>
                <w:sz w:val="18"/>
                <w:szCs w:val="18"/>
              </w:rPr>
            </w:pPr>
            <w:r w:rsidRPr="0015019A">
              <w:rPr>
                <w:snapToGrid/>
                <w:color w:val="000000" w:themeColor="text1"/>
                <w:sz w:val="18"/>
                <w:szCs w:val="18"/>
              </w:rPr>
              <w:t>-</w:t>
            </w:r>
          </w:p>
        </w:tc>
        <w:tc>
          <w:tcPr>
            <w:tcW w:w="2263" w:type="dxa"/>
            <w:tcMar>
              <w:top w:w="57" w:type="dxa"/>
              <w:left w:w="57" w:type="dxa"/>
              <w:bottom w:w="57" w:type="dxa"/>
              <w:right w:w="57" w:type="dxa"/>
            </w:tcMar>
          </w:tcPr>
          <w:p w14:paraId="4A218B53" w14:textId="0221C5D2" w:rsidR="00325F20" w:rsidRPr="0015019A" w:rsidRDefault="00325F20" w:rsidP="0015019A">
            <w:pPr>
              <w:widowControl w:val="0"/>
              <w:spacing w:line="240" w:lineRule="auto"/>
              <w:ind w:firstLine="0"/>
              <w:rPr>
                <w:b/>
                <w:bCs/>
                <w:color w:val="000000" w:themeColor="text1"/>
                <w:sz w:val="18"/>
                <w:szCs w:val="18"/>
              </w:rPr>
            </w:pPr>
            <w:r w:rsidRPr="004E5A17">
              <w:rPr>
                <w:b/>
                <w:bCs/>
                <w:snapToGrid/>
                <w:sz w:val="18"/>
                <w:szCs w:val="18"/>
              </w:rPr>
              <w:t xml:space="preserve">ВЗ </w:t>
            </w:r>
            <w:r w:rsidRPr="004E5A17">
              <w:rPr>
                <w:snapToGrid/>
                <w:color w:val="0070C0"/>
                <w:sz w:val="18"/>
                <w:szCs w:val="18"/>
                <w:lang w:val="en-US"/>
              </w:rPr>
              <w:t>[</w:t>
            </w:r>
            <w:r>
              <w:rPr>
                <w:snapToGrid/>
                <w:color w:val="0070C0"/>
                <w:sz w:val="18"/>
                <w:szCs w:val="18"/>
                <w:lang w:val="en-US"/>
              </w:rPr>
              <w:fldChar w:fldCharType="begin"/>
            </w:r>
            <w:r>
              <w:rPr>
                <w:snapToGrid/>
                <w:color w:val="0070C0"/>
                <w:sz w:val="18"/>
                <w:szCs w:val="18"/>
                <w:lang w:val="en-US"/>
              </w:rPr>
              <w:instrText xml:space="preserve"> REF _Ref140757027 \r \h </w:instrText>
            </w:r>
            <w:r>
              <w:rPr>
                <w:snapToGrid/>
                <w:color w:val="0070C0"/>
                <w:sz w:val="18"/>
                <w:szCs w:val="18"/>
                <w:lang w:val="en-US"/>
              </w:rPr>
            </w:r>
            <w:r>
              <w:rPr>
                <w:snapToGrid/>
                <w:color w:val="0070C0"/>
                <w:sz w:val="18"/>
                <w:szCs w:val="18"/>
                <w:lang w:val="en-US"/>
              </w:rPr>
              <w:fldChar w:fldCharType="separate"/>
            </w:r>
            <w:r w:rsidR="000B3388">
              <w:rPr>
                <w:snapToGrid/>
                <w:color w:val="0070C0"/>
                <w:sz w:val="18"/>
                <w:szCs w:val="18"/>
                <w:lang w:val="en-US"/>
              </w:rPr>
              <w:t>16</w:t>
            </w:r>
            <w:r>
              <w:rPr>
                <w:snapToGrid/>
                <w:color w:val="0070C0"/>
                <w:sz w:val="18"/>
                <w:szCs w:val="18"/>
                <w:lang w:val="en-US"/>
              </w:rPr>
              <w:fldChar w:fldCharType="end"/>
            </w:r>
            <w:r w:rsidRPr="004E5A17">
              <w:rPr>
                <w:snapToGrid/>
                <w:color w:val="0070C0"/>
                <w:sz w:val="18"/>
                <w:szCs w:val="18"/>
                <w:lang w:val="en-US"/>
              </w:rPr>
              <w:t>]</w:t>
            </w:r>
          </w:p>
        </w:tc>
        <w:tc>
          <w:tcPr>
            <w:tcW w:w="2409" w:type="dxa"/>
            <w:tcMar>
              <w:top w:w="57" w:type="dxa"/>
              <w:left w:w="57" w:type="dxa"/>
              <w:bottom w:w="57" w:type="dxa"/>
              <w:right w:w="57" w:type="dxa"/>
            </w:tcMar>
            <w:vAlign w:val="center"/>
          </w:tcPr>
          <w:p w14:paraId="03EAC4A6" w14:textId="64AEBA24" w:rsidR="00325F20" w:rsidRPr="0015019A" w:rsidRDefault="00325F20" w:rsidP="0015019A">
            <w:pPr>
              <w:widowControl w:val="0"/>
              <w:spacing w:line="240" w:lineRule="auto"/>
              <w:ind w:firstLine="0"/>
              <w:rPr>
                <w:b/>
                <w:bCs/>
                <w:sz w:val="18"/>
                <w:szCs w:val="18"/>
              </w:rPr>
            </w:pPr>
            <w:r w:rsidRPr="004E5A17">
              <w:rPr>
                <w:b/>
                <w:bCs/>
                <w:snapToGrid/>
                <w:sz w:val="18"/>
                <w:szCs w:val="18"/>
              </w:rPr>
              <w:t>ВЗ</w:t>
            </w:r>
            <w:r w:rsidRPr="004E5A17">
              <w:rPr>
                <w:snapToGrid/>
                <w:sz w:val="18"/>
                <w:szCs w:val="18"/>
                <w:vertAlign w:val="superscript"/>
              </w:rPr>
              <w:t xml:space="preserve"> </w:t>
            </w:r>
            <w:r w:rsidRPr="004E5A17">
              <w:rPr>
                <w:snapToGrid/>
                <w:color w:val="0070C0"/>
                <w:sz w:val="18"/>
                <w:szCs w:val="18"/>
                <w:lang w:val="en-US"/>
              </w:rPr>
              <w:t>[</w:t>
            </w:r>
            <w:r>
              <w:rPr>
                <w:snapToGrid/>
                <w:color w:val="0070C0"/>
                <w:sz w:val="18"/>
                <w:szCs w:val="18"/>
              </w:rPr>
              <w:fldChar w:fldCharType="begin"/>
            </w:r>
            <w:r>
              <w:rPr>
                <w:snapToGrid/>
                <w:color w:val="0070C0"/>
                <w:sz w:val="18"/>
                <w:szCs w:val="18"/>
                <w:lang w:val="en-US"/>
              </w:rPr>
              <w:instrText xml:space="preserve"> REF _Ref140757228 \r \h </w:instrText>
            </w:r>
            <w:r>
              <w:rPr>
                <w:snapToGrid/>
                <w:color w:val="0070C0"/>
                <w:sz w:val="18"/>
                <w:szCs w:val="18"/>
              </w:rPr>
            </w:r>
            <w:r>
              <w:rPr>
                <w:snapToGrid/>
                <w:color w:val="0070C0"/>
                <w:sz w:val="18"/>
                <w:szCs w:val="18"/>
              </w:rPr>
              <w:fldChar w:fldCharType="separate"/>
            </w:r>
            <w:r w:rsidR="000B3388">
              <w:rPr>
                <w:snapToGrid/>
                <w:color w:val="0070C0"/>
                <w:sz w:val="18"/>
                <w:szCs w:val="18"/>
                <w:lang w:val="en-US"/>
              </w:rPr>
              <w:t>21</w:t>
            </w:r>
            <w:r>
              <w:rPr>
                <w:snapToGrid/>
                <w:color w:val="0070C0"/>
                <w:sz w:val="18"/>
                <w:szCs w:val="18"/>
              </w:rPr>
              <w:fldChar w:fldCharType="end"/>
            </w:r>
            <w:r w:rsidRPr="004E5A17">
              <w:rPr>
                <w:snapToGrid/>
                <w:color w:val="0070C0"/>
                <w:sz w:val="18"/>
                <w:szCs w:val="18"/>
                <w:lang w:val="en-US"/>
              </w:rPr>
              <w:t>]</w:t>
            </w:r>
          </w:p>
        </w:tc>
        <w:tc>
          <w:tcPr>
            <w:tcW w:w="2416" w:type="dxa"/>
            <w:vAlign w:val="center"/>
          </w:tcPr>
          <w:p w14:paraId="6086D172" w14:textId="77777777" w:rsidR="00325F20" w:rsidRPr="004E5A17" w:rsidRDefault="00325F20" w:rsidP="00325F20">
            <w:pPr>
              <w:widowControl w:val="0"/>
              <w:spacing w:line="240" w:lineRule="auto"/>
              <w:ind w:firstLine="0"/>
              <w:jc w:val="left"/>
              <w:rPr>
                <w:snapToGrid/>
                <w:color w:val="000000" w:themeColor="text1"/>
                <w:sz w:val="18"/>
                <w:szCs w:val="18"/>
              </w:rPr>
            </w:pPr>
            <w:r w:rsidRPr="004E5A17">
              <w:rPr>
                <w:snapToGrid/>
                <w:color w:val="000000" w:themeColor="text1"/>
                <w:sz w:val="18"/>
                <w:szCs w:val="18"/>
              </w:rPr>
              <w:t>-</w:t>
            </w:r>
          </w:p>
        </w:tc>
      </w:tr>
      <w:tr w:rsidR="00733141" w:rsidRPr="004E5A17" w14:paraId="1CCB6795" w14:textId="77777777" w:rsidTr="0015019A">
        <w:trPr>
          <w:trHeight w:val="639"/>
          <w:jc w:val="center"/>
        </w:trPr>
        <w:tc>
          <w:tcPr>
            <w:tcW w:w="2263" w:type="dxa"/>
            <w:shd w:val="clear" w:color="auto" w:fill="FFC000"/>
            <w:vAlign w:val="center"/>
          </w:tcPr>
          <w:p w14:paraId="28D96CCD" w14:textId="77777777" w:rsidR="00733141" w:rsidRPr="004E5A17" w:rsidRDefault="00733141" w:rsidP="00325F20">
            <w:pPr>
              <w:widowControl w:val="0"/>
              <w:spacing w:line="180" w:lineRule="exact"/>
              <w:ind w:firstLine="0"/>
              <w:jc w:val="center"/>
              <w:rPr>
                <w:b/>
                <w:bCs/>
                <w:snapToGrid/>
                <w:color w:val="000000" w:themeColor="text1"/>
                <w:sz w:val="20"/>
              </w:rPr>
            </w:pPr>
            <w:r w:rsidRPr="004E5A17">
              <w:rPr>
                <w:b/>
                <w:bCs/>
                <w:snapToGrid/>
                <w:color w:val="000000" w:themeColor="text1"/>
                <w:sz w:val="20"/>
              </w:rPr>
              <w:t>ДЗ</w:t>
            </w:r>
            <w:r w:rsidR="00017DD2">
              <w:rPr>
                <w:rStyle w:val="aa"/>
                <w:b/>
                <w:bCs/>
                <w:snapToGrid/>
                <w:color w:val="000000" w:themeColor="text1"/>
                <w:sz w:val="20"/>
              </w:rPr>
              <w:footnoteReference w:id="36"/>
            </w:r>
            <w:r w:rsidR="00017DD2">
              <w:rPr>
                <w:b/>
                <w:bCs/>
                <w:snapToGrid/>
                <w:color w:val="000000" w:themeColor="text1"/>
                <w:sz w:val="20"/>
              </w:rPr>
              <w:t>, ДФН</w:t>
            </w:r>
            <w:r w:rsidR="00017DD2">
              <w:rPr>
                <w:rStyle w:val="aa"/>
                <w:b/>
                <w:bCs/>
                <w:snapToGrid/>
                <w:color w:val="000000" w:themeColor="text1"/>
                <w:sz w:val="20"/>
              </w:rPr>
              <w:footnoteReference w:id="37"/>
            </w:r>
          </w:p>
        </w:tc>
        <w:tc>
          <w:tcPr>
            <w:tcW w:w="13328" w:type="dxa"/>
            <w:gridSpan w:val="6"/>
            <w:vAlign w:val="center"/>
          </w:tcPr>
          <w:p w14:paraId="382FCCAA" w14:textId="77777777" w:rsidR="00733141" w:rsidRPr="004E5A17" w:rsidRDefault="00733141" w:rsidP="0015019A">
            <w:pPr>
              <w:widowControl w:val="0"/>
              <w:spacing w:line="240" w:lineRule="auto"/>
              <w:ind w:firstLine="0"/>
              <w:jc w:val="left"/>
              <w:rPr>
                <w:snapToGrid/>
                <w:color w:val="000000" w:themeColor="text1"/>
                <w:sz w:val="18"/>
                <w:szCs w:val="18"/>
              </w:rPr>
            </w:pPr>
            <w:r w:rsidRPr="0015019A">
              <w:rPr>
                <w:i/>
                <w:iCs/>
                <w:snapToGrid/>
                <w:color w:val="000000" w:themeColor="text1"/>
                <w:sz w:val="18"/>
                <w:szCs w:val="18"/>
              </w:rPr>
              <w:t>Осуществля</w:t>
            </w:r>
            <w:r w:rsidR="00332050">
              <w:rPr>
                <w:i/>
                <w:iCs/>
                <w:snapToGrid/>
                <w:color w:val="000000" w:themeColor="text1"/>
                <w:sz w:val="18"/>
                <w:szCs w:val="18"/>
              </w:rPr>
              <w:t>ет</w:t>
            </w:r>
            <w:r w:rsidRPr="0015019A">
              <w:rPr>
                <w:i/>
                <w:iCs/>
                <w:snapToGrid/>
                <w:color w:val="000000" w:themeColor="text1"/>
                <w:sz w:val="18"/>
                <w:szCs w:val="18"/>
              </w:rPr>
              <w:t xml:space="preserve"> согласование</w:t>
            </w:r>
            <w:r w:rsidR="00017DD2">
              <w:rPr>
                <w:rStyle w:val="aa"/>
                <w:i/>
                <w:iCs/>
                <w:snapToGrid/>
                <w:color w:val="000000" w:themeColor="text1"/>
                <w:sz w:val="18"/>
                <w:szCs w:val="18"/>
              </w:rPr>
              <w:footnoteReference w:id="38"/>
            </w:r>
            <w:r w:rsidRPr="0015019A">
              <w:rPr>
                <w:i/>
                <w:iCs/>
                <w:snapToGrid/>
                <w:color w:val="000000" w:themeColor="text1"/>
                <w:sz w:val="18"/>
                <w:szCs w:val="18"/>
              </w:rPr>
              <w:t xml:space="preserve"> </w:t>
            </w:r>
            <w:r>
              <w:rPr>
                <w:i/>
                <w:iCs/>
                <w:snapToGrid/>
                <w:color w:val="000000" w:themeColor="text1"/>
                <w:sz w:val="18"/>
                <w:szCs w:val="18"/>
              </w:rPr>
              <w:t xml:space="preserve">принимаемых решений </w:t>
            </w:r>
            <w:r w:rsidRPr="0015019A">
              <w:rPr>
                <w:i/>
                <w:iCs/>
                <w:snapToGrid/>
                <w:color w:val="000000" w:themeColor="text1"/>
                <w:sz w:val="18"/>
                <w:szCs w:val="18"/>
              </w:rPr>
              <w:t>в случаях, установленных Таблицами 3.1, 3.2 настоящего Приложения</w:t>
            </w:r>
          </w:p>
        </w:tc>
      </w:tr>
      <w:tr w:rsidR="00984063" w:rsidRPr="004E5A17" w14:paraId="74FFD10E" w14:textId="77777777" w:rsidTr="005B3DB8">
        <w:trPr>
          <w:trHeight w:val="555"/>
          <w:jc w:val="center"/>
        </w:trPr>
        <w:tc>
          <w:tcPr>
            <w:tcW w:w="2263" w:type="dxa"/>
            <w:shd w:val="clear" w:color="auto" w:fill="FFC000"/>
            <w:vAlign w:val="center"/>
          </w:tcPr>
          <w:p w14:paraId="42518018" w14:textId="77777777" w:rsidR="00325F20" w:rsidRPr="004E5A17" w:rsidRDefault="00325F20" w:rsidP="00325F20">
            <w:pPr>
              <w:widowControl w:val="0"/>
              <w:spacing w:line="180" w:lineRule="exact"/>
              <w:ind w:firstLine="0"/>
              <w:jc w:val="center"/>
              <w:rPr>
                <w:b/>
                <w:bCs/>
                <w:snapToGrid/>
                <w:color w:val="000000" w:themeColor="text1"/>
                <w:sz w:val="20"/>
              </w:rPr>
            </w:pPr>
            <w:r w:rsidRPr="004E5A17">
              <w:rPr>
                <w:b/>
                <w:bCs/>
                <w:snapToGrid/>
                <w:color w:val="000000" w:themeColor="text1"/>
                <w:sz w:val="20"/>
              </w:rPr>
              <w:t xml:space="preserve">ЕИО ПО </w:t>
            </w:r>
          </w:p>
        </w:tc>
        <w:tc>
          <w:tcPr>
            <w:tcW w:w="2126" w:type="dxa"/>
            <w:vMerge w:val="restart"/>
            <w:tcMar>
              <w:top w:w="57" w:type="dxa"/>
              <w:left w:w="57" w:type="dxa"/>
              <w:bottom w:w="57" w:type="dxa"/>
              <w:right w:w="57" w:type="dxa"/>
            </w:tcMar>
          </w:tcPr>
          <w:p w14:paraId="4BABDEB4" w14:textId="33153D87"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color w:val="000000" w:themeColor="text1"/>
                <w:sz w:val="18"/>
                <w:szCs w:val="18"/>
              </w:rPr>
              <w:t xml:space="preserve">ОЗ </w:t>
            </w:r>
            <w:r w:rsidRPr="004E5A17">
              <w:rPr>
                <w:rFonts w:ascii="Times New Roman" w:hAnsi="Times New Roman"/>
                <w:color w:val="000000" w:themeColor="text1"/>
                <w:sz w:val="18"/>
                <w:szCs w:val="18"/>
              </w:rPr>
              <w:t>/</w:t>
            </w:r>
            <w:r w:rsidRPr="004E5A17">
              <w:rPr>
                <w:rFonts w:ascii="Times New Roman" w:hAnsi="Times New Roman"/>
                <w:b/>
                <w:bCs/>
                <w:color w:val="000000" w:themeColor="text1"/>
                <w:sz w:val="18"/>
                <w:szCs w:val="18"/>
              </w:rPr>
              <w:t xml:space="preserve"> ВЗ</w:t>
            </w:r>
            <w:r>
              <w:rPr>
                <w:rFonts w:ascii="Times New Roman" w:hAnsi="Times New Roman"/>
                <w:i/>
                <w:iCs/>
                <w:color w:val="000000" w:themeColor="text1"/>
                <w:sz w:val="18"/>
                <w:szCs w:val="18"/>
              </w:rPr>
              <w:t xml:space="preserve"> </w:t>
            </w:r>
            <w:r w:rsidRPr="00BB210B">
              <w:rPr>
                <w:rFonts w:ascii="Times New Roman" w:hAnsi="Times New Roman"/>
                <w:color w:val="0070C0"/>
                <w:sz w:val="18"/>
                <w:szCs w:val="18"/>
              </w:rPr>
              <w:t>[</w:t>
            </w:r>
            <w:r w:rsidR="00CD1A5C">
              <w:rPr>
                <w:rFonts w:ascii="Times New Roman" w:hAnsi="Times New Roman"/>
                <w:color w:val="0070C0"/>
                <w:sz w:val="18"/>
                <w:szCs w:val="18"/>
                <w:lang w:val="en-US"/>
              </w:rPr>
              <w:fldChar w:fldCharType="begin"/>
            </w:r>
            <w:r w:rsidR="00CD1A5C">
              <w:rPr>
                <w:rFonts w:ascii="Times New Roman" w:hAnsi="Times New Roman"/>
                <w:color w:val="0070C0"/>
                <w:sz w:val="18"/>
                <w:szCs w:val="18"/>
              </w:rPr>
              <w:instrText xml:space="preserve"> REF _Ref150795535 \r \h </w:instrText>
            </w:r>
            <w:r w:rsidR="00CD1A5C">
              <w:rPr>
                <w:rFonts w:ascii="Times New Roman" w:hAnsi="Times New Roman"/>
                <w:color w:val="0070C0"/>
                <w:sz w:val="18"/>
                <w:szCs w:val="18"/>
                <w:lang w:val="en-US"/>
              </w:rPr>
            </w:r>
            <w:r w:rsidR="00CD1A5C">
              <w:rPr>
                <w:rFonts w:ascii="Times New Roman" w:hAnsi="Times New Roman"/>
                <w:color w:val="0070C0"/>
                <w:sz w:val="18"/>
                <w:szCs w:val="18"/>
                <w:lang w:val="en-US"/>
              </w:rPr>
              <w:fldChar w:fldCharType="separate"/>
            </w:r>
            <w:r w:rsidR="000B3388">
              <w:rPr>
                <w:rFonts w:ascii="Times New Roman" w:hAnsi="Times New Roman"/>
                <w:color w:val="0070C0"/>
                <w:sz w:val="18"/>
                <w:szCs w:val="18"/>
              </w:rPr>
              <w:t>9</w:t>
            </w:r>
            <w:r w:rsidR="00CD1A5C">
              <w:rPr>
                <w:rFonts w:ascii="Times New Roman" w:hAnsi="Times New Roman"/>
                <w:color w:val="0070C0"/>
                <w:sz w:val="18"/>
                <w:szCs w:val="18"/>
                <w:lang w:val="en-US"/>
              </w:rPr>
              <w:fldChar w:fldCharType="end"/>
            </w:r>
            <w:r w:rsidRPr="00BB210B">
              <w:rPr>
                <w:rFonts w:ascii="Times New Roman" w:hAnsi="Times New Roman"/>
                <w:color w:val="0070C0"/>
                <w:sz w:val="18"/>
                <w:szCs w:val="18"/>
              </w:rPr>
              <w:t>]</w:t>
            </w:r>
          </w:p>
          <w:p w14:paraId="1B8B6BE5" w14:textId="2F14BF93"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color w:val="000000" w:themeColor="text1"/>
                <w:sz w:val="18"/>
                <w:szCs w:val="18"/>
              </w:rPr>
              <w:t xml:space="preserve"> </w:t>
            </w:r>
            <w:r w:rsidRPr="004E5A17">
              <w:rPr>
                <w:rFonts w:ascii="Times New Roman" w:hAnsi="Times New Roman"/>
                <w:i/>
                <w:iCs/>
                <w:color w:val="000000" w:themeColor="text1"/>
                <w:sz w:val="18"/>
                <w:szCs w:val="18"/>
              </w:rPr>
              <w:t>или</w:t>
            </w:r>
            <w:r w:rsidRPr="004E5A17">
              <w:rPr>
                <w:rFonts w:ascii="Times New Roman" w:hAnsi="Times New Roman"/>
                <w:color w:val="000000" w:themeColor="text1"/>
                <w:sz w:val="18"/>
                <w:szCs w:val="18"/>
              </w:rPr>
              <w:t xml:space="preserve"> </w:t>
            </w:r>
            <w:r w:rsidRPr="004E5A17">
              <w:rPr>
                <w:rFonts w:ascii="Times New Roman" w:hAnsi="Times New Roman"/>
                <w:b/>
                <w:bCs/>
                <w:color w:val="000000" w:themeColor="text1"/>
                <w:sz w:val="18"/>
                <w:szCs w:val="18"/>
              </w:rPr>
              <w:t>ИСК</w:t>
            </w:r>
            <w:r w:rsidRPr="004E5A17">
              <w:rPr>
                <w:rFonts w:ascii="Times New Roman" w:hAnsi="Times New Roman"/>
                <w:color w:val="0070C0"/>
                <w:sz w:val="18"/>
                <w:szCs w:val="18"/>
                <w:lang w:val="en-US"/>
              </w:rPr>
              <w:t xml:space="preserve"> [</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_Ref140756924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1</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tc>
        <w:tc>
          <w:tcPr>
            <w:tcW w:w="1983" w:type="dxa"/>
            <w:vMerge w:val="restart"/>
            <w:tcMar>
              <w:top w:w="57" w:type="dxa"/>
              <w:left w:w="57" w:type="dxa"/>
              <w:bottom w:w="57" w:type="dxa"/>
              <w:right w:w="57" w:type="dxa"/>
            </w:tcMar>
          </w:tcPr>
          <w:p w14:paraId="4EB6F520" w14:textId="77777777" w:rsidR="00325F20" w:rsidRPr="004E5A17" w:rsidRDefault="00325F20" w:rsidP="00325F20">
            <w:pPr>
              <w:widowControl w:val="0"/>
              <w:spacing w:line="240" w:lineRule="auto"/>
              <w:ind w:firstLine="0"/>
              <w:jc w:val="left"/>
              <w:rPr>
                <w:strike/>
                <w:color w:val="FF0000"/>
                <w:sz w:val="18"/>
                <w:szCs w:val="18"/>
                <w:vertAlign w:val="superscript"/>
              </w:rPr>
            </w:pPr>
            <w:r w:rsidRPr="004E5A17">
              <w:rPr>
                <w:b/>
                <w:bCs/>
                <w:sz w:val="18"/>
                <w:szCs w:val="18"/>
              </w:rPr>
              <w:t>-</w:t>
            </w:r>
          </w:p>
          <w:p w14:paraId="5BE6AAA9" w14:textId="77777777" w:rsidR="00325F20" w:rsidRPr="004E5A17" w:rsidRDefault="00325F20" w:rsidP="00325F20">
            <w:pPr>
              <w:widowControl w:val="0"/>
              <w:spacing w:line="240" w:lineRule="auto"/>
              <w:ind w:firstLine="0"/>
              <w:jc w:val="center"/>
              <w:rPr>
                <w:i/>
                <w:iCs/>
                <w:snapToGrid/>
                <w:color w:val="000000" w:themeColor="text1"/>
                <w:sz w:val="18"/>
                <w:szCs w:val="18"/>
              </w:rPr>
            </w:pPr>
          </w:p>
        </w:tc>
        <w:tc>
          <w:tcPr>
            <w:tcW w:w="2128" w:type="dxa"/>
            <w:vMerge w:val="restart"/>
            <w:tcMar>
              <w:top w:w="57" w:type="dxa"/>
              <w:left w:w="57" w:type="dxa"/>
              <w:bottom w:w="57" w:type="dxa"/>
              <w:right w:w="57" w:type="dxa"/>
            </w:tcMar>
          </w:tcPr>
          <w:p w14:paraId="3B2DEDA9" w14:textId="6DC54C92"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color w:val="000000" w:themeColor="text1"/>
                <w:sz w:val="18"/>
                <w:szCs w:val="18"/>
                <w:vertAlign w:val="superscript"/>
              </w:rPr>
            </w:pPr>
            <w:r w:rsidRPr="004E5A17">
              <w:rPr>
                <w:rFonts w:ascii="Times New Roman" w:hAnsi="Times New Roman"/>
                <w:b/>
                <w:bCs/>
                <w:color w:val="000000" w:themeColor="text1"/>
                <w:sz w:val="18"/>
                <w:szCs w:val="18"/>
              </w:rPr>
              <w:t>ВЗ</w:t>
            </w:r>
            <w:r w:rsidR="00F2444B">
              <w:rPr>
                <w:rFonts w:ascii="Times New Roman" w:hAnsi="Times New Roman"/>
                <w:b/>
                <w:bCs/>
                <w:color w:val="000000" w:themeColor="text1"/>
                <w:sz w:val="18"/>
                <w:szCs w:val="18"/>
              </w:rPr>
              <w:t xml:space="preserve"> </w:t>
            </w:r>
            <w:r w:rsidR="00F2444B" w:rsidRPr="004E5A17">
              <w:rPr>
                <w:rFonts w:ascii="Times New Roman" w:hAnsi="Times New Roman"/>
                <w:color w:val="0070C0"/>
                <w:sz w:val="18"/>
                <w:szCs w:val="18"/>
                <w:lang w:val="en-US"/>
              </w:rPr>
              <w:t>[</w:t>
            </w:r>
            <w:r w:rsidR="00F2444B">
              <w:rPr>
                <w:rFonts w:ascii="Times New Roman" w:hAnsi="Times New Roman"/>
                <w:color w:val="0070C0"/>
                <w:sz w:val="18"/>
                <w:szCs w:val="18"/>
              </w:rPr>
              <w:fldChar w:fldCharType="begin"/>
            </w:r>
            <w:r w:rsidR="00F2444B">
              <w:rPr>
                <w:rFonts w:ascii="Times New Roman" w:hAnsi="Times New Roman"/>
                <w:color w:val="0070C0"/>
                <w:sz w:val="18"/>
                <w:szCs w:val="18"/>
                <w:lang w:val="en-US"/>
              </w:rPr>
              <w:instrText xml:space="preserve"> REF _Ref151048013 \r \h </w:instrText>
            </w:r>
            <w:r w:rsidR="00F2444B">
              <w:rPr>
                <w:rFonts w:ascii="Times New Roman" w:hAnsi="Times New Roman"/>
                <w:color w:val="0070C0"/>
                <w:sz w:val="18"/>
                <w:szCs w:val="18"/>
              </w:rPr>
            </w:r>
            <w:r w:rsidR="00F2444B">
              <w:rPr>
                <w:rFonts w:ascii="Times New Roman" w:hAnsi="Times New Roman"/>
                <w:color w:val="0070C0"/>
                <w:sz w:val="18"/>
                <w:szCs w:val="18"/>
              </w:rPr>
              <w:fldChar w:fldCharType="separate"/>
            </w:r>
            <w:r w:rsidR="000B3388">
              <w:rPr>
                <w:rFonts w:ascii="Times New Roman" w:hAnsi="Times New Roman"/>
                <w:color w:val="0070C0"/>
                <w:sz w:val="18"/>
                <w:szCs w:val="18"/>
                <w:lang w:val="en-US"/>
              </w:rPr>
              <w:t>11</w:t>
            </w:r>
            <w:r w:rsidR="00F2444B">
              <w:rPr>
                <w:rFonts w:ascii="Times New Roman" w:hAnsi="Times New Roman"/>
                <w:color w:val="0070C0"/>
                <w:sz w:val="18"/>
                <w:szCs w:val="18"/>
              </w:rPr>
              <w:fldChar w:fldCharType="end"/>
            </w:r>
            <w:r w:rsidR="00F2444B" w:rsidRPr="004E5A17">
              <w:rPr>
                <w:rFonts w:ascii="Times New Roman" w:hAnsi="Times New Roman"/>
                <w:color w:val="0070C0"/>
                <w:sz w:val="18"/>
                <w:szCs w:val="18"/>
                <w:lang w:val="en-US"/>
              </w:rPr>
              <w:t>]</w:t>
            </w:r>
          </w:p>
          <w:p w14:paraId="6C03452F" w14:textId="24DAA9DC"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color w:val="000000" w:themeColor="text1"/>
                <w:sz w:val="18"/>
                <w:szCs w:val="18"/>
                <w:vertAlign w:val="superscript"/>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color w:val="000000" w:themeColor="text1"/>
                <w:sz w:val="18"/>
                <w:szCs w:val="18"/>
              </w:rPr>
              <w:t xml:space="preserve"> </w:t>
            </w:r>
            <w:r w:rsidRPr="004E5A17">
              <w:rPr>
                <w:rFonts w:ascii="Times New Roman" w:hAnsi="Times New Roman"/>
                <w:i/>
                <w:iCs/>
                <w:color w:val="000000" w:themeColor="text1"/>
                <w:sz w:val="18"/>
                <w:szCs w:val="18"/>
              </w:rPr>
              <w:t xml:space="preserve">или </w:t>
            </w:r>
            <w:r w:rsidRPr="004E5A17">
              <w:rPr>
                <w:rFonts w:ascii="Times New Roman" w:hAnsi="Times New Roman"/>
                <w:b/>
                <w:bCs/>
                <w:color w:val="000000" w:themeColor="text1"/>
                <w:sz w:val="18"/>
                <w:szCs w:val="18"/>
              </w:rPr>
              <w:t>ИСК</w:t>
            </w:r>
            <w:r w:rsidRPr="004E5A17">
              <w:rPr>
                <w:rFonts w:ascii="Times New Roman" w:hAnsi="Times New Roman"/>
                <w:strike/>
                <w:color w:val="FF0000"/>
                <w:sz w:val="18"/>
                <w:szCs w:val="18"/>
                <w:vertAlign w:val="superscript"/>
              </w:rPr>
              <w:t>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_Ref140757004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2</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sidR="00066F1E">
              <w:rPr>
                <w:rFonts w:ascii="Times New Roman" w:hAnsi="Times New Roman"/>
                <w:color w:val="0070C0"/>
                <w:sz w:val="18"/>
                <w:szCs w:val="18"/>
              </w:rPr>
              <w:t xml:space="preserve">, </w:t>
            </w:r>
            <w:r w:rsidR="00066F1E" w:rsidRPr="004E5A17">
              <w:rPr>
                <w:rFonts w:ascii="Times New Roman" w:hAnsi="Times New Roman"/>
                <w:color w:val="0070C0"/>
                <w:sz w:val="18"/>
                <w:szCs w:val="18"/>
                <w:lang w:val="en-US"/>
              </w:rPr>
              <w:t>[</w:t>
            </w:r>
            <w:r w:rsidR="00066F1E">
              <w:rPr>
                <w:rFonts w:ascii="Times New Roman" w:hAnsi="Times New Roman"/>
                <w:color w:val="0070C0"/>
                <w:sz w:val="18"/>
                <w:szCs w:val="18"/>
              </w:rPr>
              <w:fldChar w:fldCharType="begin"/>
            </w:r>
            <w:r w:rsidR="00066F1E">
              <w:rPr>
                <w:rFonts w:ascii="Times New Roman" w:hAnsi="Times New Roman"/>
                <w:color w:val="0070C0"/>
                <w:sz w:val="18"/>
                <w:szCs w:val="18"/>
                <w:lang w:val="en-US"/>
              </w:rPr>
              <w:instrText xml:space="preserve"> REF _Ref152186915 \r \h </w:instrText>
            </w:r>
            <w:r w:rsidR="00066F1E">
              <w:rPr>
                <w:rFonts w:ascii="Times New Roman" w:hAnsi="Times New Roman"/>
                <w:color w:val="0070C0"/>
                <w:sz w:val="18"/>
                <w:szCs w:val="18"/>
              </w:rPr>
            </w:r>
            <w:r w:rsidR="00066F1E">
              <w:rPr>
                <w:rFonts w:ascii="Times New Roman" w:hAnsi="Times New Roman"/>
                <w:color w:val="0070C0"/>
                <w:sz w:val="18"/>
                <w:szCs w:val="18"/>
              </w:rPr>
              <w:fldChar w:fldCharType="separate"/>
            </w:r>
            <w:r w:rsidR="000B3388">
              <w:rPr>
                <w:rFonts w:ascii="Times New Roman" w:hAnsi="Times New Roman"/>
                <w:color w:val="0070C0"/>
                <w:sz w:val="18"/>
                <w:szCs w:val="18"/>
                <w:lang w:val="en-US"/>
              </w:rPr>
              <w:t>3</w:t>
            </w:r>
            <w:r w:rsidR="00066F1E">
              <w:rPr>
                <w:rFonts w:ascii="Times New Roman" w:hAnsi="Times New Roman"/>
                <w:color w:val="0070C0"/>
                <w:sz w:val="18"/>
                <w:szCs w:val="18"/>
              </w:rPr>
              <w:fldChar w:fldCharType="end"/>
            </w:r>
            <w:r w:rsidR="00066F1E" w:rsidRPr="004E5A17">
              <w:rPr>
                <w:rFonts w:ascii="Times New Roman" w:hAnsi="Times New Roman"/>
                <w:color w:val="0070C0"/>
                <w:sz w:val="18"/>
                <w:szCs w:val="18"/>
                <w:lang w:val="en-US"/>
              </w:rPr>
              <w:t>]</w:t>
            </w:r>
            <w:r w:rsidR="00066F1E">
              <w:rPr>
                <w:rFonts w:ascii="Times New Roman" w:hAnsi="Times New Roman"/>
                <w:color w:val="0070C0"/>
                <w:sz w:val="18"/>
                <w:szCs w:val="18"/>
              </w:rPr>
              <w:t xml:space="preserve"> </w:t>
            </w:r>
          </w:p>
        </w:tc>
        <w:tc>
          <w:tcPr>
            <w:tcW w:w="2268" w:type="dxa"/>
            <w:tcMar>
              <w:top w:w="57" w:type="dxa"/>
              <w:left w:w="57" w:type="dxa"/>
              <w:bottom w:w="57" w:type="dxa"/>
              <w:right w:w="57" w:type="dxa"/>
            </w:tcMar>
          </w:tcPr>
          <w:p w14:paraId="5481FF47" w14:textId="0581AEFC"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i/>
                <w:iCs/>
                <w:color w:val="000000" w:themeColor="text1"/>
                <w:sz w:val="18"/>
                <w:szCs w:val="18"/>
              </w:rPr>
            </w:pPr>
            <w:r w:rsidRPr="004E5A17">
              <w:rPr>
                <w:rFonts w:ascii="Times New Roman" w:hAnsi="Times New Roman"/>
                <w:b/>
                <w:bCs/>
                <w:color w:val="000000" w:themeColor="text1"/>
                <w:sz w:val="18"/>
                <w:szCs w:val="18"/>
              </w:rPr>
              <w:t>ОЗ</w:t>
            </w:r>
            <w:bookmarkStart w:id="4976" w:name="_Ref140758110"/>
            <w:r w:rsidRPr="004E5A17">
              <w:rPr>
                <w:rStyle w:val="aa"/>
                <w:rFonts w:ascii="Times New Roman" w:hAnsi="Times New Roman"/>
                <w:color w:val="000000" w:themeColor="text1"/>
                <w:sz w:val="18"/>
                <w:szCs w:val="18"/>
              </w:rPr>
              <w:footnoteReference w:id="39"/>
            </w:r>
            <w:bookmarkEnd w:id="4976"/>
            <w:r w:rsidRPr="004E5A17">
              <w:rPr>
                <w:rFonts w:ascii="Times New Roman" w:hAnsi="Times New Roman"/>
                <w:color w:val="000000" w:themeColor="text1"/>
                <w:sz w:val="18"/>
                <w:szCs w:val="18"/>
              </w:rPr>
              <w:t xml:space="preserve"> / </w:t>
            </w:r>
            <w:r w:rsidRPr="004E5A17">
              <w:rPr>
                <w:rFonts w:ascii="Times New Roman" w:hAnsi="Times New Roman"/>
                <w:b/>
                <w:bCs/>
                <w:color w:val="000000" w:themeColor="text1"/>
                <w:sz w:val="18"/>
                <w:szCs w:val="18"/>
              </w:rPr>
              <w:t xml:space="preserve">ВЗ </w:t>
            </w:r>
            <w:r w:rsidRPr="004E5A17">
              <w:rPr>
                <w:rFonts w:ascii="Times New Roman" w:hAnsi="Times New Roman"/>
                <w:color w:val="0070C0"/>
                <w:sz w:val="18"/>
                <w:szCs w:val="18"/>
                <w:lang w:val="en-US"/>
              </w:rPr>
              <w:t>[</w:t>
            </w:r>
            <w:r>
              <w:rPr>
                <w:rFonts w:ascii="Times New Roman" w:hAnsi="Times New Roman"/>
                <w:color w:val="0070C0"/>
                <w:sz w:val="18"/>
                <w:szCs w:val="18"/>
                <w:lang w:val="en-US"/>
              </w:rPr>
              <w:fldChar w:fldCharType="begin"/>
            </w:r>
            <w:r>
              <w:rPr>
                <w:rFonts w:ascii="Times New Roman" w:hAnsi="Times New Roman"/>
                <w:color w:val="0070C0"/>
                <w:sz w:val="18"/>
                <w:szCs w:val="18"/>
                <w:lang w:val="en-US"/>
              </w:rPr>
              <w:instrText xml:space="preserve"> REF _Ref150451993 \r \h </w:instrText>
            </w:r>
            <w:r>
              <w:rPr>
                <w:rFonts w:ascii="Times New Roman" w:hAnsi="Times New Roman"/>
                <w:color w:val="0070C0"/>
                <w:sz w:val="18"/>
                <w:szCs w:val="18"/>
                <w:lang w:val="en-US"/>
              </w:rPr>
            </w:r>
            <w:r>
              <w:rPr>
                <w:rFonts w:ascii="Times New Roman" w:hAnsi="Times New Roman"/>
                <w:color w:val="0070C0"/>
                <w:sz w:val="18"/>
                <w:szCs w:val="18"/>
                <w:lang w:val="en-US"/>
              </w:rPr>
              <w:fldChar w:fldCharType="separate"/>
            </w:r>
            <w:r w:rsidR="000B3388">
              <w:rPr>
                <w:rFonts w:ascii="Times New Roman" w:hAnsi="Times New Roman"/>
                <w:color w:val="0070C0"/>
                <w:sz w:val="18"/>
                <w:szCs w:val="18"/>
                <w:lang w:val="en-US"/>
              </w:rPr>
              <w:t>12</w:t>
            </w:r>
            <w:r>
              <w:rPr>
                <w:rFonts w:ascii="Times New Roman" w:hAnsi="Times New Roman"/>
                <w:color w:val="0070C0"/>
                <w:sz w:val="18"/>
                <w:szCs w:val="18"/>
                <w:lang w:val="en-US"/>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rPr>
              <w:t>-</w:t>
            </w:r>
            <w:r w:rsidRPr="004E5A17">
              <w:rPr>
                <w:rFonts w:ascii="Times New Roman" w:hAnsi="Times New Roman"/>
                <w:color w:val="0070C0"/>
                <w:sz w:val="18"/>
                <w:szCs w:val="18"/>
                <w:lang w:val="en-US"/>
              </w:rPr>
              <w:t xml:space="preserve"> [</w:t>
            </w:r>
            <w:r>
              <w:rPr>
                <w:rFonts w:ascii="Times New Roman" w:hAnsi="Times New Roman"/>
                <w:color w:val="0070C0"/>
                <w:sz w:val="18"/>
                <w:szCs w:val="18"/>
                <w:lang w:val="en-US"/>
              </w:rPr>
              <w:fldChar w:fldCharType="begin"/>
            </w:r>
            <w:r>
              <w:rPr>
                <w:rFonts w:ascii="Times New Roman" w:hAnsi="Times New Roman"/>
                <w:color w:val="0070C0"/>
                <w:sz w:val="18"/>
                <w:szCs w:val="18"/>
                <w:lang w:val="en-US"/>
              </w:rPr>
              <w:instrText xml:space="preserve"> REF _Ref140757124 \r \h </w:instrText>
            </w:r>
            <w:r>
              <w:rPr>
                <w:rFonts w:ascii="Times New Roman" w:hAnsi="Times New Roman"/>
                <w:color w:val="0070C0"/>
                <w:sz w:val="18"/>
                <w:szCs w:val="18"/>
                <w:lang w:val="en-US"/>
              </w:rPr>
            </w:r>
            <w:r>
              <w:rPr>
                <w:rFonts w:ascii="Times New Roman" w:hAnsi="Times New Roman"/>
                <w:color w:val="0070C0"/>
                <w:sz w:val="18"/>
                <w:szCs w:val="18"/>
                <w:lang w:val="en-US"/>
              </w:rPr>
              <w:fldChar w:fldCharType="separate"/>
            </w:r>
            <w:r w:rsidR="000B3388">
              <w:rPr>
                <w:rFonts w:ascii="Times New Roman" w:hAnsi="Times New Roman"/>
                <w:color w:val="0070C0"/>
                <w:sz w:val="18"/>
                <w:szCs w:val="18"/>
                <w:lang w:val="en-US"/>
              </w:rPr>
              <w:t>15</w:t>
            </w:r>
            <w:r>
              <w:rPr>
                <w:rFonts w:ascii="Times New Roman" w:hAnsi="Times New Roman"/>
                <w:color w:val="0070C0"/>
                <w:sz w:val="18"/>
                <w:szCs w:val="18"/>
                <w:lang w:val="en-US"/>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_Ref140757145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17</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_Ref140757162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18</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p w14:paraId="1A2B3384" w14:textId="5B22B843"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i/>
                <w:iCs/>
                <w:color w:val="000000" w:themeColor="text1"/>
                <w:sz w:val="18"/>
                <w:szCs w:val="18"/>
              </w:rPr>
            </w:pPr>
            <w:r w:rsidRPr="004E5A17">
              <w:rPr>
                <w:rFonts w:ascii="Times New Roman" w:hAnsi="Times New Roman"/>
                <w:b/>
                <w:bCs/>
                <w:color w:val="000000" w:themeColor="text1"/>
                <w:sz w:val="18"/>
                <w:szCs w:val="18"/>
              </w:rPr>
              <w:t xml:space="preserve">ВЗ </w:t>
            </w:r>
            <w:r w:rsidRPr="004E5A17">
              <w:rPr>
                <w:rFonts w:ascii="Times New Roman" w:hAnsi="Times New Roman"/>
                <w:color w:val="0070C0"/>
                <w:sz w:val="18"/>
                <w:szCs w:val="18"/>
                <w:lang w:val="en-US"/>
              </w:rPr>
              <w:t>[</w:t>
            </w:r>
            <w:r>
              <w:rPr>
                <w:rFonts w:ascii="Times New Roman" w:hAnsi="Times New Roman"/>
                <w:color w:val="0070C0"/>
                <w:sz w:val="18"/>
                <w:szCs w:val="18"/>
                <w:lang w:val="en-US"/>
              </w:rPr>
              <w:fldChar w:fldCharType="begin"/>
            </w:r>
            <w:r>
              <w:rPr>
                <w:rFonts w:ascii="Times New Roman" w:hAnsi="Times New Roman"/>
                <w:color w:val="0070C0"/>
                <w:sz w:val="18"/>
                <w:szCs w:val="18"/>
                <w:lang w:val="en-US"/>
              </w:rPr>
              <w:instrText xml:space="preserve"> REF _Ref140757027 \r \h </w:instrText>
            </w:r>
            <w:r>
              <w:rPr>
                <w:rFonts w:ascii="Times New Roman" w:hAnsi="Times New Roman"/>
                <w:color w:val="0070C0"/>
                <w:sz w:val="18"/>
                <w:szCs w:val="18"/>
                <w:lang w:val="en-US"/>
              </w:rPr>
            </w:r>
            <w:r>
              <w:rPr>
                <w:rFonts w:ascii="Times New Roman" w:hAnsi="Times New Roman"/>
                <w:color w:val="0070C0"/>
                <w:sz w:val="18"/>
                <w:szCs w:val="18"/>
                <w:lang w:val="en-US"/>
              </w:rPr>
              <w:fldChar w:fldCharType="separate"/>
            </w:r>
            <w:r w:rsidR="000B3388">
              <w:rPr>
                <w:rFonts w:ascii="Times New Roman" w:hAnsi="Times New Roman"/>
                <w:color w:val="0070C0"/>
                <w:sz w:val="18"/>
                <w:szCs w:val="18"/>
                <w:lang w:val="en-US"/>
              </w:rPr>
              <w:t>16</w:t>
            </w:r>
            <w:r>
              <w:rPr>
                <w:rFonts w:ascii="Times New Roman" w:hAnsi="Times New Roman"/>
                <w:color w:val="0070C0"/>
                <w:sz w:val="18"/>
                <w:szCs w:val="18"/>
                <w:lang w:val="en-US"/>
              </w:rPr>
              <w:fldChar w:fldCharType="end"/>
            </w:r>
            <w:r w:rsidRPr="004E5A17">
              <w:rPr>
                <w:rFonts w:ascii="Times New Roman" w:hAnsi="Times New Roman"/>
                <w:color w:val="0070C0"/>
                <w:sz w:val="18"/>
                <w:szCs w:val="18"/>
                <w:lang w:val="en-US"/>
              </w:rPr>
              <w:t>]</w:t>
            </w:r>
          </w:p>
          <w:p w14:paraId="066417F0" w14:textId="38B40A80"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i/>
                <w:iCs/>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color w:val="000000" w:themeColor="text1"/>
                <w:sz w:val="18"/>
                <w:szCs w:val="18"/>
              </w:rPr>
              <w:t xml:space="preserve"> </w:t>
            </w:r>
            <w:r w:rsidRPr="004E5A17">
              <w:rPr>
                <w:rFonts w:ascii="Times New Roman" w:hAnsi="Times New Roman"/>
                <w:i/>
                <w:iCs/>
                <w:color w:val="000000" w:themeColor="text1"/>
                <w:sz w:val="18"/>
                <w:szCs w:val="18"/>
              </w:rPr>
              <w:t xml:space="preserve">или </w:t>
            </w:r>
            <w:r w:rsidRPr="004E5A17">
              <w:rPr>
                <w:rFonts w:ascii="Times New Roman" w:hAnsi="Times New Roman"/>
                <w:b/>
                <w:bCs/>
                <w:color w:val="000000" w:themeColor="text1"/>
                <w:sz w:val="18"/>
                <w:szCs w:val="18"/>
              </w:rPr>
              <w:t>ИСК</w:t>
            </w:r>
            <w:r w:rsidRPr="004E5A17">
              <w:rPr>
                <w:rFonts w:ascii="Times New Roman" w:hAnsi="Times New Roman"/>
                <w:color w:val="000000" w:themeColor="text1"/>
                <w:sz w:val="18"/>
                <w:szCs w:val="18"/>
                <w:vertAlign w:val="superscript"/>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_Ref140757004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2</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_Ref149213149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4</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tc>
        <w:tc>
          <w:tcPr>
            <w:tcW w:w="2408" w:type="dxa"/>
            <w:tcMar>
              <w:top w:w="57" w:type="dxa"/>
              <w:left w:w="57" w:type="dxa"/>
              <w:bottom w:w="57" w:type="dxa"/>
              <w:right w:w="57" w:type="dxa"/>
            </w:tcMar>
          </w:tcPr>
          <w:p w14:paraId="48F70284" w14:textId="5087E02F" w:rsidR="00325F20" w:rsidRPr="00D11B3A" w:rsidRDefault="00325F20" w:rsidP="001130C5">
            <w:pPr>
              <w:pStyle w:val="affa"/>
              <w:widowControl w:val="0"/>
              <w:numPr>
                <w:ilvl w:val="0"/>
                <w:numId w:val="32"/>
              </w:numPr>
              <w:spacing w:after="0" w:line="240" w:lineRule="auto"/>
              <w:ind w:left="156" w:hanging="140"/>
              <w:contextualSpacing w:val="0"/>
              <w:rPr>
                <w:rFonts w:ascii="Times New Roman" w:hAnsi="Times New Roman"/>
                <w:color w:val="000000" w:themeColor="text1"/>
                <w:sz w:val="18"/>
                <w:szCs w:val="18"/>
                <w:vertAlign w:val="superscript"/>
              </w:rPr>
            </w:pPr>
            <w:r w:rsidRPr="004E5A17">
              <w:rPr>
                <w:rFonts w:ascii="Times New Roman" w:hAnsi="Times New Roman"/>
                <w:b/>
                <w:bCs/>
                <w:color w:val="000000" w:themeColor="text1"/>
                <w:sz w:val="18"/>
                <w:szCs w:val="18"/>
              </w:rPr>
              <w:t>ОЗ</w:t>
            </w:r>
            <w:r w:rsidRPr="004E5A17">
              <w:rPr>
                <w:rFonts w:ascii="Times New Roman" w:hAnsi="Times New Roman"/>
                <w:color w:val="000000" w:themeColor="text1"/>
                <w:sz w:val="18"/>
                <w:szCs w:val="18"/>
              </w:rPr>
              <w:t xml:space="preserve"> /</w:t>
            </w:r>
            <w:r w:rsidRPr="004E5A17">
              <w:rPr>
                <w:rFonts w:ascii="Times New Roman" w:hAnsi="Times New Roman"/>
                <w:b/>
                <w:bCs/>
                <w:color w:val="000000" w:themeColor="text1"/>
                <w:sz w:val="18"/>
                <w:szCs w:val="18"/>
              </w:rPr>
              <w:t xml:space="preserve"> ВЗ</w:t>
            </w:r>
            <w:r w:rsidRPr="004E5A17">
              <w:rPr>
                <w:rFonts w:ascii="Times New Roman" w:hAnsi="Times New Roman"/>
                <w:color w:val="000000" w:themeColor="text1"/>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_Ref140757257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19</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sidR="00B92FB9">
              <w:rPr>
                <w:rFonts w:ascii="Times New Roman" w:hAnsi="Times New Roman"/>
                <w:color w:val="0070C0"/>
                <w:sz w:val="18"/>
                <w:szCs w:val="18"/>
                <w:lang w:val="en-US"/>
              </w:rPr>
              <w:fldChar w:fldCharType="begin"/>
            </w:r>
            <w:r w:rsidR="00B92FB9">
              <w:rPr>
                <w:rFonts w:ascii="Times New Roman" w:hAnsi="Times New Roman"/>
                <w:color w:val="0070C0"/>
                <w:sz w:val="18"/>
                <w:szCs w:val="18"/>
                <w:lang w:val="en-US"/>
              </w:rPr>
              <w:instrText xml:space="preserve"> REF _Ref149315445 \r \h </w:instrText>
            </w:r>
            <w:r w:rsidR="00B92FB9">
              <w:rPr>
                <w:rFonts w:ascii="Times New Roman" w:hAnsi="Times New Roman"/>
                <w:color w:val="0070C0"/>
                <w:sz w:val="18"/>
                <w:szCs w:val="18"/>
                <w:lang w:val="en-US"/>
              </w:rPr>
            </w:r>
            <w:r w:rsidR="00B92FB9">
              <w:rPr>
                <w:rFonts w:ascii="Times New Roman" w:hAnsi="Times New Roman"/>
                <w:color w:val="0070C0"/>
                <w:sz w:val="18"/>
                <w:szCs w:val="18"/>
                <w:lang w:val="en-US"/>
              </w:rPr>
              <w:fldChar w:fldCharType="separate"/>
            </w:r>
            <w:r w:rsidR="000B3388">
              <w:rPr>
                <w:rFonts w:ascii="Times New Roman" w:hAnsi="Times New Roman"/>
                <w:color w:val="0070C0"/>
                <w:sz w:val="18"/>
                <w:szCs w:val="18"/>
                <w:lang w:val="en-US"/>
              </w:rPr>
              <w:t>20</w:t>
            </w:r>
            <w:r w:rsidR="00B92FB9">
              <w:rPr>
                <w:rFonts w:ascii="Times New Roman" w:hAnsi="Times New Roman"/>
                <w:color w:val="0070C0"/>
                <w:sz w:val="18"/>
                <w:szCs w:val="18"/>
                <w:lang w:val="en-US"/>
              </w:rPr>
              <w:fldChar w:fldCharType="end"/>
            </w:r>
            <w:r w:rsidRPr="004E5A17">
              <w:rPr>
                <w:rFonts w:ascii="Times New Roman" w:hAnsi="Times New Roman"/>
                <w:color w:val="0070C0"/>
                <w:sz w:val="18"/>
                <w:szCs w:val="18"/>
                <w:lang w:val="en-US"/>
              </w:rPr>
              <w:t>]</w:t>
            </w:r>
          </w:p>
          <w:p w14:paraId="472861DC" w14:textId="07B04B23"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color w:val="000000" w:themeColor="text1"/>
                <w:sz w:val="18"/>
                <w:szCs w:val="18"/>
                <w:vertAlign w:val="superscript"/>
              </w:rPr>
            </w:pPr>
            <w:r w:rsidRPr="004E5A17">
              <w:rPr>
                <w:rFonts w:ascii="Times New Roman" w:hAnsi="Times New Roman"/>
                <w:b/>
                <w:bCs/>
                <w:color w:val="000000" w:themeColor="text1"/>
                <w:sz w:val="18"/>
                <w:szCs w:val="18"/>
              </w:rPr>
              <w:t xml:space="preserve">ВЗ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_Ref140757228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21</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p w14:paraId="733F21F1" w14:textId="52043873"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color w:val="000000" w:themeColor="text1"/>
                <w:sz w:val="18"/>
                <w:szCs w:val="18"/>
              </w:rPr>
              <w:t xml:space="preserve"> </w:t>
            </w:r>
            <w:r w:rsidRPr="004E5A17">
              <w:rPr>
                <w:rFonts w:ascii="Times New Roman" w:hAnsi="Times New Roman"/>
                <w:i/>
                <w:iCs/>
                <w:color w:val="000000" w:themeColor="text1"/>
                <w:sz w:val="18"/>
                <w:szCs w:val="18"/>
              </w:rPr>
              <w:t>или</w:t>
            </w:r>
            <w:r w:rsidRPr="004E5A17">
              <w:rPr>
                <w:rFonts w:ascii="Times New Roman" w:hAnsi="Times New Roman"/>
                <w:color w:val="000000" w:themeColor="text1"/>
                <w:sz w:val="18"/>
                <w:szCs w:val="18"/>
              </w:rPr>
              <w:t xml:space="preserve"> </w:t>
            </w:r>
            <w:r w:rsidRPr="004E5A17">
              <w:rPr>
                <w:rFonts w:ascii="Times New Roman" w:hAnsi="Times New Roman"/>
                <w:b/>
                <w:bCs/>
                <w:color w:val="000000" w:themeColor="text1"/>
                <w:sz w:val="18"/>
                <w:szCs w:val="18"/>
              </w:rPr>
              <w:t>ИСК</w:t>
            </w:r>
            <w:r w:rsidRPr="004E5A17">
              <w:rPr>
                <w:rFonts w:ascii="Times New Roman" w:hAnsi="Times New Roman"/>
                <w:color w:val="000000" w:themeColor="text1"/>
                <w:sz w:val="18"/>
                <w:szCs w:val="18"/>
                <w:vertAlign w:val="superscript"/>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_Ref140757004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2</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_Ref149223596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5</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tc>
        <w:tc>
          <w:tcPr>
            <w:tcW w:w="2415" w:type="dxa"/>
            <w:tcMar>
              <w:top w:w="57" w:type="dxa"/>
              <w:left w:w="57" w:type="dxa"/>
              <w:bottom w:w="57" w:type="dxa"/>
              <w:right w:w="57" w:type="dxa"/>
            </w:tcMar>
          </w:tcPr>
          <w:p w14:paraId="5805FF67" w14:textId="113F2BF3"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sz w:val="18"/>
                <w:szCs w:val="18"/>
              </w:rPr>
              <w:t xml:space="preserve">ОЗ / ВЗ </w:t>
            </w:r>
            <w:r w:rsidRPr="004E5A17">
              <w:rPr>
                <w:rFonts w:ascii="Times New Roman" w:hAnsi="Times New Roman"/>
                <w:color w:val="0070C0"/>
                <w:sz w:val="18"/>
                <w:szCs w:val="18"/>
              </w:rPr>
              <w:t>[</w:t>
            </w:r>
            <w:r>
              <w:rPr>
                <w:rFonts w:ascii="Times New Roman" w:hAnsi="Times New Roman"/>
                <w:color w:val="0070C0"/>
                <w:sz w:val="18"/>
                <w:szCs w:val="18"/>
              </w:rPr>
              <w:fldChar w:fldCharType="begin"/>
            </w:r>
            <w:r>
              <w:rPr>
                <w:rFonts w:ascii="Times New Roman" w:hAnsi="Times New Roman"/>
                <w:color w:val="0070C0"/>
                <w:sz w:val="18"/>
                <w:szCs w:val="18"/>
              </w:rPr>
              <w:instrText xml:space="preserve"> REF _Ref140757382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rPr>
              <w:t>22</w:t>
            </w:r>
            <w:r>
              <w:rPr>
                <w:rFonts w:ascii="Times New Roman" w:hAnsi="Times New Roman"/>
                <w:color w:val="0070C0"/>
                <w:sz w:val="18"/>
                <w:szCs w:val="18"/>
              </w:rPr>
              <w:fldChar w:fldCharType="end"/>
            </w:r>
            <w:r w:rsidRPr="004E5A17">
              <w:rPr>
                <w:rFonts w:ascii="Times New Roman" w:hAnsi="Times New Roman"/>
                <w:color w:val="0070C0"/>
                <w:sz w:val="18"/>
                <w:szCs w:val="18"/>
              </w:rPr>
              <w:t>]</w:t>
            </w:r>
          </w:p>
          <w:p w14:paraId="7923FF23" w14:textId="3F85BF87"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b/>
                <w:bCs/>
                <w:color w:val="000000" w:themeColor="text1"/>
                <w:sz w:val="18"/>
                <w:szCs w:val="18"/>
              </w:rPr>
              <w:t xml:space="preserve"> </w:t>
            </w:r>
            <w:r w:rsidRPr="004E5A17">
              <w:rPr>
                <w:rFonts w:ascii="Times New Roman" w:hAnsi="Times New Roman"/>
                <w:i/>
                <w:iCs/>
                <w:color w:val="000000" w:themeColor="text1"/>
                <w:sz w:val="18"/>
                <w:szCs w:val="18"/>
              </w:rPr>
              <w:t xml:space="preserve">или </w:t>
            </w:r>
            <w:r w:rsidRPr="004E5A17">
              <w:rPr>
                <w:rFonts w:ascii="Times New Roman" w:hAnsi="Times New Roman"/>
                <w:b/>
                <w:bCs/>
                <w:color w:val="000000" w:themeColor="text1"/>
                <w:sz w:val="18"/>
                <w:szCs w:val="18"/>
              </w:rPr>
              <w:t xml:space="preserve">ИСК </w:t>
            </w:r>
            <w:r w:rsidRPr="004E5A17">
              <w:rPr>
                <w:rFonts w:ascii="Times New Roman" w:hAnsi="Times New Roman"/>
                <w:color w:val="0070C0"/>
                <w:sz w:val="18"/>
                <w:szCs w:val="18"/>
              </w:rPr>
              <w:t>[</w:t>
            </w:r>
            <w:r>
              <w:rPr>
                <w:rFonts w:ascii="Times New Roman" w:hAnsi="Times New Roman"/>
                <w:color w:val="0070C0"/>
                <w:sz w:val="18"/>
                <w:szCs w:val="18"/>
              </w:rPr>
              <w:fldChar w:fldCharType="begin"/>
            </w:r>
            <w:r>
              <w:rPr>
                <w:rFonts w:ascii="Times New Roman" w:hAnsi="Times New Roman"/>
                <w:color w:val="0070C0"/>
                <w:sz w:val="18"/>
                <w:szCs w:val="18"/>
              </w:rPr>
              <w:instrText xml:space="preserve"> REF _Ref140757382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rPr>
              <w:t>22</w:t>
            </w:r>
            <w:r>
              <w:rPr>
                <w:rFonts w:ascii="Times New Roman" w:hAnsi="Times New Roman"/>
                <w:color w:val="0070C0"/>
                <w:sz w:val="18"/>
                <w:szCs w:val="18"/>
              </w:rPr>
              <w:fldChar w:fldCharType="end"/>
            </w:r>
            <w:r w:rsidRPr="004E5A17">
              <w:rPr>
                <w:rFonts w:ascii="Times New Roman" w:hAnsi="Times New Roman"/>
                <w:color w:val="0070C0"/>
                <w:sz w:val="18"/>
                <w:szCs w:val="18"/>
              </w:rPr>
              <w:t>]</w:t>
            </w:r>
            <w:r w:rsidRPr="004E5A17">
              <w:rPr>
                <w:rFonts w:ascii="Times New Roman" w:hAnsi="Times New Roman"/>
                <w:b/>
                <w:bCs/>
                <w:color w:val="000000" w:themeColor="text1"/>
                <w:sz w:val="18"/>
                <w:szCs w:val="18"/>
              </w:rPr>
              <w:br/>
            </w:r>
          </w:p>
        </w:tc>
      </w:tr>
      <w:tr w:rsidR="00984063" w:rsidRPr="004E5A17" w14:paraId="49844997" w14:textId="77777777" w:rsidTr="005B3DB8">
        <w:trPr>
          <w:trHeight w:val="270"/>
          <w:jc w:val="center"/>
        </w:trPr>
        <w:tc>
          <w:tcPr>
            <w:tcW w:w="2263" w:type="dxa"/>
            <w:shd w:val="clear" w:color="auto" w:fill="FFC000"/>
            <w:vAlign w:val="center"/>
          </w:tcPr>
          <w:p w14:paraId="1504034B" w14:textId="77777777" w:rsidR="00325F20" w:rsidRPr="004E5A17" w:rsidRDefault="00325F20" w:rsidP="00325F20">
            <w:pPr>
              <w:widowControl w:val="0"/>
              <w:spacing w:line="180" w:lineRule="exact"/>
              <w:ind w:firstLine="0"/>
              <w:jc w:val="center"/>
              <w:rPr>
                <w:b/>
                <w:bCs/>
                <w:snapToGrid/>
                <w:color w:val="000000" w:themeColor="text1"/>
                <w:sz w:val="20"/>
              </w:rPr>
            </w:pPr>
            <w:r w:rsidRPr="004E5A17">
              <w:rPr>
                <w:b/>
                <w:bCs/>
                <w:snapToGrid/>
                <w:color w:val="000000" w:themeColor="text1"/>
                <w:sz w:val="20"/>
              </w:rPr>
              <w:t>ОФБ</w:t>
            </w:r>
          </w:p>
        </w:tc>
        <w:tc>
          <w:tcPr>
            <w:tcW w:w="2126" w:type="dxa"/>
            <w:vMerge/>
            <w:tcMar>
              <w:top w:w="57" w:type="dxa"/>
              <w:left w:w="57" w:type="dxa"/>
              <w:bottom w:w="57" w:type="dxa"/>
              <w:right w:w="57" w:type="dxa"/>
            </w:tcMar>
            <w:vAlign w:val="center"/>
          </w:tcPr>
          <w:p w14:paraId="55FF1BCD" w14:textId="77777777" w:rsidR="00325F20" w:rsidRPr="004E5A17" w:rsidRDefault="00325F20" w:rsidP="00325F20">
            <w:pPr>
              <w:widowControl w:val="0"/>
              <w:spacing w:line="240" w:lineRule="auto"/>
              <w:ind w:firstLine="0"/>
              <w:jc w:val="center"/>
              <w:rPr>
                <w:b/>
                <w:bCs/>
                <w:color w:val="000000" w:themeColor="text1"/>
                <w:sz w:val="18"/>
                <w:szCs w:val="18"/>
              </w:rPr>
            </w:pPr>
          </w:p>
        </w:tc>
        <w:tc>
          <w:tcPr>
            <w:tcW w:w="1983" w:type="dxa"/>
            <w:vMerge/>
            <w:tcMar>
              <w:top w:w="57" w:type="dxa"/>
              <w:left w:w="57" w:type="dxa"/>
              <w:bottom w:w="57" w:type="dxa"/>
              <w:right w:w="57" w:type="dxa"/>
            </w:tcMar>
            <w:vAlign w:val="center"/>
          </w:tcPr>
          <w:p w14:paraId="36DA7338" w14:textId="77777777" w:rsidR="00325F20" w:rsidRPr="004E5A17" w:rsidRDefault="00325F20" w:rsidP="00325F20">
            <w:pPr>
              <w:widowControl w:val="0"/>
              <w:spacing w:line="240" w:lineRule="auto"/>
              <w:ind w:firstLine="0"/>
              <w:jc w:val="center"/>
              <w:rPr>
                <w:b/>
                <w:bCs/>
                <w:color w:val="000000" w:themeColor="text1"/>
                <w:sz w:val="18"/>
                <w:szCs w:val="18"/>
              </w:rPr>
            </w:pPr>
          </w:p>
        </w:tc>
        <w:tc>
          <w:tcPr>
            <w:tcW w:w="2128" w:type="dxa"/>
            <w:vMerge/>
            <w:tcMar>
              <w:top w:w="57" w:type="dxa"/>
              <w:left w:w="57" w:type="dxa"/>
              <w:bottom w:w="57" w:type="dxa"/>
              <w:right w:w="57" w:type="dxa"/>
            </w:tcMar>
            <w:vAlign w:val="center"/>
          </w:tcPr>
          <w:p w14:paraId="75830CD3" w14:textId="77777777" w:rsidR="00325F20" w:rsidRPr="004E5A17" w:rsidRDefault="00325F20" w:rsidP="00325F20">
            <w:pPr>
              <w:widowControl w:val="0"/>
              <w:spacing w:line="240" w:lineRule="auto"/>
              <w:ind w:firstLine="0"/>
              <w:jc w:val="center"/>
              <w:rPr>
                <w:b/>
                <w:bCs/>
                <w:snapToGrid/>
                <w:color w:val="000000" w:themeColor="text1"/>
                <w:sz w:val="18"/>
                <w:szCs w:val="18"/>
              </w:rPr>
            </w:pPr>
          </w:p>
        </w:tc>
        <w:tc>
          <w:tcPr>
            <w:tcW w:w="2268" w:type="dxa"/>
            <w:tcMar>
              <w:top w:w="57" w:type="dxa"/>
              <w:left w:w="57" w:type="dxa"/>
              <w:bottom w:w="57" w:type="dxa"/>
              <w:right w:w="57" w:type="dxa"/>
            </w:tcMar>
          </w:tcPr>
          <w:p w14:paraId="3F8FE08E" w14:textId="25C1FB17"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i/>
                <w:iCs/>
                <w:color w:val="000000" w:themeColor="text1"/>
                <w:sz w:val="18"/>
                <w:szCs w:val="18"/>
              </w:rPr>
            </w:pPr>
            <w:r w:rsidRPr="004E5A17">
              <w:rPr>
                <w:rFonts w:ascii="Times New Roman" w:hAnsi="Times New Roman"/>
                <w:b/>
                <w:bCs/>
                <w:color w:val="000000" w:themeColor="text1"/>
                <w:sz w:val="18"/>
                <w:szCs w:val="18"/>
              </w:rPr>
              <w:t>ОЗ</w:t>
            </w:r>
            <w:r w:rsidRPr="0010134C">
              <w:rPr>
                <w:rFonts w:ascii="Times New Roman" w:hAnsi="Times New Roman"/>
                <w:color w:val="000000" w:themeColor="text1"/>
                <w:sz w:val="18"/>
                <w:szCs w:val="18"/>
                <w:vertAlign w:val="superscript"/>
              </w:rPr>
              <w:fldChar w:fldCharType="begin"/>
            </w:r>
            <w:r w:rsidRPr="0010134C">
              <w:rPr>
                <w:rFonts w:ascii="Times New Roman" w:hAnsi="Times New Roman"/>
                <w:color w:val="000000" w:themeColor="text1"/>
                <w:sz w:val="18"/>
                <w:szCs w:val="18"/>
                <w:vertAlign w:val="superscript"/>
              </w:rPr>
              <w:instrText xml:space="preserve"> NOTEREF _Ref140758110 \h  \* MERGEFORMAT </w:instrText>
            </w:r>
            <w:r w:rsidRPr="0010134C">
              <w:rPr>
                <w:rFonts w:ascii="Times New Roman" w:hAnsi="Times New Roman"/>
                <w:color w:val="000000" w:themeColor="text1"/>
                <w:sz w:val="18"/>
                <w:szCs w:val="18"/>
                <w:vertAlign w:val="superscript"/>
              </w:rPr>
            </w:r>
            <w:r w:rsidRPr="0010134C">
              <w:rPr>
                <w:rFonts w:ascii="Times New Roman" w:hAnsi="Times New Roman"/>
                <w:color w:val="000000" w:themeColor="text1"/>
                <w:sz w:val="18"/>
                <w:szCs w:val="18"/>
                <w:vertAlign w:val="superscript"/>
              </w:rPr>
              <w:fldChar w:fldCharType="separate"/>
            </w:r>
            <w:r w:rsidR="000B3388">
              <w:rPr>
                <w:rFonts w:ascii="Times New Roman" w:hAnsi="Times New Roman"/>
                <w:color w:val="000000" w:themeColor="text1"/>
                <w:sz w:val="18"/>
                <w:szCs w:val="18"/>
                <w:vertAlign w:val="superscript"/>
              </w:rPr>
              <w:t>39</w:t>
            </w:r>
            <w:r w:rsidRPr="0010134C">
              <w:rPr>
                <w:rFonts w:ascii="Times New Roman" w:hAnsi="Times New Roman"/>
                <w:color w:val="000000" w:themeColor="text1"/>
                <w:sz w:val="18"/>
                <w:szCs w:val="18"/>
                <w:vertAlign w:val="superscript"/>
              </w:rPr>
              <w:fldChar w:fldCharType="end"/>
            </w:r>
            <w:r w:rsidRPr="004E5A17">
              <w:rPr>
                <w:rFonts w:ascii="Times New Roman" w:hAnsi="Times New Roman"/>
                <w:color w:val="000000" w:themeColor="text1"/>
                <w:sz w:val="18"/>
                <w:szCs w:val="18"/>
              </w:rPr>
              <w:t xml:space="preserve"> / </w:t>
            </w:r>
            <w:r w:rsidRPr="004E5A17">
              <w:rPr>
                <w:rFonts w:ascii="Times New Roman" w:hAnsi="Times New Roman"/>
                <w:b/>
                <w:bCs/>
                <w:color w:val="000000" w:themeColor="text1"/>
                <w:sz w:val="18"/>
                <w:szCs w:val="18"/>
              </w:rPr>
              <w:t xml:space="preserve">ВЗ </w:t>
            </w:r>
            <w:r w:rsidRPr="004E5A17">
              <w:rPr>
                <w:rFonts w:ascii="Times New Roman" w:hAnsi="Times New Roman"/>
                <w:color w:val="0070C0"/>
                <w:sz w:val="18"/>
                <w:szCs w:val="18"/>
                <w:lang w:val="en-US"/>
              </w:rPr>
              <w:t>[</w:t>
            </w:r>
            <w:r>
              <w:rPr>
                <w:rFonts w:ascii="Times New Roman" w:hAnsi="Times New Roman"/>
                <w:color w:val="0070C0"/>
                <w:sz w:val="18"/>
                <w:szCs w:val="18"/>
                <w:lang w:val="en-US"/>
              </w:rPr>
              <w:fldChar w:fldCharType="begin"/>
            </w:r>
            <w:r>
              <w:rPr>
                <w:rFonts w:ascii="Times New Roman" w:hAnsi="Times New Roman"/>
                <w:color w:val="0070C0"/>
                <w:sz w:val="18"/>
                <w:szCs w:val="18"/>
                <w:lang w:val="en-US"/>
              </w:rPr>
              <w:instrText xml:space="preserve"> REF _Ref150451993 \r \h </w:instrText>
            </w:r>
            <w:r>
              <w:rPr>
                <w:rFonts w:ascii="Times New Roman" w:hAnsi="Times New Roman"/>
                <w:color w:val="0070C0"/>
                <w:sz w:val="18"/>
                <w:szCs w:val="18"/>
                <w:lang w:val="en-US"/>
              </w:rPr>
            </w:r>
            <w:r>
              <w:rPr>
                <w:rFonts w:ascii="Times New Roman" w:hAnsi="Times New Roman"/>
                <w:color w:val="0070C0"/>
                <w:sz w:val="18"/>
                <w:szCs w:val="18"/>
                <w:lang w:val="en-US"/>
              </w:rPr>
              <w:fldChar w:fldCharType="separate"/>
            </w:r>
            <w:r w:rsidR="000B3388">
              <w:rPr>
                <w:rFonts w:ascii="Times New Roman" w:hAnsi="Times New Roman"/>
                <w:color w:val="0070C0"/>
                <w:sz w:val="18"/>
                <w:szCs w:val="18"/>
                <w:lang w:val="en-US"/>
              </w:rPr>
              <w:t>12</w:t>
            </w:r>
            <w:r>
              <w:rPr>
                <w:rFonts w:ascii="Times New Roman" w:hAnsi="Times New Roman"/>
                <w:color w:val="0070C0"/>
                <w:sz w:val="18"/>
                <w:szCs w:val="18"/>
                <w:lang w:val="en-US"/>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rPr>
              <w:t>-</w:t>
            </w:r>
            <w:r w:rsidRPr="004E5A17">
              <w:rPr>
                <w:rFonts w:ascii="Times New Roman" w:hAnsi="Times New Roman"/>
                <w:color w:val="0070C0"/>
                <w:sz w:val="18"/>
                <w:szCs w:val="18"/>
                <w:lang w:val="en-US"/>
              </w:rPr>
              <w:t xml:space="preserve"> [</w:t>
            </w:r>
            <w:r>
              <w:rPr>
                <w:rFonts w:ascii="Times New Roman" w:hAnsi="Times New Roman"/>
                <w:color w:val="0070C0"/>
                <w:sz w:val="18"/>
                <w:szCs w:val="18"/>
                <w:lang w:val="en-US"/>
              </w:rPr>
              <w:fldChar w:fldCharType="begin"/>
            </w:r>
            <w:r>
              <w:rPr>
                <w:rFonts w:ascii="Times New Roman" w:hAnsi="Times New Roman"/>
                <w:color w:val="0070C0"/>
                <w:sz w:val="18"/>
                <w:szCs w:val="18"/>
                <w:lang w:val="en-US"/>
              </w:rPr>
              <w:instrText xml:space="preserve"> REF _Ref140757124 \r \h </w:instrText>
            </w:r>
            <w:r>
              <w:rPr>
                <w:rFonts w:ascii="Times New Roman" w:hAnsi="Times New Roman"/>
                <w:color w:val="0070C0"/>
                <w:sz w:val="18"/>
                <w:szCs w:val="18"/>
                <w:lang w:val="en-US"/>
              </w:rPr>
            </w:r>
            <w:r>
              <w:rPr>
                <w:rFonts w:ascii="Times New Roman" w:hAnsi="Times New Roman"/>
                <w:color w:val="0070C0"/>
                <w:sz w:val="18"/>
                <w:szCs w:val="18"/>
                <w:lang w:val="en-US"/>
              </w:rPr>
              <w:fldChar w:fldCharType="separate"/>
            </w:r>
            <w:r w:rsidR="000B3388">
              <w:rPr>
                <w:rFonts w:ascii="Times New Roman" w:hAnsi="Times New Roman"/>
                <w:color w:val="0070C0"/>
                <w:sz w:val="18"/>
                <w:szCs w:val="18"/>
                <w:lang w:val="en-US"/>
              </w:rPr>
              <w:t>15</w:t>
            </w:r>
            <w:r>
              <w:rPr>
                <w:rFonts w:ascii="Times New Roman" w:hAnsi="Times New Roman"/>
                <w:color w:val="0070C0"/>
                <w:sz w:val="18"/>
                <w:szCs w:val="18"/>
                <w:lang w:val="en-US"/>
              </w:rPr>
              <w:fldChar w:fldCharType="end"/>
            </w:r>
            <w:r w:rsidRPr="004E5A17">
              <w:rPr>
                <w:rFonts w:ascii="Times New Roman" w:hAnsi="Times New Roman"/>
                <w:color w:val="0070C0"/>
                <w:sz w:val="18"/>
                <w:szCs w:val="18"/>
                <w:lang w:val="en-US"/>
              </w:rPr>
              <w:t>]</w:t>
            </w:r>
            <w:r w:rsidR="009E6CD1">
              <w:rPr>
                <w:rFonts w:ascii="Times New Roman" w:hAnsi="Times New Roman"/>
                <w:color w:val="0070C0"/>
                <w:sz w:val="18"/>
                <w:szCs w:val="18"/>
              </w:rPr>
              <w:t xml:space="preserve">, </w:t>
            </w:r>
            <w:r w:rsidR="009E6CD1" w:rsidRPr="004E5A17">
              <w:rPr>
                <w:rFonts w:ascii="Times New Roman" w:hAnsi="Times New Roman"/>
                <w:color w:val="0070C0"/>
                <w:sz w:val="18"/>
                <w:szCs w:val="18"/>
                <w:lang w:val="en-US"/>
              </w:rPr>
              <w:t>[</w:t>
            </w:r>
            <w:r w:rsidR="009E6CD1">
              <w:rPr>
                <w:rFonts w:ascii="Times New Roman" w:hAnsi="Times New Roman"/>
                <w:color w:val="0070C0"/>
                <w:sz w:val="18"/>
                <w:szCs w:val="18"/>
              </w:rPr>
              <w:fldChar w:fldCharType="begin"/>
            </w:r>
            <w:r w:rsidR="009E6CD1">
              <w:rPr>
                <w:rFonts w:ascii="Times New Roman" w:hAnsi="Times New Roman"/>
                <w:color w:val="0070C0"/>
                <w:sz w:val="18"/>
                <w:szCs w:val="18"/>
                <w:lang w:val="en-US"/>
              </w:rPr>
              <w:instrText xml:space="preserve"> REF _Ref140757145 \r \h </w:instrText>
            </w:r>
            <w:r w:rsidR="009E6CD1">
              <w:rPr>
                <w:rFonts w:ascii="Times New Roman" w:hAnsi="Times New Roman"/>
                <w:color w:val="0070C0"/>
                <w:sz w:val="18"/>
                <w:szCs w:val="18"/>
              </w:rPr>
            </w:r>
            <w:r w:rsidR="009E6CD1">
              <w:rPr>
                <w:rFonts w:ascii="Times New Roman" w:hAnsi="Times New Roman"/>
                <w:color w:val="0070C0"/>
                <w:sz w:val="18"/>
                <w:szCs w:val="18"/>
              </w:rPr>
              <w:fldChar w:fldCharType="separate"/>
            </w:r>
            <w:r w:rsidR="000B3388">
              <w:rPr>
                <w:rFonts w:ascii="Times New Roman" w:hAnsi="Times New Roman"/>
                <w:color w:val="0070C0"/>
                <w:sz w:val="18"/>
                <w:szCs w:val="18"/>
                <w:lang w:val="en-US"/>
              </w:rPr>
              <w:t>17</w:t>
            </w:r>
            <w:r w:rsidR="009E6CD1">
              <w:rPr>
                <w:rFonts w:ascii="Times New Roman" w:hAnsi="Times New Roman"/>
                <w:color w:val="0070C0"/>
                <w:sz w:val="18"/>
                <w:szCs w:val="18"/>
              </w:rPr>
              <w:fldChar w:fldCharType="end"/>
            </w:r>
            <w:r w:rsidR="009E6CD1" w:rsidRPr="004E5A17">
              <w:rPr>
                <w:rFonts w:ascii="Times New Roman" w:hAnsi="Times New Roman"/>
                <w:color w:val="0070C0"/>
                <w:sz w:val="18"/>
                <w:szCs w:val="18"/>
                <w:lang w:val="en-US"/>
              </w:rPr>
              <w:t>]</w:t>
            </w:r>
            <w:r w:rsidR="009E6CD1">
              <w:rPr>
                <w:rFonts w:ascii="Times New Roman" w:hAnsi="Times New Roman"/>
                <w:color w:val="0070C0"/>
                <w:sz w:val="18"/>
                <w:szCs w:val="18"/>
                <w:lang w:val="en-US"/>
              </w:rPr>
              <w:t xml:space="preserve">, </w:t>
            </w:r>
            <w:r w:rsidR="009E6CD1" w:rsidRPr="004E5A17">
              <w:rPr>
                <w:rFonts w:ascii="Times New Roman" w:hAnsi="Times New Roman"/>
                <w:color w:val="0070C0"/>
                <w:sz w:val="18"/>
                <w:szCs w:val="18"/>
                <w:lang w:val="en-US"/>
              </w:rPr>
              <w:t>[</w:t>
            </w:r>
            <w:r w:rsidR="009E6CD1">
              <w:rPr>
                <w:rFonts w:ascii="Times New Roman" w:hAnsi="Times New Roman"/>
                <w:color w:val="0070C0"/>
                <w:sz w:val="18"/>
                <w:szCs w:val="18"/>
              </w:rPr>
              <w:fldChar w:fldCharType="begin"/>
            </w:r>
            <w:r w:rsidR="009E6CD1">
              <w:rPr>
                <w:rFonts w:ascii="Times New Roman" w:hAnsi="Times New Roman"/>
                <w:color w:val="0070C0"/>
                <w:sz w:val="18"/>
                <w:szCs w:val="18"/>
                <w:lang w:val="en-US"/>
              </w:rPr>
              <w:instrText xml:space="preserve"> REF _Ref140757162 \r \h </w:instrText>
            </w:r>
            <w:r w:rsidR="009E6CD1">
              <w:rPr>
                <w:rFonts w:ascii="Times New Roman" w:hAnsi="Times New Roman"/>
                <w:color w:val="0070C0"/>
                <w:sz w:val="18"/>
                <w:szCs w:val="18"/>
              </w:rPr>
            </w:r>
            <w:r w:rsidR="009E6CD1">
              <w:rPr>
                <w:rFonts w:ascii="Times New Roman" w:hAnsi="Times New Roman"/>
                <w:color w:val="0070C0"/>
                <w:sz w:val="18"/>
                <w:szCs w:val="18"/>
              </w:rPr>
              <w:fldChar w:fldCharType="separate"/>
            </w:r>
            <w:r w:rsidR="000B3388">
              <w:rPr>
                <w:rFonts w:ascii="Times New Roman" w:hAnsi="Times New Roman"/>
                <w:color w:val="0070C0"/>
                <w:sz w:val="18"/>
                <w:szCs w:val="18"/>
                <w:lang w:val="en-US"/>
              </w:rPr>
              <w:t>18</w:t>
            </w:r>
            <w:r w:rsidR="009E6CD1">
              <w:rPr>
                <w:rFonts w:ascii="Times New Roman" w:hAnsi="Times New Roman"/>
                <w:color w:val="0070C0"/>
                <w:sz w:val="18"/>
                <w:szCs w:val="18"/>
              </w:rPr>
              <w:fldChar w:fldCharType="end"/>
            </w:r>
            <w:r w:rsidR="009E6CD1" w:rsidRPr="004E5A17">
              <w:rPr>
                <w:rFonts w:ascii="Times New Roman" w:hAnsi="Times New Roman"/>
                <w:color w:val="0070C0"/>
                <w:sz w:val="18"/>
                <w:szCs w:val="18"/>
                <w:lang w:val="en-US"/>
              </w:rPr>
              <w:t>]</w:t>
            </w:r>
          </w:p>
          <w:p w14:paraId="0DA682A1" w14:textId="5A0A793A" w:rsidR="00325F20" w:rsidRPr="004E5A17" w:rsidRDefault="00325F20" w:rsidP="00CA73E9">
            <w:pPr>
              <w:pStyle w:val="affa"/>
              <w:widowControl w:val="0"/>
              <w:numPr>
                <w:ilvl w:val="0"/>
                <w:numId w:val="32"/>
              </w:numPr>
              <w:spacing w:after="0" w:line="240" w:lineRule="auto"/>
              <w:ind w:left="156" w:hanging="140"/>
              <w:contextualSpacing w:val="0"/>
              <w:rPr>
                <w:rFonts w:ascii="Times New Roman" w:hAnsi="Times New Roman"/>
                <w:i/>
                <w:iCs/>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color w:val="000000" w:themeColor="text1"/>
                <w:sz w:val="18"/>
                <w:szCs w:val="18"/>
              </w:rPr>
              <w:t xml:space="preserve"> </w:t>
            </w:r>
            <w:r w:rsidRPr="004E5A17">
              <w:rPr>
                <w:rFonts w:ascii="Times New Roman" w:hAnsi="Times New Roman"/>
                <w:i/>
                <w:iCs/>
                <w:color w:val="000000" w:themeColor="text1"/>
                <w:sz w:val="18"/>
                <w:szCs w:val="18"/>
              </w:rPr>
              <w:t xml:space="preserve">или </w:t>
            </w:r>
            <w:r w:rsidRPr="004E5A17">
              <w:rPr>
                <w:rFonts w:ascii="Times New Roman" w:hAnsi="Times New Roman"/>
                <w:b/>
                <w:bCs/>
                <w:color w:val="000000" w:themeColor="text1"/>
                <w:sz w:val="18"/>
                <w:szCs w:val="18"/>
              </w:rPr>
              <w:t>ИСК</w:t>
            </w:r>
            <w:r w:rsidRPr="004E5A17">
              <w:rPr>
                <w:rFonts w:ascii="Times New Roman" w:hAnsi="Times New Roman"/>
                <w:color w:val="000000" w:themeColor="text1"/>
                <w:sz w:val="18"/>
                <w:szCs w:val="18"/>
                <w:vertAlign w:val="superscript"/>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_Ref140757004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2</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_Ref149213149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4</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tc>
        <w:tc>
          <w:tcPr>
            <w:tcW w:w="2408" w:type="dxa"/>
            <w:tcMar>
              <w:top w:w="57" w:type="dxa"/>
              <w:left w:w="57" w:type="dxa"/>
              <w:bottom w:w="57" w:type="dxa"/>
              <w:right w:w="57" w:type="dxa"/>
            </w:tcMar>
          </w:tcPr>
          <w:p w14:paraId="47EE0233" w14:textId="7B388698"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sz w:val="18"/>
                <w:szCs w:val="18"/>
                <w:vertAlign w:val="superscript"/>
              </w:rPr>
            </w:pPr>
            <w:r w:rsidRPr="004E5A17">
              <w:rPr>
                <w:rFonts w:ascii="Times New Roman" w:hAnsi="Times New Roman"/>
                <w:b/>
                <w:bCs/>
                <w:color w:val="000000" w:themeColor="text1"/>
                <w:sz w:val="18"/>
                <w:szCs w:val="18"/>
              </w:rPr>
              <w:t>ОЗ</w:t>
            </w:r>
            <w:r w:rsidRPr="004E5A17">
              <w:rPr>
                <w:rFonts w:ascii="Times New Roman" w:hAnsi="Times New Roman"/>
                <w:b/>
                <w:bCs/>
                <w:sz w:val="18"/>
                <w:szCs w:val="18"/>
              </w:rPr>
              <w:t xml:space="preserve"> / ВЗ</w:t>
            </w:r>
            <w:r w:rsidRPr="004E5A17">
              <w:rPr>
                <w:rFonts w:ascii="Times New Roman" w:hAnsi="Times New Roman"/>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_Ref140757257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19</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sidR="00B92FB9">
              <w:rPr>
                <w:rFonts w:ascii="Times New Roman" w:hAnsi="Times New Roman"/>
                <w:color w:val="0070C0"/>
                <w:sz w:val="18"/>
                <w:szCs w:val="18"/>
                <w:lang w:val="en-US"/>
              </w:rPr>
              <w:fldChar w:fldCharType="begin"/>
            </w:r>
            <w:r w:rsidR="00B92FB9">
              <w:rPr>
                <w:rFonts w:ascii="Times New Roman" w:hAnsi="Times New Roman"/>
                <w:color w:val="0070C0"/>
                <w:sz w:val="18"/>
                <w:szCs w:val="18"/>
                <w:lang w:val="en-US"/>
              </w:rPr>
              <w:instrText xml:space="preserve"> REF _Ref149315445 \r \h </w:instrText>
            </w:r>
            <w:r w:rsidR="00B92FB9">
              <w:rPr>
                <w:rFonts w:ascii="Times New Roman" w:hAnsi="Times New Roman"/>
                <w:color w:val="0070C0"/>
                <w:sz w:val="18"/>
                <w:szCs w:val="18"/>
                <w:lang w:val="en-US"/>
              </w:rPr>
            </w:r>
            <w:r w:rsidR="00B92FB9">
              <w:rPr>
                <w:rFonts w:ascii="Times New Roman" w:hAnsi="Times New Roman"/>
                <w:color w:val="0070C0"/>
                <w:sz w:val="18"/>
                <w:szCs w:val="18"/>
                <w:lang w:val="en-US"/>
              </w:rPr>
              <w:fldChar w:fldCharType="separate"/>
            </w:r>
            <w:r w:rsidR="000B3388">
              <w:rPr>
                <w:rFonts w:ascii="Times New Roman" w:hAnsi="Times New Roman"/>
                <w:color w:val="0070C0"/>
                <w:sz w:val="18"/>
                <w:szCs w:val="18"/>
                <w:lang w:val="en-US"/>
              </w:rPr>
              <w:t>20</w:t>
            </w:r>
            <w:r w:rsidR="00B92FB9">
              <w:rPr>
                <w:rFonts w:ascii="Times New Roman" w:hAnsi="Times New Roman"/>
                <w:color w:val="0070C0"/>
                <w:sz w:val="18"/>
                <w:szCs w:val="18"/>
                <w:lang w:val="en-US"/>
              </w:rPr>
              <w:fldChar w:fldCharType="end"/>
            </w:r>
            <w:r w:rsidRPr="004E5A17">
              <w:rPr>
                <w:rFonts w:ascii="Times New Roman" w:hAnsi="Times New Roman"/>
                <w:color w:val="0070C0"/>
                <w:sz w:val="18"/>
                <w:szCs w:val="18"/>
                <w:lang w:val="en-US"/>
              </w:rPr>
              <w:t>]</w:t>
            </w:r>
            <w:r w:rsidRPr="004E5A17">
              <w:rPr>
                <w:rFonts w:ascii="Times New Roman" w:hAnsi="Times New Roman"/>
                <w:color w:val="0070C0"/>
                <w:sz w:val="18"/>
                <w:szCs w:val="18"/>
              </w:rPr>
              <w:t xml:space="preserve"> </w:t>
            </w:r>
          </w:p>
          <w:p w14:paraId="10D742B6" w14:textId="646D8F86"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sz w:val="18"/>
                <w:szCs w:val="18"/>
              </w:rPr>
              <w:t>И</w:t>
            </w:r>
            <w:r>
              <w:rPr>
                <w:rFonts w:ascii="Times New Roman" w:hAnsi="Times New Roman"/>
                <w:b/>
                <w:bCs/>
                <w:sz w:val="18"/>
                <w:szCs w:val="18"/>
              </w:rPr>
              <w:t>ПЛ</w:t>
            </w:r>
            <w:r w:rsidRPr="004E5A17">
              <w:rPr>
                <w:rFonts w:ascii="Times New Roman" w:hAnsi="Times New Roman"/>
                <w:b/>
                <w:bCs/>
                <w:sz w:val="18"/>
                <w:szCs w:val="18"/>
              </w:rPr>
              <w:t xml:space="preserve"> </w:t>
            </w:r>
            <w:r w:rsidRPr="004E5A17">
              <w:rPr>
                <w:rFonts w:ascii="Times New Roman" w:hAnsi="Times New Roman"/>
                <w:i/>
                <w:iCs/>
                <w:sz w:val="18"/>
                <w:szCs w:val="18"/>
              </w:rPr>
              <w:t>или</w:t>
            </w:r>
            <w:r w:rsidRPr="004E5A17">
              <w:rPr>
                <w:rFonts w:ascii="Times New Roman" w:hAnsi="Times New Roman"/>
                <w:b/>
                <w:bCs/>
                <w:sz w:val="18"/>
                <w:szCs w:val="18"/>
              </w:rPr>
              <w:t xml:space="preserve"> ИСК</w:t>
            </w:r>
            <w:r w:rsidRPr="004E5A17">
              <w:rPr>
                <w:rFonts w:ascii="Times New Roman" w:hAnsi="Times New Roman"/>
                <w:color w:val="000000" w:themeColor="text1"/>
                <w:sz w:val="18"/>
                <w:szCs w:val="18"/>
                <w:vertAlign w:val="superscript"/>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_Ref140757004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2</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Pr>
                <w:rFonts w:ascii="Times New Roman" w:hAnsi="Times New Roman"/>
                <w:color w:val="0070C0"/>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_Ref149223596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5</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tc>
        <w:tc>
          <w:tcPr>
            <w:tcW w:w="2415" w:type="dxa"/>
            <w:tcMar>
              <w:top w:w="57" w:type="dxa"/>
              <w:left w:w="57" w:type="dxa"/>
              <w:bottom w:w="57" w:type="dxa"/>
              <w:right w:w="57" w:type="dxa"/>
            </w:tcMar>
            <w:vAlign w:val="center"/>
          </w:tcPr>
          <w:p w14:paraId="2D26EDFA" w14:textId="77777777" w:rsidR="00325F20" w:rsidRPr="00746883" w:rsidRDefault="00325F20" w:rsidP="00325F20">
            <w:pPr>
              <w:pStyle w:val="affa"/>
              <w:widowControl w:val="0"/>
              <w:spacing w:after="0" w:line="240" w:lineRule="auto"/>
              <w:ind w:left="0"/>
              <w:contextualSpacing w:val="0"/>
              <w:rPr>
                <w:b/>
                <w:bCs/>
                <w:color w:val="000000" w:themeColor="text1"/>
                <w:sz w:val="18"/>
                <w:szCs w:val="18"/>
              </w:rPr>
            </w:pPr>
            <w:r w:rsidRPr="00746883">
              <w:rPr>
                <w:b/>
                <w:bCs/>
                <w:color w:val="000000" w:themeColor="text1"/>
                <w:sz w:val="18"/>
                <w:szCs w:val="18"/>
              </w:rPr>
              <w:t>-</w:t>
            </w:r>
          </w:p>
        </w:tc>
      </w:tr>
      <w:tr w:rsidR="00984063" w:rsidRPr="004E5A17" w14:paraId="00CCEA74" w14:textId="77777777" w:rsidTr="005B3DB8">
        <w:trPr>
          <w:trHeight w:val="294"/>
          <w:jc w:val="center"/>
        </w:trPr>
        <w:tc>
          <w:tcPr>
            <w:tcW w:w="2263" w:type="dxa"/>
            <w:shd w:val="clear" w:color="auto" w:fill="FFC000"/>
            <w:vAlign w:val="center"/>
          </w:tcPr>
          <w:p w14:paraId="7308016A" w14:textId="77777777" w:rsidR="00325F20" w:rsidRPr="004E5A17" w:rsidRDefault="00325F20" w:rsidP="00325F20">
            <w:pPr>
              <w:widowControl w:val="0"/>
              <w:spacing w:line="180" w:lineRule="exact"/>
              <w:ind w:firstLine="0"/>
              <w:jc w:val="center"/>
              <w:rPr>
                <w:b/>
                <w:bCs/>
                <w:snapToGrid/>
                <w:color w:val="000000" w:themeColor="text1"/>
                <w:sz w:val="20"/>
              </w:rPr>
            </w:pPr>
            <w:r w:rsidRPr="004E5A17">
              <w:rPr>
                <w:b/>
                <w:bCs/>
                <w:sz w:val="20"/>
              </w:rPr>
              <w:t>Инициатор договора</w:t>
            </w:r>
          </w:p>
        </w:tc>
        <w:tc>
          <w:tcPr>
            <w:tcW w:w="2126" w:type="dxa"/>
            <w:tcMar>
              <w:top w:w="57" w:type="dxa"/>
              <w:left w:w="57" w:type="dxa"/>
              <w:bottom w:w="57" w:type="dxa"/>
              <w:right w:w="57" w:type="dxa"/>
            </w:tcMar>
          </w:tcPr>
          <w:p w14:paraId="152B3E5D" w14:textId="7F4CA3E6"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b/>
                <w:bCs/>
                <w:color w:val="000000" w:themeColor="text1"/>
                <w:sz w:val="18"/>
                <w:szCs w:val="18"/>
              </w:rPr>
              <w:t xml:space="preserve"> </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_Ref140756969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6</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r w:rsidR="00206F0A">
              <w:rPr>
                <w:rFonts w:ascii="Times New Roman" w:hAnsi="Times New Roman"/>
                <w:color w:val="0070C0"/>
                <w:sz w:val="18"/>
                <w:szCs w:val="18"/>
              </w:rPr>
              <w:t xml:space="preserve">, </w:t>
            </w:r>
            <w:r w:rsidR="00206F0A" w:rsidRPr="004E5A17">
              <w:rPr>
                <w:rFonts w:ascii="Times New Roman" w:hAnsi="Times New Roman"/>
                <w:color w:val="0070C0"/>
                <w:sz w:val="18"/>
                <w:szCs w:val="18"/>
                <w:lang w:val="en-US"/>
              </w:rPr>
              <w:t>[</w:t>
            </w:r>
            <w:r w:rsidR="00206F0A">
              <w:rPr>
                <w:rFonts w:ascii="Times New Roman" w:hAnsi="Times New Roman"/>
                <w:color w:val="0070C0"/>
                <w:sz w:val="18"/>
                <w:szCs w:val="18"/>
              </w:rPr>
              <w:fldChar w:fldCharType="begin"/>
            </w:r>
            <w:r w:rsidR="00206F0A">
              <w:rPr>
                <w:rFonts w:ascii="Times New Roman" w:hAnsi="Times New Roman"/>
                <w:color w:val="0070C0"/>
                <w:sz w:val="18"/>
                <w:szCs w:val="18"/>
                <w:lang w:val="en-US"/>
              </w:rPr>
              <w:instrText xml:space="preserve"> REF _Ref151413683 \r \h </w:instrText>
            </w:r>
            <w:r w:rsidR="00206F0A">
              <w:rPr>
                <w:rFonts w:ascii="Times New Roman" w:hAnsi="Times New Roman"/>
                <w:color w:val="0070C0"/>
                <w:sz w:val="18"/>
                <w:szCs w:val="18"/>
              </w:rPr>
            </w:r>
            <w:r w:rsidR="00206F0A">
              <w:rPr>
                <w:rFonts w:ascii="Times New Roman" w:hAnsi="Times New Roman"/>
                <w:color w:val="0070C0"/>
                <w:sz w:val="18"/>
                <w:szCs w:val="18"/>
              </w:rPr>
              <w:fldChar w:fldCharType="separate"/>
            </w:r>
            <w:r w:rsidR="000B3388">
              <w:rPr>
                <w:rFonts w:ascii="Times New Roman" w:hAnsi="Times New Roman"/>
                <w:color w:val="0070C0"/>
                <w:sz w:val="18"/>
                <w:szCs w:val="18"/>
                <w:lang w:val="en-US"/>
              </w:rPr>
              <w:t>7</w:t>
            </w:r>
            <w:r w:rsidR="00206F0A">
              <w:rPr>
                <w:rFonts w:ascii="Times New Roman" w:hAnsi="Times New Roman"/>
                <w:color w:val="0070C0"/>
                <w:sz w:val="18"/>
                <w:szCs w:val="18"/>
              </w:rPr>
              <w:fldChar w:fldCharType="end"/>
            </w:r>
            <w:r w:rsidR="00206F0A" w:rsidRPr="004E5A17">
              <w:rPr>
                <w:rFonts w:ascii="Times New Roman" w:hAnsi="Times New Roman"/>
                <w:color w:val="0070C0"/>
                <w:sz w:val="18"/>
                <w:szCs w:val="18"/>
                <w:lang w:val="en-US"/>
              </w:rPr>
              <w:t>]</w:t>
            </w:r>
          </w:p>
        </w:tc>
        <w:tc>
          <w:tcPr>
            <w:tcW w:w="1983" w:type="dxa"/>
            <w:tcMar>
              <w:top w:w="57" w:type="dxa"/>
              <w:left w:w="57" w:type="dxa"/>
              <w:bottom w:w="57" w:type="dxa"/>
              <w:right w:w="57" w:type="dxa"/>
            </w:tcMar>
          </w:tcPr>
          <w:p w14:paraId="37043D31" w14:textId="2D0AC96A"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sz w:val="18"/>
                <w:szCs w:val="18"/>
              </w:rPr>
            </w:pPr>
            <w:r w:rsidRPr="004E5A17">
              <w:rPr>
                <w:rFonts w:ascii="Times New Roman" w:hAnsi="Times New Roman"/>
                <w:b/>
                <w:bCs/>
                <w:sz w:val="18"/>
                <w:szCs w:val="18"/>
              </w:rPr>
              <w:t>ОЗ</w:t>
            </w:r>
            <w:r w:rsidRPr="004E5A17">
              <w:rPr>
                <w:rFonts w:ascii="Times New Roman" w:hAnsi="Times New Roman"/>
                <w:sz w:val="18"/>
                <w:szCs w:val="18"/>
              </w:rPr>
              <w:t xml:space="preserve"> / </w:t>
            </w:r>
            <w:r w:rsidRPr="004E5A17">
              <w:rPr>
                <w:rFonts w:ascii="Times New Roman" w:hAnsi="Times New Roman"/>
                <w:b/>
                <w:bCs/>
                <w:sz w:val="18"/>
                <w:szCs w:val="18"/>
              </w:rPr>
              <w:t>ВЗ</w:t>
            </w:r>
            <w:r w:rsidR="00F2444B">
              <w:rPr>
                <w:rFonts w:ascii="Times New Roman" w:hAnsi="Times New Roman"/>
                <w:b/>
                <w:bCs/>
                <w:sz w:val="18"/>
                <w:szCs w:val="18"/>
              </w:rPr>
              <w:t xml:space="preserve"> </w:t>
            </w:r>
            <w:r w:rsidR="00F2444B" w:rsidRPr="004E5A17">
              <w:rPr>
                <w:rFonts w:ascii="Times New Roman" w:hAnsi="Times New Roman"/>
                <w:color w:val="0070C0"/>
                <w:sz w:val="18"/>
                <w:szCs w:val="18"/>
                <w:lang w:val="en-US"/>
              </w:rPr>
              <w:t>[</w:t>
            </w:r>
            <w:r w:rsidR="00F2444B">
              <w:rPr>
                <w:rFonts w:ascii="Times New Roman" w:hAnsi="Times New Roman"/>
                <w:color w:val="0070C0"/>
                <w:sz w:val="18"/>
                <w:szCs w:val="18"/>
              </w:rPr>
              <w:fldChar w:fldCharType="begin"/>
            </w:r>
            <w:r w:rsidR="00F2444B">
              <w:rPr>
                <w:rFonts w:ascii="Times New Roman" w:hAnsi="Times New Roman"/>
                <w:color w:val="0070C0"/>
                <w:sz w:val="18"/>
                <w:szCs w:val="18"/>
                <w:lang w:val="en-US"/>
              </w:rPr>
              <w:instrText xml:space="preserve"> REF _Ref151047629 \r \h </w:instrText>
            </w:r>
            <w:r w:rsidR="00F2444B">
              <w:rPr>
                <w:rFonts w:ascii="Times New Roman" w:hAnsi="Times New Roman"/>
                <w:color w:val="0070C0"/>
                <w:sz w:val="18"/>
                <w:szCs w:val="18"/>
              </w:rPr>
            </w:r>
            <w:r w:rsidR="00F2444B">
              <w:rPr>
                <w:rFonts w:ascii="Times New Roman" w:hAnsi="Times New Roman"/>
                <w:color w:val="0070C0"/>
                <w:sz w:val="18"/>
                <w:szCs w:val="18"/>
              </w:rPr>
              <w:fldChar w:fldCharType="separate"/>
            </w:r>
            <w:r w:rsidR="000B3388">
              <w:rPr>
                <w:rFonts w:ascii="Times New Roman" w:hAnsi="Times New Roman"/>
                <w:color w:val="0070C0"/>
                <w:sz w:val="18"/>
                <w:szCs w:val="18"/>
                <w:lang w:val="en-US"/>
              </w:rPr>
              <w:t>10</w:t>
            </w:r>
            <w:r w:rsidR="00F2444B">
              <w:rPr>
                <w:rFonts w:ascii="Times New Roman" w:hAnsi="Times New Roman"/>
                <w:color w:val="0070C0"/>
                <w:sz w:val="18"/>
                <w:szCs w:val="18"/>
              </w:rPr>
              <w:fldChar w:fldCharType="end"/>
            </w:r>
            <w:r w:rsidR="00F2444B" w:rsidRPr="004E5A17">
              <w:rPr>
                <w:rFonts w:ascii="Times New Roman" w:hAnsi="Times New Roman"/>
                <w:color w:val="0070C0"/>
                <w:sz w:val="18"/>
                <w:szCs w:val="18"/>
                <w:lang w:val="en-US"/>
              </w:rPr>
              <w:t>]</w:t>
            </w:r>
          </w:p>
          <w:p w14:paraId="38AC5E9D" w14:textId="071BC543"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sz w:val="18"/>
                <w:szCs w:val="18"/>
              </w:rPr>
            </w:pPr>
            <w:r w:rsidRPr="004E5A17">
              <w:rPr>
                <w:rFonts w:ascii="Times New Roman" w:hAnsi="Times New Roman"/>
                <w:b/>
                <w:bCs/>
                <w:sz w:val="18"/>
                <w:szCs w:val="18"/>
              </w:rPr>
              <w:t>И</w:t>
            </w:r>
            <w:r>
              <w:rPr>
                <w:rFonts w:ascii="Times New Roman" w:hAnsi="Times New Roman"/>
                <w:b/>
                <w:bCs/>
                <w:sz w:val="18"/>
                <w:szCs w:val="18"/>
              </w:rPr>
              <w:t>ПЛ</w:t>
            </w:r>
            <w:r w:rsidRPr="004E5A17">
              <w:rPr>
                <w:rFonts w:ascii="Times New Roman" w:hAnsi="Times New Roman"/>
                <w:b/>
                <w:bCs/>
                <w:sz w:val="18"/>
                <w:szCs w:val="18"/>
              </w:rPr>
              <w:t xml:space="preserve"> </w:t>
            </w:r>
            <w:r w:rsidRPr="004E5A17">
              <w:rPr>
                <w:rFonts w:ascii="Times New Roman" w:hAnsi="Times New Roman"/>
                <w:i/>
                <w:iCs/>
                <w:sz w:val="18"/>
                <w:szCs w:val="18"/>
              </w:rPr>
              <w:t xml:space="preserve">или </w:t>
            </w:r>
            <w:r w:rsidRPr="004E5A17">
              <w:rPr>
                <w:rFonts w:ascii="Times New Roman" w:hAnsi="Times New Roman"/>
                <w:b/>
                <w:bCs/>
                <w:sz w:val="18"/>
                <w:szCs w:val="18"/>
              </w:rPr>
              <w:t>ИСК</w:t>
            </w:r>
            <w:r w:rsidR="00ED4A98">
              <w:rPr>
                <w:rFonts w:ascii="Times New Roman" w:hAnsi="Times New Roman"/>
                <w:b/>
                <w:bCs/>
                <w:sz w:val="18"/>
                <w:szCs w:val="18"/>
              </w:rPr>
              <w:t xml:space="preserve"> </w:t>
            </w:r>
            <w:r w:rsidR="00ED4A98" w:rsidRPr="004E5A17">
              <w:rPr>
                <w:rFonts w:ascii="Times New Roman" w:hAnsi="Times New Roman"/>
                <w:color w:val="0070C0"/>
                <w:sz w:val="18"/>
                <w:szCs w:val="18"/>
                <w:lang w:val="en-US"/>
              </w:rPr>
              <w:t>[</w:t>
            </w:r>
            <w:r w:rsidR="00ED4A98">
              <w:rPr>
                <w:rFonts w:ascii="Times New Roman" w:hAnsi="Times New Roman"/>
                <w:color w:val="0070C0"/>
                <w:sz w:val="18"/>
                <w:szCs w:val="18"/>
              </w:rPr>
              <w:fldChar w:fldCharType="begin"/>
            </w:r>
            <w:r w:rsidR="00ED4A98">
              <w:rPr>
                <w:rFonts w:ascii="Times New Roman" w:hAnsi="Times New Roman"/>
                <w:color w:val="0070C0"/>
                <w:sz w:val="18"/>
                <w:szCs w:val="18"/>
                <w:lang w:val="en-US"/>
              </w:rPr>
              <w:instrText xml:space="preserve"> REF _Ref151413683 \r \h </w:instrText>
            </w:r>
            <w:r w:rsidR="00ED4A98">
              <w:rPr>
                <w:rFonts w:ascii="Times New Roman" w:hAnsi="Times New Roman"/>
                <w:color w:val="0070C0"/>
                <w:sz w:val="18"/>
                <w:szCs w:val="18"/>
              </w:rPr>
            </w:r>
            <w:r w:rsidR="00ED4A98">
              <w:rPr>
                <w:rFonts w:ascii="Times New Roman" w:hAnsi="Times New Roman"/>
                <w:color w:val="0070C0"/>
                <w:sz w:val="18"/>
                <w:szCs w:val="18"/>
              </w:rPr>
              <w:fldChar w:fldCharType="separate"/>
            </w:r>
            <w:r w:rsidR="000B3388">
              <w:rPr>
                <w:rFonts w:ascii="Times New Roman" w:hAnsi="Times New Roman"/>
                <w:color w:val="0070C0"/>
                <w:sz w:val="18"/>
                <w:szCs w:val="18"/>
                <w:lang w:val="en-US"/>
              </w:rPr>
              <w:t>7</w:t>
            </w:r>
            <w:r w:rsidR="00ED4A98">
              <w:rPr>
                <w:rFonts w:ascii="Times New Roman" w:hAnsi="Times New Roman"/>
                <w:color w:val="0070C0"/>
                <w:sz w:val="18"/>
                <w:szCs w:val="18"/>
              </w:rPr>
              <w:fldChar w:fldCharType="end"/>
            </w:r>
            <w:r w:rsidR="00ED4A98" w:rsidRPr="004E5A17">
              <w:rPr>
                <w:rFonts w:ascii="Times New Roman" w:hAnsi="Times New Roman"/>
                <w:color w:val="0070C0"/>
                <w:sz w:val="18"/>
                <w:szCs w:val="18"/>
                <w:lang w:val="en-US"/>
              </w:rPr>
              <w:t>]</w:t>
            </w:r>
            <w:r w:rsidR="00ED4A98">
              <w:rPr>
                <w:rFonts w:ascii="Times New Roman" w:hAnsi="Times New Roman"/>
                <w:color w:val="0070C0"/>
                <w:sz w:val="18"/>
                <w:szCs w:val="18"/>
              </w:rPr>
              <w:t>,</w:t>
            </w:r>
            <w:r w:rsidRPr="004E5A17">
              <w:rPr>
                <w:rFonts w:ascii="Times New Roman" w:hAnsi="Times New Roman"/>
                <w:color w:val="0070C0"/>
                <w:sz w:val="18"/>
                <w:szCs w:val="18"/>
                <w:lang w:val="en-US"/>
              </w:rPr>
              <w:t>[</w:t>
            </w:r>
            <w:r>
              <w:rPr>
                <w:rFonts w:ascii="Times New Roman" w:hAnsi="Times New Roman"/>
                <w:color w:val="0070C0"/>
                <w:sz w:val="18"/>
                <w:szCs w:val="18"/>
              </w:rPr>
              <w:fldChar w:fldCharType="begin"/>
            </w:r>
            <w:r>
              <w:rPr>
                <w:rFonts w:ascii="Times New Roman" w:hAnsi="Times New Roman"/>
                <w:color w:val="0070C0"/>
                <w:sz w:val="18"/>
                <w:szCs w:val="18"/>
                <w:lang w:val="en-US"/>
              </w:rPr>
              <w:instrText xml:space="preserve"> REF _Ref140756985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lang w:val="en-US"/>
              </w:rPr>
              <w:t>8</w:t>
            </w:r>
            <w:r>
              <w:rPr>
                <w:rFonts w:ascii="Times New Roman" w:hAnsi="Times New Roman"/>
                <w:color w:val="0070C0"/>
                <w:sz w:val="18"/>
                <w:szCs w:val="18"/>
              </w:rPr>
              <w:fldChar w:fldCharType="end"/>
            </w:r>
            <w:r w:rsidRPr="004E5A17">
              <w:rPr>
                <w:rFonts w:ascii="Times New Roman" w:hAnsi="Times New Roman"/>
                <w:color w:val="0070C0"/>
                <w:sz w:val="18"/>
                <w:szCs w:val="18"/>
                <w:lang w:val="en-US"/>
              </w:rPr>
              <w:t>]</w:t>
            </w:r>
          </w:p>
        </w:tc>
        <w:tc>
          <w:tcPr>
            <w:tcW w:w="2128" w:type="dxa"/>
            <w:tcMar>
              <w:top w:w="57" w:type="dxa"/>
              <w:left w:w="57" w:type="dxa"/>
              <w:bottom w:w="57" w:type="dxa"/>
              <w:right w:w="57" w:type="dxa"/>
            </w:tcMar>
          </w:tcPr>
          <w:p w14:paraId="47B67065" w14:textId="77777777" w:rsidR="00325F20" w:rsidRPr="004E5A17" w:rsidRDefault="00325F20" w:rsidP="00325F20">
            <w:pPr>
              <w:widowControl w:val="0"/>
              <w:spacing w:line="240" w:lineRule="auto"/>
              <w:ind w:firstLine="0"/>
              <w:jc w:val="left"/>
              <w:rPr>
                <w:snapToGrid/>
                <w:color w:val="000000" w:themeColor="text1"/>
                <w:sz w:val="18"/>
                <w:szCs w:val="18"/>
              </w:rPr>
            </w:pPr>
            <w:r w:rsidRPr="004E5A17">
              <w:rPr>
                <w:snapToGrid/>
                <w:color w:val="000000" w:themeColor="text1"/>
                <w:sz w:val="18"/>
                <w:szCs w:val="18"/>
              </w:rPr>
              <w:t>-</w:t>
            </w:r>
          </w:p>
        </w:tc>
        <w:tc>
          <w:tcPr>
            <w:tcW w:w="2268" w:type="dxa"/>
          </w:tcPr>
          <w:p w14:paraId="3D02B7D8" w14:textId="1C1AF711" w:rsidR="00325F20" w:rsidRPr="004E5A17" w:rsidRDefault="00325F20" w:rsidP="004E0A39">
            <w:pPr>
              <w:pStyle w:val="affa"/>
              <w:widowControl w:val="0"/>
              <w:numPr>
                <w:ilvl w:val="0"/>
                <w:numId w:val="32"/>
              </w:numPr>
              <w:spacing w:after="0" w:line="240" w:lineRule="auto"/>
              <w:ind w:left="156" w:hanging="140"/>
              <w:contextualSpacing w:val="0"/>
              <w:rPr>
                <w:color w:val="000000" w:themeColor="text1"/>
                <w:sz w:val="18"/>
                <w:szCs w:val="18"/>
              </w:rPr>
            </w:pPr>
            <w:r w:rsidRPr="004E5A17">
              <w:rPr>
                <w:rFonts w:ascii="Times New Roman" w:hAnsi="Times New Roman"/>
                <w:b/>
                <w:bCs/>
                <w:color w:val="000000" w:themeColor="text1"/>
                <w:sz w:val="18"/>
                <w:szCs w:val="18"/>
              </w:rPr>
              <w:t>И</w:t>
            </w:r>
            <w:r>
              <w:rPr>
                <w:rFonts w:ascii="Times New Roman" w:hAnsi="Times New Roman"/>
                <w:b/>
                <w:bCs/>
                <w:color w:val="000000" w:themeColor="text1"/>
                <w:sz w:val="18"/>
                <w:szCs w:val="18"/>
              </w:rPr>
              <w:t>ПЛ</w:t>
            </w:r>
            <w:r w:rsidRPr="004E5A17">
              <w:rPr>
                <w:rFonts w:ascii="Times New Roman" w:hAnsi="Times New Roman"/>
                <w:color w:val="000000" w:themeColor="text1"/>
                <w:sz w:val="18"/>
                <w:szCs w:val="18"/>
              </w:rPr>
              <w:t xml:space="preserve"> </w:t>
            </w:r>
            <w:r w:rsidRPr="004E5A17">
              <w:rPr>
                <w:rFonts w:ascii="Times New Roman" w:hAnsi="Times New Roman"/>
                <w:i/>
                <w:iCs/>
                <w:color w:val="000000" w:themeColor="text1"/>
                <w:sz w:val="18"/>
                <w:szCs w:val="18"/>
              </w:rPr>
              <w:t xml:space="preserve">или </w:t>
            </w:r>
            <w:r w:rsidRPr="004E5A17">
              <w:rPr>
                <w:rFonts w:ascii="Times New Roman" w:hAnsi="Times New Roman"/>
                <w:b/>
                <w:bCs/>
                <w:color w:val="000000" w:themeColor="text1"/>
                <w:sz w:val="18"/>
                <w:szCs w:val="18"/>
              </w:rPr>
              <w:t>ИСК</w:t>
            </w:r>
            <w:r w:rsidR="00ED4A98">
              <w:rPr>
                <w:rFonts w:ascii="Times New Roman" w:hAnsi="Times New Roman"/>
                <w:b/>
                <w:bCs/>
                <w:color w:val="000000" w:themeColor="text1"/>
                <w:sz w:val="18"/>
                <w:szCs w:val="18"/>
              </w:rPr>
              <w:t xml:space="preserve"> </w:t>
            </w:r>
            <w:r w:rsidR="00206F0A" w:rsidRPr="002213EA">
              <w:rPr>
                <w:rFonts w:ascii="Times New Roman" w:hAnsi="Times New Roman"/>
                <w:color w:val="0070C0"/>
                <w:sz w:val="18"/>
              </w:rPr>
              <w:t>[</w:t>
            </w:r>
            <w:r w:rsidR="00206F0A">
              <w:rPr>
                <w:rFonts w:ascii="Times New Roman" w:hAnsi="Times New Roman"/>
                <w:color w:val="0070C0"/>
                <w:sz w:val="18"/>
                <w:szCs w:val="18"/>
              </w:rPr>
              <w:fldChar w:fldCharType="begin"/>
            </w:r>
            <w:r w:rsidR="00206F0A" w:rsidRPr="004E0A39">
              <w:rPr>
                <w:rFonts w:ascii="Times New Roman" w:hAnsi="Times New Roman"/>
                <w:color w:val="0070C0"/>
                <w:sz w:val="18"/>
                <w:szCs w:val="18"/>
              </w:rPr>
              <w:instrText xml:space="preserve"> </w:instrText>
            </w:r>
            <w:r w:rsidR="00206F0A">
              <w:rPr>
                <w:rFonts w:ascii="Times New Roman" w:hAnsi="Times New Roman"/>
                <w:color w:val="0070C0"/>
                <w:sz w:val="18"/>
                <w:szCs w:val="18"/>
                <w:lang w:val="en-US"/>
              </w:rPr>
              <w:instrText>REF</w:instrText>
            </w:r>
            <w:r w:rsidR="00206F0A" w:rsidRPr="004E0A39">
              <w:rPr>
                <w:rFonts w:ascii="Times New Roman" w:hAnsi="Times New Roman"/>
                <w:color w:val="0070C0"/>
                <w:sz w:val="18"/>
                <w:szCs w:val="18"/>
              </w:rPr>
              <w:instrText xml:space="preserve"> _</w:instrText>
            </w:r>
            <w:r w:rsidR="00206F0A">
              <w:rPr>
                <w:rFonts w:ascii="Times New Roman" w:hAnsi="Times New Roman"/>
                <w:color w:val="0070C0"/>
                <w:sz w:val="18"/>
                <w:szCs w:val="18"/>
                <w:lang w:val="en-US"/>
              </w:rPr>
              <w:instrText>Ref</w:instrText>
            </w:r>
            <w:r w:rsidR="00206F0A" w:rsidRPr="004E0A39">
              <w:rPr>
                <w:rFonts w:ascii="Times New Roman" w:hAnsi="Times New Roman"/>
                <w:color w:val="0070C0"/>
                <w:sz w:val="18"/>
                <w:szCs w:val="18"/>
              </w:rPr>
              <w:instrText>151413683 \</w:instrText>
            </w:r>
            <w:r w:rsidR="00206F0A">
              <w:rPr>
                <w:rFonts w:ascii="Times New Roman" w:hAnsi="Times New Roman"/>
                <w:color w:val="0070C0"/>
                <w:sz w:val="18"/>
                <w:szCs w:val="18"/>
                <w:lang w:val="en-US"/>
              </w:rPr>
              <w:instrText>r</w:instrText>
            </w:r>
            <w:r w:rsidR="00206F0A" w:rsidRPr="004E0A39">
              <w:rPr>
                <w:rFonts w:ascii="Times New Roman" w:hAnsi="Times New Roman"/>
                <w:color w:val="0070C0"/>
                <w:sz w:val="18"/>
                <w:szCs w:val="18"/>
              </w:rPr>
              <w:instrText xml:space="preserve"> \</w:instrText>
            </w:r>
            <w:r w:rsidR="00206F0A">
              <w:rPr>
                <w:rFonts w:ascii="Times New Roman" w:hAnsi="Times New Roman"/>
                <w:color w:val="0070C0"/>
                <w:sz w:val="18"/>
                <w:szCs w:val="18"/>
                <w:lang w:val="en-US"/>
              </w:rPr>
              <w:instrText>h</w:instrText>
            </w:r>
            <w:r w:rsidR="00206F0A" w:rsidRPr="004E0A39">
              <w:rPr>
                <w:rFonts w:ascii="Times New Roman" w:hAnsi="Times New Roman"/>
                <w:color w:val="0070C0"/>
                <w:sz w:val="18"/>
                <w:szCs w:val="18"/>
              </w:rPr>
              <w:instrText xml:space="preserve"> </w:instrText>
            </w:r>
            <w:r w:rsidR="00206F0A">
              <w:rPr>
                <w:rFonts w:ascii="Times New Roman" w:hAnsi="Times New Roman"/>
                <w:color w:val="0070C0"/>
                <w:sz w:val="18"/>
                <w:szCs w:val="18"/>
              </w:rPr>
            </w:r>
            <w:r w:rsidR="00206F0A">
              <w:rPr>
                <w:rFonts w:ascii="Times New Roman" w:hAnsi="Times New Roman"/>
                <w:color w:val="0070C0"/>
                <w:sz w:val="18"/>
                <w:szCs w:val="18"/>
              </w:rPr>
              <w:fldChar w:fldCharType="separate"/>
            </w:r>
            <w:r w:rsidR="000B3388">
              <w:rPr>
                <w:rFonts w:ascii="Times New Roman" w:hAnsi="Times New Roman"/>
                <w:color w:val="0070C0"/>
                <w:sz w:val="18"/>
                <w:szCs w:val="18"/>
                <w:lang w:val="en-US"/>
              </w:rPr>
              <w:t>7</w:t>
            </w:r>
            <w:r w:rsidR="00206F0A">
              <w:rPr>
                <w:rFonts w:ascii="Times New Roman" w:hAnsi="Times New Roman"/>
                <w:color w:val="0070C0"/>
                <w:sz w:val="18"/>
                <w:szCs w:val="18"/>
              </w:rPr>
              <w:fldChar w:fldCharType="end"/>
            </w:r>
            <w:r w:rsidR="00206F0A" w:rsidRPr="002213EA">
              <w:rPr>
                <w:rFonts w:ascii="Times New Roman" w:hAnsi="Times New Roman"/>
                <w:color w:val="0070C0"/>
                <w:sz w:val="18"/>
              </w:rPr>
              <w:t>]</w:t>
            </w:r>
          </w:p>
        </w:tc>
        <w:tc>
          <w:tcPr>
            <w:tcW w:w="2408" w:type="dxa"/>
          </w:tcPr>
          <w:p w14:paraId="2C53BB8D" w14:textId="77777777" w:rsidR="00325F20" w:rsidRPr="004E5A17" w:rsidRDefault="00325F20" w:rsidP="00325F20">
            <w:pPr>
              <w:widowControl w:val="0"/>
              <w:spacing w:line="240" w:lineRule="auto"/>
              <w:ind w:firstLine="0"/>
              <w:jc w:val="left"/>
              <w:rPr>
                <w:snapToGrid/>
                <w:color w:val="000000" w:themeColor="text1"/>
                <w:sz w:val="18"/>
                <w:szCs w:val="18"/>
              </w:rPr>
            </w:pPr>
            <w:r>
              <w:rPr>
                <w:snapToGrid/>
                <w:color w:val="000000" w:themeColor="text1"/>
                <w:sz w:val="18"/>
                <w:szCs w:val="18"/>
              </w:rPr>
              <w:t>-</w:t>
            </w:r>
          </w:p>
        </w:tc>
        <w:tc>
          <w:tcPr>
            <w:tcW w:w="2415" w:type="dxa"/>
            <w:tcMar>
              <w:top w:w="57" w:type="dxa"/>
              <w:left w:w="57" w:type="dxa"/>
              <w:bottom w:w="57" w:type="dxa"/>
              <w:right w:w="57" w:type="dxa"/>
            </w:tcMar>
            <w:vAlign w:val="center"/>
          </w:tcPr>
          <w:p w14:paraId="234EE126" w14:textId="5185067D" w:rsidR="00325F20" w:rsidRPr="004E5A17" w:rsidRDefault="00325F20" w:rsidP="001130C5">
            <w:pPr>
              <w:pStyle w:val="affa"/>
              <w:widowControl w:val="0"/>
              <w:numPr>
                <w:ilvl w:val="0"/>
                <w:numId w:val="32"/>
              </w:numPr>
              <w:spacing w:after="0" w:line="240" w:lineRule="auto"/>
              <w:ind w:left="156" w:hanging="140"/>
              <w:contextualSpacing w:val="0"/>
              <w:rPr>
                <w:rFonts w:ascii="Times New Roman" w:hAnsi="Times New Roman"/>
                <w:b/>
                <w:bCs/>
                <w:color w:val="000000" w:themeColor="text1"/>
                <w:sz w:val="18"/>
                <w:szCs w:val="18"/>
              </w:rPr>
            </w:pPr>
            <w:r w:rsidRPr="004E5A17">
              <w:rPr>
                <w:rFonts w:ascii="Times New Roman" w:hAnsi="Times New Roman"/>
                <w:b/>
                <w:bCs/>
                <w:sz w:val="18"/>
                <w:szCs w:val="18"/>
              </w:rPr>
              <w:t xml:space="preserve">ОЗ / ВЗ </w:t>
            </w:r>
            <w:r w:rsidRPr="004E5A17">
              <w:rPr>
                <w:rFonts w:ascii="Times New Roman" w:hAnsi="Times New Roman"/>
                <w:color w:val="0070C0"/>
                <w:sz w:val="18"/>
                <w:szCs w:val="18"/>
              </w:rPr>
              <w:t>[</w:t>
            </w:r>
            <w:r>
              <w:rPr>
                <w:rFonts w:ascii="Times New Roman" w:hAnsi="Times New Roman"/>
                <w:color w:val="0070C0"/>
                <w:sz w:val="18"/>
                <w:szCs w:val="18"/>
              </w:rPr>
              <w:fldChar w:fldCharType="begin"/>
            </w:r>
            <w:r>
              <w:rPr>
                <w:rFonts w:ascii="Times New Roman" w:hAnsi="Times New Roman"/>
                <w:color w:val="0070C0"/>
                <w:sz w:val="18"/>
                <w:szCs w:val="18"/>
              </w:rPr>
              <w:instrText xml:space="preserve"> REF _Ref140757382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rPr>
              <w:t>22</w:t>
            </w:r>
            <w:r>
              <w:rPr>
                <w:rFonts w:ascii="Times New Roman" w:hAnsi="Times New Roman"/>
                <w:color w:val="0070C0"/>
                <w:sz w:val="18"/>
                <w:szCs w:val="18"/>
              </w:rPr>
              <w:fldChar w:fldCharType="end"/>
            </w:r>
            <w:r w:rsidRPr="004E5A17">
              <w:rPr>
                <w:rFonts w:ascii="Times New Roman" w:hAnsi="Times New Roman"/>
                <w:color w:val="0070C0"/>
                <w:sz w:val="18"/>
                <w:szCs w:val="18"/>
              </w:rPr>
              <w:t>]</w:t>
            </w:r>
          </w:p>
          <w:p w14:paraId="242028E0" w14:textId="7756D5E7" w:rsidR="00325F20" w:rsidRPr="004E5A17" w:rsidRDefault="00325F20" w:rsidP="001130C5">
            <w:pPr>
              <w:pStyle w:val="affa"/>
              <w:widowControl w:val="0"/>
              <w:numPr>
                <w:ilvl w:val="0"/>
                <w:numId w:val="32"/>
              </w:numPr>
              <w:spacing w:after="0" w:line="240" w:lineRule="auto"/>
              <w:ind w:left="156" w:hanging="140"/>
              <w:contextualSpacing w:val="0"/>
              <w:rPr>
                <w:color w:val="000000" w:themeColor="text1"/>
                <w:sz w:val="18"/>
                <w:szCs w:val="18"/>
              </w:rPr>
            </w:pPr>
            <w:r w:rsidRPr="00746883">
              <w:rPr>
                <w:rFonts w:ascii="Times New Roman" w:hAnsi="Times New Roman"/>
                <w:b/>
                <w:bCs/>
                <w:sz w:val="18"/>
                <w:szCs w:val="18"/>
              </w:rPr>
              <w:t>ИПЛ</w:t>
            </w:r>
            <w:r w:rsidRPr="004E5A17">
              <w:rPr>
                <w:rFonts w:ascii="Times New Roman" w:hAnsi="Times New Roman"/>
                <w:b/>
                <w:bCs/>
                <w:color w:val="000000" w:themeColor="text1"/>
                <w:sz w:val="18"/>
                <w:szCs w:val="18"/>
              </w:rPr>
              <w:t xml:space="preserve"> </w:t>
            </w:r>
            <w:r w:rsidRPr="004E5A17">
              <w:rPr>
                <w:rFonts w:ascii="Times New Roman" w:hAnsi="Times New Roman"/>
                <w:i/>
                <w:iCs/>
                <w:color w:val="000000" w:themeColor="text1"/>
                <w:sz w:val="18"/>
                <w:szCs w:val="18"/>
              </w:rPr>
              <w:t xml:space="preserve">или </w:t>
            </w:r>
            <w:r w:rsidRPr="004E5A17">
              <w:rPr>
                <w:rFonts w:ascii="Times New Roman" w:hAnsi="Times New Roman"/>
                <w:b/>
                <w:bCs/>
                <w:color w:val="000000" w:themeColor="text1"/>
                <w:sz w:val="18"/>
                <w:szCs w:val="18"/>
              </w:rPr>
              <w:t xml:space="preserve">ИСК </w:t>
            </w:r>
            <w:r w:rsidRPr="004E5A17">
              <w:rPr>
                <w:rFonts w:ascii="Times New Roman" w:hAnsi="Times New Roman"/>
                <w:color w:val="0070C0"/>
                <w:sz w:val="18"/>
                <w:szCs w:val="18"/>
              </w:rPr>
              <w:t>[</w:t>
            </w:r>
            <w:r>
              <w:rPr>
                <w:rFonts w:ascii="Times New Roman" w:hAnsi="Times New Roman"/>
                <w:color w:val="0070C0"/>
                <w:sz w:val="18"/>
                <w:szCs w:val="18"/>
              </w:rPr>
              <w:fldChar w:fldCharType="begin"/>
            </w:r>
            <w:r>
              <w:rPr>
                <w:rFonts w:ascii="Times New Roman" w:hAnsi="Times New Roman"/>
                <w:color w:val="0070C0"/>
                <w:sz w:val="18"/>
                <w:szCs w:val="18"/>
              </w:rPr>
              <w:instrText xml:space="preserve"> REF _Ref140757382 \r \h </w:instrText>
            </w:r>
            <w:r>
              <w:rPr>
                <w:rFonts w:ascii="Times New Roman" w:hAnsi="Times New Roman"/>
                <w:color w:val="0070C0"/>
                <w:sz w:val="18"/>
                <w:szCs w:val="18"/>
              </w:rPr>
            </w:r>
            <w:r>
              <w:rPr>
                <w:rFonts w:ascii="Times New Roman" w:hAnsi="Times New Roman"/>
                <w:color w:val="0070C0"/>
                <w:sz w:val="18"/>
                <w:szCs w:val="18"/>
              </w:rPr>
              <w:fldChar w:fldCharType="separate"/>
            </w:r>
            <w:r w:rsidR="000B3388">
              <w:rPr>
                <w:rFonts w:ascii="Times New Roman" w:hAnsi="Times New Roman"/>
                <w:color w:val="0070C0"/>
                <w:sz w:val="18"/>
                <w:szCs w:val="18"/>
              </w:rPr>
              <w:t>22</w:t>
            </w:r>
            <w:r>
              <w:rPr>
                <w:rFonts w:ascii="Times New Roman" w:hAnsi="Times New Roman"/>
                <w:color w:val="0070C0"/>
                <w:sz w:val="18"/>
                <w:szCs w:val="18"/>
              </w:rPr>
              <w:fldChar w:fldCharType="end"/>
            </w:r>
            <w:r w:rsidRPr="004E5A17">
              <w:rPr>
                <w:rFonts w:ascii="Times New Roman" w:hAnsi="Times New Roman"/>
                <w:color w:val="0070C0"/>
                <w:sz w:val="18"/>
                <w:szCs w:val="18"/>
              </w:rPr>
              <w:t>]</w:t>
            </w:r>
          </w:p>
        </w:tc>
      </w:tr>
    </w:tbl>
    <w:p w14:paraId="504B05C8" w14:textId="77777777" w:rsidR="002D35E6" w:rsidRDefault="002D35E6" w:rsidP="00126B66">
      <w:pPr>
        <w:pageBreakBefore/>
        <w:jc w:val="right"/>
        <w:rPr>
          <w:sz w:val="22"/>
          <w:szCs w:val="22"/>
        </w:rPr>
      </w:pPr>
      <w:r w:rsidRPr="00E51ADA">
        <w:rPr>
          <w:sz w:val="22"/>
          <w:szCs w:val="22"/>
        </w:rPr>
        <w:t xml:space="preserve">Таблица </w:t>
      </w:r>
      <w:r w:rsidR="009B71CB" w:rsidRPr="00126B66">
        <w:rPr>
          <w:sz w:val="22"/>
          <w:szCs w:val="22"/>
        </w:rPr>
        <w:t>3</w:t>
      </w:r>
      <w:r w:rsidR="00EA111C">
        <w:rPr>
          <w:sz w:val="22"/>
          <w:szCs w:val="22"/>
        </w:rPr>
        <w:t>.1</w:t>
      </w:r>
      <w:r w:rsidR="00BC5B12">
        <w:rPr>
          <w:sz w:val="22"/>
          <w:szCs w:val="22"/>
        </w:rPr>
        <w:t>. Условия принятия решений</w:t>
      </w:r>
      <w:r w:rsidR="00126B66">
        <w:rPr>
          <w:sz w:val="22"/>
          <w:szCs w:val="22"/>
        </w:rPr>
        <w:t xml:space="preserve"> в рамках процесса планирования закупок (дополнение к матрице)</w:t>
      </w:r>
    </w:p>
    <w:p w14:paraId="6929B8D9" w14:textId="77777777" w:rsidR="00224EB7" w:rsidRDefault="0027792A" w:rsidP="0028391E">
      <w:pPr>
        <w:spacing w:before="80" w:after="120" w:line="240" w:lineRule="auto"/>
        <w:ind w:firstLine="0"/>
        <w:jc w:val="left"/>
        <w:rPr>
          <w:sz w:val="22"/>
          <w:szCs w:val="22"/>
        </w:rPr>
      </w:pPr>
      <w:r>
        <w:rPr>
          <w:sz w:val="22"/>
          <w:szCs w:val="22"/>
        </w:rPr>
        <w:tab/>
      </w:r>
      <w:r w:rsidRPr="000C2A04">
        <w:rPr>
          <w:sz w:val="22"/>
          <w:szCs w:val="22"/>
        </w:rPr>
        <w:t xml:space="preserve">Настоящей </w:t>
      </w:r>
      <w:r>
        <w:rPr>
          <w:sz w:val="22"/>
          <w:szCs w:val="22"/>
        </w:rPr>
        <w:t>Т</w:t>
      </w:r>
      <w:r w:rsidRPr="000C2A04">
        <w:rPr>
          <w:sz w:val="22"/>
          <w:szCs w:val="22"/>
        </w:rPr>
        <w:t>аблицей 3.</w:t>
      </w:r>
      <w:r>
        <w:rPr>
          <w:sz w:val="22"/>
          <w:szCs w:val="22"/>
        </w:rPr>
        <w:t>1</w:t>
      </w:r>
      <w:r w:rsidRPr="000C2A04">
        <w:rPr>
          <w:sz w:val="22"/>
          <w:szCs w:val="22"/>
        </w:rPr>
        <w:t xml:space="preserve"> предусмотрен</w:t>
      </w:r>
      <w:r>
        <w:rPr>
          <w:sz w:val="22"/>
          <w:szCs w:val="22"/>
        </w:rPr>
        <w:t xml:space="preserve"> перечень</w:t>
      </w:r>
      <w:r w:rsidRPr="000C2A04">
        <w:rPr>
          <w:sz w:val="22"/>
          <w:szCs w:val="22"/>
        </w:rPr>
        <w:t xml:space="preserve"> услови</w:t>
      </w:r>
      <w:r>
        <w:rPr>
          <w:sz w:val="22"/>
          <w:szCs w:val="22"/>
        </w:rPr>
        <w:t>й</w:t>
      </w:r>
      <w:r w:rsidRPr="000C2A04">
        <w:rPr>
          <w:sz w:val="22"/>
          <w:szCs w:val="22"/>
        </w:rPr>
        <w:t xml:space="preserve"> принятия решений в отношении</w:t>
      </w:r>
      <w:r>
        <w:rPr>
          <w:sz w:val="22"/>
          <w:szCs w:val="22"/>
        </w:rPr>
        <w:t xml:space="preserve"> всех закупок, за исключением закупок, предусмотренных Таблицей 3.2 настоящего Приложения</w:t>
      </w:r>
      <w:r w:rsidR="00224EB7">
        <w:rPr>
          <w:sz w:val="22"/>
          <w:szCs w:val="22"/>
        </w:rPr>
        <w:t>, а именно:</w:t>
      </w:r>
    </w:p>
    <w:p w14:paraId="00A5576B" w14:textId="465718F9" w:rsidR="00224EB7" w:rsidRPr="00EB72F9" w:rsidRDefault="00224EB7" w:rsidP="001130C5">
      <w:pPr>
        <w:pStyle w:val="affa"/>
        <w:numPr>
          <w:ilvl w:val="0"/>
          <w:numId w:val="65"/>
        </w:numPr>
        <w:spacing w:before="40" w:after="0" w:line="240" w:lineRule="auto"/>
        <w:ind w:left="284" w:hanging="284"/>
        <w:contextualSpacing w:val="0"/>
        <w:rPr>
          <w:rFonts w:ascii="Times New Roman" w:hAnsi="Times New Roman"/>
        </w:rPr>
      </w:pPr>
      <w:r w:rsidRPr="00EB72F9">
        <w:rPr>
          <w:rFonts w:ascii="Times New Roman" w:hAnsi="Times New Roman"/>
        </w:rPr>
        <w:t>агентски</w:t>
      </w:r>
      <w:r>
        <w:rPr>
          <w:rFonts w:ascii="Times New Roman" w:hAnsi="Times New Roman"/>
        </w:rPr>
        <w:t>е</w:t>
      </w:r>
      <w:r w:rsidRPr="00EB72F9">
        <w:rPr>
          <w:rFonts w:ascii="Times New Roman" w:hAnsi="Times New Roman"/>
        </w:rPr>
        <w:t xml:space="preserve"> </w:t>
      </w:r>
      <w:r w:rsidR="006E2EDA" w:rsidRPr="00EB72F9">
        <w:rPr>
          <w:rFonts w:ascii="Times New Roman" w:hAnsi="Times New Roman"/>
        </w:rPr>
        <w:t>договор</w:t>
      </w:r>
      <w:r w:rsidR="006E2EDA">
        <w:rPr>
          <w:rFonts w:ascii="Times New Roman" w:hAnsi="Times New Roman"/>
        </w:rPr>
        <w:t>ы</w:t>
      </w:r>
      <w:r w:rsidRPr="00EB72F9">
        <w:rPr>
          <w:rFonts w:ascii="Times New Roman" w:hAnsi="Times New Roman"/>
        </w:rPr>
        <w:t>;</w:t>
      </w:r>
    </w:p>
    <w:p w14:paraId="62175DA4" w14:textId="5F705AB8" w:rsidR="00224EB7" w:rsidRPr="00EB72F9" w:rsidRDefault="006E2EDA" w:rsidP="001130C5">
      <w:pPr>
        <w:pStyle w:val="affa"/>
        <w:numPr>
          <w:ilvl w:val="0"/>
          <w:numId w:val="65"/>
        </w:numPr>
        <w:spacing w:before="40" w:after="0" w:line="240" w:lineRule="auto"/>
        <w:ind w:left="284" w:hanging="284"/>
        <w:contextualSpacing w:val="0"/>
        <w:rPr>
          <w:rFonts w:ascii="Times New Roman" w:hAnsi="Times New Roman"/>
        </w:rPr>
      </w:pPr>
      <w:r w:rsidRPr="00EB72F9">
        <w:rPr>
          <w:rFonts w:ascii="Times New Roman" w:hAnsi="Times New Roman"/>
        </w:rPr>
        <w:t>договор</w:t>
      </w:r>
      <w:r>
        <w:rPr>
          <w:rFonts w:ascii="Times New Roman" w:hAnsi="Times New Roman"/>
        </w:rPr>
        <w:t>ы</w:t>
      </w:r>
      <w:r w:rsidRPr="00EB72F9">
        <w:rPr>
          <w:rFonts w:ascii="Times New Roman" w:hAnsi="Times New Roman"/>
        </w:rPr>
        <w:t xml:space="preserve"> </w:t>
      </w:r>
      <w:r w:rsidR="00224EB7" w:rsidRPr="00EB72F9">
        <w:rPr>
          <w:rFonts w:ascii="Times New Roman" w:hAnsi="Times New Roman"/>
        </w:rPr>
        <w:t>уступки права требования (цессия);</w:t>
      </w:r>
    </w:p>
    <w:p w14:paraId="35703825" w14:textId="7FFFD752" w:rsidR="0027792A" w:rsidRPr="007E68D8" w:rsidRDefault="00224EB7" w:rsidP="001130C5">
      <w:pPr>
        <w:pStyle w:val="affa"/>
        <w:numPr>
          <w:ilvl w:val="0"/>
          <w:numId w:val="65"/>
        </w:numPr>
        <w:spacing w:before="40" w:after="80" w:line="240" w:lineRule="auto"/>
        <w:ind w:left="284" w:hanging="284"/>
        <w:contextualSpacing w:val="0"/>
      </w:pPr>
      <w:r w:rsidRPr="00EB72F9">
        <w:rPr>
          <w:rFonts w:ascii="Times New Roman" w:hAnsi="Times New Roman"/>
        </w:rPr>
        <w:t>ины</w:t>
      </w:r>
      <w:r>
        <w:rPr>
          <w:rFonts w:ascii="Times New Roman" w:hAnsi="Times New Roman"/>
        </w:rPr>
        <w:t>е</w:t>
      </w:r>
      <w:r w:rsidRPr="00EB72F9">
        <w:rPr>
          <w:rFonts w:ascii="Times New Roman" w:hAnsi="Times New Roman"/>
        </w:rPr>
        <w:t xml:space="preserve"> </w:t>
      </w:r>
      <w:r w:rsidR="006E2EDA" w:rsidRPr="00EB72F9">
        <w:rPr>
          <w:rFonts w:ascii="Times New Roman" w:hAnsi="Times New Roman"/>
        </w:rPr>
        <w:t>договор</w:t>
      </w:r>
      <w:r w:rsidR="006E2EDA">
        <w:rPr>
          <w:rFonts w:ascii="Times New Roman" w:hAnsi="Times New Roman"/>
        </w:rPr>
        <w:t>ы</w:t>
      </w:r>
      <w:r w:rsidR="006E2EDA" w:rsidRPr="00EB72F9">
        <w:rPr>
          <w:rFonts w:ascii="Times New Roman" w:hAnsi="Times New Roman"/>
        </w:rPr>
        <w:t xml:space="preserve"> </w:t>
      </w:r>
      <w:r w:rsidRPr="00EB72F9">
        <w:rPr>
          <w:rFonts w:ascii="Times New Roman" w:hAnsi="Times New Roman"/>
        </w:rPr>
        <w:t>перемены лиц в обязательствах (соглашение о замене стороны в договоре, соглашение о переводе долга, соглашение о зачете встречных однородных требований)</w:t>
      </w:r>
      <w:r w:rsidR="0027792A" w:rsidRPr="00224EB7">
        <w:t>.</w:t>
      </w:r>
    </w:p>
    <w:tbl>
      <w:tblPr>
        <w:tblStyle w:val="afff5"/>
        <w:tblW w:w="15304" w:type="dxa"/>
        <w:tblLook w:val="04A0" w:firstRow="1" w:lastRow="0" w:firstColumn="1" w:lastColumn="0" w:noHBand="0" w:noVBand="1"/>
      </w:tblPr>
      <w:tblGrid>
        <w:gridCol w:w="752"/>
        <w:gridCol w:w="2513"/>
        <w:gridCol w:w="12039"/>
      </w:tblGrid>
      <w:tr w:rsidR="002D35E6" w:rsidRPr="00FD6A49" w14:paraId="02C51191" w14:textId="77777777" w:rsidTr="00746883">
        <w:trPr>
          <w:tblHeader/>
        </w:trPr>
        <w:tc>
          <w:tcPr>
            <w:tcW w:w="752" w:type="dxa"/>
          </w:tcPr>
          <w:p w14:paraId="2D26A109" w14:textId="77777777" w:rsidR="002D35E6" w:rsidRPr="00FD6A49" w:rsidRDefault="002D35E6" w:rsidP="00534CF6">
            <w:pPr>
              <w:spacing w:after="160" w:line="240" w:lineRule="auto"/>
              <w:ind w:firstLine="0"/>
              <w:jc w:val="center"/>
              <w:rPr>
                <w:b/>
                <w:bCs/>
                <w:sz w:val="22"/>
                <w:szCs w:val="22"/>
              </w:rPr>
            </w:pPr>
            <w:r w:rsidRPr="00FD6A49">
              <w:rPr>
                <w:b/>
                <w:bCs/>
                <w:sz w:val="22"/>
                <w:szCs w:val="22"/>
              </w:rPr>
              <w:t>№п/п</w:t>
            </w:r>
          </w:p>
        </w:tc>
        <w:tc>
          <w:tcPr>
            <w:tcW w:w="2513" w:type="dxa"/>
          </w:tcPr>
          <w:p w14:paraId="3DFC9596" w14:textId="77777777" w:rsidR="002D35E6" w:rsidRPr="00FD6A49" w:rsidRDefault="002D35E6" w:rsidP="00534CF6">
            <w:pPr>
              <w:spacing w:line="240" w:lineRule="auto"/>
              <w:ind w:right="-103" w:firstLine="0"/>
              <w:jc w:val="center"/>
              <w:rPr>
                <w:b/>
                <w:bCs/>
                <w:sz w:val="22"/>
                <w:szCs w:val="22"/>
              </w:rPr>
            </w:pPr>
            <w:r w:rsidRPr="00FD6A49">
              <w:rPr>
                <w:b/>
                <w:bCs/>
                <w:sz w:val="22"/>
                <w:szCs w:val="22"/>
              </w:rPr>
              <w:t>Раздел (столбец) в матрице принятия решений</w:t>
            </w:r>
          </w:p>
        </w:tc>
        <w:tc>
          <w:tcPr>
            <w:tcW w:w="12039" w:type="dxa"/>
          </w:tcPr>
          <w:p w14:paraId="1E0361A1" w14:textId="77777777" w:rsidR="002D35E6" w:rsidRPr="00FD6A49" w:rsidRDefault="002D35E6" w:rsidP="00534CF6">
            <w:pPr>
              <w:spacing w:after="160" w:line="240" w:lineRule="auto"/>
              <w:jc w:val="center"/>
              <w:rPr>
                <w:b/>
                <w:bCs/>
                <w:sz w:val="22"/>
                <w:szCs w:val="22"/>
              </w:rPr>
            </w:pPr>
            <w:r w:rsidRPr="00FD6A49">
              <w:rPr>
                <w:b/>
                <w:bCs/>
                <w:sz w:val="22"/>
                <w:szCs w:val="22"/>
              </w:rPr>
              <w:t>Условия принятия решений</w:t>
            </w:r>
          </w:p>
        </w:tc>
      </w:tr>
      <w:tr w:rsidR="00BA12BC" w:rsidRPr="00FD6A49" w14:paraId="6D9188EF" w14:textId="77777777" w:rsidTr="00534CF6">
        <w:trPr>
          <w:trHeight w:val="381"/>
        </w:trPr>
        <w:tc>
          <w:tcPr>
            <w:tcW w:w="15304" w:type="dxa"/>
            <w:gridSpan w:val="3"/>
            <w:vAlign w:val="center"/>
          </w:tcPr>
          <w:p w14:paraId="5D3FA45E" w14:textId="77777777" w:rsidR="00BA12BC" w:rsidRPr="00FD6A49" w:rsidRDefault="00BA12BC" w:rsidP="00BA12BC">
            <w:pPr>
              <w:spacing w:line="240" w:lineRule="auto"/>
              <w:ind w:firstLine="27"/>
              <w:jc w:val="left"/>
              <w:rPr>
                <w:b/>
                <w:bCs/>
                <w:sz w:val="22"/>
                <w:szCs w:val="22"/>
              </w:rPr>
            </w:pPr>
            <w:r w:rsidRPr="00FD6A49">
              <w:rPr>
                <w:b/>
                <w:bCs/>
                <w:sz w:val="22"/>
                <w:szCs w:val="22"/>
              </w:rPr>
              <w:t>Об отклонении от утвержденной ГКПЗ (изменениях параметров лота) и исключении закупок из утвержденной ГКПЗ:</w:t>
            </w:r>
          </w:p>
        </w:tc>
      </w:tr>
      <w:tr w:rsidR="00BA12BC" w:rsidRPr="00FD6A49" w14:paraId="5495FA52" w14:textId="77777777" w:rsidTr="00534CF6">
        <w:trPr>
          <w:trHeight w:val="143"/>
        </w:trPr>
        <w:tc>
          <w:tcPr>
            <w:tcW w:w="752" w:type="dxa"/>
          </w:tcPr>
          <w:p w14:paraId="033F210E" w14:textId="77777777" w:rsidR="00BA12BC" w:rsidRPr="00FD6A49" w:rsidRDefault="00BA12BC" w:rsidP="001130C5">
            <w:pPr>
              <w:pStyle w:val="affa"/>
              <w:numPr>
                <w:ilvl w:val="0"/>
                <w:numId w:val="30"/>
              </w:numPr>
              <w:spacing w:line="240" w:lineRule="auto"/>
              <w:ind w:left="33" w:hanging="33"/>
              <w:jc w:val="center"/>
              <w:rPr>
                <w:rFonts w:ascii="Times New Roman" w:hAnsi="Times New Roman"/>
              </w:rPr>
            </w:pPr>
            <w:bookmarkStart w:id="4977" w:name="_Ref140756924"/>
          </w:p>
        </w:tc>
        <w:bookmarkEnd w:id="4977"/>
        <w:tc>
          <w:tcPr>
            <w:tcW w:w="2513" w:type="dxa"/>
          </w:tcPr>
          <w:p w14:paraId="27E3BCAD" w14:textId="77777777" w:rsidR="00BA12BC" w:rsidRPr="00FD6A49" w:rsidRDefault="00BA12BC" w:rsidP="00BA12BC">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 xml:space="preserve"> «Конкурентная закупка / Состязательный отбор»</w:t>
            </w:r>
          </w:p>
          <w:p w14:paraId="66CA013B" w14:textId="77777777" w:rsidR="00BA12BC" w:rsidRPr="00FD6A49" w:rsidRDefault="00BA12BC" w:rsidP="00BA12BC">
            <w:pPr>
              <w:spacing w:before="60" w:after="60" w:line="240" w:lineRule="auto"/>
              <w:ind w:firstLine="0"/>
              <w:jc w:val="center"/>
              <w:rPr>
                <w:bCs/>
                <w:sz w:val="22"/>
                <w:szCs w:val="22"/>
              </w:rPr>
            </w:pPr>
            <w:r w:rsidRPr="00FD6A49">
              <w:rPr>
                <w:bCs/>
                <w:color w:val="000000" w:themeColor="text1"/>
                <w:sz w:val="22"/>
                <w:szCs w:val="22"/>
              </w:rPr>
              <w:t>(ЕИО ПО / ОФБ)</w:t>
            </w:r>
          </w:p>
        </w:tc>
        <w:tc>
          <w:tcPr>
            <w:tcW w:w="12039" w:type="dxa"/>
          </w:tcPr>
          <w:p w14:paraId="25C1B2AE" w14:textId="77777777" w:rsidR="005A3BFA" w:rsidRPr="00FD6A49" w:rsidRDefault="005A3BFA" w:rsidP="005A3BFA">
            <w:pPr>
              <w:spacing w:before="60" w:after="60" w:line="240" w:lineRule="auto"/>
              <w:ind w:firstLine="27"/>
              <w:rPr>
                <w:sz w:val="22"/>
                <w:szCs w:val="22"/>
              </w:rPr>
            </w:pPr>
            <w:r w:rsidRPr="00FD6A49">
              <w:rPr>
                <w:sz w:val="22"/>
                <w:szCs w:val="22"/>
              </w:rPr>
              <w:t>Вправе принимать решения:</w:t>
            </w:r>
          </w:p>
          <w:p w14:paraId="12F0818C" w14:textId="77777777" w:rsidR="005A3BFA" w:rsidRPr="00FD6A49" w:rsidRDefault="005A3BFA" w:rsidP="001130C5">
            <w:pPr>
              <w:pStyle w:val="affa"/>
              <w:numPr>
                <w:ilvl w:val="0"/>
                <w:numId w:val="43"/>
              </w:numPr>
              <w:spacing w:before="60" w:after="60" w:line="240" w:lineRule="auto"/>
              <w:ind w:left="303" w:hanging="284"/>
              <w:contextualSpacing w:val="0"/>
              <w:jc w:val="both"/>
              <w:rPr>
                <w:rFonts w:ascii="Times New Roman" w:hAnsi="Times New Roman"/>
                <w:b/>
                <w:bCs/>
              </w:rPr>
            </w:pPr>
            <w:bookmarkStart w:id="4978" w:name="_Ref151045292"/>
            <w:r w:rsidRPr="00FD6A49">
              <w:rPr>
                <w:rFonts w:ascii="Times New Roman" w:hAnsi="Times New Roman"/>
                <w:b/>
                <w:bCs/>
              </w:rPr>
              <w:t>Без согласования с ДЗ в отношении:</w:t>
            </w:r>
            <w:bookmarkEnd w:id="4978"/>
          </w:p>
          <w:p w14:paraId="2FA6A483" w14:textId="718E3D26" w:rsidR="005A3BFA" w:rsidRPr="00FD6A49" w:rsidRDefault="005A3BFA" w:rsidP="001130C5">
            <w:pPr>
              <w:pStyle w:val="affa"/>
              <w:numPr>
                <w:ilvl w:val="0"/>
                <w:numId w:val="44"/>
              </w:numPr>
              <w:spacing w:before="60" w:after="60" w:line="240" w:lineRule="auto"/>
              <w:ind w:left="586" w:hanging="283"/>
              <w:contextualSpacing w:val="0"/>
              <w:jc w:val="both"/>
              <w:rPr>
                <w:rFonts w:ascii="Times New Roman" w:hAnsi="Times New Roman"/>
              </w:rPr>
            </w:pPr>
            <w:r w:rsidRPr="00FD6A49">
              <w:rPr>
                <w:rFonts w:ascii="Times New Roman" w:hAnsi="Times New Roman"/>
              </w:rPr>
              <w:t>уменьшения плановой стоимости лота (вне зависимости от размера НМЦ);</w:t>
            </w:r>
          </w:p>
          <w:p w14:paraId="27020876" w14:textId="1E38E44F" w:rsidR="005A3BFA" w:rsidRPr="00FD6A49" w:rsidRDefault="005A3BFA" w:rsidP="001130C5">
            <w:pPr>
              <w:pStyle w:val="affa"/>
              <w:numPr>
                <w:ilvl w:val="0"/>
                <w:numId w:val="44"/>
              </w:numPr>
              <w:spacing w:before="60" w:after="60" w:line="240" w:lineRule="auto"/>
              <w:ind w:left="604" w:hanging="284"/>
              <w:contextualSpacing w:val="0"/>
              <w:jc w:val="both"/>
              <w:rPr>
                <w:rFonts w:ascii="Times New Roman" w:hAnsi="Times New Roman"/>
              </w:rPr>
            </w:pPr>
            <w:r w:rsidRPr="00FD6A49">
              <w:rPr>
                <w:rFonts w:ascii="Times New Roman" w:hAnsi="Times New Roman"/>
              </w:rPr>
              <w:t>увеличения НМЦ при условии не превышения ее значения 35 000 000 (</w:t>
            </w:r>
            <w:r w:rsidR="00DA16E0" w:rsidRPr="00DA16E0">
              <w:rPr>
                <w:rFonts w:ascii="Times New Roman" w:hAnsi="Times New Roman"/>
              </w:rPr>
              <w:t xml:space="preserve">тридцать пять </w:t>
            </w:r>
            <w:r w:rsidRPr="00FD6A49">
              <w:rPr>
                <w:rFonts w:ascii="Times New Roman" w:hAnsi="Times New Roman"/>
              </w:rPr>
              <w:t>миллионов) рублей без НДС;</w:t>
            </w:r>
          </w:p>
          <w:p w14:paraId="140B6CAA" w14:textId="08FF4C89" w:rsidR="005A3BFA" w:rsidRPr="00FD6A49" w:rsidRDefault="005A3BFA" w:rsidP="001130C5">
            <w:pPr>
              <w:pStyle w:val="affa"/>
              <w:numPr>
                <w:ilvl w:val="0"/>
                <w:numId w:val="44"/>
              </w:numPr>
              <w:spacing w:before="60" w:after="60" w:line="240" w:lineRule="auto"/>
              <w:ind w:left="604" w:hanging="284"/>
              <w:contextualSpacing w:val="0"/>
              <w:jc w:val="both"/>
              <w:rPr>
                <w:rFonts w:ascii="Times New Roman" w:hAnsi="Times New Roman"/>
              </w:rPr>
            </w:pPr>
            <w:r w:rsidRPr="00FD6A49">
              <w:rPr>
                <w:rFonts w:ascii="Times New Roman" w:hAnsi="Times New Roman"/>
              </w:rPr>
              <w:t>изменения предмета закупки, при условии не превышения значения НМЦ 35 000 000 (тридцат</w:t>
            </w:r>
            <w:r w:rsidR="00EB0588" w:rsidRPr="00EB0588">
              <w:rPr>
                <w:rFonts w:ascii="Times New Roman" w:hAnsi="Times New Roman"/>
              </w:rPr>
              <w:t>ь</w:t>
            </w:r>
            <w:r w:rsidRPr="00FD6A49">
              <w:rPr>
                <w:rFonts w:ascii="Times New Roman" w:hAnsi="Times New Roman"/>
              </w:rPr>
              <w:t xml:space="preserve"> пят</w:t>
            </w:r>
            <w:r w:rsidR="00EB0588" w:rsidRPr="00EB0588">
              <w:rPr>
                <w:rFonts w:ascii="Times New Roman" w:hAnsi="Times New Roman"/>
              </w:rPr>
              <w:t>ь</w:t>
            </w:r>
            <w:r w:rsidRPr="00FD6A49">
              <w:rPr>
                <w:rFonts w:ascii="Times New Roman" w:hAnsi="Times New Roman"/>
              </w:rPr>
              <w:t xml:space="preserve"> миллионов) рублей без НДС;</w:t>
            </w:r>
          </w:p>
          <w:p w14:paraId="1554686A" w14:textId="1EC4BAF8" w:rsidR="005A3BFA" w:rsidRPr="00FD6A49" w:rsidRDefault="005A3BFA" w:rsidP="001130C5">
            <w:pPr>
              <w:pStyle w:val="affa"/>
              <w:numPr>
                <w:ilvl w:val="0"/>
                <w:numId w:val="44"/>
              </w:numPr>
              <w:spacing w:before="60" w:after="60" w:line="240" w:lineRule="auto"/>
              <w:ind w:left="604" w:hanging="284"/>
              <w:contextualSpacing w:val="0"/>
              <w:jc w:val="both"/>
              <w:rPr>
                <w:rFonts w:ascii="Times New Roman" w:hAnsi="Times New Roman"/>
              </w:rPr>
            </w:pPr>
            <w:r w:rsidRPr="00FD6A49">
              <w:rPr>
                <w:rFonts w:ascii="Times New Roman" w:hAnsi="Times New Roman"/>
              </w:rPr>
              <w:t xml:space="preserve">изменения кодов по ОКВЭД2, </w:t>
            </w:r>
            <w:r w:rsidRPr="00FA6D1A">
              <w:rPr>
                <w:rFonts w:ascii="Times New Roman" w:hAnsi="Times New Roman"/>
              </w:rPr>
              <w:t>ОКПД2</w:t>
            </w:r>
            <w:r w:rsidR="0039460A" w:rsidRPr="00FA6D1A">
              <w:rPr>
                <w:rFonts w:ascii="Times New Roman" w:hAnsi="Times New Roman"/>
              </w:rPr>
              <w:t xml:space="preserve"> (в том числе в предмете закупки)</w:t>
            </w:r>
            <w:r w:rsidRPr="00FA6D1A">
              <w:rPr>
                <w:rFonts w:ascii="Times New Roman" w:hAnsi="Times New Roman"/>
              </w:rPr>
              <w:t>,</w:t>
            </w:r>
            <w:r w:rsidRPr="00FD6A49">
              <w:rPr>
                <w:rFonts w:ascii="Times New Roman" w:hAnsi="Times New Roman"/>
              </w:rPr>
              <w:t xml:space="preserve"> единицы измерения (код по ОКЕИ и наименование) и сведений о количестве (объеме) в отношении закупаемой продукции (вне зависимости от размера НМЦ);</w:t>
            </w:r>
          </w:p>
          <w:p w14:paraId="40C0D97C" w14:textId="1F5F16AB" w:rsidR="005C2A70" w:rsidRPr="00FD6A49" w:rsidRDefault="005A3BFA" w:rsidP="001130C5">
            <w:pPr>
              <w:pStyle w:val="affa"/>
              <w:numPr>
                <w:ilvl w:val="0"/>
                <w:numId w:val="44"/>
              </w:numPr>
              <w:spacing w:before="60" w:after="60" w:line="240" w:lineRule="auto"/>
              <w:ind w:left="604" w:hanging="284"/>
              <w:contextualSpacing w:val="0"/>
              <w:jc w:val="both"/>
              <w:rPr>
                <w:rFonts w:ascii="Times New Roman" w:hAnsi="Times New Roman"/>
              </w:rPr>
            </w:pPr>
            <w:r w:rsidRPr="00FD6A49">
              <w:rPr>
                <w:rFonts w:ascii="Times New Roman" w:hAnsi="Times New Roman"/>
              </w:rPr>
              <w:t>изменения / перераспределения финансирования и освоения бюджета закупки по годам (вне зависимости от размера НМЦ)</w:t>
            </w:r>
            <w:r w:rsidR="005C2A70" w:rsidRPr="00FD6A49">
              <w:rPr>
                <w:rFonts w:ascii="Times New Roman" w:hAnsi="Times New Roman"/>
              </w:rPr>
              <w:t>;</w:t>
            </w:r>
          </w:p>
          <w:p w14:paraId="30B190F3" w14:textId="77777777" w:rsidR="005C2A70" w:rsidRPr="00FD6A49" w:rsidRDefault="005C2A70" w:rsidP="001130C5">
            <w:pPr>
              <w:pStyle w:val="affa"/>
              <w:numPr>
                <w:ilvl w:val="0"/>
                <w:numId w:val="44"/>
              </w:numPr>
              <w:spacing w:before="60" w:after="60" w:line="240" w:lineRule="auto"/>
              <w:ind w:left="604" w:hanging="284"/>
              <w:contextualSpacing w:val="0"/>
              <w:jc w:val="both"/>
              <w:rPr>
                <w:rFonts w:ascii="Times New Roman" w:hAnsi="Times New Roman"/>
              </w:rPr>
            </w:pPr>
            <w:r w:rsidRPr="00FD6A49">
              <w:rPr>
                <w:rFonts w:ascii="Times New Roman" w:hAnsi="Times New Roman"/>
              </w:rPr>
              <w:t>изменения срока объявления процедуры и срока начала / окончания поставки продукции:</w:t>
            </w:r>
          </w:p>
          <w:p w14:paraId="27128B20" w14:textId="77777777" w:rsidR="005C2A70" w:rsidRPr="00FD6A49" w:rsidRDefault="005C2A70" w:rsidP="001130C5">
            <w:pPr>
              <w:pStyle w:val="affa"/>
              <w:numPr>
                <w:ilvl w:val="0"/>
                <w:numId w:val="90"/>
              </w:numPr>
              <w:spacing w:before="60" w:after="60" w:line="240" w:lineRule="auto"/>
              <w:ind w:left="870" w:hanging="284"/>
              <w:contextualSpacing w:val="0"/>
              <w:jc w:val="both"/>
              <w:rPr>
                <w:rFonts w:ascii="Times New Roman" w:hAnsi="Times New Roman"/>
              </w:rPr>
            </w:pPr>
            <w:r w:rsidRPr="00FD6A49">
              <w:rPr>
                <w:rFonts w:ascii="Times New Roman" w:hAnsi="Times New Roman"/>
                <w:i/>
                <w:iCs/>
              </w:rPr>
              <w:t>для ЕИО ПО:</w:t>
            </w:r>
            <w:r w:rsidRPr="00FD6A49">
              <w:rPr>
                <w:rFonts w:ascii="Times New Roman" w:hAnsi="Times New Roman"/>
              </w:rPr>
              <w:t xml:space="preserve"> вне зависимости от размера НМЦ;</w:t>
            </w:r>
          </w:p>
          <w:p w14:paraId="623655E4" w14:textId="00A56255" w:rsidR="005A3BFA" w:rsidRPr="00FD6A49" w:rsidRDefault="005C2A70" w:rsidP="001130C5">
            <w:pPr>
              <w:pStyle w:val="affa"/>
              <w:numPr>
                <w:ilvl w:val="0"/>
                <w:numId w:val="90"/>
              </w:numPr>
              <w:spacing w:before="60" w:after="60" w:line="240" w:lineRule="auto"/>
              <w:ind w:left="870" w:hanging="284"/>
              <w:contextualSpacing w:val="0"/>
              <w:jc w:val="both"/>
              <w:rPr>
                <w:rFonts w:ascii="Times New Roman" w:hAnsi="Times New Roman"/>
              </w:rPr>
            </w:pPr>
            <w:r w:rsidRPr="00FD6A49">
              <w:rPr>
                <w:rFonts w:ascii="Times New Roman" w:hAnsi="Times New Roman"/>
                <w:i/>
                <w:iCs/>
              </w:rPr>
              <w:t>для ОФБ:</w:t>
            </w:r>
            <w:r w:rsidRPr="00FD6A49">
              <w:rPr>
                <w:rFonts w:ascii="Times New Roman" w:hAnsi="Times New Roman"/>
              </w:rPr>
              <w:t xml:space="preserve"> если НМЦ не превышает 35 000 000 (</w:t>
            </w:r>
            <w:r w:rsidR="00DA16E0" w:rsidRPr="00DA16E0">
              <w:rPr>
                <w:rFonts w:ascii="Times New Roman" w:hAnsi="Times New Roman"/>
              </w:rPr>
              <w:t xml:space="preserve">тридцать пять </w:t>
            </w:r>
            <w:r w:rsidRPr="00FD6A49">
              <w:rPr>
                <w:rFonts w:ascii="Times New Roman" w:hAnsi="Times New Roman"/>
              </w:rPr>
              <w:t>миллионов) рублей без НДС</w:t>
            </w:r>
            <w:r w:rsidR="005A3BFA" w:rsidRPr="00FD6A49">
              <w:rPr>
                <w:rFonts w:ascii="Times New Roman" w:hAnsi="Times New Roman"/>
              </w:rPr>
              <w:t>.</w:t>
            </w:r>
          </w:p>
          <w:p w14:paraId="1B36B78B" w14:textId="0FB6C999" w:rsidR="005A3BFA" w:rsidRPr="00FD6A49" w:rsidRDefault="005A3BFA" w:rsidP="000B3388">
            <w:pPr>
              <w:pStyle w:val="affa"/>
              <w:numPr>
                <w:ilvl w:val="0"/>
                <w:numId w:val="43"/>
              </w:numPr>
              <w:spacing w:before="60" w:after="60" w:line="240" w:lineRule="auto"/>
              <w:ind w:left="320" w:hanging="283"/>
              <w:contextualSpacing w:val="0"/>
              <w:jc w:val="both"/>
              <w:rPr>
                <w:rFonts w:ascii="Times New Roman" w:hAnsi="Times New Roman"/>
              </w:rPr>
            </w:pPr>
            <w:r w:rsidRPr="00FD6A49">
              <w:rPr>
                <w:rFonts w:ascii="Times New Roman" w:hAnsi="Times New Roman"/>
                <w:b/>
                <w:bCs/>
              </w:rPr>
              <w:t xml:space="preserve">Без согласования с ДЗ (для ЕИО ПО) / </w:t>
            </w:r>
            <w:r w:rsidRPr="00FD6A49">
              <w:rPr>
                <w:rFonts w:ascii="Times New Roman" w:hAnsi="Times New Roman"/>
                <w:b/>
                <w:bCs/>
                <w:shd w:val="clear" w:color="auto" w:fill="FFFFFF" w:themeFill="background1"/>
              </w:rPr>
              <w:t>с согласованием с ДФН и ДЗ</w:t>
            </w:r>
            <w:r w:rsidRPr="00FD6A49">
              <w:rPr>
                <w:rFonts w:ascii="Times New Roman" w:hAnsi="Times New Roman"/>
                <w:b/>
                <w:bCs/>
              </w:rPr>
              <w:t xml:space="preserve"> (для ОФБ) в отношении:</w:t>
            </w:r>
            <w:r w:rsidR="005C2A70" w:rsidRPr="00FD6A49">
              <w:rPr>
                <w:rFonts w:ascii="Times New Roman" w:hAnsi="Times New Roman"/>
                <w:b/>
                <w:bCs/>
              </w:rPr>
              <w:t xml:space="preserve"> </w:t>
            </w:r>
            <w:r w:rsidRPr="00FD6A49">
              <w:rPr>
                <w:rFonts w:ascii="Times New Roman" w:hAnsi="Times New Roman"/>
              </w:rPr>
              <w:t xml:space="preserve">изменения способа закупки, </w:t>
            </w:r>
            <w:r w:rsidR="00905666">
              <w:rPr>
                <w:rFonts w:ascii="Times New Roman" w:hAnsi="Times New Roman"/>
              </w:rPr>
              <w:t>У</w:t>
            </w:r>
            <w:r w:rsidRPr="00FD6A49">
              <w:rPr>
                <w:rFonts w:ascii="Times New Roman" w:hAnsi="Times New Roman"/>
              </w:rPr>
              <w:t xml:space="preserve">частниками которой могут быть только субъекты МСП, на аналогичный способ закупки, </w:t>
            </w:r>
            <w:r w:rsidR="00905666">
              <w:rPr>
                <w:rFonts w:ascii="Times New Roman" w:hAnsi="Times New Roman"/>
              </w:rPr>
              <w:t>У</w:t>
            </w:r>
            <w:r w:rsidRPr="00FD6A49">
              <w:rPr>
                <w:rFonts w:ascii="Times New Roman" w:hAnsi="Times New Roman"/>
              </w:rPr>
              <w:t xml:space="preserve">частниками которой могут быть любые </w:t>
            </w:r>
            <w:r w:rsidR="00905666">
              <w:rPr>
                <w:rFonts w:ascii="Times New Roman" w:hAnsi="Times New Roman"/>
              </w:rPr>
              <w:t>У</w:t>
            </w:r>
            <w:r w:rsidRPr="00FD6A49">
              <w:rPr>
                <w:rFonts w:ascii="Times New Roman" w:hAnsi="Times New Roman"/>
              </w:rPr>
              <w:t xml:space="preserve">частники, а также изменение способа закупки в обратном порядке (п. </w:t>
            </w:r>
            <w:r w:rsidRPr="00FD6A49">
              <w:rPr>
                <w:rFonts w:ascii="Times New Roman" w:hAnsi="Times New Roman"/>
              </w:rPr>
              <w:fldChar w:fldCharType="begin"/>
            </w:r>
            <w:r w:rsidRPr="00FD6A49">
              <w:rPr>
                <w:rFonts w:ascii="Times New Roman" w:hAnsi="Times New Roman"/>
              </w:rPr>
              <w:instrText xml:space="preserve"> REF _Ref117973733 \r \h  \* MERGEFORMAT </w:instrText>
            </w:r>
            <w:r w:rsidRPr="00FD6A49">
              <w:rPr>
                <w:rFonts w:ascii="Times New Roman" w:hAnsi="Times New Roman"/>
              </w:rPr>
            </w:r>
            <w:r w:rsidRPr="00FD6A49">
              <w:rPr>
                <w:rFonts w:ascii="Times New Roman" w:hAnsi="Times New Roman"/>
              </w:rPr>
              <w:fldChar w:fldCharType="separate"/>
            </w:r>
            <w:r w:rsidR="000B3388">
              <w:rPr>
                <w:rFonts w:ascii="Times New Roman" w:hAnsi="Times New Roman"/>
              </w:rPr>
              <w:t>4.3.1</w:t>
            </w:r>
            <w:r w:rsidRPr="00FD6A49">
              <w:rPr>
                <w:rFonts w:ascii="Times New Roman" w:hAnsi="Times New Roman"/>
              </w:rPr>
              <w:fldChar w:fldCharType="end"/>
            </w:r>
            <w:r w:rsidRPr="00FD6A49">
              <w:rPr>
                <w:rFonts w:ascii="Times New Roman" w:hAnsi="Times New Roman"/>
              </w:rPr>
              <w:t xml:space="preserve"> п.п. </w:t>
            </w:r>
            <w:r w:rsidRPr="00FD6A49">
              <w:rPr>
                <w:rFonts w:ascii="Times New Roman" w:hAnsi="Times New Roman"/>
              </w:rPr>
              <w:fldChar w:fldCharType="begin"/>
            </w:r>
            <w:r w:rsidRPr="00FD6A49">
              <w:rPr>
                <w:rFonts w:ascii="Times New Roman" w:hAnsi="Times New Roman"/>
              </w:rPr>
              <w:instrText xml:space="preserve"> REF _Ref151412784 \r \h </w:instrText>
            </w:r>
            <w:r w:rsidR="005C2A70" w:rsidRPr="00FD6A49">
              <w:rPr>
                <w:rFonts w:ascii="Times New Roman" w:hAnsi="Times New Roman"/>
              </w:rPr>
              <w:instrText xml:space="preserve"> \* MERGEFORMAT </w:instrText>
            </w:r>
            <w:r w:rsidRPr="00FD6A49">
              <w:rPr>
                <w:rFonts w:ascii="Times New Roman" w:hAnsi="Times New Roman"/>
              </w:rPr>
            </w:r>
            <w:r w:rsidRPr="00FD6A49">
              <w:rPr>
                <w:rFonts w:ascii="Times New Roman" w:hAnsi="Times New Roman"/>
              </w:rPr>
              <w:fldChar w:fldCharType="separate"/>
            </w:r>
            <w:r w:rsidR="000B3388">
              <w:rPr>
                <w:rFonts w:ascii="Times New Roman" w:hAnsi="Times New Roman"/>
              </w:rPr>
              <w:t>10</w:t>
            </w:r>
            <w:r w:rsidRPr="00FD6A49">
              <w:rPr>
                <w:rFonts w:ascii="Times New Roman" w:hAnsi="Times New Roman"/>
              </w:rPr>
              <w:fldChar w:fldCharType="end"/>
            </w:r>
            <w:r w:rsidRPr="00FD6A49">
              <w:rPr>
                <w:rFonts w:ascii="Times New Roman" w:hAnsi="Times New Roman"/>
              </w:rPr>
              <w:t xml:space="preserve">, </w:t>
            </w:r>
            <w:r w:rsidRPr="00FD6A49">
              <w:rPr>
                <w:rFonts w:ascii="Times New Roman" w:hAnsi="Times New Roman"/>
              </w:rPr>
              <w:fldChar w:fldCharType="begin"/>
            </w:r>
            <w:r w:rsidRPr="00FD6A49">
              <w:rPr>
                <w:rFonts w:ascii="Times New Roman" w:hAnsi="Times New Roman"/>
              </w:rPr>
              <w:instrText xml:space="preserve"> REF _Ref151412800 \r \h </w:instrText>
            </w:r>
            <w:r w:rsidR="005C2A70" w:rsidRPr="00FD6A49">
              <w:rPr>
                <w:rFonts w:ascii="Times New Roman" w:hAnsi="Times New Roman"/>
              </w:rPr>
              <w:instrText xml:space="preserve"> \* MERGEFORMAT </w:instrText>
            </w:r>
            <w:r w:rsidRPr="00FD6A49">
              <w:rPr>
                <w:rFonts w:ascii="Times New Roman" w:hAnsi="Times New Roman"/>
              </w:rPr>
            </w:r>
            <w:r w:rsidRPr="00FD6A49">
              <w:rPr>
                <w:rFonts w:ascii="Times New Roman" w:hAnsi="Times New Roman"/>
              </w:rPr>
              <w:fldChar w:fldCharType="separate"/>
            </w:r>
            <w:r w:rsidR="000B3388">
              <w:rPr>
                <w:rFonts w:ascii="Times New Roman" w:hAnsi="Times New Roman"/>
              </w:rPr>
              <w:t>11</w:t>
            </w:r>
            <w:r w:rsidRPr="00FD6A49">
              <w:rPr>
                <w:rFonts w:ascii="Times New Roman" w:hAnsi="Times New Roman"/>
              </w:rPr>
              <w:fldChar w:fldCharType="end"/>
            </w:r>
            <w:r w:rsidRPr="00FD6A49">
              <w:rPr>
                <w:rFonts w:ascii="Times New Roman" w:hAnsi="Times New Roman"/>
              </w:rPr>
              <w:t xml:space="preserve"> Таблицы 3</w:t>
            </w:r>
            <w:r w:rsidR="00F96FA6">
              <w:rPr>
                <w:rStyle w:val="aa"/>
                <w:rFonts w:ascii="Times New Roman" w:hAnsi="Times New Roman"/>
              </w:rPr>
              <w:footnoteReference w:id="40"/>
            </w:r>
            <w:r w:rsidRPr="00FD6A49">
              <w:rPr>
                <w:rFonts w:ascii="Times New Roman" w:hAnsi="Times New Roman"/>
              </w:rPr>
              <w:t>)</w:t>
            </w:r>
            <w:r w:rsidR="005C2A70" w:rsidRPr="00FD6A49">
              <w:rPr>
                <w:rFonts w:ascii="Times New Roman" w:hAnsi="Times New Roman"/>
              </w:rPr>
              <w:t>.</w:t>
            </w:r>
          </w:p>
          <w:p w14:paraId="402C9195" w14:textId="570945A4" w:rsidR="005A3BFA" w:rsidRPr="002213EA" w:rsidRDefault="005A3BFA" w:rsidP="001130C5">
            <w:pPr>
              <w:pStyle w:val="affa"/>
              <w:numPr>
                <w:ilvl w:val="0"/>
                <w:numId w:val="43"/>
              </w:numPr>
              <w:spacing w:before="60" w:after="60" w:line="240" w:lineRule="auto"/>
              <w:ind w:left="320" w:hanging="283"/>
              <w:contextualSpacing w:val="0"/>
              <w:jc w:val="both"/>
              <w:rPr>
                <w:rFonts w:ascii="Times New Roman" w:hAnsi="Times New Roman"/>
                <w:b/>
              </w:rPr>
            </w:pPr>
            <w:bookmarkStart w:id="4979" w:name="_Ref151045309"/>
            <w:r w:rsidRPr="00FD6A49">
              <w:rPr>
                <w:rFonts w:ascii="Times New Roman" w:hAnsi="Times New Roman"/>
                <w:b/>
                <w:bCs/>
              </w:rPr>
              <w:t>С согласованием с ДФН и ДЗ в отношении:</w:t>
            </w:r>
            <w:bookmarkEnd w:id="4979"/>
            <w:r w:rsidR="00FD030E" w:rsidRPr="002213EA">
              <w:rPr>
                <w:rFonts w:ascii="Times New Roman" w:hAnsi="Times New Roman"/>
                <w:b/>
              </w:rPr>
              <w:t xml:space="preserve"> </w:t>
            </w:r>
          </w:p>
          <w:p w14:paraId="08D9CD69" w14:textId="7D8B8CEE" w:rsidR="005A3BFA" w:rsidRPr="002213EA" w:rsidRDefault="005A3BFA" w:rsidP="001130C5">
            <w:pPr>
              <w:pStyle w:val="affa"/>
              <w:numPr>
                <w:ilvl w:val="0"/>
                <w:numId w:val="54"/>
              </w:numPr>
              <w:spacing w:before="60" w:after="60" w:line="240" w:lineRule="auto"/>
              <w:ind w:left="586" w:hanging="283"/>
              <w:contextualSpacing w:val="0"/>
              <w:jc w:val="both"/>
              <w:rPr>
                <w:rFonts w:ascii="Times New Roman" w:hAnsi="Times New Roman"/>
                <w:b/>
              </w:rPr>
            </w:pPr>
            <w:r w:rsidRPr="00FD6A49">
              <w:rPr>
                <w:rFonts w:ascii="Times New Roman" w:hAnsi="Times New Roman"/>
              </w:rPr>
              <w:t>увеличения НМЦ в случае превышения ее значения 35 000 000 (тридцат</w:t>
            </w:r>
            <w:r w:rsidR="00EB0588" w:rsidRPr="00EB0588">
              <w:rPr>
                <w:rFonts w:ascii="Times New Roman" w:hAnsi="Times New Roman"/>
              </w:rPr>
              <w:t>ь</w:t>
            </w:r>
            <w:r w:rsidRPr="00FD6A49">
              <w:rPr>
                <w:rFonts w:ascii="Times New Roman" w:hAnsi="Times New Roman"/>
              </w:rPr>
              <w:t xml:space="preserve"> пят</w:t>
            </w:r>
            <w:r w:rsidR="00EB0588" w:rsidRPr="00EB0588">
              <w:rPr>
                <w:rFonts w:ascii="Times New Roman" w:hAnsi="Times New Roman"/>
              </w:rPr>
              <w:t>ь</w:t>
            </w:r>
            <w:r w:rsidRPr="00FD6A49">
              <w:rPr>
                <w:rFonts w:ascii="Times New Roman" w:hAnsi="Times New Roman"/>
              </w:rPr>
              <w:t xml:space="preserve"> миллионов) рублей без НДС, но не </w:t>
            </w:r>
            <w:r w:rsidR="00D46C8C">
              <w:rPr>
                <w:rFonts w:ascii="Times New Roman" w:hAnsi="Times New Roman"/>
              </w:rPr>
              <w:t>превышает</w:t>
            </w:r>
            <w:r w:rsidR="00D46C8C" w:rsidRPr="00FD6A49">
              <w:rPr>
                <w:rFonts w:ascii="Times New Roman" w:hAnsi="Times New Roman"/>
              </w:rPr>
              <w:t xml:space="preserve"> </w:t>
            </w:r>
            <w:r w:rsidRPr="00FD6A49">
              <w:rPr>
                <w:rFonts w:ascii="Times New Roman" w:hAnsi="Times New Roman"/>
              </w:rPr>
              <w:t>150 000 000 (</w:t>
            </w:r>
            <w:r w:rsidR="00DA16E0" w:rsidRPr="00FD6A49">
              <w:rPr>
                <w:rFonts w:ascii="Times New Roman" w:hAnsi="Times New Roman"/>
              </w:rPr>
              <w:t>ст</w:t>
            </w:r>
            <w:r w:rsidR="00DA16E0">
              <w:rPr>
                <w:rFonts w:ascii="Times New Roman" w:hAnsi="Times New Roman"/>
              </w:rPr>
              <w:t>о</w:t>
            </w:r>
            <w:r w:rsidR="00DA16E0" w:rsidRPr="00FD6A49">
              <w:rPr>
                <w:rFonts w:ascii="Times New Roman" w:hAnsi="Times New Roman"/>
              </w:rPr>
              <w:t xml:space="preserve"> </w:t>
            </w:r>
            <w:r w:rsidR="00DA16E0">
              <w:rPr>
                <w:rFonts w:ascii="Times New Roman" w:hAnsi="Times New Roman"/>
              </w:rPr>
              <w:t>пятьдесят</w:t>
            </w:r>
            <w:r w:rsidRPr="00FD6A49">
              <w:rPr>
                <w:rFonts w:ascii="Times New Roman" w:hAnsi="Times New Roman"/>
              </w:rPr>
              <w:t xml:space="preserve"> миллионов) рублей без НДС;</w:t>
            </w:r>
          </w:p>
          <w:p w14:paraId="26A9E52D" w14:textId="0D3210F1" w:rsidR="005A3BFA" w:rsidRPr="002213EA" w:rsidRDefault="005A3BFA" w:rsidP="001130C5">
            <w:pPr>
              <w:pStyle w:val="affa"/>
              <w:numPr>
                <w:ilvl w:val="0"/>
                <w:numId w:val="54"/>
              </w:numPr>
              <w:spacing w:before="60" w:after="60" w:line="240" w:lineRule="auto"/>
              <w:ind w:left="586" w:hanging="283"/>
              <w:contextualSpacing w:val="0"/>
              <w:jc w:val="both"/>
              <w:rPr>
                <w:rFonts w:ascii="Times New Roman" w:hAnsi="Times New Roman"/>
                <w:b/>
              </w:rPr>
            </w:pPr>
            <w:r w:rsidRPr="00FD6A49">
              <w:rPr>
                <w:rFonts w:ascii="Times New Roman" w:hAnsi="Times New Roman"/>
              </w:rPr>
              <w:t>изменения предмета закупки, в случае превышения значения НМЦ 35 000 000 (тридцат</w:t>
            </w:r>
            <w:r w:rsidR="00EB0588" w:rsidRPr="00EB0588">
              <w:rPr>
                <w:rFonts w:ascii="Times New Roman" w:hAnsi="Times New Roman"/>
              </w:rPr>
              <w:t>ь</w:t>
            </w:r>
            <w:r w:rsidRPr="00FD6A49">
              <w:rPr>
                <w:rFonts w:ascii="Times New Roman" w:hAnsi="Times New Roman"/>
              </w:rPr>
              <w:t xml:space="preserve"> пят</w:t>
            </w:r>
            <w:r w:rsidR="00EB0588" w:rsidRPr="00EB0588">
              <w:rPr>
                <w:rFonts w:ascii="Times New Roman" w:hAnsi="Times New Roman"/>
              </w:rPr>
              <w:t>ь</w:t>
            </w:r>
            <w:r w:rsidRPr="00FD6A49">
              <w:rPr>
                <w:rFonts w:ascii="Times New Roman" w:hAnsi="Times New Roman"/>
              </w:rPr>
              <w:t xml:space="preserve"> миллионов) рублей без НДС</w:t>
            </w:r>
            <w:r w:rsidR="0048273A" w:rsidRPr="00FD6A49">
              <w:rPr>
                <w:rFonts w:ascii="Times New Roman" w:hAnsi="Times New Roman"/>
              </w:rPr>
              <w:t>;</w:t>
            </w:r>
          </w:p>
          <w:p w14:paraId="6F53868F" w14:textId="5F0261C2" w:rsidR="0048273A" w:rsidRPr="00FD6A49" w:rsidRDefault="0048273A" w:rsidP="001130C5">
            <w:pPr>
              <w:pStyle w:val="affa"/>
              <w:numPr>
                <w:ilvl w:val="0"/>
                <w:numId w:val="54"/>
              </w:numPr>
              <w:spacing w:before="60" w:after="60" w:line="240" w:lineRule="auto"/>
              <w:ind w:left="586" w:hanging="283"/>
              <w:contextualSpacing w:val="0"/>
              <w:jc w:val="both"/>
              <w:rPr>
                <w:rFonts w:ascii="Times New Roman" w:hAnsi="Times New Roman"/>
                <w:b/>
                <w:bCs/>
              </w:rPr>
            </w:pPr>
            <w:r w:rsidRPr="00FD6A49">
              <w:rPr>
                <w:rFonts w:ascii="Times New Roman" w:hAnsi="Times New Roman"/>
                <w:i/>
                <w:iCs/>
              </w:rPr>
              <w:t>для ОФБ:</w:t>
            </w:r>
            <w:r w:rsidRPr="00FD6A49">
              <w:rPr>
                <w:rFonts w:ascii="Times New Roman" w:hAnsi="Times New Roman"/>
              </w:rPr>
              <w:t xml:space="preserve"> изменения срока объявления процедуры и срока начала / окончания поставки продукции, в случае если НМЦ превышает 35 000 000 (тридцать пять миллионов) рублей без НДС.</w:t>
            </w:r>
          </w:p>
          <w:p w14:paraId="5EC9B362" w14:textId="091B4B23" w:rsidR="005A3BFA" w:rsidRPr="00FD6A49" w:rsidRDefault="005A3BFA" w:rsidP="001130C5">
            <w:pPr>
              <w:pStyle w:val="affa"/>
              <w:numPr>
                <w:ilvl w:val="0"/>
                <w:numId w:val="43"/>
              </w:numPr>
              <w:spacing w:before="60" w:after="60" w:line="240" w:lineRule="auto"/>
              <w:ind w:left="320" w:hanging="283"/>
              <w:contextualSpacing w:val="0"/>
              <w:jc w:val="both"/>
              <w:rPr>
                <w:rFonts w:ascii="Times New Roman" w:hAnsi="Times New Roman"/>
              </w:rPr>
            </w:pPr>
            <w:r w:rsidRPr="00FD6A49">
              <w:rPr>
                <w:rFonts w:ascii="Times New Roman" w:hAnsi="Times New Roman"/>
                <w:b/>
                <w:bCs/>
              </w:rPr>
              <w:t>Без согласования с ДЗ в отношении:</w:t>
            </w:r>
            <w:r w:rsidR="00FD030E" w:rsidRPr="002213EA">
              <w:rPr>
                <w:rFonts w:ascii="Times New Roman" w:hAnsi="Times New Roman"/>
                <w:b/>
              </w:rPr>
              <w:t xml:space="preserve"> </w:t>
            </w:r>
            <w:r w:rsidRPr="00FD6A49">
              <w:rPr>
                <w:rFonts w:ascii="Times New Roman" w:hAnsi="Times New Roman"/>
              </w:rPr>
              <w:t xml:space="preserve">исключения лота и иных изменений параметров лота, не предусмотренных п. </w:t>
            </w:r>
            <w:r w:rsidRPr="00FD6A49">
              <w:rPr>
                <w:rFonts w:ascii="Times New Roman" w:hAnsi="Times New Roman"/>
              </w:rPr>
              <w:fldChar w:fldCharType="begin"/>
            </w:r>
            <w:r w:rsidRPr="00FD6A49">
              <w:rPr>
                <w:rFonts w:ascii="Times New Roman" w:hAnsi="Times New Roman"/>
              </w:rPr>
              <w:instrText xml:space="preserve"> REF _Ref140756924 \r \h  \* MERGEFORMAT </w:instrText>
            </w:r>
            <w:r w:rsidRPr="00FD6A49">
              <w:rPr>
                <w:rFonts w:ascii="Times New Roman" w:hAnsi="Times New Roman"/>
              </w:rPr>
            </w:r>
            <w:r w:rsidRPr="00FD6A49">
              <w:rPr>
                <w:rFonts w:ascii="Times New Roman" w:hAnsi="Times New Roman"/>
              </w:rPr>
              <w:fldChar w:fldCharType="separate"/>
            </w:r>
            <w:r w:rsidR="000B3388">
              <w:rPr>
                <w:rFonts w:ascii="Times New Roman" w:hAnsi="Times New Roman"/>
              </w:rPr>
              <w:t>1</w:t>
            </w:r>
            <w:r w:rsidRPr="00FD6A49">
              <w:rPr>
                <w:rFonts w:ascii="Times New Roman" w:hAnsi="Times New Roman"/>
              </w:rPr>
              <w:fldChar w:fldCharType="end"/>
            </w:r>
            <w:r w:rsidRPr="00FD6A49">
              <w:rPr>
                <w:rFonts w:ascii="Times New Roman" w:hAnsi="Times New Roman"/>
              </w:rPr>
              <w:t xml:space="preserve"> Таблицы 3.1 настоящего Приложения, в случае, если НМЦ не превышает 35 000 000 (</w:t>
            </w:r>
            <w:r w:rsidR="00DA16E0" w:rsidRPr="00DA16E0">
              <w:rPr>
                <w:rFonts w:ascii="Times New Roman" w:hAnsi="Times New Roman"/>
              </w:rPr>
              <w:t xml:space="preserve">тридцать пять </w:t>
            </w:r>
            <w:r w:rsidRPr="00FD6A49">
              <w:rPr>
                <w:rFonts w:ascii="Times New Roman" w:hAnsi="Times New Roman"/>
              </w:rPr>
              <w:t>миллионов) рублей без НДС;</w:t>
            </w:r>
          </w:p>
          <w:p w14:paraId="0D9AAD4A" w14:textId="771E3FF3" w:rsidR="002F5F85" w:rsidRPr="00FD6A49" w:rsidRDefault="005A3BFA" w:rsidP="001130C5">
            <w:pPr>
              <w:pStyle w:val="affa"/>
              <w:numPr>
                <w:ilvl w:val="0"/>
                <w:numId w:val="43"/>
              </w:numPr>
              <w:spacing w:before="60" w:after="60" w:line="240" w:lineRule="auto"/>
              <w:ind w:left="320" w:hanging="283"/>
              <w:contextualSpacing w:val="0"/>
              <w:jc w:val="both"/>
              <w:rPr>
                <w:rFonts w:ascii="Times New Roman" w:hAnsi="Times New Roman"/>
                <w:b/>
                <w:bCs/>
              </w:rPr>
            </w:pPr>
            <w:r w:rsidRPr="00FD6A49">
              <w:rPr>
                <w:rFonts w:ascii="Times New Roman" w:hAnsi="Times New Roman"/>
                <w:b/>
                <w:bCs/>
              </w:rPr>
              <w:t>С согласованием с ДФН и ДЗ в отношении:</w:t>
            </w:r>
            <w:r w:rsidR="00FD030E">
              <w:rPr>
                <w:rFonts w:ascii="Times New Roman" w:hAnsi="Times New Roman"/>
                <w:b/>
                <w:bCs/>
              </w:rPr>
              <w:t xml:space="preserve"> </w:t>
            </w:r>
            <w:r w:rsidRPr="00FD6A49">
              <w:rPr>
                <w:rFonts w:ascii="Times New Roman" w:hAnsi="Times New Roman"/>
              </w:rPr>
              <w:t xml:space="preserve">исключения лота и иных изменений параметров лота, не предусмотренных п. </w:t>
            </w:r>
            <w:r w:rsidRPr="002213EA">
              <w:rPr>
                <w:rFonts w:ascii="Times New Roman" w:hAnsi="Times New Roman"/>
              </w:rPr>
              <w:fldChar w:fldCharType="begin"/>
            </w:r>
            <w:r w:rsidRPr="00FD6A49">
              <w:rPr>
                <w:rFonts w:ascii="Times New Roman" w:hAnsi="Times New Roman"/>
              </w:rPr>
              <w:instrText xml:space="preserve"> REF _Ref140756924 \r \h  \* MERGEFORMAT </w:instrText>
            </w:r>
            <w:r w:rsidRPr="002213EA">
              <w:rPr>
                <w:rFonts w:ascii="Times New Roman" w:hAnsi="Times New Roman"/>
              </w:rPr>
            </w:r>
            <w:r w:rsidRPr="002213EA">
              <w:rPr>
                <w:rFonts w:ascii="Times New Roman" w:hAnsi="Times New Roman"/>
              </w:rPr>
              <w:fldChar w:fldCharType="separate"/>
            </w:r>
            <w:r w:rsidR="000B3388">
              <w:rPr>
                <w:rFonts w:ascii="Times New Roman" w:hAnsi="Times New Roman"/>
              </w:rPr>
              <w:t>1</w:t>
            </w:r>
            <w:r w:rsidRPr="002213EA">
              <w:rPr>
                <w:rFonts w:ascii="Times New Roman" w:hAnsi="Times New Roman"/>
              </w:rPr>
              <w:fldChar w:fldCharType="end"/>
            </w:r>
            <w:r w:rsidRPr="00FD6A49">
              <w:rPr>
                <w:rFonts w:ascii="Times New Roman" w:hAnsi="Times New Roman"/>
              </w:rPr>
              <w:t xml:space="preserve"> Таблицы 3.1 настоящего Приложения в случае, если НМЦ превышает 35 000 000 (тридцать пять миллионов) рублей без НДС.</w:t>
            </w:r>
          </w:p>
          <w:p w14:paraId="0B659F1E" w14:textId="0E72EC58" w:rsidR="00A32FD9" w:rsidRPr="002213EA" w:rsidRDefault="00A32FD9" w:rsidP="001130C5">
            <w:pPr>
              <w:pStyle w:val="affa"/>
              <w:numPr>
                <w:ilvl w:val="0"/>
                <w:numId w:val="43"/>
              </w:numPr>
              <w:spacing w:before="60" w:after="60" w:line="240" w:lineRule="auto"/>
              <w:ind w:left="320" w:hanging="283"/>
              <w:contextualSpacing w:val="0"/>
              <w:jc w:val="both"/>
              <w:rPr>
                <w:rFonts w:ascii="Times New Roman" w:hAnsi="Times New Roman"/>
                <w:b/>
              </w:rPr>
            </w:pPr>
            <w:r w:rsidRPr="00FD6A49">
              <w:rPr>
                <w:rFonts w:ascii="Times New Roman" w:hAnsi="Times New Roman"/>
                <w:b/>
                <w:bCs/>
              </w:rPr>
              <w:t xml:space="preserve">С согласованием с ДЗ в отношении: </w:t>
            </w:r>
            <w:r w:rsidRPr="00FD6A49">
              <w:rPr>
                <w:rFonts w:ascii="Times New Roman" w:hAnsi="Times New Roman"/>
              </w:rPr>
              <w:t xml:space="preserve">изменения Организатора закупки (вне зависимости от размера НМЦ). </w:t>
            </w:r>
          </w:p>
        </w:tc>
      </w:tr>
      <w:tr w:rsidR="00BA12BC" w:rsidRPr="00FD6A49" w14:paraId="5AE21898" w14:textId="77777777" w:rsidTr="00534CF6">
        <w:trPr>
          <w:trHeight w:val="189"/>
        </w:trPr>
        <w:tc>
          <w:tcPr>
            <w:tcW w:w="752" w:type="dxa"/>
          </w:tcPr>
          <w:p w14:paraId="18B0ED04" w14:textId="77777777" w:rsidR="00BA12BC" w:rsidRPr="00FD6A49" w:rsidRDefault="00BA12BC" w:rsidP="001130C5">
            <w:pPr>
              <w:pStyle w:val="affa"/>
              <w:numPr>
                <w:ilvl w:val="0"/>
                <w:numId w:val="30"/>
              </w:numPr>
              <w:spacing w:line="240" w:lineRule="auto"/>
              <w:ind w:left="33" w:hanging="33"/>
              <w:jc w:val="center"/>
              <w:rPr>
                <w:rFonts w:ascii="Times New Roman" w:hAnsi="Times New Roman"/>
              </w:rPr>
            </w:pPr>
            <w:bookmarkStart w:id="4980" w:name="_Ref140757004"/>
          </w:p>
        </w:tc>
        <w:bookmarkEnd w:id="4980"/>
        <w:tc>
          <w:tcPr>
            <w:tcW w:w="2513" w:type="dxa"/>
          </w:tcPr>
          <w:p w14:paraId="56816208" w14:textId="77777777" w:rsidR="00BA12BC" w:rsidRPr="00FD6A49" w:rsidRDefault="00BA12BC" w:rsidP="00BA12BC">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«Закупка путем участия в процедуре, организованной продавцом продукции»,</w:t>
            </w:r>
          </w:p>
          <w:p w14:paraId="3C9AB3DC" w14:textId="77777777" w:rsidR="00BA12BC" w:rsidRPr="00FD6A49" w:rsidRDefault="00BA12BC" w:rsidP="00BA12BC">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«Закупка у ЕП»,</w:t>
            </w:r>
          </w:p>
          <w:p w14:paraId="15F2C86E" w14:textId="77777777" w:rsidR="00BA12BC" w:rsidRPr="00FD6A49" w:rsidRDefault="00BA12BC" w:rsidP="00BA12BC">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«Закупка у ВЗЛ»</w:t>
            </w:r>
          </w:p>
          <w:p w14:paraId="1DFFDEB5" w14:textId="77777777" w:rsidR="00BA12BC" w:rsidRPr="00FD6A49" w:rsidRDefault="00BA12BC" w:rsidP="00BA12BC">
            <w:pPr>
              <w:spacing w:line="240" w:lineRule="auto"/>
              <w:ind w:firstLine="0"/>
              <w:jc w:val="center"/>
              <w:rPr>
                <w:sz w:val="22"/>
                <w:szCs w:val="22"/>
              </w:rPr>
            </w:pPr>
            <w:r w:rsidRPr="00FD6A49">
              <w:rPr>
                <w:bCs/>
                <w:color w:val="000000" w:themeColor="text1"/>
                <w:sz w:val="22"/>
                <w:szCs w:val="22"/>
              </w:rPr>
              <w:t>(ЕИО ПО / ОФБ)</w:t>
            </w:r>
          </w:p>
        </w:tc>
        <w:tc>
          <w:tcPr>
            <w:tcW w:w="12039" w:type="dxa"/>
          </w:tcPr>
          <w:p w14:paraId="74C0DB95" w14:textId="77777777" w:rsidR="005A3BFA" w:rsidRPr="00FD6A49" w:rsidRDefault="005A3BFA" w:rsidP="005A3BFA">
            <w:pPr>
              <w:spacing w:before="60" w:after="60" w:line="240" w:lineRule="auto"/>
              <w:ind w:firstLine="27"/>
              <w:rPr>
                <w:sz w:val="22"/>
                <w:szCs w:val="22"/>
              </w:rPr>
            </w:pPr>
            <w:r w:rsidRPr="00FD6A49">
              <w:rPr>
                <w:sz w:val="22"/>
                <w:szCs w:val="22"/>
              </w:rPr>
              <w:t>Вправе принимать решения:</w:t>
            </w:r>
          </w:p>
          <w:p w14:paraId="25B4CF1A" w14:textId="77777777" w:rsidR="005A3BFA" w:rsidRPr="00FD6A49" w:rsidRDefault="005A3BFA" w:rsidP="001130C5">
            <w:pPr>
              <w:pStyle w:val="affa"/>
              <w:numPr>
                <w:ilvl w:val="0"/>
                <w:numId w:val="29"/>
              </w:numPr>
              <w:spacing w:before="60" w:after="60" w:line="240" w:lineRule="auto"/>
              <w:ind w:left="310" w:hanging="283"/>
              <w:contextualSpacing w:val="0"/>
              <w:jc w:val="both"/>
              <w:rPr>
                <w:rFonts w:ascii="Times New Roman" w:hAnsi="Times New Roman"/>
                <w:b/>
                <w:bCs/>
              </w:rPr>
            </w:pPr>
            <w:bookmarkStart w:id="4981" w:name="_Ref151046538"/>
            <w:r w:rsidRPr="00FD6A49">
              <w:rPr>
                <w:rFonts w:ascii="Times New Roman" w:hAnsi="Times New Roman"/>
                <w:b/>
                <w:bCs/>
              </w:rPr>
              <w:t>Без согласования с ДЗ в отношении:</w:t>
            </w:r>
            <w:bookmarkEnd w:id="4981"/>
          </w:p>
          <w:p w14:paraId="2479E88C" w14:textId="77777777" w:rsidR="005A3BFA" w:rsidRPr="00FA6D1A" w:rsidRDefault="005A3BFA" w:rsidP="001130C5">
            <w:pPr>
              <w:pStyle w:val="affa"/>
              <w:numPr>
                <w:ilvl w:val="0"/>
                <w:numId w:val="28"/>
              </w:numPr>
              <w:spacing w:before="60" w:after="60" w:line="240" w:lineRule="auto"/>
              <w:ind w:left="594" w:hanging="284"/>
              <w:contextualSpacing w:val="0"/>
              <w:jc w:val="both"/>
              <w:rPr>
                <w:rFonts w:ascii="Times New Roman" w:hAnsi="Times New Roman"/>
              </w:rPr>
            </w:pPr>
            <w:r w:rsidRPr="00FD6A49">
              <w:rPr>
                <w:rFonts w:ascii="Times New Roman" w:hAnsi="Times New Roman"/>
              </w:rPr>
              <w:t>уменьшения плановой стоимости лота (</w:t>
            </w:r>
            <w:r w:rsidRPr="00FA6D1A">
              <w:rPr>
                <w:rFonts w:ascii="Times New Roman" w:hAnsi="Times New Roman"/>
              </w:rPr>
              <w:t>вне зависимости от размера НМЦ);</w:t>
            </w:r>
          </w:p>
          <w:p w14:paraId="73DAFD00" w14:textId="66FE37F3" w:rsidR="005A3BFA" w:rsidRPr="00FD6A49" w:rsidRDefault="005A3BFA" w:rsidP="001130C5">
            <w:pPr>
              <w:pStyle w:val="affa"/>
              <w:numPr>
                <w:ilvl w:val="0"/>
                <w:numId w:val="28"/>
              </w:numPr>
              <w:spacing w:before="60" w:after="60" w:line="240" w:lineRule="auto"/>
              <w:ind w:left="604" w:hanging="284"/>
              <w:contextualSpacing w:val="0"/>
              <w:jc w:val="both"/>
              <w:rPr>
                <w:rFonts w:ascii="Times New Roman" w:hAnsi="Times New Roman"/>
              </w:rPr>
            </w:pPr>
            <w:r w:rsidRPr="00FA6D1A">
              <w:rPr>
                <w:rFonts w:ascii="Times New Roman" w:hAnsi="Times New Roman"/>
              </w:rPr>
              <w:t>изменения кодов по ОКВЭД2, ОКПД2</w:t>
            </w:r>
            <w:r w:rsidR="0039460A" w:rsidRPr="00FA6D1A">
              <w:rPr>
                <w:rFonts w:ascii="Times New Roman" w:hAnsi="Times New Roman"/>
              </w:rPr>
              <w:t xml:space="preserve"> (в том числе в предмете закупки)</w:t>
            </w:r>
            <w:r w:rsidRPr="00FA6D1A">
              <w:rPr>
                <w:rFonts w:ascii="Times New Roman" w:hAnsi="Times New Roman"/>
              </w:rPr>
              <w:t>, единицы измерения (код по ОКЕИ и наименование) и сведений о количестве (объеме) в отношении</w:t>
            </w:r>
            <w:r w:rsidRPr="00FD6A49">
              <w:rPr>
                <w:rFonts w:ascii="Times New Roman" w:hAnsi="Times New Roman"/>
              </w:rPr>
              <w:t xml:space="preserve"> закупаемой продукции;</w:t>
            </w:r>
          </w:p>
          <w:p w14:paraId="3328E768" w14:textId="77777777" w:rsidR="005A3BFA" w:rsidRPr="00FD6A49" w:rsidRDefault="005A3BFA" w:rsidP="001130C5">
            <w:pPr>
              <w:pStyle w:val="affa"/>
              <w:numPr>
                <w:ilvl w:val="0"/>
                <w:numId w:val="28"/>
              </w:numPr>
              <w:spacing w:before="60" w:after="60" w:line="240" w:lineRule="auto"/>
              <w:ind w:left="604" w:hanging="284"/>
              <w:contextualSpacing w:val="0"/>
              <w:jc w:val="both"/>
              <w:rPr>
                <w:rFonts w:ascii="Times New Roman" w:hAnsi="Times New Roman"/>
              </w:rPr>
            </w:pPr>
            <w:r w:rsidRPr="00FD6A49">
              <w:rPr>
                <w:rFonts w:ascii="Times New Roman" w:hAnsi="Times New Roman"/>
              </w:rPr>
              <w:t>изменения параметров закупок услуг по проведению государственной экспертизы проектной документации и (или) результатов инженерных изысканий, экспертного сопровождения по оценке изменений, вносимых в проектную документацию, получившую положительное согласование экспертизы;</w:t>
            </w:r>
          </w:p>
          <w:p w14:paraId="5F298F7D" w14:textId="77777777" w:rsidR="0048273A" w:rsidRPr="00FD6A49" w:rsidRDefault="005A3BFA" w:rsidP="001130C5">
            <w:pPr>
              <w:pStyle w:val="affa"/>
              <w:numPr>
                <w:ilvl w:val="0"/>
                <w:numId w:val="28"/>
              </w:numPr>
              <w:spacing w:before="60" w:after="60" w:line="240" w:lineRule="auto"/>
              <w:ind w:left="604" w:hanging="284"/>
              <w:contextualSpacing w:val="0"/>
              <w:jc w:val="both"/>
              <w:rPr>
                <w:rFonts w:ascii="Times New Roman" w:hAnsi="Times New Roman"/>
              </w:rPr>
            </w:pPr>
            <w:r w:rsidRPr="00FD6A49">
              <w:rPr>
                <w:rFonts w:ascii="Times New Roman" w:hAnsi="Times New Roman"/>
              </w:rPr>
              <w:t>изменения / перераспределения финансирования и освоения бюджета закупки по годам;</w:t>
            </w:r>
            <w:r w:rsidR="0048273A" w:rsidRPr="00FD6A49">
              <w:rPr>
                <w:rFonts w:ascii="Times New Roman" w:hAnsi="Times New Roman"/>
              </w:rPr>
              <w:t xml:space="preserve"> </w:t>
            </w:r>
          </w:p>
          <w:p w14:paraId="21954A5C" w14:textId="5E883CFE" w:rsidR="0048273A" w:rsidRPr="00FD6A49" w:rsidRDefault="0048273A" w:rsidP="00984063">
            <w:pPr>
              <w:pStyle w:val="affa"/>
              <w:numPr>
                <w:ilvl w:val="0"/>
                <w:numId w:val="28"/>
              </w:numPr>
              <w:spacing w:before="60" w:after="60" w:line="240" w:lineRule="auto"/>
              <w:ind w:left="604" w:hanging="284"/>
              <w:contextualSpacing w:val="0"/>
              <w:jc w:val="both"/>
              <w:rPr>
                <w:rFonts w:ascii="Times New Roman" w:hAnsi="Times New Roman"/>
              </w:rPr>
            </w:pPr>
            <w:r w:rsidRPr="00FD6A49">
              <w:rPr>
                <w:rFonts w:ascii="Times New Roman" w:hAnsi="Times New Roman"/>
              </w:rPr>
              <w:t>изменения срока объявления процедуры и срока начала / окончания поставки продукции:</w:t>
            </w:r>
          </w:p>
          <w:p w14:paraId="775265F0" w14:textId="21521160" w:rsidR="0048273A" w:rsidRPr="00FD6A49" w:rsidRDefault="0048273A" w:rsidP="001130C5">
            <w:pPr>
              <w:pStyle w:val="affa"/>
              <w:numPr>
                <w:ilvl w:val="0"/>
                <w:numId w:val="90"/>
              </w:numPr>
              <w:spacing w:before="60" w:after="60" w:line="240" w:lineRule="auto"/>
              <w:ind w:left="870" w:hanging="284"/>
              <w:contextualSpacing w:val="0"/>
              <w:jc w:val="both"/>
              <w:rPr>
                <w:rFonts w:ascii="Times New Roman" w:hAnsi="Times New Roman"/>
              </w:rPr>
            </w:pPr>
            <w:r w:rsidRPr="002213EA">
              <w:rPr>
                <w:rFonts w:ascii="Times New Roman" w:hAnsi="Times New Roman"/>
                <w:i/>
              </w:rPr>
              <w:t>для ЕИО ПО</w:t>
            </w:r>
            <w:r w:rsidRPr="00FD6A49">
              <w:rPr>
                <w:rFonts w:ascii="Times New Roman" w:hAnsi="Times New Roman"/>
                <w:i/>
                <w:iCs/>
              </w:rPr>
              <w:t>:</w:t>
            </w:r>
            <w:r w:rsidRPr="00FD6A49">
              <w:rPr>
                <w:rFonts w:ascii="Times New Roman" w:hAnsi="Times New Roman"/>
              </w:rPr>
              <w:t xml:space="preserve"> вне зависимости от размера НМЦ;</w:t>
            </w:r>
          </w:p>
          <w:p w14:paraId="2F1DA312" w14:textId="43E5ED5D" w:rsidR="0048273A" w:rsidRPr="00FD6A49" w:rsidRDefault="0048273A" w:rsidP="001130C5">
            <w:pPr>
              <w:pStyle w:val="affa"/>
              <w:numPr>
                <w:ilvl w:val="0"/>
                <w:numId w:val="90"/>
              </w:numPr>
              <w:spacing w:before="60" w:after="60" w:line="240" w:lineRule="auto"/>
              <w:ind w:left="870" w:hanging="284"/>
              <w:contextualSpacing w:val="0"/>
              <w:jc w:val="both"/>
              <w:rPr>
                <w:rFonts w:ascii="Times New Roman" w:hAnsi="Times New Roman"/>
              </w:rPr>
            </w:pPr>
            <w:r w:rsidRPr="00FD6A49">
              <w:rPr>
                <w:rFonts w:ascii="Times New Roman" w:hAnsi="Times New Roman"/>
                <w:i/>
                <w:iCs/>
              </w:rPr>
              <w:t>для ОФБ:</w:t>
            </w:r>
            <w:r w:rsidRPr="00FD6A49">
              <w:rPr>
                <w:rFonts w:ascii="Times New Roman" w:hAnsi="Times New Roman"/>
              </w:rPr>
              <w:t xml:space="preserve"> в случае, если НМЦ не превышает 35 000 000 (</w:t>
            </w:r>
            <w:r w:rsidR="00DA16E0" w:rsidRPr="00DA16E0">
              <w:rPr>
                <w:rFonts w:ascii="Times New Roman" w:hAnsi="Times New Roman"/>
              </w:rPr>
              <w:t xml:space="preserve">тридцать пять </w:t>
            </w:r>
            <w:r w:rsidRPr="00FD6A49">
              <w:rPr>
                <w:rFonts w:ascii="Times New Roman" w:hAnsi="Times New Roman"/>
              </w:rPr>
              <w:t>миллионов) рублей без НДС.</w:t>
            </w:r>
          </w:p>
          <w:p w14:paraId="6A3DAB50" w14:textId="40062518" w:rsidR="00BA12BC" w:rsidRPr="002213EA" w:rsidRDefault="0048273A" w:rsidP="001130C5">
            <w:pPr>
              <w:pStyle w:val="affa"/>
              <w:numPr>
                <w:ilvl w:val="0"/>
                <w:numId w:val="29"/>
              </w:numPr>
              <w:spacing w:before="60" w:after="60" w:line="240" w:lineRule="auto"/>
              <w:ind w:left="320" w:hanging="283"/>
              <w:contextualSpacing w:val="0"/>
              <w:jc w:val="both"/>
              <w:rPr>
                <w:rFonts w:ascii="Times New Roman" w:hAnsi="Times New Roman"/>
                <w:b/>
              </w:rPr>
            </w:pPr>
            <w:bookmarkStart w:id="4982" w:name="_Ref151046549"/>
            <w:r w:rsidRPr="00FD6A49">
              <w:rPr>
                <w:rFonts w:ascii="Times New Roman" w:hAnsi="Times New Roman"/>
                <w:b/>
                <w:bCs/>
              </w:rPr>
              <w:t>С</w:t>
            </w:r>
            <w:r w:rsidR="005A3BFA" w:rsidRPr="00FD6A49">
              <w:rPr>
                <w:rFonts w:ascii="Times New Roman" w:hAnsi="Times New Roman"/>
                <w:b/>
                <w:bCs/>
                <w:shd w:val="clear" w:color="auto" w:fill="FFFFFF" w:themeFill="background1"/>
              </w:rPr>
              <w:t xml:space="preserve"> согласованием с ДФН и ДЗ</w:t>
            </w:r>
            <w:r w:rsidR="005A3BFA" w:rsidRPr="00FD6A49">
              <w:rPr>
                <w:rFonts w:ascii="Times New Roman" w:hAnsi="Times New Roman"/>
                <w:b/>
                <w:bCs/>
              </w:rPr>
              <w:t xml:space="preserve"> (для ОФБ) в отношении:</w:t>
            </w:r>
            <w:bookmarkEnd w:id="4982"/>
            <w:r w:rsidR="005A3BFA" w:rsidRPr="00FD6A49">
              <w:rPr>
                <w:rFonts w:ascii="Times New Roman" w:hAnsi="Times New Roman"/>
                <w:b/>
                <w:bCs/>
              </w:rPr>
              <w:t xml:space="preserve"> </w:t>
            </w:r>
            <w:r w:rsidR="005A3BFA" w:rsidRPr="00FD6A49">
              <w:rPr>
                <w:rFonts w:ascii="Times New Roman" w:hAnsi="Times New Roman"/>
              </w:rPr>
              <w:t>изменения срока объявления процедуры и срока начала / окончания поставки продукции</w:t>
            </w:r>
            <w:r w:rsidR="00686C4F" w:rsidRPr="00FD6A49">
              <w:rPr>
                <w:rFonts w:ascii="Times New Roman" w:hAnsi="Times New Roman"/>
              </w:rPr>
              <w:t>, в случае если НМЦ превышает 35 000 000 (тридцать пять миллионов) рублей без НДС</w:t>
            </w:r>
            <w:r w:rsidR="005A3BFA" w:rsidRPr="00FD6A49">
              <w:rPr>
                <w:rFonts w:ascii="Times New Roman" w:hAnsi="Times New Roman"/>
              </w:rPr>
              <w:t>.</w:t>
            </w:r>
          </w:p>
        </w:tc>
      </w:tr>
      <w:tr w:rsidR="001207C9" w:rsidRPr="00FD6A49" w14:paraId="2C1A216A" w14:textId="77777777" w:rsidTr="00534CF6">
        <w:trPr>
          <w:trHeight w:val="189"/>
        </w:trPr>
        <w:tc>
          <w:tcPr>
            <w:tcW w:w="752" w:type="dxa"/>
          </w:tcPr>
          <w:p w14:paraId="2ED654B7" w14:textId="77777777" w:rsidR="001207C9" w:rsidRPr="00FD6A49" w:rsidRDefault="001207C9" w:rsidP="001130C5">
            <w:pPr>
              <w:pStyle w:val="affa"/>
              <w:numPr>
                <w:ilvl w:val="0"/>
                <w:numId w:val="30"/>
              </w:numPr>
              <w:spacing w:line="240" w:lineRule="auto"/>
              <w:ind w:left="33" w:hanging="33"/>
              <w:jc w:val="center"/>
              <w:rPr>
                <w:rFonts w:ascii="Times New Roman" w:hAnsi="Times New Roman"/>
              </w:rPr>
            </w:pPr>
            <w:bookmarkStart w:id="4983" w:name="_Ref152186915"/>
          </w:p>
        </w:tc>
        <w:bookmarkEnd w:id="4983"/>
        <w:tc>
          <w:tcPr>
            <w:tcW w:w="2513" w:type="dxa"/>
          </w:tcPr>
          <w:p w14:paraId="6F7CAD9F" w14:textId="77777777" w:rsidR="001207C9" w:rsidRPr="00FD6A49" w:rsidRDefault="001207C9" w:rsidP="001207C9">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«Закупка путем участия в процедуре, организованной продавцом продукции»</w:t>
            </w:r>
          </w:p>
          <w:p w14:paraId="1D1D8EFF" w14:textId="77777777" w:rsidR="001207C9" w:rsidRPr="00FD6A49" w:rsidRDefault="001207C9" w:rsidP="00BA12BC">
            <w:pPr>
              <w:spacing w:before="60" w:after="60" w:line="240" w:lineRule="auto"/>
              <w:ind w:firstLine="0"/>
              <w:jc w:val="center"/>
              <w:rPr>
                <w:bCs/>
                <w:snapToGrid/>
                <w:color w:val="000000" w:themeColor="text1"/>
                <w:sz w:val="22"/>
                <w:szCs w:val="22"/>
              </w:rPr>
            </w:pPr>
            <w:r w:rsidRPr="00FD6A49">
              <w:rPr>
                <w:bCs/>
                <w:color w:val="000000" w:themeColor="text1"/>
                <w:sz w:val="22"/>
                <w:szCs w:val="22"/>
              </w:rPr>
              <w:t>(ЕИО ПО / ОФБ)</w:t>
            </w:r>
          </w:p>
        </w:tc>
        <w:tc>
          <w:tcPr>
            <w:tcW w:w="12039" w:type="dxa"/>
          </w:tcPr>
          <w:p w14:paraId="12038536" w14:textId="78E065AC" w:rsidR="001207C9" w:rsidRPr="00FD6A49" w:rsidRDefault="00E30D56" w:rsidP="00075211">
            <w:pPr>
              <w:spacing w:line="240" w:lineRule="auto"/>
              <w:ind w:left="28" w:firstLine="0"/>
              <w:rPr>
                <w:b/>
                <w:bCs/>
                <w:sz w:val="22"/>
                <w:szCs w:val="22"/>
              </w:rPr>
            </w:pPr>
            <w:r w:rsidRPr="00FD6A49">
              <w:rPr>
                <w:sz w:val="22"/>
                <w:szCs w:val="22"/>
              </w:rPr>
              <w:t>Вправе принимать решения</w:t>
            </w:r>
            <w:r w:rsidR="001F251D" w:rsidRPr="00FD6A49">
              <w:rPr>
                <w:sz w:val="22"/>
                <w:szCs w:val="22"/>
              </w:rPr>
              <w:t xml:space="preserve"> (</w:t>
            </w:r>
            <w:r w:rsidR="001F251D" w:rsidRPr="00FD6A49">
              <w:rPr>
                <w:b/>
                <w:bCs/>
                <w:sz w:val="22"/>
                <w:szCs w:val="22"/>
              </w:rPr>
              <w:t>б</w:t>
            </w:r>
            <w:r w:rsidRPr="00FD6A49">
              <w:rPr>
                <w:b/>
                <w:bCs/>
                <w:sz w:val="22"/>
                <w:szCs w:val="22"/>
              </w:rPr>
              <w:t xml:space="preserve">ез согласования </w:t>
            </w:r>
            <w:r w:rsidR="001F251D" w:rsidRPr="00FD6A49">
              <w:rPr>
                <w:b/>
                <w:bCs/>
                <w:sz w:val="22"/>
                <w:szCs w:val="22"/>
              </w:rPr>
              <w:t xml:space="preserve">с </w:t>
            </w:r>
            <w:r w:rsidRPr="00FD6A49">
              <w:rPr>
                <w:b/>
                <w:bCs/>
                <w:sz w:val="22"/>
                <w:szCs w:val="22"/>
              </w:rPr>
              <w:t>ДЗ</w:t>
            </w:r>
            <w:r w:rsidR="001F251D" w:rsidRPr="00FD6A49">
              <w:rPr>
                <w:b/>
                <w:bCs/>
                <w:sz w:val="22"/>
                <w:szCs w:val="22"/>
              </w:rPr>
              <w:t>)</w:t>
            </w:r>
            <w:r w:rsidRPr="00FD6A49">
              <w:rPr>
                <w:b/>
                <w:bCs/>
                <w:sz w:val="22"/>
                <w:szCs w:val="22"/>
              </w:rPr>
              <w:t xml:space="preserve"> </w:t>
            </w:r>
            <w:r w:rsidRPr="00FD6A49">
              <w:rPr>
                <w:sz w:val="22"/>
                <w:szCs w:val="22"/>
              </w:rPr>
              <w:t xml:space="preserve">в отношении </w:t>
            </w:r>
            <w:r w:rsidR="000E6DB1" w:rsidRPr="00FD6A49">
              <w:rPr>
                <w:sz w:val="22"/>
                <w:szCs w:val="22"/>
              </w:rPr>
              <w:t xml:space="preserve">исключения лота и </w:t>
            </w:r>
            <w:r w:rsidRPr="00FD6A49">
              <w:rPr>
                <w:sz w:val="22"/>
                <w:szCs w:val="22"/>
              </w:rPr>
              <w:t xml:space="preserve">иных изменений параметров лота, не предусмотренных п. </w:t>
            </w:r>
            <w:r w:rsidR="00C050D2" w:rsidRPr="00FD6A49">
              <w:rPr>
                <w:sz w:val="22"/>
                <w:szCs w:val="22"/>
              </w:rPr>
              <w:fldChar w:fldCharType="begin"/>
            </w:r>
            <w:r w:rsidR="00C050D2" w:rsidRPr="00FD6A49">
              <w:rPr>
                <w:sz w:val="22"/>
                <w:szCs w:val="22"/>
              </w:rPr>
              <w:instrText xml:space="preserve"> REF _Ref140757004 \r \h </w:instrText>
            </w:r>
            <w:r w:rsidR="00075211" w:rsidRPr="00FD6A49">
              <w:rPr>
                <w:sz w:val="22"/>
                <w:szCs w:val="22"/>
              </w:rPr>
              <w:instrText xml:space="preserve"> \* MERGEFORMAT </w:instrText>
            </w:r>
            <w:r w:rsidR="00C050D2" w:rsidRPr="00FD6A49">
              <w:rPr>
                <w:sz w:val="22"/>
                <w:szCs w:val="22"/>
              </w:rPr>
            </w:r>
            <w:r w:rsidR="00C050D2" w:rsidRPr="00FD6A49">
              <w:rPr>
                <w:sz w:val="22"/>
                <w:szCs w:val="22"/>
              </w:rPr>
              <w:fldChar w:fldCharType="separate"/>
            </w:r>
            <w:r w:rsidR="000B3388">
              <w:rPr>
                <w:sz w:val="22"/>
                <w:szCs w:val="22"/>
              </w:rPr>
              <w:t>2</w:t>
            </w:r>
            <w:r w:rsidR="00C050D2" w:rsidRPr="00FD6A49">
              <w:rPr>
                <w:sz w:val="22"/>
                <w:szCs w:val="22"/>
              </w:rPr>
              <w:fldChar w:fldCharType="end"/>
            </w:r>
            <w:r w:rsidR="00C050D2" w:rsidRPr="00FD6A49">
              <w:rPr>
                <w:sz w:val="22"/>
                <w:szCs w:val="22"/>
              </w:rPr>
              <w:t xml:space="preserve"> </w:t>
            </w:r>
            <w:r w:rsidRPr="00FD6A49">
              <w:rPr>
                <w:sz w:val="22"/>
                <w:szCs w:val="22"/>
              </w:rPr>
              <w:t xml:space="preserve">Таблицы 3.1 настоящего Приложения, </w:t>
            </w:r>
            <w:r w:rsidR="000E6DB1" w:rsidRPr="00FD6A49">
              <w:rPr>
                <w:sz w:val="22"/>
                <w:szCs w:val="22"/>
              </w:rPr>
              <w:t>(без ограничений по НМЦ)</w:t>
            </w:r>
            <w:r w:rsidR="00075211" w:rsidRPr="00FD6A49">
              <w:rPr>
                <w:sz w:val="22"/>
                <w:szCs w:val="22"/>
              </w:rPr>
              <w:t>.</w:t>
            </w:r>
          </w:p>
        </w:tc>
      </w:tr>
      <w:tr w:rsidR="00E95008" w:rsidRPr="00FD6A49" w14:paraId="0A4F16B8" w14:textId="77777777" w:rsidTr="004E00A7">
        <w:trPr>
          <w:trHeight w:val="416"/>
        </w:trPr>
        <w:tc>
          <w:tcPr>
            <w:tcW w:w="752" w:type="dxa"/>
          </w:tcPr>
          <w:p w14:paraId="0180AD36" w14:textId="77777777" w:rsidR="00E95008" w:rsidRPr="00FD6A49" w:rsidRDefault="00E95008" w:rsidP="001130C5">
            <w:pPr>
              <w:pStyle w:val="affa"/>
              <w:numPr>
                <w:ilvl w:val="0"/>
                <w:numId w:val="30"/>
              </w:numPr>
              <w:spacing w:line="240" w:lineRule="auto"/>
              <w:ind w:left="33" w:hanging="33"/>
              <w:jc w:val="center"/>
              <w:rPr>
                <w:rFonts w:ascii="Times New Roman" w:hAnsi="Times New Roman"/>
              </w:rPr>
            </w:pPr>
            <w:bookmarkStart w:id="4984" w:name="_Ref149213149"/>
          </w:p>
        </w:tc>
        <w:bookmarkEnd w:id="4984"/>
        <w:tc>
          <w:tcPr>
            <w:tcW w:w="2513" w:type="dxa"/>
            <w:shd w:val="clear" w:color="auto" w:fill="auto"/>
          </w:tcPr>
          <w:p w14:paraId="4081B1F4" w14:textId="77777777" w:rsidR="00C638CB" w:rsidRPr="00FD6A49" w:rsidRDefault="00E95008" w:rsidP="00C638CB">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«Закупка у ЕП»</w:t>
            </w:r>
          </w:p>
          <w:p w14:paraId="4A94C677" w14:textId="77777777" w:rsidR="00E95008" w:rsidRPr="00FD6A49" w:rsidRDefault="00E95008" w:rsidP="00C638CB">
            <w:pPr>
              <w:spacing w:before="60" w:after="60" w:line="240" w:lineRule="auto"/>
              <w:ind w:firstLine="0"/>
              <w:jc w:val="center"/>
              <w:rPr>
                <w:bCs/>
                <w:snapToGrid/>
                <w:color w:val="000000" w:themeColor="text1"/>
                <w:sz w:val="22"/>
                <w:szCs w:val="22"/>
              </w:rPr>
            </w:pPr>
            <w:r w:rsidRPr="00FD6A49">
              <w:rPr>
                <w:bCs/>
                <w:color w:val="000000" w:themeColor="text1"/>
                <w:sz w:val="22"/>
                <w:szCs w:val="22"/>
              </w:rPr>
              <w:t>(ЕИО ПО / ОФБ)</w:t>
            </w:r>
            <w:r w:rsidR="00C35B8E" w:rsidRPr="00FD6A49" w:rsidDel="00C35B8E">
              <w:rPr>
                <w:rStyle w:val="af6"/>
              </w:rPr>
              <w:t xml:space="preserve"> </w:t>
            </w:r>
          </w:p>
        </w:tc>
        <w:tc>
          <w:tcPr>
            <w:tcW w:w="12039" w:type="dxa"/>
          </w:tcPr>
          <w:p w14:paraId="488EACF4" w14:textId="77777777" w:rsidR="00E95008" w:rsidRPr="00FD6A49" w:rsidRDefault="00E95008" w:rsidP="00E95008">
            <w:pPr>
              <w:spacing w:before="60" w:after="60" w:line="240" w:lineRule="auto"/>
              <w:ind w:firstLine="27"/>
              <w:rPr>
                <w:sz w:val="22"/>
                <w:szCs w:val="22"/>
              </w:rPr>
            </w:pPr>
            <w:r w:rsidRPr="00FD6A49">
              <w:rPr>
                <w:sz w:val="22"/>
                <w:szCs w:val="22"/>
              </w:rPr>
              <w:t>Вправе принимать решения:</w:t>
            </w:r>
          </w:p>
          <w:p w14:paraId="248DF1CC" w14:textId="77777777" w:rsidR="00F23423" w:rsidRPr="00FD6A49" w:rsidRDefault="00E95008" w:rsidP="001130C5">
            <w:pPr>
              <w:pStyle w:val="affa"/>
              <w:numPr>
                <w:ilvl w:val="0"/>
                <w:numId w:val="45"/>
              </w:numPr>
              <w:spacing w:before="60" w:after="60" w:line="240" w:lineRule="auto"/>
              <w:ind w:left="303" w:hanging="284"/>
              <w:contextualSpacing w:val="0"/>
              <w:jc w:val="both"/>
              <w:rPr>
                <w:rFonts w:ascii="Times New Roman" w:hAnsi="Times New Roman"/>
                <w:b/>
                <w:bCs/>
              </w:rPr>
            </w:pPr>
            <w:bookmarkStart w:id="4985" w:name="_Ref151406565"/>
            <w:r w:rsidRPr="00FD6A49">
              <w:rPr>
                <w:rFonts w:ascii="Times New Roman" w:hAnsi="Times New Roman"/>
                <w:b/>
                <w:bCs/>
              </w:rPr>
              <w:t>Без согласования с ДЗ в отношении:</w:t>
            </w:r>
            <w:bookmarkEnd w:id="4985"/>
            <w:r w:rsidR="00935BA1" w:rsidRPr="00FD6A49">
              <w:rPr>
                <w:rFonts w:ascii="Times New Roman" w:hAnsi="Times New Roman"/>
                <w:b/>
                <w:bCs/>
              </w:rPr>
              <w:t xml:space="preserve"> </w:t>
            </w:r>
          </w:p>
          <w:p w14:paraId="7481DAD3" w14:textId="09C7C131" w:rsidR="00E95008" w:rsidRPr="00FD6A49" w:rsidRDefault="00E95008" w:rsidP="001130C5">
            <w:pPr>
              <w:pStyle w:val="affa"/>
              <w:numPr>
                <w:ilvl w:val="0"/>
                <w:numId w:val="55"/>
              </w:numPr>
              <w:spacing w:before="60" w:after="60" w:line="240" w:lineRule="auto"/>
              <w:ind w:left="586" w:hanging="283"/>
              <w:contextualSpacing w:val="0"/>
              <w:jc w:val="both"/>
              <w:rPr>
                <w:rFonts w:ascii="Times New Roman" w:hAnsi="Times New Roman"/>
                <w:b/>
                <w:bCs/>
              </w:rPr>
            </w:pPr>
            <w:r w:rsidRPr="00FD6A49">
              <w:rPr>
                <w:rFonts w:ascii="Times New Roman" w:hAnsi="Times New Roman"/>
              </w:rPr>
              <w:t xml:space="preserve">увеличения </w:t>
            </w:r>
            <w:r w:rsidR="00E37EAE" w:rsidRPr="00FD6A49">
              <w:rPr>
                <w:rFonts w:ascii="Times New Roman" w:hAnsi="Times New Roman"/>
              </w:rPr>
              <w:t>НМЦ</w:t>
            </w:r>
            <w:r w:rsidRPr="00FD6A49">
              <w:rPr>
                <w:rFonts w:ascii="Times New Roman" w:hAnsi="Times New Roman"/>
              </w:rPr>
              <w:t xml:space="preserve"> при условии не превышения ее значения </w:t>
            </w:r>
            <w:r w:rsidR="005B1EE2" w:rsidRPr="00FD6A49">
              <w:rPr>
                <w:rFonts w:ascii="Times New Roman" w:hAnsi="Times New Roman"/>
              </w:rPr>
              <w:t>35</w:t>
            </w:r>
            <w:r w:rsidRPr="00FD6A49">
              <w:rPr>
                <w:rFonts w:ascii="Times New Roman" w:hAnsi="Times New Roman"/>
              </w:rPr>
              <w:t> 000 000 (</w:t>
            </w:r>
            <w:r w:rsidR="005B1EE2" w:rsidRPr="00FD6A49">
              <w:rPr>
                <w:rFonts w:ascii="Times New Roman" w:hAnsi="Times New Roman"/>
              </w:rPr>
              <w:t>тридцат</w:t>
            </w:r>
            <w:r w:rsidR="00EB0588" w:rsidRPr="00EB0588">
              <w:rPr>
                <w:rFonts w:ascii="Times New Roman" w:hAnsi="Times New Roman"/>
              </w:rPr>
              <w:t>ь</w:t>
            </w:r>
            <w:r w:rsidR="005B1EE2" w:rsidRPr="00FD6A49">
              <w:rPr>
                <w:rFonts w:ascii="Times New Roman" w:hAnsi="Times New Roman"/>
              </w:rPr>
              <w:t xml:space="preserve"> пят</w:t>
            </w:r>
            <w:r w:rsidR="00EB0588" w:rsidRPr="00EB0588">
              <w:rPr>
                <w:rFonts w:ascii="Times New Roman" w:hAnsi="Times New Roman"/>
              </w:rPr>
              <w:t>ь</w:t>
            </w:r>
            <w:r w:rsidR="00935BA1" w:rsidRPr="00FD6A49">
              <w:rPr>
                <w:rFonts w:ascii="Times New Roman" w:hAnsi="Times New Roman"/>
              </w:rPr>
              <w:t xml:space="preserve"> миллионов</w:t>
            </w:r>
            <w:r w:rsidRPr="00FD6A49">
              <w:rPr>
                <w:rFonts w:ascii="Times New Roman" w:hAnsi="Times New Roman"/>
              </w:rPr>
              <w:t>) рублей без НДС;</w:t>
            </w:r>
          </w:p>
          <w:p w14:paraId="34B4C7F0" w14:textId="3E40DD76" w:rsidR="00F23423" w:rsidRPr="00FD6A49" w:rsidRDefault="00F23423" w:rsidP="001130C5">
            <w:pPr>
              <w:pStyle w:val="affa"/>
              <w:numPr>
                <w:ilvl w:val="0"/>
                <w:numId w:val="55"/>
              </w:numPr>
              <w:spacing w:before="60" w:after="60" w:line="240" w:lineRule="auto"/>
              <w:ind w:left="586" w:hanging="283"/>
              <w:contextualSpacing w:val="0"/>
              <w:jc w:val="both"/>
              <w:rPr>
                <w:rFonts w:ascii="Times New Roman" w:hAnsi="Times New Roman"/>
              </w:rPr>
            </w:pPr>
            <w:r w:rsidRPr="00FD6A49">
              <w:rPr>
                <w:rFonts w:ascii="Times New Roman" w:hAnsi="Times New Roman"/>
              </w:rPr>
              <w:t>изменения предмета закупки при условии не превышения значения НМЦ 35 000 000 (тридцат</w:t>
            </w:r>
            <w:r w:rsidR="00EB0588" w:rsidRPr="00EB0588">
              <w:rPr>
                <w:rFonts w:ascii="Times New Roman" w:hAnsi="Times New Roman"/>
              </w:rPr>
              <w:t>ь</w:t>
            </w:r>
            <w:r w:rsidRPr="00FD6A49">
              <w:rPr>
                <w:rFonts w:ascii="Times New Roman" w:hAnsi="Times New Roman"/>
              </w:rPr>
              <w:t xml:space="preserve"> пят</w:t>
            </w:r>
            <w:r w:rsidR="00EB0588" w:rsidRPr="00EB0588">
              <w:rPr>
                <w:rFonts w:ascii="Times New Roman" w:hAnsi="Times New Roman"/>
              </w:rPr>
              <w:t>ь</w:t>
            </w:r>
            <w:r w:rsidRPr="00FD6A49">
              <w:rPr>
                <w:rFonts w:ascii="Times New Roman" w:hAnsi="Times New Roman"/>
              </w:rPr>
              <w:t xml:space="preserve"> миллионов) рублей без НДС;</w:t>
            </w:r>
          </w:p>
          <w:p w14:paraId="166722A0" w14:textId="7F8A1FBC" w:rsidR="00B5324C" w:rsidRPr="00FD6A49" w:rsidRDefault="000E6DB1" w:rsidP="001130C5">
            <w:pPr>
              <w:pStyle w:val="affa"/>
              <w:numPr>
                <w:ilvl w:val="0"/>
                <w:numId w:val="55"/>
              </w:numPr>
              <w:spacing w:before="60" w:after="60" w:line="240" w:lineRule="auto"/>
              <w:ind w:left="586" w:hanging="283"/>
              <w:contextualSpacing w:val="0"/>
              <w:jc w:val="both"/>
              <w:rPr>
                <w:rFonts w:ascii="Times New Roman" w:hAnsi="Times New Roman"/>
              </w:rPr>
            </w:pPr>
            <w:r w:rsidRPr="00FD6A49">
              <w:rPr>
                <w:rFonts w:ascii="Times New Roman" w:hAnsi="Times New Roman"/>
              </w:rPr>
              <w:t xml:space="preserve">исключения лота и </w:t>
            </w:r>
            <w:r w:rsidR="00B5324C" w:rsidRPr="00FD6A49">
              <w:rPr>
                <w:rFonts w:ascii="Times New Roman" w:hAnsi="Times New Roman"/>
              </w:rPr>
              <w:t xml:space="preserve">иных изменений параметров лота, не предусмотренных п.п. </w:t>
            </w:r>
            <w:r w:rsidR="00B5324C" w:rsidRPr="00FD6A49">
              <w:rPr>
                <w:rFonts w:ascii="Times New Roman" w:hAnsi="Times New Roman"/>
              </w:rPr>
              <w:fldChar w:fldCharType="begin"/>
            </w:r>
            <w:r w:rsidR="00B5324C" w:rsidRPr="00FD6A49">
              <w:rPr>
                <w:rFonts w:ascii="Times New Roman" w:hAnsi="Times New Roman"/>
              </w:rPr>
              <w:instrText xml:space="preserve"> REF _Ref140757004 \r \h </w:instrText>
            </w:r>
            <w:r w:rsidR="00FD6A49">
              <w:rPr>
                <w:rFonts w:ascii="Times New Roman" w:hAnsi="Times New Roman"/>
              </w:rPr>
              <w:instrText xml:space="preserve"> \* MERGEFORMAT </w:instrText>
            </w:r>
            <w:r w:rsidR="00B5324C" w:rsidRPr="00FD6A49">
              <w:rPr>
                <w:rFonts w:ascii="Times New Roman" w:hAnsi="Times New Roman"/>
              </w:rPr>
            </w:r>
            <w:r w:rsidR="00B5324C" w:rsidRPr="00FD6A49">
              <w:rPr>
                <w:rFonts w:ascii="Times New Roman" w:hAnsi="Times New Roman"/>
              </w:rPr>
              <w:fldChar w:fldCharType="separate"/>
            </w:r>
            <w:r w:rsidR="000B3388">
              <w:rPr>
                <w:rFonts w:ascii="Times New Roman" w:hAnsi="Times New Roman"/>
              </w:rPr>
              <w:t>2</w:t>
            </w:r>
            <w:r w:rsidR="00B5324C" w:rsidRPr="00FD6A49">
              <w:rPr>
                <w:rFonts w:ascii="Times New Roman" w:hAnsi="Times New Roman"/>
              </w:rPr>
              <w:fldChar w:fldCharType="end"/>
            </w:r>
            <w:r w:rsidR="00B5324C" w:rsidRPr="00FD6A49">
              <w:rPr>
                <w:rFonts w:ascii="Times New Roman" w:hAnsi="Times New Roman"/>
              </w:rPr>
              <w:t xml:space="preserve"> и </w:t>
            </w:r>
            <w:r w:rsidR="00B5324C" w:rsidRPr="00FD6A49">
              <w:rPr>
                <w:rFonts w:ascii="Times New Roman" w:hAnsi="Times New Roman"/>
              </w:rPr>
              <w:fldChar w:fldCharType="begin"/>
            </w:r>
            <w:r w:rsidR="00B5324C" w:rsidRPr="00FD6A49">
              <w:rPr>
                <w:rFonts w:ascii="Times New Roman" w:hAnsi="Times New Roman"/>
              </w:rPr>
              <w:instrText xml:space="preserve"> REF _Ref149213149 \r \h </w:instrText>
            </w:r>
            <w:r w:rsidR="00FD6A49">
              <w:rPr>
                <w:rFonts w:ascii="Times New Roman" w:hAnsi="Times New Roman"/>
              </w:rPr>
              <w:instrText xml:space="preserve"> \* MERGEFORMAT </w:instrText>
            </w:r>
            <w:r w:rsidR="00B5324C" w:rsidRPr="00FD6A49">
              <w:rPr>
                <w:rFonts w:ascii="Times New Roman" w:hAnsi="Times New Roman"/>
              </w:rPr>
            </w:r>
            <w:r w:rsidR="00B5324C" w:rsidRPr="00FD6A49">
              <w:rPr>
                <w:rFonts w:ascii="Times New Roman" w:hAnsi="Times New Roman"/>
              </w:rPr>
              <w:fldChar w:fldCharType="separate"/>
            </w:r>
            <w:r w:rsidR="000B3388">
              <w:rPr>
                <w:rFonts w:ascii="Times New Roman" w:hAnsi="Times New Roman"/>
              </w:rPr>
              <w:t>4</w:t>
            </w:r>
            <w:r w:rsidR="00B5324C" w:rsidRPr="00FD6A49">
              <w:rPr>
                <w:rFonts w:ascii="Times New Roman" w:hAnsi="Times New Roman"/>
              </w:rPr>
              <w:fldChar w:fldCharType="end"/>
            </w:r>
            <w:r w:rsidR="00B5324C" w:rsidRPr="00FD6A49">
              <w:rPr>
                <w:rFonts w:ascii="Times New Roman" w:hAnsi="Times New Roman"/>
              </w:rPr>
              <w:t xml:space="preserve"> Таблицы 3.1 настоящего Приложения</w:t>
            </w:r>
            <w:r w:rsidR="00961048" w:rsidRPr="00FD6A49">
              <w:rPr>
                <w:rFonts w:ascii="Times New Roman" w:hAnsi="Times New Roman"/>
              </w:rPr>
              <w:t>,</w:t>
            </w:r>
            <w:r w:rsidR="00B5324C" w:rsidRPr="00FD6A49">
              <w:rPr>
                <w:rFonts w:ascii="Times New Roman" w:hAnsi="Times New Roman"/>
              </w:rPr>
              <w:t xml:space="preserve"> </w:t>
            </w:r>
            <w:r w:rsidR="00C37859" w:rsidRPr="00FD6A49">
              <w:rPr>
                <w:rFonts w:ascii="Times New Roman" w:hAnsi="Times New Roman"/>
              </w:rPr>
              <w:t xml:space="preserve">если </w:t>
            </w:r>
            <w:r w:rsidR="00B5324C" w:rsidRPr="00FD6A49">
              <w:rPr>
                <w:rFonts w:ascii="Times New Roman" w:hAnsi="Times New Roman"/>
              </w:rPr>
              <w:t xml:space="preserve">НМЦ </w:t>
            </w:r>
            <w:r w:rsidR="00C37859" w:rsidRPr="00FD6A49">
              <w:rPr>
                <w:rFonts w:ascii="Times New Roman" w:hAnsi="Times New Roman"/>
              </w:rPr>
              <w:t xml:space="preserve">не превышает </w:t>
            </w:r>
            <w:r w:rsidR="00B5324C" w:rsidRPr="00FD6A49">
              <w:rPr>
                <w:rFonts w:ascii="Times New Roman" w:hAnsi="Times New Roman"/>
              </w:rPr>
              <w:t>35 000 000 (тридцат</w:t>
            </w:r>
            <w:r w:rsidR="00C37859" w:rsidRPr="00FD6A49">
              <w:rPr>
                <w:rFonts w:ascii="Times New Roman" w:hAnsi="Times New Roman"/>
              </w:rPr>
              <w:t>ь</w:t>
            </w:r>
            <w:r w:rsidR="00B5324C" w:rsidRPr="00FD6A49">
              <w:rPr>
                <w:rFonts w:ascii="Times New Roman" w:hAnsi="Times New Roman"/>
              </w:rPr>
              <w:t xml:space="preserve"> пят</w:t>
            </w:r>
            <w:r w:rsidR="00C37859" w:rsidRPr="00FD6A49">
              <w:rPr>
                <w:rFonts w:ascii="Times New Roman" w:hAnsi="Times New Roman"/>
              </w:rPr>
              <w:t>ь</w:t>
            </w:r>
            <w:r w:rsidR="00B5324C" w:rsidRPr="00FD6A49">
              <w:rPr>
                <w:rFonts w:ascii="Times New Roman" w:hAnsi="Times New Roman"/>
              </w:rPr>
              <w:t xml:space="preserve"> миллионов) рублей без НДС;</w:t>
            </w:r>
          </w:p>
          <w:p w14:paraId="0DA7FED6" w14:textId="77777777" w:rsidR="00F23423" w:rsidRPr="00314805" w:rsidRDefault="00E95008" w:rsidP="001130C5">
            <w:pPr>
              <w:pStyle w:val="affa"/>
              <w:numPr>
                <w:ilvl w:val="0"/>
                <w:numId w:val="45"/>
              </w:numPr>
              <w:spacing w:before="60" w:after="60" w:line="240" w:lineRule="auto"/>
              <w:ind w:left="303" w:hanging="284"/>
              <w:contextualSpacing w:val="0"/>
              <w:jc w:val="both"/>
              <w:rPr>
                <w:b/>
              </w:rPr>
            </w:pPr>
            <w:r w:rsidRPr="00FD6A49">
              <w:rPr>
                <w:rFonts w:ascii="Times New Roman" w:hAnsi="Times New Roman"/>
                <w:b/>
                <w:bCs/>
              </w:rPr>
              <w:t xml:space="preserve">С согласованием с </w:t>
            </w:r>
            <w:r w:rsidR="006205D5" w:rsidRPr="00FD6A49">
              <w:rPr>
                <w:rFonts w:ascii="Times New Roman" w:hAnsi="Times New Roman"/>
                <w:b/>
                <w:bCs/>
              </w:rPr>
              <w:t xml:space="preserve">ДФН и </w:t>
            </w:r>
            <w:r w:rsidRPr="00FD6A49">
              <w:rPr>
                <w:rFonts w:ascii="Times New Roman" w:hAnsi="Times New Roman"/>
                <w:b/>
                <w:bCs/>
              </w:rPr>
              <w:t>ДЗ</w:t>
            </w:r>
            <w:r w:rsidR="006205D5" w:rsidRPr="00FD6A49">
              <w:rPr>
                <w:rFonts w:ascii="Times New Roman" w:hAnsi="Times New Roman"/>
                <w:b/>
                <w:bCs/>
              </w:rPr>
              <w:t xml:space="preserve"> </w:t>
            </w:r>
            <w:r w:rsidRPr="00FD6A49">
              <w:rPr>
                <w:rFonts w:ascii="Times New Roman" w:hAnsi="Times New Roman"/>
                <w:b/>
                <w:bCs/>
              </w:rPr>
              <w:t xml:space="preserve">в отношении: </w:t>
            </w:r>
          </w:p>
          <w:p w14:paraId="00E81FC1" w14:textId="5F2714E0" w:rsidR="00F23423" w:rsidRPr="00314805" w:rsidRDefault="00E95008" w:rsidP="001130C5">
            <w:pPr>
              <w:pStyle w:val="affa"/>
              <w:numPr>
                <w:ilvl w:val="0"/>
                <w:numId w:val="56"/>
              </w:numPr>
              <w:spacing w:before="60" w:after="60" w:line="240" w:lineRule="auto"/>
              <w:ind w:left="586" w:hanging="283"/>
              <w:contextualSpacing w:val="0"/>
              <w:jc w:val="both"/>
              <w:rPr>
                <w:b/>
              </w:rPr>
            </w:pPr>
            <w:r w:rsidRPr="00FD6A49">
              <w:rPr>
                <w:rFonts w:ascii="Times New Roman" w:hAnsi="Times New Roman"/>
              </w:rPr>
              <w:t xml:space="preserve">увеличения НМЦ при условии превышения ее значения </w:t>
            </w:r>
            <w:r w:rsidR="005B1EE2" w:rsidRPr="00FD6A49">
              <w:rPr>
                <w:rFonts w:ascii="Times New Roman" w:hAnsi="Times New Roman"/>
              </w:rPr>
              <w:t>35</w:t>
            </w:r>
            <w:r w:rsidRPr="00FD6A49">
              <w:rPr>
                <w:rFonts w:ascii="Times New Roman" w:hAnsi="Times New Roman"/>
              </w:rPr>
              <w:t> 000 000 (</w:t>
            </w:r>
            <w:r w:rsidR="005B1EE2" w:rsidRPr="00FD6A49">
              <w:rPr>
                <w:rFonts w:ascii="Times New Roman" w:hAnsi="Times New Roman"/>
              </w:rPr>
              <w:t>тридцат</w:t>
            </w:r>
            <w:r w:rsidR="00EB0588" w:rsidRPr="00EB0588">
              <w:rPr>
                <w:rFonts w:ascii="Times New Roman" w:hAnsi="Times New Roman"/>
              </w:rPr>
              <w:t>ь</w:t>
            </w:r>
            <w:r w:rsidR="005B1EE2" w:rsidRPr="00FD6A49">
              <w:rPr>
                <w:rFonts w:ascii="Times New Roman" w:hAnsi="Times New Roman"/>
              </w:rPr>
              <w:t xml:space="preserve"> пят</w:t>
            </w:r>
            <w:r w:rsidR="00EB0588" w:rsidRPr="00EB0588">
              <w:rPr>
                <w:rFonts w:ascii="Times New Roman" w:hAnsi="Times New Roman"/>
              </w:rPr>
              <w:t>ь</w:t>
            </w:r>
            <w:r w:rsidRPr="00FD6A49">
              <w:rPr>
                <w:rFonts w:ascii="Times New Roman" w:hAnsi="Times New Roman"/>
              </w:rPr>
              <w:t xml:space="preserve"> миллионов) рублей без НДС, но не </w:t>
            </w:r>
            <w:r w:rsidR="00D46C8C">
              <w:rPr>
                <w:rFonts w:ascii="Times New Roman" w:hAnsi="Times New Roman"/>
              </w:rPr>
              <w:t xml:space="preserve">превышает </w:t>
            </w:r>
            <w:r w:rsidR="006C17DD" w:rsidRPr="00FD6A49">
              <w:rPr>
                <w:rFonts w:ascii="Times New Roman" w:hAnsi="Times New Roman"/>
              </w:rPr>
              <w:t>150 </w:t>
            </w:r>
            <w:r w:rsidRPr="00FD6A49">
              <w:rPr>
                <w:rFonts w:ascii="Times New Roman" w:hAnsi="Times New Roman"/>
              </w:rPr>
              <w:t>000 000 (</w:t>
            </w:r>
            <w:r w:rsidR="00D46C8C" w:rsidRPr="00FD6A49">
              <w:rPr>
                <w:rFonts w:ascii="Times New Roman" w:hAnsi="Times New Roman"/>
              </w:rPr>
              <w:t>ст</w:t>
            </w:r>
            <w:r w:rsidR="00D46C8C">
              <w:rPr>
                <w:rFonts w:ascii="Times New Roman" w:hAnsi="Times New Roman"/>
              </w:rPr>
              <w:t>о</w:t>
            </w:r>
            <w:r w:rsidR="00D46C8C" w:rsidRPr="00FD6A49">
              <w:rPr>
                <w:rFonts w:ascii="Times New Roman" w:hAnsi="Times New Roman"/>
              </w:rPr>
              <w:t xml:space="preserve"> пят</w:t>
            </w:r>
            <w:r w:rsidR="00D46C8C">
              <w:rPr>
                <w:rFonts w:ascii="Times New Roman" w:hAnsi="Times New Roman"/>
              </w:rPr>
              <w:t>ьдесят</w:t>
            </w:r>
            <w:r w:rsidR="00D46C8C" w:rsidRPr="00FD6A49">
              <w:rPr>
                <w:rFonts w:ascii="Times New Roman" w:hAnsi="Times New Roman"/>
              </w:rPr>
              <w:t xml:space="preserve"> </w:t>
            </w:r>
            <w:r w:rsidRPr="00FD6A49">
              <w:rPr>
                <w:rFonts w:ascii="Times New Roman" w:hAnsi="Times New Roman"/>
              </w:rPr>
              <w:t>миллионов) рублей без НДС</w:t>
            </w:r>
            <w:r w:rsidR="00F23423" w:rsidRPr="00FD6A49">
              <w:rPr>
                <w:rFonts w:ascii="Times New Roman" w:hAnsi="Times New Roman"/>
              </w:rPr>
              <w:t>;</w:t>
            </w:r>
          </w:p>
          <w:p w14:paraId="6416D194" w14:textId="41A5B3CB" w:rsidR="00B5324C" w:rsidRPr="00314805" w:rsidRDefault="003A54BA" w:rsidP="001130C5">
            <w:pPr>
              <w:pStyle w:val="affa"/>
              <w:numPr>
                <w:ilvl w:val="0"/>
                <w:numId w:val="56"/>
              </w:numPr>
              <w:spacing w:before="60" w:after="60" w:line="240" w:lineRule="auto"/>
              <w:ind w:left="586" w:hanging="283"/>
              <w:contextualSpacing w:val="0"/>
              <w:jc w:val="both"/>
              <w:rPr>
                <w:b/>
              </w:rPr>
            </w:pPr>
            <w:r w:rsidRPr="00FD6A49">
              <w:rPr>
                <w:rFonts w:ascii="Times New Roman" w:hAnsi="Times New Roman"/>
              </w:rPr>
              <w:t>изменения предмета закупки в случае превышения значения НМЦ 35 000 000 (тридцат</w:t>
            </w:r>
            <w:r w:rsidR="00EB0588" w:rsidRPr="00EB0588">
              <w:rPr>
                <w:rFonts w:ascii="Times New Roman" w:hAnsi="Times New Roman"/>
              </w:rPr>
              <w:t>ь</w:t>
            </w:r>
            <w:r w:rsidRPr="00FD6A49">
              <w:rPr>
                <w:rFonts w:ascii="Times New Roman" w:hAnsi="Times New Roman"/>
              </w:rPr>
              <w:t xml:space="preserve"> пят</w:t>
            </w:r>
            <w:r w:rsidR="00EB0588" w:rsidRPr="00EB0588">
              <w:rPr>
                <w:rFonts w:ascii="Times New Roman" w:hAnsi="Times New Roman"/>
              </w:rPr>
              <w:t>ь</w:t>
            </w:r>
            <w:r w:rsidRPr="00FD6A49">
              <w:rPr>
                <w:rFonts w:ascii="Times New Roman" w:hAnsi="Times New Roman"/>
              </w:rPr>
              <w:t xml:space="preserve"> миллионов) рублей без НДС</w:t>
            </w:r>
            <w:r w:rsidR="00B5324C" w:rsidRPr="00FD6A49">
              <w:rPr>
                <w:rFonts w:ascii="Times New Roman" w:hAnsi="Times New Roman"/>
              </w:rPr>
              <w:t>;</w:t>
            </w:r>
          </w:p>
          <w:p w14:paraId="5A7309E2" w14:textId="2CD7EB0F" w:rsidR="00870D0D" w:rsidRPr="00314805" w:rsidRDefault="000E6DB1" w:rsidP="001130C5">
            <w:pPr>
              <w:pStyle w:val="affa"/>
              <w:numPr>
                <w:ilvl w:val="0"/>
                <w:numId w:val="56"/>
              </w:numPr>
              <w:spacing w:before="60" w:after="60" w:line="240" w:lineRule="auto"/>
              <w:ind w:left="586" w:hanging="283"/>
              <w:contextualSpacing w:val="0"/>
              <w:jc w:val="both"/>
              <w:rPr>
                <w:b/>
              </w:rPr>
            </w:pPr>
            <w:r w:rsidRPr="00FD6A49">
              <w:rPr>
                <w:rFonts w:ascii="Times New Roman" w:hAnsi="Times New Roman"/>
              </w:rPr>
              <w:t xml:space="preserve">исключения лота и </w:t>
            </w:r>
            <w:r w:rsidR="006A3C8D" w:rsidRPr="00FD6A49">
              <w:rPr>
                <w:rFonts w:ascii="Times New Roman" w:hAnsi="Times New Roman"/>
              </w:rPr>
              <w:t xml:space="preserve">иных изменений параметров лота, не предусмотренных п.п. </w:t>
            </w:r>
            <w:r w:rsidR="006A3C8D" w:rsidRPr="00FD6A49">
              <w:rPr>
                <w:rFonts w:ascii="Times New Roman" w:hAnsi="Times New Roman"/>
              </w:rPr>
              <w:fldChar w:fldCharType="begin"/>
            </w:r>
            <w:r w:rsidR="006A3C8D" w:rsidRPr="00FD6A49">
              <w:rPr>
                <w:rFonts w:ascii="Times New Roman" w:hAnsi="Times New Roman"/>
              </w:rPr>
              <w:instrText xml:space="preserve"> REF _Ref140757004 \r \h </w:instrText>
            </w:r>
            <w:r w:rsidR="00FD6A49">
              <w:rPr>
                <w:rFonts w:ascii="Times New Roman" w:hAnsi="Times New Roman"/>
              </w:rPr>
              <w:instrText xml:space="preserve"> \* MERGEFORMAT </w:instrText>
            </w:r>
            <w:r w:rsidR="006A3C8D" w:rsidRPr="00FD6A49">
              <w:rPr>
                <w:rFonts w:ascii="Times New Roman" w:hAnsi="Times New Roman"/>
              </w:rPr>
            </w:r>
            <w:r w:rsidR="006A3C8D" w:rsidRPr="00FD6A49">
              <w:rPr>
                <w:rFonts w:ascii="Times New Roman" w:hAnsi="Times New Roman"/>
              </w:rPr>
              <w:fldChar w:fldCharType="separate"/>
            </w:r>
            <w:r w:rsidR="000B3388">
              <w:rPr>
                <w:rFonts w:ascii="Times New Roman" w:hAnsi="Times New Roman"/>
              </w:rPr>
              <w:t>2</w:t>
            </w:r>
            <w:r w:rsidR="006A3C8D" w:rsidRPr="00FD6A49">
              <w:rPr>
                <w:rFonts w:ascii="Times New Roman" w:hAnsi="Times New Roman"/>
              </w:rPr>
              <w:fldChar w:fldCharType="end"/>
            </w:r>
            <w:r w:rsidR="006A3C8D" w:rsidRPr="00FD6A49">
              <w:rPr>
                <w:rFonts w:ascii="Times New Roman" w:hAnsi="Times New Roman"/>
              </w:rPr>
              <w:t xml:space="preserve"> и </w:t>
            </w:r>
            <w:r w:rsidR="006A3C8D" w:rsidRPr="00FD6A49">
              <w:rPr>
                <w:rFonts w:ascii="Times New Roman" w:hAnsi="Times New Roman"/>
              </w:rPr>
              <w:fldChar w:fldCharType="begin"/>
            </w:r>
            <w:r w:rsidR="006A3C8D" w:rsidRPr="00FD6A49">
              <w:rPr>
                <w:rFonts w:ascii="Times New Roman" w:hAnsi="Times New Roman"/>
              </w:rPr>
              <w:instrText xml:space="preserve"> REF _Ref149213149 \r \h </w:instrText>
            </w:r>
            <w:r w:rsidR="00FD6A49">
              <w:rPr>
                <w:rFonts w:ascii="Times New Roman" w:hAnsi="Times New Roman"/>
              </w:rPr>
              <w:instrText xml:space="preserve"> \* MERGEFORMAT </w:instrText>
            </w:r>
            <w:r w:rsidR="006A3C8D" w:rsidRPr="00FD6A49">
              <w:rPr>
                <w:rFonts w:ascii="Times New Roman" w:hAnsi="Times New Roman"/>
              </w:rPr>
            </w:r>
            <w:r w:rsidR="006A3C8D" w:rsidRPr="00FD6A49">
              <w:rPr>
                <w:rFonts w:ascii="Times New Roman" w:hAnsi="Times New Roman"/>
              </w:rPr>
              <w:fldChar w:fldCharType="separate"/>
            </w:r>
            <w:r w:rsidR="000B3388">
              <w:rPr>
                <w:rFonts w:ascii="Times New Roman" w:hAnsi="Times New Roman"/>
              </w:rPr>
              <w:t>4</w:t>
            </w:r>
            <w:r w:rsidR="006A3C8D" w:rsidRPr="00FD6A49">
              <w:rPr>
                <w:rFonts w:ascii="Times New Roman" w:hAnsi="Times New Roman"/>
              </w:rPr>
              <w:fldChar w:fldCharType="end"/>
            </w:r>
            <w:r w:rsidR="006A3C8D" w:rsidRPr="00FD6A49">
              <w:rPr>
                <w:rFonts w:ascii="Times New Roman" w:hAnsi="Times New Roman"/>
              </w:rPr>
              <w:t xml:space="preserve"> Таблицы 3.1 настоящего Приложения</w:t>
            </w:r>
            <w:r w:rsidR="00870D0D" w:rsidRPr="00FD6A49">
              <w:rPr>
                <w:rFonts w:ascii="Times New Roman" w:hAnsi="Times New Roman"/>
              </w:rPr>
              <w:t xml:space="preserve"> </w:t>
            </w:r>
            <w:r w:rsidR="003B6408" w:rsidRPr="00FD6A49">
              <w:rPr>
                <w:rFonts w:ascii="Times New Roman" w:hAnsi="Times New Roman"/>
              </w:rPr>
              <w:t>в случае</w:t>
            </w:r>
            <w:r w:rsidR="00961048" w:rsidRPr="00FD6A49">
              <w:rPr>
                <w:rFonts w:ascii="Times New Roman" w:hAnsi="Times New Roman"/>
              </w:rPr>
              <w:t>,</w:t>
            </w:r>
            <w:r w:rsidR="006A3C8D" w:rsidRPr="00FD6A49">
              <w:rPr>
                <w:rFonts w:ascii="Times New Roman" w:hAnsi="Times New Roman"/>
              </w:rPr>
              <w:t xml:space="preserve"> </w:t>
            </w:r>
            <w:r w:rsidR="00C37859" w:rsidRPr="00FD6A49">
              <w:rPr>
                <w:rFonts w:ascii="Times New Roman" w:hAnsi="Times New Roman"/>
              </w:rPr>
              <w:t xml:space="preserve">если </w:t>
            </w:r>
            <w:r w:rsidR="006A3C8D" w:rsidRPr="00FD6A49">
              <w:rPr>
                <w:rFonts w:ascii="Times New Roman" w:hAnsi="Times New Roman"/>
              </w:rPr>
              <w:t xml:space="preserve">НМЦ </w:t>
            </w:r>
            <w:r w:rsidR="00C37859" w:rsidRPr="00FD6A49">
              <w:rPr>
                <w:rFonts w:ascii="Times New Roman" w:hAnsi="Times New Roman"/>
              </w:rPr>
              <w:t xml:space="preserve">превышает </w:t>
            </w:r>
            <w:r w:rsidR="006A3C8D" w:rsidRPr="00FD6A49">
              <w:rPr>
                <w:rFonts w:ascii="Times New Roman" w:hAnsi="Times New Roman"/>
              </w:rPr>
              <w:t>35 000 000 (тридцат</w:t>
            </w:r>
            <w:r w:rsidR="00C37859" w:rsidRPr="00FD6A49">
              <w:rPr>
                <w:rFonts w:ascii="Times New Roman" w:hAnsi="Times New Roman"/>
              </w:rPr>
              <w:t>ь</w:t>
            </w:r>
            <w:r w:rsidR="006A3C8D" w:rsidRPr="00FD6A49">
              <w:rPr>
                <w:rFonts w:ascii="Times New Roman" w:hAnsi="Times New Roman"/>
              </w:rPr>
              <w:t xml:space="preserve"> пят</w:t>
            </w:r>
            <w:r w:rsidR="00C37859" w:rsidRPr="00FD6A49">
              <w:rPr>
                <w:rFonts w:ascii="Times New Roman" w:hAnsi="Times New Roman"/>
              </w:rPr>
              <w:t>ь</w:t>
            </w:r>
            <w:r w:rsidR="006A3C8D" w:rsidRPr="00FD6A49">
              <w:rPr>
                <w:rFonts w:ascii="Times New Roman" w:hAnsi="Times New Roman"/>
              </w:rPr>
              <w:t xml:space="preserve"> миллионов) рублей без НДС</w:t>
            </w:r>
            <w:r w:rsidR="00075211" w:rsidRPr="00FD6A49">
              <w:rPr>
                <w:rFonts w:ascii="Times New Roman" w:hAnsi="Times New Roman"/>
              </w:rPr>
              <w:t>.</w:t>
            </w:r>
          </w:p>
        </w:tc>
      </w:tr>
      <w:tr w:rsidR="00C638CB" w:rsidRPr="00FD6A49" w14:paraId="3A2E1A60" w14:textId="77777777" w:rsidTr="004E00A7">
        <w:trPr>
          <w:trHeight w:val="416"/>
        </w:trPr>
        <w:tc>
          <w:tcPr>
            <w:tcW w:w="752" w:type="dxa"/>
          </w:tcPr>
          <w:p w14:paraId="17274EBD" w14:textId="77777777" w:rsidR="00C638CB" w:rsidRPr="00FD6A49" w:rsidRDefault="00C638CB" w:rsidP="001130C5">
            <w:pPr>
              <w:pStyle w:val="affa"/>
              <w:numPr>
                <w:ilvl w:val="0"/>
                <w:numId w:val="30"/>
              </w:numPr>
              <w:spacing w:line="240" w:lineRule="auto"/>
              <w:ind w:left="33" w:hanging="33"/>
              <w:jc w:val="center"/>
              <w:rPr>
                <w:rFonts w:ascii="Times New Roman" w:hAnsi="Times New Roman"/>
              </w:rPr>
            </w:pPr>
            <w:bookmarkStart w:id="4986" w:name="_Ref149223596"/>
          </w:p>
        </w:tc>
        <w:bookmarkEnd w:id="4986"/>
        <w:tc>
          <w:tcPr>
            <w:tcW w:w="2513" w:type="dxa"/>
            <w:shd w:val="clear" w:color="auto" w:fill="auto"/>
          </w:tcPr>
          <w:p w14:paraId="5A045D7C" w14:textId="77777777" w:rsidR="00C638CB" w:rsidRPr="00FD6A49" w:rsidRDefault="00C638CB" w:rsidP="00C638CB">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 xml:space="preserve">«Закупка у </w:t>
            </w:r>
            <w:r w:rsidR="00F01C59" w:rsidRPr="00FD6A49">
              <w:rPr>
                <w:bCs/>
                <w:snapToGrid/>
                <w:color w:val="000000" w:themeColor="text1"/>
                <w:sz w:val="22"/>
                <w:szCs w:val="22"/>
              </w:rPr>
              <w:t>ВЗЛ</w:t>
            </w:r>
            <w:r w:rsidRPr="00FD6A49">
              <w:rPr>
                <w:bCs/>
                <w:snapToGrid/>
                <w:color w:val="000000" w:themeColor="text1"/>
                <w:sz w:val="22"/>
                <w:szCs w:val="22"/>
              </w:rPr>
              <w:t>»</w:t>
            </w:r>
          </w:p>
          <w:p w14:paraId="74833A0E" w14:textId="77777777" w:rsidR="00C638CB" w:rsidRPr="00FD6A49" w:rsidRDefault="00C638CB" w:rsidP="00C638CB">
            <w:pPr>
              <w:spacing w:before="60" w:after="60" w:line="240" w:lineRule="auto"/>
              <w:ind w:firstLine="0"/>
              <w:jc w:val="center"/>
              <w:rPr>
                <w:bCs/>
                <w:snapToGrid/>
                <w:color w:val="000000" w:themeColor="text1"/>
                <w:sz w:val="22"/>
                <w:szCs w:val="22"/>
              </w:rPr>
            </w:pPr>
            <w:r w:rsidRPr="00FD6A49">
              <w:rPr>
                <w:bCs/>
                <w:color w:val="000000" w:themeColor="text1"/>
                <w:sz w:val="22"/>
                <w:szCs w:val="22"/>
              </w:rPr>
              <w:t>(ЕИО ПО / ОФБ)</w:t>
            </w:r>
          </w:p>
        </w:tc>
        <w:tc>
          <w:tcPr>
            <w:tcW w:w="12039" w:type="dxa"/>
          </w:tcPr>
          <w:p w14:paraId="69572D62" w14:textId="77777777" w:rsidR="00C638CB" w:rsidRPr="00FD6A49" w:rsidRDefault="00C638CB" w:rsidP="0028391E">
            <w:pPr>
              <w:spacing w:before="60" w:line="240" w:lineRule="auto"/>
              <w:ind w:firstLine="27"/>
              <w:rPr>
                <w:sz w:val="22"/>
                <w:szCs w:val="22"/>
              </w:rPr>
            </w:pPr>
            <w:r w:rsidRPr="00FD6A49">
              <w:rPr>
                <w:sz w:val="22"/>
                <w:szCs w:val="22"/>
              </w:rPr>
              <w:t>Вправе принимать решения:</w:t>
            </w:r>
          </w:p>
          <w:p w14:paraId="50750402" w14:textId="77777777" w:rsidR="003A54BA" w:rsidRPr="00FD6A49" w:rsidRDefault="00C638CB" w:rsidP="001130C5">
            <w:pPr>
              <w:pStyle w:val="affa"/>
              <w:numPr>
                <w:ilvl w:val="0"/>
                <w:numId w:val="48"/>
              </w:numPr>
              <w:spacing w:before="60" w:after="0" w:line="240" w:lineRule="auto"/>
              <w:ind w:left="306" w:hanging="284"/>
              <w:contextualSpacing w:val="0"/>
              <w:jc w:val="both"/>
              <w:rPr>
                <w:rFonts w:ascii="Times New Roman" w:hAnsi="Times New Roman"/>
                <w:b/>
                <w:bCs/>
              </w:rPr>
            </w:pPr>
            <w:bookmarkStart w:id="4987" w:name="_Ref151408253"/>
            <w:r w:rsidRPr="00FD6A49">
              <w:rPr>
                <w:rFonts w:ascii="Times New Roman" w:hAnsi="Times New Roman"/>
                <w:b/>
                <w:bCs/>
              </w:rPr>
              <w:t>Без согласования с ДЗ</w:t>
            </w:r>
            <w:r w:rsidR="006A3C8D" w:rsidRPr="00FD6A49">
              <w:rPr>
                <w:rFonts w:ascii="Times New Roman" w:hAnsi="Times New Roman"/>
                <w:b/>
                <w:bCs/>
              </w:rPr>
              <w:t xml:space="preserve"> </w:t>
            </w:r>
            <w:r w:rsidRPr="00FD6A49">
              <w:rPr>
                <w:rFonts w:ascii="Times New Roman" w:hAnsi="Times New Roman"/>
                <w:b/>
                <w:bCs/>
              </w:rPr>
              <w:t>в отношении:</w:t>
            </w:r>
            <w:bookmarkEnd w:id="4987"/>
            <w:r w:rsidRPr="00FD6A49">
              <w:rPr>
                <w:rFonts w:ascii="Times New Roman" w:hAnsi="Times New Roman"/>
                <w:b/>
                <w:bCs/>
              </w:rPr>
              <w:t xml:space="preserve"> </w:t>
            </w:r>
          </w:p>
          <w:p w14:paraId="3427A0C9" w14:textId="77777777" w:rsidR="00C638CB" w:rsidRPr="00FD6A49" w:rsidRDefault="00C638CB" w:rsidP="001130C5">
            <w:pPr>
              <w:pStyle w:val="affa"/>
              <w:numPr>
                <w:ilvl w:val="0"/>
                <w:numId w:val="57"/>
              </w:numPr>
              <w:spacing w:before="60" w:after="0" w:line="240" w:lineRule="auto"/>
              <w:ind w:left="586" w:hanging="283"/>
              <w:contextualSpacing w:val="0"/>
              <w:jc w:val="both"/>
              <w:rPr>
                <w:rFonts w:ascii="Times New Roman" w:hAnsi="Times New Roman"/>
                <w:b/>
                <w:bCs/>
              </w:rPr>
            </w:pPr>
            <w:bookmarkStart w:id="4988" w:name="_Ref151408256"/>
            <w:r w:rsidRPr="00FD6A49">
              <w:rPr>
                <w:rFonts w:ascii="Times New Roman" w:hAnsi="Times New Roman"/>
              </w:rPr>
              <w:t>увеличения НМЦ</w:t>
            </w:r>
            <w:r w:rsidR="00F5303D" w:rsidRPr="00FD6A49">
              <w:rPr>
                <w:rFonts w:ascii="Times New Roman" w:hAnsi="Times New Roman"/>
              </w:rPr>
              <w:t xml:space="preserve"> в случаях</w:t>
            </w:r>
            <w:r w:rsidR="00961048" w:rsidRPr="00FD6A49">
              <w:rPr>
                <w:rFonts w:ascii="Times New Roman" w:hAnsi="Times New Roman"/>
              </w:rPr>
              <w:t>,</w:t>
            </w:r>
            <w:r w:rsidR="00F5303D" w:rsidRPr="00FD6A49">
              <w:rPr>
                <w:rFonts w:ascii="Times New Roman" w:hAnsi="Times New Roman"/>
              </w:rPr>
              <w:t xml:space="preserve"> если</w:t>
            </w:r>
            <w:r w:rsidRPr="00FD6A49">
              <w:rPr>
                <w:rFonts w:ascii="Times New Roman" w:hAnsi="Times New Roman"/>
              </w:rPr>
              <w:t>:</w:t>
            </w:r>
            <w:bookmarkEnd w:id="4988"/>
          </w:p>
          <w:p w14:paraId="6F50139C" w14:textId="28C9B532" w:rsidR="00C638CB" w:rsidRPr="00FD6A49" w:rsidRDefault="00C638CB" w:rsidP="001130C5">
            <w:pPr>
              <w:pStyle w:val="affa"/>
              <w:numPr>
                <w:ilvl w:val="0"/>
                <w:numId w:val="49"/>
              </w:numPr>
              <w:spacing w:before="60" w:after="0" w:line="240" w:lineRule="auto"/>
              <w:ind w:left="870" w:hanging="284"/>
              <w:contextualSpacing w:val="0"/>
              <w:jc w:val="both"/>
              <w:rPr>
                <w:rFonts w:ascii="Times New Roman" w:hAnsi="Times New Roman"/>
                <w:b/>
                <w:bCs/>
              </w:rPr>
            </w:pPr>
            <w:r w:rsidRPr="00FD6A49">
              <w:rPr>
                <w:rFonts w:ascii="Times New Roman" w:hAnsi="Times New Roman"/>
              </w:rPr>
              <w:t>ее значение не превышает</w:t>
            </w:r>
            <w:r w:rsidR="0089503C" w:rsidRPr="00FD6A49">
              <w:rPr>
                <w:rFonts w:ascii="Times New Roman" w:hAnsi="Times New Roman"/>
              </w:rPr>
              <w:t xml:space="preserve"> </w:t>
            </w:r>
            <w:r w:rsidR="006B55AD" w:rsidRPr="00FD6A49">
              <w:rPr>
                <w:rFonts w:ascii="Times New Roman" w:hAnsi="Times New Roman"/>
              </w:rPr>
              <w:t>50</w:t>
            </w:r>
            <w:r w:rsidRPr="00FD6A49">
              <w:rPr>
                <w:rFonts w:ascii="Times New Roman" w:hAnsi="Times New Roman"/>
              </w:rPr>
              <w:t> 000 000 (</w:t>
            </w:r>
            <w:r w:rsidR="002C4F7B">
              <w:rPr>
                <w:rFonts w:ascii="Times New Roman" w:hAnsi="Times New Roman"/>
              </w:rPr>
              <w:t>пять</w:t>
            </w:r>
            <w:r w:rsidR="006B55AD" w:rsidRPr="00FD6A49">
              <w:rPr>
                <w:rFonts w:ascii="Times New Roman" w:hAnsi="Times New Roman"/>
              </w:rPr>
              <w:t>десят</w:t>
            </w:r>
            <w:r w:rsidRPr="00FD6A49">
              <w:rPr>
                <w:rFonts w:ascii="Times New Roman" w:hAnsi="Times New Roman"/>
              </w:rPr>
              <w:t xml:space="preserve"> миллионов) рублей без НДС</w:t>
            </w:r>
            <w:r w:rsidR="0089503C" w:rsidRPr="00FD6A49">
              <w:rPr>
                <w:rFonts w:ascii="Times New Roman" w:hAnsi="Times New Roman"/>
              </w:rPr>
              <w:t xml:space="preserve"> (вне зависимости от планируемого процента привлечения субподрядных организаций)</w:t>
            </w:r>
            <w:r w:rsidRPr="00FD6A49">
              <w:rPr>
                <w:rFonts w:ascii="Times New Roman" w:hAnsi="Times New Roman"/>
              </w:rPr>
              <w:t>;</w:t>
            </w:r>
          </w:p>
          <w:p w14:paraId="6E0D4AA5" w14:textId="77777777" w:rsidR="00C638CB" w:rsidRPr="00FD6A49" w:rsidRDefault="00C638CB"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w:t>
            </w:r>
          </w:p>
          <w:p w14:paraId="0EF58944" w14:textId="77777777" w:rsidR="00C638CB" w:rsidRPr="00FD6A49" w:rsidRDefault="00C638CB"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не превышает 25% (без ограничений по НМЦ);</w:t>
            </w:r>
          </w:p>
          <w:p w14:paraId="7C9FA9C6" w14:textId="7A099AF6" w:rsidR="003A54BA" w:rsidRPr="00FD6A49" w:rsidRDefault="003A54BA" w:rsidP="001130C5">
            <w:pPr>
              <w:pStyle w:val="affa"/>
              <w:numPr>
                <w:ilvl w:val="0"/>
                <w:numId w:val="57"/>
              </w:numPr>
              <w:spacing w:before="60" w:after="0" w:line="240" w:lineRule="auto"/>
              <w:ind w:left="586" w:hanging="283"/>
              <w:contextualSpacing w:val="0"/>
              <w:jc w:val="both"/>
              <w:rPr>
                <w:rFonts w:ascii="Times New Roman" w:hAnsi="Times New Roman"/>
              </w:rPr>
            </w:pPr>
            <w:r w:rsidRPr="00FD6A49">
              <w:rPr>
                <w:rFonts w:ascii="Times New Roman" w:hAnsi="Times New Roman"/>
              </w:rPr>
              <w:t>изменения предмета закупки при условии не превышения значения НМЦ 50 000 000 (</w:t>
            </w:r>
            <w:r w:rsidR="002C4F7B">
              <w:rPr>
                <w:rFonts w:ascii="Times New Roman" w:hAnsi="Times New Roman"/>
              </w:rPr>
              <w:t>пять</w:t>
            </w:r>
            <w:r w:rsidR="002C4F7B" w:rsidRPr="00FD6A49">
              <w:rPr>
                <w:rFonts w:ascii="Times New Roman" w:hAnsi="Times New Roman"/>
              </w:rPr>
              <w:t>десят</w:t>
            </w:r>
            <w:r w:rsidRPr="00FD6A49">
              <w:rPr>
                <w:rFonts w:ascii="Times New Roman" w:hAnsi="Times New Roman"/>
              </w:rPr>
              <w:t xml:space="preserve"> миллионов) рублей без НДС</w:t>
            </w:r>
            <w:r w:rsidR="006A3C8D" w:rsidRPr="00FD6A49">
              <w:rPr>
                <w:rFonts w:ascii="Times New Roman" w:hAnsi="Times New Roman"/>
              </w:rPr>
              <w:t>;</w:t>
            </w:r>
          </w:p>
          <w:p w14:paraId="14411A5A" w14:textId="6349AAE7" w:rsidR="007E68D8" w:rsidRPr="00FD6A49" w:rsidRDefault="000E6DB1" w:rsidP="001130C5">
            <w:pPr>
              <w:pStyle w:val="affa"/>
              <w:numPr>
                <w:ilvl w:val="0"/>
                <w:numId w:val="57"/>
              </w:numPr>
              <w:spacing w:before="60" w:after="0" w:line="240" w:lineRule="auto"/>
              <w:ind w:left="586" w:hanging="283"/>
              <w:contextualSpacing w:val="0"/>
              <w:jc w:val="both"/>
              <w:rPr>
                <w:rFonts w:ascii="Times New Roman" w:hAnsi="Times New Roman"/>
              </w:rPr>
            </w:pPr>
            <w:r w:rsidRPr="00FD6A49">
              <w:rPr>
                <w:rFonts w:ascii="Times New Roman" w:hAnsi="Times New Roman"/>
              </w:rPr>
              <w:t xml:space="preserve">исключении лота и </w:t>
            </w:r>
            <w:r w:rsidR="00EB0793" w:rsidRPr="00FD6A49">
              <w:rPr>
                <w:rFonts w:ascii="Times New Roman" w:hAnsi="Times New Roman"/>
              </w:rPr>
              <w:t xml:space="preserve">иных изменений параметров лота, не предусмотренных п.п. </w:t>
            </w:r>
            <w:r w:rsidR="00EB0793" w:rsidRPr="00FD6A49">
              <w:rPr>
                <w:rFonts w:ascii="Times New Roman" w:hAnsi="Times New Roman"/>
              </w:rPr>
              <w:fldChar w:fldCharType="begin"/>
            </w:r>
            <w:r w:rsidR="00EB0793" w:rsidRPr="00FD6A49">
              <w:rPr>
                <w:rFonts w:ascii="Times New Roman" w:hAnsi="Times New Roman"/>
              </w:rPr>
              <w:instrText xml:space="preserve"> REF _Ref140757004 \r \h </w:instrText>
            </w:r>
            <w:r w:rsidR="00FD6A49">
              <w:rPr>
                <w:rFonts w:ascii="Times New Roman" w:hAnsi="Times New Roman"/>
              </w:rPr>
              <w:instrText xml:space="preserve"> \* MERGEFORMAT </w:instrText>
            </w:r>
            <w:r w:rsidR="00EB0793" w:rsidRPr="00FD6A49">
              <w:rPr>
                <w:rFonts w:ascii="Times New Roman" w:hAnsi="Times New Roman"/>
              </w:rPr>
            </w:r>
            <w:r w:rsidR="00EB0793" w:rsidRPr="00FD6A49">
              <w:rPr>
                <w:rFonts w:ascii="Times New Roman" w:hAnsi="Times New Roman"/>
              </w:rPr>
              <w:fldChar w:fldCharType="separate"/>
            </w:r>
            <w:r w:rsidR="000B3388">
              <w:rPr>
                <w:rFonts w:ascii="Times New Roman" w:hAnsi="Times New Roman"/>
              </w:rPr>
              <w:t>2</w:t>
            </w:r>
            <w:r w:rsidR="00EB0793" w:rsidRPr="00FD6A49">
              <w:rPr>
                <w:rFonts w:ascii="Times New Roman" w:hAnsi="Times New Roman"/>
              </w:rPr>
              <w:fldChar w:fldCharType="end"/>
            </w:r>
            <w:r w:rsidR="00EB0793" w:rsidRPr="00FD6A49">
              <w:rPr>
                <w:rFonts w:ascii="Times New Roman" w:hAnsi="Times New Roman"/>
              </w:rPr>
              <w:t xml:space="preserve"> и </w:t>
            </w:r>
            <w:r w:rsidR="00EB0793" w:rsidRPr="00FD6A49">
              <w:rPr>
                <w:rFonts w:ascii="Times New Roman" w:hAnsi="Times New Roman"/>
              </w:rPr>
              <w:fldChar w:fldCharType="begin"/>
            </w:r>
            <w:r w:rsidR="00EB0793" w:rsidRPr="00FD6A49">
              <w:rPr>
                <w:rFonts w:ascii="Times New Roman" w:hAnsi="Times New Roman"/>
              </w:rPr>
              <w:instrText xml:space="preserve"> REF _Ref149223596 \r \h </w:instrText>
            </w:r>
            <w:r w:rsidR="00FD6A49">
              <w:rPr>
                <w:rFonts w:ascii="Times New Roman" w:hAnsi="Times New Roman"/>
              </w:rPr>
              <w:instrText xml:space="preserve"> \* MERGEFORMAT </w:instrText>
            </w:r>
            <w:r w:rsidR="00EB0793" w:rsidRPr="00FD6A49">
              <w:rPr>
                <w:rFonts w:ascii="Times New Roman" w:hAnsi="Times New Roman"/>
              </w:rPr>
            </w:r>
            <w:r w:rsidR="00EB0793" w:rsidRPr="00FD6A49">
              <w:rPr>
                <w:rFonts w:ascii="Times New Roman" w:hAnsi="Times New Roman"/>
              </w:rPr>
              <w:fldChar w:fldCharType="separate"/>
            </w:r>
            <w:r w:rsidR="000B3388">
              <w:rPr>
                <w:rFonts w:ascii="Times New Roman" w:hAnsi="Times New Roman"/>
              </w:rPr>
              <w:t>5</w:t>
            </w:r>
            <w:r w:rsidR="00EB0793" w:rsidRPr="00FD6A49">
              <w:rPr>
                <w:rFonts w:ascii="Times New Roman" w:hAnsi="Times New Roman"/>
              </w:rPr>
              <w:fldChar w:fldCharType="end"/>
            </w:r>
            <w:r w:rsidR="00EB0793" w:rsidRPr="00FD6A49">
              <w:rPr>
                <w:rFonts w:ascii="Times New Roman" w:hAnsi="Times New Roman"/>
              </w:rPr>
              <w:t xml:space="preserve"> Таблицы 3.1 настоящего Приложения, </w:t>
            </w:r>
            <w:r w:rsidR="007E68D8" w:rsidRPr="00FD6A49">
              <w:rPr>
                <w:rFonts w:ascii="Times New Roman" w:hAnsi="Times New Roman"/>
              </w:rPr>
              <w:t>в случа</w:t>
            </w:r>
            <w:r w:rsidR="00961048" w:rsidRPr="00FD6A49">
              <w:rPr>
                <w:rFonts w:ascii="Times New Roman" w:hAnsi="Times New Roman"/>
              </w:rPr>
              <w:t>ях,</w:t>
            </w:r>
            <w:r w:rsidR="007E68D8" w:rsidRPr="00FD6A49">
              <w:rPr>
                <w:rFonts w:ascii="Times New Roman" w:hAnsi="Times New Roman"/>
              </w:rPr>
              <w:t xml:space="preserve"> если:</w:t>
            </w:r>
          </w:p>
          <w:p w14:paraId="209CA745" w14:textId="2E73F58E" w:rsidR="007E68D8" w:rsidRPr="00FD6A49" w:rsidRDefault="007E68D8" w:rsidP="001130C5">
            <w:pPr>
              <w:pStyle w:val="affa"/>
              <w:numPr>
                <w:ilvl w:val="0"/>
                <w:numId w:val="49"/>
              </w:numPr>
              <w:spacing w:before="60" w:after="0" w:line="240" w:lineRule="auto"/>
              <w:ind w:left="870" w:hanging="284"/>
              <w:contextualSpacing w:val="0"/>
              <w:jc w:val="both"/>
              <w:rPr>
                <w:rFonts w:ascii="Times New Roman" w:hAnsi="Times New Roman"/>
                <w:b/>
                <w:bCs/>
              </w:rPr>
            </w:pPr>
            <w:r w:rsidRPr="00FD6A49">
              <w:rPr>
                <w:rFonts w:ascii="Times New Roman" w:hAnsi="Times New Roman"/>
              </w:rPr>
              <w:t>значение НМЦ не превышает 50 000 000 (</w:t>
            </w:r>
            <w:r w:rsidR="002C4F7B">
              <w:rPr>
                <w:rFonts w:ascii="Times New Roman" w:hAnsi="Times New Roman"/>
              </w:rPr>
              <w:t>пять</w:t>
            </w:r>
            <w:r w:rsidR="002C4F7B" w:rsidRPr="00FD6A49">
              <w:rPr>
                <w:rFonts w:ascii="Times New Roman" w:hAnsi="Times New Roman"/>
              </w:rPr>
              <w:t>десят</w:t>
            </w:r>
            <w:r w:rsidRPr="00FD6A49">
              <w:rPr>
                <w:rFonts w:ascii="Times New Roman" w:hAnsi="Times New Roman"/>
              </w:rPr>
              <w:t xml:space="preserve"> миллионов) рублей без НДС (вне зависимости от планируемого процента привлечения субподрядных организаций);</w:t>
            </w:r>
          </w:p>
          <w:p w14:paraId="34C9BADD" w14:textId="77777777" w:rsidR="007E68D8" w:rsidRPr="00FD6A49" w:rsidRDefault="007E68D8"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w:t>
            </w:r>
          </w:p>
          <w:p w14:paraId="3A127DFD" w14:textId="77777777" w:rsidR="006A3C8D" w:rsidRPr="00FD6A49" w:rsidRDefault="007E68D8"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не превышает 25% (без ограничений по НМЦ)</w:t>
            </w:r>
            <w:r w:rsidR="00EB24E5" w:rsidRPr="00FD6A49">
              <w:rPr>
                <w:rFonts w:ascii="Times New Roman" w:hAnsi="Times New Roman"/>
              </w:rPr>
              <w:t>.</w:t>
            </w:r>
          </w:p>
          <w:p w14:paraId="7278143F" w14:textId="77777777" w:rsidR="003A54BA" w:rsidRPr="00314805" w:rsidRDefault="00C638CB" w:rsidP="001130C5">
            <w:pPr>
              <w:pStyle w:val="affa"/>
              <w:numPr>
                <w:ilvl w:val="0"/>
                <w:numId w:val="48"/>
              </w:numPr>
              <w:spacing w:before="60" w:after="0" w:line="240" w:lineRule="auto"/>
              <w:ind w:left="306" w:hanging="284"/>
              <w:contextualSpacing w:val="0"/>
              <w:jc w:val="both"/>
              <w:rPr>
                <w:b/>
              </w:rPr>
            </w:pPr>
            <w:bookmarkStart w:id="4989" w:name="_Ref151408471"/>
            <w:r w:rsidRPr="00FD6A49">
              <w:rPr>
                <w:rFonts w:ascii="Times New Roman" w:hAnsi="Times New Roman"/>
                <w:b/>
                <w:bCs/>
              </w:rPr>
              <w:t xml:space="preserve">С согласованием с </w:t>
            </w:r>
            <w:r w:rsidR="00870D0D" w:rsidRPr="00FD6A49">
              <w:rPr>
                <w:rFonts w:ascii="Times New Roman" w:hAnsi="Times New Roman"/>
                <w:b/>
                <w:bCs/>
              </w:rPr>
              <w:t xml:space="preserve">ДФН и </w:t>
            </w:r>
            <w:r w:rsidRPr="00FD6A49">
              <w:rPr>
                <w:rFonts w:ascii="Times New Roman" w:hAnsi="Times New Roman"/>
                <w:b/>
                <w:bCs/>
              </w:rPr>
              <w:t>ДЗ в отношении:</w:t>
            </w:r>
            <w:bookmarkEnd w:id="4989"/>
            <w:r w:rsidRPr="00FD6A49">
              <w:rPr>
                <w:rFonts w:ascii="Times New Roman" w:hAnsi="Times New Roman"/>
                <w:b/>
                <w:bCs/>
              </w:rPr>
              <w:t xml:space="preserve"> </w:t>
            </w:r>
          </w:p>
          <w:p w14:paraId="03AD9DB7" w14:textId="77777777" w:rsidR="00F01C59" w:rsidRPr="00314805" w:rsidRDefault="00C638CB" w:rsidP="001130C5">
            <w:pPr>
              <w:pStyle w:val="affa"/>
              <w:numPr>
                <w:ilvl w:val="0"/>
                <w:numId w:val="58"/>
              </w:numPr>
              <w:spacing w:before="60" w:after="0" w:line="240" w:lineRule="auto"/>
              <w:ind w:left="586" w:hanging="283"/>
              <w:contextualSpacing w:val="0"/>
              <w:jc w:val="both"/>
              <w:rPr>
                <w:b/>
              </w:rPr>
            </w:pPr>
            <w:bookmarkStart w:id="4990" w:name="_Ref151408477"/>
            <w:r w:rsidRPr="00FD6A49">
              <w:rPr>
                <w:rFonts w:ascii="Times New Roman" w:hAnsi="Times New Roman"/>
              </w:rPr>
              <w:t>увеличения НМЦ</w:t>
            </w:r>
            <w:r w:rsidR="0089503C" w:rsidRPr="00FD6A49">
              <w:rPr>
                <w:rFonts w:ascii="Times New Roman" w:hAnsi="Times New Roman"/>
              </w:rPr>
              <w:t>,</w:t>
            </w:r>
            <w:r w:rsidRPr="00FD6A49">
              <w:rPr>
                <w:rFonts w:ascii="Times New Roman" w:hAnsi="Times New Roman"/>
              </w:rPr>
              <w:t xml:space="preserve"> </w:t>
            </w:r>
            <w:r w:rsidR="002F67E1" w:rsidRPr="00FD6A49">
              <w:rPr>
                <w:rFonts w:ascii="Times New Roman" w:hAnsi="Times New Roman"/>
              </w:rPr>
              <w:t>если ее значение превышает</w:t>
            </w:r>
            <w:r w:rsidRPr="00FD6A49">
              <w:rPr>
                <w:rFonts w:ascii="Times New Roman" w:hAnsi="Times New Roman"/>
              </w:rPr>
              <w:t xml:space="preserve"> 50 000 000 (</w:t>
            </w:r>
            <w:r w:rsidR="002F67E1" w:rsidRPr="00FD6A49">
              <w:rPr>
                <w:rFonts w:ascii="Times New Roman" w:hAnsi="Times New Roman"/>
              </w:rPr>
              <w:t>пятьдесят</w:t>
            </w:r>
            <w:r w:rsidRPr="00FD6A49">
              <w:rPr>
                <w:rFonts w:ascii="Times New Roman" w:hAnsi="Times New Roman"/>
              </w:rPr>
              <w:t xml:space="preserve"> миллионов) рублей без НДС</w:t>
            </w:r>
            <w:r w:rsidR="00F01C59" w:rsidRPr="00FD6A49">
              <w:rPr>
                <w:rFonts w:ascii="Times New Roman" w:hAnsi="Times New Roman"/>
              </w:rPr>
              <w:t xml:space="preserve">, </w:t>
            </w:r>
            <w:r w:rsidR="002F67E1" w:rsidRPr="00FD6A49">
              <w:rPr>
                <w:rFonts w:ascii="Times New Roman" w:hAnsi="Times New Roman"/>
              </w:rPr>
              <w:t>при этом</w:t>
            </w:r>
            <w:r w:rsidR="00F01C59" w:rsidRPr="00FD6A49">
              <w:rPr>
                <w:rFonts w:ascii="Times New Roman" w:hAnsi="Times New Roman"/>
              </w:rPr>
              <w:t>:</w:t>
            </w:r>
            <w:bookmarkEnd w:id="4990"/>
          </w:p>
          <w:p w14:paraId="36882D74" w14:textId="77777777" w:rsidR="00F01C59" w:rsidRPr="00FD6A49" w:rsidRDefault="00F01C59"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включена в Каталог и планируемый процент привлечения субподрядных организаций превышает процент, утвержденный в Каталоге;</w:t>
            </w:r>
          </w:p>
          <w:p w14:paraId="214488EB" w14:textId="77777777" w:rsidR="002F67E1" w:rsidRPr="00FD6A49" w:rsidRDefault="002F67E1" w:rsidP="0028391E">
            <w:pPr>
              <w:widowControl w:val="0"/>
              <w:suppressAutoHyphens/>
              <w:autoSpaceDE w:val="0"/>
              <w:autoSpaceDN w:val="0"/>
              <w:spacing w:before="60" w:line="240" w:lineRule="auto"/>
              <w:ind w:left="870" w:hanging="284"/>
              <w:rPr>
                <w:i/>
                <w:iCs/>
                <w:sz w:val="22"/>
                <w:szCs w:val="22"/>
              </w:rPr>
            </w:pPr>
            <w:r w:rsidRPr="00FD6A49">
              <w:rPr>
                <w:i/>
                <w:iCs/>
                <w:sz w:val="22"/>
                <w:szCs w:val="22"/>
              </w:rPr>
              <w:t>или</w:t>
            </w:r>
          </w:p>
          <w:p w14:paraId="5D4567AD" w14:textId="77777777" w:rsidR="003A54BA" w:rsidRPr="00FD6A49" w:rsidRDefault="00F01C59"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превышает 25%</w:t>
            </w:r>
            <w:r w:rsidR="003A54BA" w:rsidRPr="00FD6A49">
              <w:rPr>
                <w:rFonts w:ascii="Times New Roman" w:hAnsi="Times New Roman"/>
              </w:rPr>
              <w:t>;</w:t>
            </w:r>
          </w:p>
          <w:p w14:paraId="4AA73C8D" w14:textId="0A49A159" w:rsidR="002C0E9B" w:rsidRPr="00FD6A49" w:rsidRDefault="003A54BA" w:rsidP="001130C5">
            <w:pPr>
              <w:pStyle w:val="affa"/>
              <w:numPr>
                <w:ilvl w:val="0"/>
                <w:numId w:val="58"/>
              </w:numPr>
              <w:spacing w:before="60" w:after="0" w:line="240" w:lineRule="auto"/>
              <w:ind w:left="586" w:hanging="283"/>
              <w:contextualSpacing w:val="0"/>
              <w:jc w:val="both"/>
              <w:rPr>
                <w:rFonts w:ascii="Times New Roman" w:hAnsi="Times New Roman"/>
              </w:rPr>
            </w:pPr>
            <w:r w:rsidRPr="00FD6A49">
              <w:rPr>
                <w:rFonts w:ascii="Times New Roman" w:hAnsi="Times New Roman"/>
              </w:rPr>
              <w:t>изменения предмета закупки в случае превышения значения НМЦ 50 000 000 (</w:t>
            </w:r>
            <w:r w:rsidR="002C4F7B" w:rsidRPr="00FD6A49">
              <w:rPr>
                <w:rFonts w:ascii="Times New Roman" w:hAnsi="Times New Roman"/>
              </w:rPr>
              <w:t>пятьдесят</w:t>
            </w:r>
            <w:r w:rsidRPr="00FD6A49">
              <w:rPr>
                <w:rFonts w:ascii="Times New Roman" w:hAnsi="Times New Roman"/>
              </w:rPr>
              <w:t xml:space="preserve"> миллионов) рублей без НДС</w:t>
            </w:r>
            <w:r w:rsidR="002C0E9B" w:rsidRPr="00FD6A49">
              <w:rPr>
                <w:rFonts w:ascii="Times New Roman" w:hAnsi="Times New Roman"/>
              </w:rPr>
              <w:t>;</w:t>
            </w:r>
          </w:p>
          <w:p w14:paraId="0CCACBDC" w14:textId="39ACAA2B" w:rsidR="00E22BCA" w:rsidRPr="00314805" w:rsidRDefault="00775C9C" w:rsidP="001130C5">
            <w:pPr>
              <w:pStyle w:val="affa"/>
              <w:numPr>
                <w:ilvl w:val="0"/>
                <w:numId w:val="58"/>
              </w:numPr>
              <w:spacing w:before="60" w:after="0" w:line="240" w:lineRule="auto"/>
              <w:ind w:left="586" w:hanging="283"/>
              <w:contextualSpacing w:val="0"/>
              <w:jc w:val="both"/>
              <w:rPr>
                <w:b/>
              </w:rPr>
            </w:pPr>
            <w:r w:rsidRPr="00FD6A49">
              <w:rPr>
                <w:rFonts w:ascii="Times New Roman" w:hAnsi="Times New Roman"/>
              </w:rPr>
              <w:t xml:space="preserve">исключении лота и </w:t>
            </w:r>
            <w:r w:rsidR="002C0E9B" w:rsidRPr="00FD6A49">
              <w:rPr>
                <w:rFonts w:ascii="Times New Roman" w:hAnsi="Times New Roman"/>
              </w:rPr>
              <w:t xml:space="preserve">иных изменений параметров лота, не предусмотренных п.п. </w:t>
            </w:r>
            <w:r w:rsidR="002C0E9B" w:rsidRPr="00FD6A49">
              <w:rPr>
                <w:rFonts w:ascii="Times New Roman" w:hAnsi="Times New Roman"/>
              </w:rPr>
              <w:fldChar w:fldCharType="begin"/>
            </w:r>
            <w:r w:rsidR="002C0E9B" w:rsidRPr="00FD6A49">
              <w:rPr>
                <w:rFonts w:ascii="Times New Roman" w:hAnsi="Times New Roman"/>
              </w:rPr>
              <w:instrText xml:space="preserve"> REF _Ref140757004 \r \h  \* MERGEFORMAT </w:instrText>
            </w:r>
            <w:r w:rsidR="002C0E9B" w:rsidRPr="00FD6A49">
              <w:rPr>
                <w:rFonts w:ascii="Times New Roman" w:hAnsi="Times New Roman"/>
              </w:rPr>
            </w:r>
            <w:r w:rsidR="002C0E9B" w:rsidRPr="00FD6A49">
              <w:rPr>
                <w:rFonts w:ascii="Times New Roman" w:hAnsi="Times New Roman"/>
              </w:rPr>
              <w:fldChar w:fldCharType="separate"/>
            </w:r>
            <w:r w:rsidR="000B3388">
              <w:rPr>
                <w:rFonts w:ascii="Times New Roman" w:hAnsi="Times New Roman"/>
              </w:rPr>
              <w:t>2</w:t>
            </w:r>
            <w:r w:rsidR="002C0E9B" w:rsidRPr="00FD6A49">
              <w:rPr>
                <w:rFonts w:ascii="Times New Roman" w:hAnsi="Times New Roman"/>
              </w:rPr>
              <w:fldChar w:fldCharType="end"/>
            </w:r>
            <w:r w:rsidR="002C0E9B" w:rsidRPr="00FD6A49">
              <w:rPr>
                <w:rFonts w:ascii="Times New Roman" w:hAnsi="Times New Roman"/>
              </w:rPr>
              <w:t xml:space="preserve"> и </w:t>
            </w:r>
            <w:r w:rsidR="002C0E9B" w:rsidRPr="00FD6A49">
              <w:rPr>
                <w:rFonts w:ascii="Times New Roman" w:hAnsi="Times New Roman"/>
              </w:rPr>
              <w:fldChar w:fldCharType="begin"/>
            </w:r>
            <w:r w:rsidR="002C0E9B" w:rsidRPr="00FD6A49">
              <w:rPr>
                <w:rFonts w:ascii="Times New Roman" w:hAnsi="Times New Roman"/>
              </w:rPr>
              <w:instrText xml:space="preserve"> REF _Ref149223596 \r \h  \* MERGEFORMAT </w:instrText>
            </w:r>
            <w:r w:rsidR="002C0E9B" w:rsidRPr="00FD6A49">
              <w:rPr>
                <w:rFonts w:ascii="Times New Roman" w:hAnsi="Times New Roman"/>
              </w:rPr>
            </w:r>
            <w:r w:rsidR="002C0E9B" w:rsidRPr="00FD6A49">
              <w:rPr>
                <w:rFonts w:ascii="Times New Roman" w:hAnsi="Times New Roman"/>
              </w:rPr>
              <w:fldChar w:fldCharType="separate"/>
            </w:r>
            <w:r w:rsidR="000B3388">
              <w:rPr>
                <w:rFonts w:ascii="Times New Roman" w:hAnsi="Times New Roman"/>
              </w:rPr>
              <w:t>5</w:t>
            </w:r>
            <w:r w:rsidR="002C0E9B" w:rsidRPr="00FD6A49">
              <w:rPr>
                <w:rFonts w:ascii="Times New Roman" w:hAnsi="Times New Roman"/>
              </w:rPr>
              <w:fldChar w:fldCharType="end"/>
            </w:r>
            <w:r w:rsidR="002C0E9B" w:rsidRPr="00FD6A49">
              <w:rPr>
                <w:rFonts w:ascii="Times New Roman" w:hAnsi="Times New Roman"/>
              </w:rPr>
              <w:t xml:space="preserve"> Таблицы 3.1 настоящего Приложения</w:t>
            </w:r>
            <w:r w:rsidR="00870D0D" w:rsidRPr="00FD6A49">
              <w:rPr>
                <w:rFonts w:ascii="Times New Roman" w:hAnsi="Times New Roman"/>
              </w:rPr>
              <w:t xml:space="preserve"> </w:t>
            </w:r>
            <w:r w:rsidR="00E22BCA" w:rsidRPr="00FD6A49">
              <w:rPr>
                <w:rFonts w:ascii="Times New Roman" w:hAnsi="Times New Roman"/>
              </w:rPr>
              <w:t>в случае, если значение НМЦ превышает 50 000 000 (пятьдесят миллионов) рублей без НДС, при этом:</w:t>
            </w:r>
          </w:p>
          <w:p w14:paraId="5AFB7A35" w14:textId="77777777" w:rsidR="00E22BCA" w:rsidRPr="00FD6A49" w:rsidRDefault="00E22BCA"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включена в Каталог и планируемый процент привлечения субподрядных организаций превышает процент, утвержденный в Каталоге;</w:t>
            </w:r>
          </w:p>
          <w:p w14:paraId="7C8C216F" w14:textId="77777777" w:rsidR="00E22BCA" w:rsidRPr="00FD6A49" w:rsidRDefault="00E22BCA" w:rsidP="00E22BCA">
            <w:pPr>
              <w:widowControl w:val="0"/>
              <w:suppressAutoHyphens/>
              <w:autoSpaceDE w:val="0"/>
              <w:autoSpaceDN w:val="0"/>
              <w:spacing w:before="60" w:line="240" w:lineRule="auto"/>
              <w:ind w:left="870" w:hanging="284"/>
              <w:rPr>
                <w:i/>
                <w:iCs/>
                <w:sz w:val="22"/>
                <w:szCs w:val="22"/>
              </w:rPr>
            </w:pPr>
            <w:r w:rsidRPr="00FD6A49">
              <w:rPr>
                <w:i/>
                <w:iCs/>
                <w:sz w:val="22"/>
                <w:szCs w:val="22"/>
              </w:rPr>
              <w:t>или</w:t>
            </w:r>
          </w:p>
          <w:p w14:paraId="26EBABE4" w14:textId="77777777" w:rsidR="008F356D" w:rsidRPr="00314805" w:rsidRDefault="00E22BCA" w:rsidP="001130C5">
            <w:pPr>
              <w:pStyle w:val="affa"/>
              <w:widowControl w:val="0"/>
              <w:numPr>
                <w:ilvl w:val="0"/>
                <w:numId w:val="27"/>
              </w:numPr>
              <w:suppressAutoHyphens/>
              <w:autoSpaceDE w:val="0"/>
              <w:autoSpaceDN w:val="0"/>
              <w:spacing w:before="60" w:after="0" w:line="240" w:lineRule="auto"/>
              <w:ind w:left="870" w:hanging="284"/>
              <w:contextualSpacing w:val="0"/>
              <w:jc w:val="both"/>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превышает 25%</w:t>
            </w:r>
            <w:r w:rsidR="00775C9C" w:rsidRPr="00FD6A49">
              <w:rPr>
                <w:rFonts w:ascii="Times New Roman" w:hAnsi="Times New Roman"/>
              </w:rPr>
              <w:t>.</w:t>
            </w:r>
          </w:p>
        </w:tc>
      </w:tr>
      <w:tr w:rsidR="00C638CB" w:rsidRPr="00FD6A49" w14:paraId="33F625EA" w14:textId="77777777" w:rsidTr="009271AA">
        <w:trPr>
          <w:trHeight w:val="416"/>
        </w:trPr>
        <w:tc>
          <w:tcPr>
            <w:tcW w:w="752" w:type="dxa"/>
          </w:tcPr>
          <w:p w14:paraId="15B6B8D5" w14:textId="77777777" w:rsidR="00C638CB" w:rsidRPr="00FD6A49" w:rsidRDefault="00C638CB" w:rsidP="001130C5">
            <w:pPr>
              <w:pStyle w:val="affa"/>
              <w:numPr>
                <w:ilvl w:val="0"/>
                <w:numId w:val="30"/>
              </w:numPr>
              <w:spacing w:line="240" w:lineRule="auto"/>
              <w:ind w:left="33" w:hanging="33"/>
              <w:jc w:val="center"/>
              <w:rPr>
                <w:rFonts w:ascii="Times New Roman" w:hAnsi="Times New Roman"/>
              </w:rPr>
            </w:pPr>
            <w:bookmarkStart w:id="4991" w:name="_Ref140756969"/>
          </w:p>
        </w:tc>
        <w:bookmarkEnd w:id="4991"/>
        <w:tc>
          <w:tcPr>
            <w:tcW w:w="2513" w:type="dxa"/>
          </w:tcPr>
          <w:p w14:paraId="1DDD82B2" w14:textId="77777777" w:rsidR="00C638CB" w:rsidRPr="00FD6A49" w:rsidRDefault="00C638CB" w:rsidP="00C638CB">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 xml:space="preserve"> «Конкурентная закупка / Состязательный отбор» </w:t>
            </w:r>
          </w:p>
          <w:p w14:paraId="55EBACCC" w14:textId="77777777" w:rsidR="00C638CB" w:rsidRPr="00FD6A49" w:rsidRDefault="00C638CB" w:rsidP="00C638CB">
            <w:pPr>
              <w:spacing w:line="240" w:lineRule="auto"/>
              <w:ind w:firstLine="0"/>
              <w:jc w:val="center"/>
              <w:rPr>
                <w:sz w:val="22"/>
                <w:szCs w:val="22"/>
              </w:rPr>
            </w:pPr>
            <w:r w:rsidRPr="00FD6A49">
              <w:rPr>
                <w:bCs/>
                <w:color w:val="000000" w:themeColor="text1"/>
                <w:sz w:val="22"/>
                <w:szCs w:val="22"/>
              </w:rPr>
              <w:t>(Инициатор договора)</w:t>
            </w:r>
          </w:p>
        </w:tc>
        <w:tc>
          <w:tcPr>
            <w:tcW w:w="12039" w:type="dxa"/>
          </w:tcPr>
          <w:p w14:paraId="4D50E88C" w14:textId="77777777" w:rsidR="00C638CB" w:rsidRPr="00FD6A49" w:rsidRDefault="00C638CB" w:rsidP="00C638CB">
            <w:pPr>
              <w:widowControl w:val="0"/>
              <w:suppressAutoHyphens/>
              <w:autoSpaceDE w:val="0"/>
              <w:autoSpaceDN w:val="0"/>
              <w:spacing w:before="40" w:after="40" w:line="240" w:lineRule="auto"/>
              <w:ind w:firstLine="0"/>
              <w:rPr>
                <w:sz w:val="22"/>
                <w:szCs w:val="22"/>
              </w:rPr>
            </w:pPr>
            <w:r w:rsidRPr="00FD6A49">
              <w:rPr>
                <w:b/>
                <w:bCs/>
                <w:sz w:val="22"/>
                <w:szCs w:val="22"/>
              </w:rPr>
              <w:t>С согласованием с закупочным подразделением (для ПО/филиалов ПАО «РусГидро») / ДЗ (для ПАО «РусГидро):</w:t>
            </w:r>
            <w:r w:rsidRPr="00FD6A49">
              <w:rPr>
                <w:sz w:val="22"/>
                <w:szCs w:val="22"/>
              </w:rPr>
              <w:t xml:space="preserve"> вправе принимать решения в отношении изменения срока объявления процедуры и срока начала / окончания поставки продукции по проводимой повторно закупке по результатам ранее несостоявшейся конкурентной закупочной процедуры, состязательного отбора</w:t>
            </w:r>
            <w:r w:rsidR="003B6408" w:rsidRPr="00FD6A49">
              <w:rPr>
                <w:sz w:val="22"/>
                <w:szCs w:val="22"/>
              </w:rPr>
              <w:t>.</w:t>
            </w:r>
          </w:p>
        </w:tc>
      </w:tr>
      <w:tr w:rsidR="001E37BA" w:rsidRPr="00FD6A49" w14:paraId="73142035" w14:textId="77777777" w:rsidTr="009271AA">
        <w:trPr>
          <w:trHeight w:val="416"/>
        </w:trPr>
        <w:tc>
          <w:tcPr>
            <w:tcW w:w="752" w:type="dxa"/>
          </w:tcPr>
          <w:p w14:paraId="051960CC" w14:textId="77777777" w:rsidR="001E37BA" w:rsidRPr="00FD6A49" w:rsidRDefault="001E37BA" w:rsidP="001130C5">
            <w:pPr>
              <w:pStyle w:val="affa"/>
              <w:numPr>
                <w:ilvl w:val="0"/>
                <w:numId w:val="30"/>
              </w:numPr>
              <w:spacing w:line="240" w:lineRule="auto"/>
              <w:ind w:left="33" w:hanging="33"/>
              <w:jc w:val="center"/>
              <w:rPr>
                <w:rFonts w:ascii="Times New Roman" w:hAnsi="Times New Roman"/>
              </w:rPr>
            </w:pPr>
            <w:bookmarkStart w:id="4992" w:name="_Ref151413683"/>
          </w:p>
        </w:tc>
        <w:bookmarkEnd w:id="4992"/>
        <w:tc>
          <w:tcPr>
            <w:tcW w:w="2513" w:type="dxa"/>
          </w:tcPr>
          <w:p w14:paraId="39A31CF8" w14:textId="77777777" w:rsidR="001E37BA" w:rsidRPr="00FD6A49" w:rsidRDefault="001E37BA" w:rsidP="001E37BA">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 xml:space="preserve">«Конкурентная закупка / Состязательный отбор», </w:t>
            </w:r>
            <w:r w:rsidRPr="00FD6A49">
              <w:rPr>
                <w:sz w:val="22"/>
                <w:szCs w:val="22"/>
              </w:rPr>
              <w:t xml:space="preserve">«Упрощенная закупка / Нерегламентированная закупка», </w:t>
            </w:r>
            <w:r w:rsidRPr="00FD6A49">
              <w:rPr>
                <w:bCs/>
                <w:snapToGrid/>
                <w:color w:val="000000" w:themeColor="text1"/>
                <w:sz w:val="22"/>
                <w:szCs w:val="22"/>
              </w:rPr>
              <w:t>«Закупка у ЕП»</w:t>
            </w:r>
          </w:p>
          <w:p w14:paraId="419B2C09" w14:textId="77777777" w:rsidR="001E37BA" w:rsidRPr="00FD6A49" w:rsidRDefault="001E37BA" w:rsidP="001E37BA">
            <w:pPr>
              <w:spacing w:before="60" w:after="60" w:line="240" w:lineRule="auto"/>
              <w:ind w:firstLine="0"/>
              <w:jc w:val="center"/>
              <w:rPr>
                <w:bCs/>
                <w:snapToGrid/>
                <w:color w:val="000000" w:themeColor="text1"/>
                <w:sz w:val="22"/>
                <w:szCs w:val="22"/>
              </w:rPr>
            </w:pPr>
            <w:r w:rsidRPr="00FD6A49">
              <w:rPr>
                <w:bCs/>
                <w:color w:val="000000" w:themeColor="text1"/>
                <w:sz w:val="22"/>
                <w:szCs w:val="22"/>
              </w:rPr>
              <w:t>(Инициатор договора)</w:t>
            </w:r>
          </w:p>
        </w:tc>
        <w:tc>
          <w:tcPr>
            <w:tcW w:w="12039" w:type="dxa"/>
          </w:tcPr>
          <w:p w14:paraId="03B804B2" w14:textId="1CBA55A1" w:rsidR="00A425E2" w:rsidRDefault="00A425E2" w:rsidP="00A425E2">
            <w:pPr>
              <w:spacing w:line="240" w:lineRule="auto"/>
              <w:ind w:firstLine="0"/>
              <w:rPr>
                <w:sz w:val="22"/>
                <w:szCs w:val="22"/>
              </w:rPr>
            </w:pPr>
            <w:r w:rsidRPr="007F52EA">
              <w:rPr>
                <w:b/>
                <w:sz w:val="22"/>
                <w:szCs w:val="22"/>
              </w:rPr>
              <w:t>Без согласования с ДЗ, ДФН</w:t>
            </w:r>
            <w:r w:rsidRPr="007F52EA">
              <w:rPr>
                <w:sz w:val="22"/>
                <w:szCs w:val="22"/>
              </w:rPr>
              <w:t xml:space="preserve">: </w:t>
            </w:r>
          </w:p>
          <w:p w14:paraId="78F53C38" w14:textId="38AB476A" w:rsidR="001E37BA" w:rsidRPr="00FD6A49" w:rsidRDefault="00A425E2" w:rsidP="00A425E2">
            <w:pPr>
              <w:widowControl w:val="0"/>
              <w:suppressAutoHyphens/>
              <w:autoSpaceDE w:val="0"/>
              <w:autoSpaceDN w:val="0"/>
              <w:spacing w:before="40" w:after="40" w:line="240" w:lineRule="auto"/>
              <w:ind w:firstLine="0"/>
              <w:rPr>
                <w:b/>
                <w:bCs/>
                <w:sz w:val="22"/>
                <w:szCs w:val="22"/>
              </w:rPr>
            </w:pPr>
            <w:r>
              <w:rPr>
                <w:sz w:val="22"/>
                <w:szCs w:val="22"/>
              </w:rPr>
              <w:t xml:space="preserve">вправе </w:t>
            </w:r>
            <w:r w:rsidR="001E37BA" w:rsidRPr="00FD6A49">
              <w:rPr>
                <w:sz w:val="22"/>
                <w:szCs w:val="22"/>
              </w:rPr>
              <w:t xml:space="preserve">принимать решения в части изменения способа закупки, установленного в соответствии с утвержденной ГКПЗ, в порядке, установленном </w:t>
            </w:r>
            <w:r w:rsidR="000A6945" w:rsidRPr="00FD6A49">
              <w:rPr>
                <w:sz w:val="22"/>
                <w:szCs w:val="22"/>
              </w:rPr>
              <w:t>ЛНД (А)</w:t>
            </w:r>
            <w:r w:rsidR="001E37BA" w:rsidRPr="00FD6A49">
              <w:rPr>
                <w:sz w:val="22"/>
                <w:szCs w:val="22"/>
              </w:rPr>
              <w:t xml:space="preserve"> Заказчика (п. </w:t>
            </w:r>
            <w:r w:rsidR="001E37BA" w:rsidRPr="00FD6A49">
              <w:rPr>
                <w:sz w:val="22"/>
                <w:szCs w:val="22"/>
              </w:rPr>
              <w:fldChar w:fldCharType="begin"/>
            </w:r>
            <w:r w:rsidR="001E37BA" w:rsidRPr="00FD6A49">
              <w:rPr>
                <w:sz w:val="22"/>
                <w:szCs w:val="22"/>
              </w:rPr>
              <w:instrText xml:space="preserve"> REF _Ref117973733 \r \h  \* MERGEFORMAT </w:instrText>
            </w:r>
            <w:r w:rsidR="001E37BA" w:rsidRPr="00FD6A49">
              <w:rPr>
                <w:sz w:val="22"/>
                <w:szCs w:val="22"/>
              </w:rPr>
            </w:r>
            <w:r w:rsidR="001E37BA" w:rsidRPr="00FD6A49">
              <w:rPr>
                <w:sz w:val="22"/>
                <w:szCs w:val="22"/>
              </w:rPr>
              <w:fldChar w:fldCharType="separate"/>
            </w:r>
            <w:r w:rsidR="000B3388">
              <w:rPr>
                <w:sz w:val="22"/>
                <w:szCs w:val="22"/>
              </w:rPr>
              <w:t>4.3.1</w:t>
            </w:r>
            <w:r w:rsidR="001E37BA" w:rsidRPr="00FD6A49">
              <w:rPr>
                <w:sz w:val="22"/>
                <w:szCs w:val="22"/>
              </w:rPr>
              <w:fldChar w:fldCharType="end"/>
            </w:r>
            <w:r w:rsidR="001E37BA" w:rsidRPr="00FD6A49">
              <w:rPr>
                <w:sz w:val="22"/>
                <w:szCs w:val="22"/>
              </w:rPr>
              <w:t xml:space="preserve"> п.п. </w:t>
            </w:r>
            <w:r w:rsidR="001E37BA" w:rsidRPr="00FD6A49">
              <w:rPr>
                <w:sz w:val="22"/>
                <w:szCs w:val="22"/>
              </w:rPr>
              <w:fldChar w:fldCharType="begin"/>
            </w:r>
            <w:r w:rsidR="001E37BA" w:rsidRPr="00FD6A49">
              <w:rPr>
                <w:sz w:val="22"/>
                <w:szCs w:val="22"/>
              </w:rPr>
              <w:instrText xml:space="preserve"> REF _Ref151413448 \r \h </w:instrText>
            </w:r>
            <w:r w:rsidR="00FD6A49">
              <w:rPr>
                <w:sz w:val="22"/>
                <w:szCs w:val="22"/>
              </w:rPr>
              <w:instrText xml:space="preserve"> \* MERGEFORMAT </w:instrText>
            </w:r>
            <w:r w:rsidR="001E37BA" w:rsidRPr="00FD6A49">
              <w:rPr>
                <w:sz w:val="22"/>
                <w:szCs w:val="22"/>
              </w:rPr>
            </w:r>
            <w:r w:rsidR="001E37BA" w:rsidRPr="00FD6A49">
              <w:rPr>
                <w:sz w:val="22"/>
                <w:szCs w:val="22"/>
              </w:rPr>
              <w:fldChar w:fldCharType="separate"/>
            </w:r>
            <w:r w:rsidR="000B3388">
              <w:rPr>
                <w:sz w:val="22"/>
                <w:szCs w:val="22"/>
              </w:rPr>
              <w:t>1</w:t>
            </w:r>
            <w:r w:rsidR="001E37BA" w:rsidRPr="00FD6A49">
              <w:rPr>
                <w:sz w:val="22"/>
                <w:szCs w:val="22"/>
              </w:rPr>
              <w:fldChar w:fldCharType="end"/>
            </w:r>
            <w:r w:rsidR="001E37BA" w:rsidRPr="00FD6A49">
              <w:rPr>
                <w:sz w:val="22"/>
                <w:szCs w:val="22"/>
              </w:rPr>
              <w:t xml:space="preserve"> - </w:t>
            </w:r>
            <w:r w:rsidR="001E37BA" w:rsidRPr="00FD6A49">
              <w:rPr>
                <w:sz w:val="22"/>
                <w:szCs w:val="22"/>
              </w:rPr>
              <w:fldChar w:fldCharType="begin"/>
            </w:r>
            <w:r w:rsidR="001E37BA" w:rsidRPr="00FD6A49">
              <w:rPr>
                <w:sz w:val="22"/>
                <w:szCs w:val="22"/>
              </w:rPr>
              <w:instrText xml:space="preserve"> REF _Ref151413459 \r \h </w:instrText>
            </w:r>
            <w:r w:rsidR="00FD6A49">
              <w:rPr>
                <w:sz w:val="22"/>
                <w:szCs w:val="22"/>
              </w:rPr>
              <w:instrText xml:space="preserve"> \* MERGEFORMAT </w:instrText>
            </w:r>
            <w:r w:rsidR="001E37BA" w:rsidRPr="00FD6A49">
              <w:rPr>
                <w:sz w:val="22"/>
                <w:szCs w:val="22"/>
              </w:rPr>
            </w:r>
            <w:r w:rsidR="001E37BA" w:rsidRPr="00FD6A49">
              <w:rPr>
                <w:sz w:val="22"/>
                <w:szCs w:val="22"/>
              </w:rPr>
              <w:fldChar w:fldCharType="separate"/>
            </w:r>
            <w:r w:rsidR="000B3388">
              <w:rPr>
                <w:sz w:val="22"/>
                <w:szCs w:val="22"/>
              </w:rPr>
              <w:t>9</w:t>
            </w:r>
            <w:r w:rsidR="001E37BA" w:rsidRPr="00FD6A49">
              <w:rPr>
                <w:sz w:val="22"/>
                <w:szCs w:val="22"/>
              </w:rPr>
              <w:fldChar w:fldCharType="end"/>
            </w:r>
            <w:r w:rsidR="001E37BA" w:rsidRPr="00FD6A49">
              <w:rPr>
                <w:sz w:val="22"/>
                <w:szCs w:val="22"/>
              </w:rPr>
              <w:t xml:space="preserve"> Таблицы</w:t>
            </w:r>
            <w:r w:rsidR="00206F0A" w:rsidRPr="00FD6A49">
              <w:rPr>
                <w:sz w:val="22"/>
                <w:szCs w:val="22"/>
              </w:rPr>
              <w:t xml:space="preserve"> </w:t>
            </w:r>
            <w:r w:rsidR="001E37BA" w:rsidRPr="00FD6A49">
              <w:rPr>
                <w:sz w:val="22"/>
                <w:szCs w:val="22"/>
              </w:rPr>
              <w:t>3</w:t>
            </w:r>
            <w:r w:rsidR="00F96FA6">
              <w:rPr>
                <w:rStyle w:val="aa"/>
                <w:sz w:val="22"/>
                <w:szCs w:val="22"/>
              </w:rPr>
              <w:footnoteReference w:id="41"/>
            </w:r>
            <w:r w:rsidR="001E37BA" w:rsidRPr="00FD6A49">
              <w:rPr>
                <w:sz w:val="22"/>
                <w:szCs w:val="22"/>
              </w:rPr>
              <w:t>)</w:t>
            </w:r>
            <w:r w:rsidR="00206F0A" w:rsidRPr="00FD6A49">
              <w:rPr>
                <w:sz w:val="22"/>
                <w:szCs w:val="22"/>
              </w:rPr>
              <w:t>.</w:t>
            </w:r>
          </w:p>
        </w:tc>
      </w:tr>
      <w:tr w:rsidR="00C638CB" w:rsidRPr="00FD6A49" w14:paraId="777398A5" w14:textId="77777777" w:rsidTr="00534CF6">
        <w:trPr>
          <w:trHeight w:val="991"/>
        </w:trPr>
        <w:tc>
          <w:tcPr>
            <w:tcW w:w="752" w:type="dxa"/>
          </w:tcPr>
          <w:p w14:paraId="662498CC" w14:textId="77777777" w:rsidR="00C638CB" w:rsidRPr="00FD6A49" w:rsidRDefault="00C638CB" w:rsidP="001130C5">
            <w:pPr>
              <w:pStyle w:val="affa"/>
              <w:numPr>
                <w:ilvl w:val="0"/>
                <w:numId w:val="30"/>
              </w:numPr>
              <w:spacing w:line="240" w:lineRule="auto"/>
              <w:ind w:left="33" w:hanging="33"/>
              <w:jc w:val="center"/>
              <w:rPr>
                <w:rFonts w:ascii="Times New Roman" w:hAnsi="Times New Roman"/>
              </w:rPr>
            </w:pPr>
            <w:bookmarkStart w:id="4993" w:name="_Ref140756985"/>
          </w:p>
        </w:tc>
        <w:bookmarkEnd w:id="4993"/>
        <w:tc>
          <w:tcPr>
            <w:tcW w:w="2513" w:type="dxa"/>
          </w:tcPr>
          <w:p w14:paraId="2506BA94" w14:textId="77777777" w:rsidR="00C638CB" w:rsidRPr="00FD6A49" w:rsidRDefault="00C638CB" w:rsidP="00C638CB">
            <w:pPr>
              <w:spacing w:line="240" w:lineRule="auto"/>
              <w:ind w:firstLine="0"/>
              <w:jc w:val="center"/>
              <w:rPr>
                <w:sz w:val="22"/>
                <w:szCs w:val="22"/>
              </w:rPr>
            </w:pPr>
            <w:r w:rsidRPr="00FD6A49">
              <w:rPr>
                <w:sz w:val="22"/>
                <w:szCs w:val="22"/>
              </w:rPr>
              <w:t>«Упрощенная закупка / Нерегламентированная закупка»</w:t>
            </w:r>
            <w:r w:rsidRPr="00FD6A49">
              <w:rPr>
                <w:sz w:val="22"/>
                <w:szCs w:val="22"/>
              </w:rPr>
              <w:br/>
              <w:t>(</w:t>
            </w:r>
            <w:r w:rsidRPr="00FD6A49">
              <w:rPr>
                <w:bCs/>
                <w:color w:val="000000" w:themeColor="text1"/>
                <w:sz w:val="22"/>
                <w:szCs w:val="22"/>
              </w:rPr>
              <w:t>Инициатор договора</w:t>
            </w:r>
            <w:r w:rsidRPr="00FD6A49">
              <w:rPr>
                <w:sz w:val="22"/>
                <w:szCs w:val="22"/>
              </w:rPr>
              <w:t>)</w:t>
            </w:r>
          </w:p>
        </w:tc>
        <w:tc>
          <w:tcPr>
            <w:tcW w:w="12039" w:type="dxa"/>
          </w:tcPr>
          <w:p w14:paraId="0E308BE5" w14:textId="1DDF7EA8" w:rsidR="00C638CB" w:rsidRPr="00FD6A49" w:rsidRDefault="00C638CB" w:rsidP="00C638CB">
            <w:pPr>
              <w:spacing w:line="240" w:lineRule="auto"/>
              <w:ind w:firstLine="0"/>
              <w:rPr>
                <w:sz w:val="22"/>
                <w:szCs w:val="22"/>
              </w:rPr>
            </w:pPr>
            <w:r w:rsidRPr="00FD6A49">
              <w:rPr>
                <w:sz w:val="22"/>
                <w:szCs w:val="22"/>
              </w:rPr>
              <w:t xml:space="preserve">Вправе принимать решения </w:t>
            </w:r>
            <w:r w:rsidR="00CA3EA4" w:rsidRPr="00FD6A49">
              <w:rPr>
                <w:sz w:val="22"/>
                <w:szCs w:val="22"/>
              </w:rPr>
              <w:t xml:space="preserve">(в пределах установленного порога для упрощенной закупки (нерегламентированной закупки)) </w:t>
            </w:r>
            <w:r w:rsidRPr="00FD6A49">
              <w:rPr>
                <w:sz w:val="22"/>
                <w:szCs w:val="22"/>
              </w:rPr>
              <w:t xml:space="preserve">в отношении </w:t>
            </w:r>
            <w:r w:rsidR="001E37BA" w:rsidRPr="00FD6A49">
              <w:rPr>
                <w:sz w:val="22"/>
                <w:szCs w:val="22"/>
              </w:rPr>
              <w:t>иных</w:t>
            </w:r>
            <w:r w:rsidR="00EE2AD4" w:rsidRPr="00FD6A49">
              <w:rPr>
                <w:sz w:val="22"/>
                <w:szCs w:val="22"/>
              </w:rPr>
              <w:t xml:space="preserve">, не предусмотренных п. </w:t>
            </w:r>
            <w:r w:rsidR="00EE2AD4" w:rsidRPr="00FD6A49">
              <w:rPr>
                <w:sz w:val="22"/>
                <w:szCs w:val="22"/>
              </w:rPr>
              <w:fldChar w:fldCharType="begin"/>
            </w:r>
            <w:r w:rsidR="00EE2AD4" w:rsidRPr="00FD6A49">
              <w:rPr>
                <w:sz w:val="22"/>
                <w:szCs w:val="22"/>
              </w:rPr>
              <w:instrText xml:space="preserve"> REF _Ref151413683 \r \h </w:instrText>
            </w:r>
            <w:r w:rsidR="00FD6A49">
              <w:rPr>
                <w:sz w:val="22"/>
                <w:szCs w:val="22"/>
              </w:rPr>
              <w:instrText xml:space="preserve"> \* MERGEFORMAT </w:instrText>
            </w:r>
            <w:r w:rsidR="00EE2AD4" w:rsidRPr="00FD6A49">
              <w:rPr>
                <w:sz w:val="22"/>
                <w:szCs w:val="22"/>
              </w:rPr>
            </w:r>
            <w:r w:rsidR="00EE2AD4" w:rsidRPr="00FD6A49">
              <w:rPr>
                <w:sz w:val="22"/>
                <w:szCs w:val="22"/>
              </w:rPr>
              <w:fldChar w:fldCharType="separate"/>
            </w:r>
            <w:r w:rsidR="000B3388">
              <w:rPr>
                <w:sz w:val="22"/>
                <w:szCs w:val="22"/>
              </w:rPr>
              <w:t>7</w:t>
            </w:r>
            <w:r w:rsidR="00EE2AD4" w:rsidRPr="00FD6A49">
              <w:rPr>
                <w:sz w:val="22"/>
                <w:szCs w:val="22"/>
              </w:rPr>
              <w:fldChar w:fldCharType="end"/>
            </w:r>
            <w:r w:rsidR="00EE2AD4" w:rsidRPr="00FD6A49">
              <w:rPr>
                <w:sz w:val="22"/>
                <w:szCs w:val="22"/>
              </w:rPr>
              <w:t xml:space="preserve"> Таблицы 3.1 настоящего Приложения,</w:t>
            </w:r>
            <w:r w:rsidR="00236BB0" w:rsidRPr="00FD6A49">
              <w:rPr>
                <w:sz w:val="22"/>
                <w:szCs w:val="22"/>
              </w:rPr>
              <w:t xml:space="preserve"> </w:t>
            </w:r>
            <w:r w:rsidRPr="00FD6A49">
              <w:rPr>
                <w:sz w:val="22"/>
                <w:szCs w:val="22"/>
              </w:rPr>
              <w:t>изменений параметров лота</w:t>
            </w:r>
            <w:r w:rsidR="00CA3EA4" w:rsidRPr="00FD6A49">
              <w:rPr>
                <w:sz w:val="22"/>
                <w:szCs w:val="22"/>
              </w:rPr>
              <w:t xml:space="preserve"> </w:t>
            </w:r>
            <w:r w:rsidRPr="00FD6A49">
              <w:rPr>
                <w:sz w:val="22"/>
                <w:szCs w:val="22"/>
              </w:rPr>
              <w:t>и исключения внеплановых закупок и закупок, ранее включенных в ГКПЗ</w:t>
            </w:r>
            <w:r w:rsidR="003B6408" w:rsidRPr="00FD6A49">
              <w:rPr>
                <w:sz w:val="22"/>
                <w:szCs w:val="22"/>
              </w:rPr>
              <w:t>.</w:t>
            </w:r>
          </w:p>
        </w:tc>
      </w:tr>
      <w:tr w:rsidR="00C638CB" w:rsidRPr="00FD6A49" w14:paraId="1854FEAD" w14:textId="77777777" w:rsidTr="00534CF6">
        <w:trPr>
          <w:trHeight w:val="269"/>
        </w:trPr>
        <w:tc>
          <w:tcPr>
            <w:tcW w:w="15304" w:type="dxa"/>
            <w:gridSpan w:val="3"/>
          </w:tcPr>
          <w:p w14:paraId="28B3E495" w14:textId="77777777" w:rsidR="00C638CB" w:rsidRPr="00FD6A49" w:rsidRDefault="00325F20" w:rsidP="0015019A">
            <w:pPr>
              <w:keepNext/>
              <w:spacing w:line="240" w:lineRule="auto"/>
              <w:ind w:firstLine="27"/>
              <w:rPr>
                <w:b/>
                <w:bCs/>
                <w:sz w:val="22"/>
                <w:szCs w:val="22"/>
              </w:rPr>
            </w:pPr>
            <w:r w:rsidRPr="00FD6A49">
              <w:rPr>
                <w:b/>
                <w:bCs/>
                <w:sz w:val="22"/>
                <w:szCs w:val="22"/>
              </w:rPr>
              <w:t xml:space="preserve">О проведении </w:t>
            </w:r>
            <w:r w:rsidR="00290825" w:rsidRPr="00FD6A49">
              <w:rPr>
                <w:b/>
                <w:bCs/>
                <w:sz w:val="22"/>
                <w:szCs w:val="22"/>
              </w:rPr>
              <w:t>внеплановых (или требующих опережающего проведения)</w:t>
            </w:r>
            <w:r w:rsidRPr="00FD6A49">
              <w:rPr>
                <w:b/>
                <w:bCs/>
                <w:sz w:val="22"/>
                <w:szCs w:val="22"/>
              </w:rPr>
              <w:t xml:space="preserve"> закупок:</w:t>
            </w:r>
          </w:p>
        </w:tc>
      </w:tr>
      <w:tr w:rsidR="00325F20" w:rsidRPr="00FD6A49" w14:paraId="7C6AC249" w14:textId="77777777" w:rsidTr="004E00A7">
        <w:trPr>
          <w:trHeight w:val="418"/>
        </w:trPr>
        <w:tc>
          <w:tcPr>
            <w:tcW w:w="752" w:type="dxa"/>
          </w:tcPr>
          <w:p w14:paraId="0FBADE76" w14:textId="77777777" w:rsidR="00325F20" w:rsidRPr="00FD6A49" w:rsidRDefault="00325F20" w:rsidP="001130C5">
            <w:pPr>
              <w:pStyle w:val="affa"/>
              <w:numPr>
                <w:ilvl w:val="0"/>
                <w:numId w:val="30"/>
              </w:numPr>
              <w:spacing w:line="240" w:lineRule="auto"/>
              <w:ind w:left="33" w:hanging="33"/>
              <w:jc w:val="center"/>
              <w:rPr>
                <w:rFonts w:ascii="Times New Roman" w:hAnsi="Times New Roman"/>
              </w:rPr>
            </w:pPr>
            <w:bookmarkStart w:id="4994" w:name="_Ref150795535"/>
          </w:p>
        </w:tc>
        <w:bookmarkEnd w:id="4994"/>
        <w:tc>
          <w:tcPr>
            <w:tcW w:w="2513" w:type="dxa"/>
            <w:shd w:val="clear" w:color="auto" w:fill="auto"/>
          </w:tcPr>
          <w:p w14:paraId="0EF4FD68" w14:textId="77777777" w:rsidR="00325F20" w:rsidRPr="00FD6A49" w:rsidRDefault="00325F20" w:rsidP="00325F20">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 xml:space="preserve"> «Конкурентная закупка / Состязательный отбор»</w:t>
            </w:r>
          </w:p>
          <w:p w14:paraId="67AA3C85" w14:textId="77777777" w:rsidR="00325F20" w:rsidRPr="00FD6A49" w:rsidRDefault="00325F20" w:rsidP="00325F20">
            <w:pPr>
              <w:spacing w:before="40" w:after="40" w:line="240" w:lineRule="auto"/>
              <w:ind w:firstLine="0"/>
              <w:jc w:val="center"/>
              <w:rPr>
                <w:sz w:val="22"/>
                <w:szCs w:val="22"/>
              </w:rPr>
            </w:pPr>
            <w:r w:rsidRPr="00FD6A49">
              <w:rPr>
                <w:bCs/>
                <w:color w:val="000000" w:themeColor="text1"/>
                <w:sz w:val="22"/>
                <w:szCs w:val="22"/>
              </w:rPr>
              <w:t>(ЕИО ПО / ОФБ</w:t>
            </w:r>
            <w:r w:rsidR="00C85453" w:rsidRPr="00FD6A49">
              <w:rPr>
                <w:bCs/>
                <w:color w:val="000000" w:themeColor="text1"/>
                <w:sz w:val="22"/>
                <w:szCs w:val="22"/>
              </w:rPr>
              <w:t xml:space="preserve"> / </w:t>
            </w:r>
            <w:r w:rsidR="00C85453" w:rsidRPr="00FD6A49">
              <w:rPr>
                <w:sz w:val="22"/>
                <w:szCs w:val="22"/>
              </w:rPr>
              <w:t>Руководитель Филиала ПАО «РусГидро»</w:t>
            </w:r>
            <w:r w:rsidRPr="00FD6A49">
              <w:rPr>
                <w:bCs/>
                <w:color w:val="000000" w:themeColor="text1"/>
                <w:sz w:val="22"/>
                <w:szCs w:val="22"/>
              </w:rPr>
              <w:t>)</w:t>
            </w:r>
          </w:p>
        </w:tc>
        <w:tc>
          <w:tcPr>
            <w:tcW w:w="12039" w:type="dxa"/>
          </w:tcPr>
          <w:p w14:paraId="08E0ADEF" w14:textId="77777777" w:rsidR="00325F20" w:rsidRPr="00FD6A49" w:rsidRDefault="00325F20" w:rsidP="0015019A">
            <w:pPr>
              <w:keepNext/>
              <w:spacing w:before="60" w:after="60" w:line="240" w:lineRule="auto"/>
              <w:ind w:firstLine="27"/>
              <w:rPr>
                <w:sz w:val="22"/>
                <w:szCs w:val="22"/>
              </w:rPr>
            </w:pPr>
            <w:r w:rsidRPr="00FD6A49">
              <w:rPr>
                <w:sz w:val="22"/>
                <w:szCs w:val="22"/>
              </w:rPr>
              <w:t>Вправе принимать решения:</w:t>
            </w:r>
          </w:p>
          <w:p w14:paraId="2E7D67B7" w14:textId="025B2268" w:rsidR="00C85453" w:rsidRPr="00FD6A49" w:rsidRDefault="00325F20" w:rsidP="001130C5">
            <w:pPr>
              <w:pStyle w:val="affa"/>
              <w:numPr>
                <w:ilvl w:val="0"/>
                <w:numId w:val="75"/>
              </w:numPr>
              <w:spacing w:before="60" w:after="60" w:line="240" w:lineRule="auto"/>
              <w:ind w:left="305" w:hanging="305"/>
              <w:contextualSpacing w:val="0"/>
              <w:jc w:val="both"/>
              <w:rPr>
                <w:rFonts w:ascii="Times New Roman" w:hAnsi="Times New Roman"/>
              </w:rPr>
            </w:pPr>
            <w:r w:rsidRPr="00FD6A49">
              <w:rPr>
                <w:rFonts w:ascii="Times New Roman" w:hAnsi="Times New Roman"/>
                <w:b/>
                <w:bCs/>
              </w:rPr>
              <w:t xml:space="preserve">Без согласования с ДЗ в отношении: </w:t>
            </w:r>
            <w:r w:rsidRPr="00FD6A49">
              <w:rPr>
                <w:rFonts w:ascii="Times New Roman" w:hAnsi="Times New Roman"/>
              </w:rPr>
              <w:t>проведения закупок с НМЦ, не превышающей 35 000 000 (</w:t>
            </w:r>
            <w:r w:rsidR="00786599" w:rsidRPr="00FD6A49">
              <w:rPr>
                <w:rFonts w:ascii="Times New Roman" w:hAnsi="Times New Roman"/>
              </w:rPr>
              <w:t>тридцать</w:t>
            </w:r>
            <w:r w:rsidRPr="00FD6A49">
              <w:rPr>
                <w:rFonts w:ascii="Times New Roman" w:hAnsi="Times New Roman"/>
              </w:rPr>
              <w:t xml:space="preserve"> пят</w:t>
            </w:r>
            <w:r w:rsidR="00786599" w:rsidRPr="00786599">
              <w:rPr>
                <w:rFonts w:ascii="Times New Roman" w:hAnsi="Times New Roman"/>
              </w:rPr>
              <w:t>ь</w:t>
            </w:r>
            <w:r w:rsidRPr="00FD6A49">
              <w:rPr>
                <w:rFonts w:ascii="Times New Roman" w:hAnsi="Times New Roman"/>
              </w:rPr>
              <w:t xml:space="preserve"> миллионов) рублей без НДС;</w:t>
            </w:r>
            <w:r w:rsidR="00C85453" w:rsidRPr="00FD6A49">
              <w:rPr>
                <w:rFonts w:ascii="Times New Roman" w:hAnsi="Times New Roman"/>
                <w:b/>
                <w:bCs/>
              </w:rPr>
              <w:t xml:space="preserve"> </w:t>
            </w:r>
          </w:p>
          <w:p w14:paraId="1C00B2AC" w14:textId="77777777" w:rsidR="00C85453" w:rsidRPr="00FD6A49" w:rsidRDefault="00C85453" w:rsidP="001130C5">
            <w:pPr>
              <w:pStyle w:val="affa"/>
              <w:numPr>
                <w:ilvl w:val="0"/>
                <w:numId w:val="75"/>
              </w:numPr>
              <w:spacing w:before="60" w:after="60" w:line="240" w:lineRule="auto"/>
              <w:ind w:left="305" w:hanging="305"/>
              <w:contextualSpacing w:val="0"/>
              <w:jc w:val="both"/>
              <w:rPr>
                <w:rFonts w:ascii="Times New Roman" w:hAnsi="Times New Roman"/>
              </w:rPr>
            </w:pPr>
            <w:r w:rsidRPr="00FD6A49">
              <w:rPr>
                <w:rFonts w:ascii="Times New Roman" w:hAnsi="Times New Roman"/>
                <w:b/>
                <w:bCs/>
              </w:rPr>
              <w:t>Без согласования с ДЗ (для ЕИО ПО и Руководителя Филиала ПАО «РусГидро») в отношении:</w:t>
            </w:r>
            <w:r w:rsidRPr="00FD6A49">
              <w:rPr>
                <w:rFonts w:ascii="Times New Roman" w:hAnsi="Times New Roman"/>
              </w:rPr>
              <w:t xml:space="preserve"> повторного проведения конкурентн</w:t>
            </w:r>
            <w:r w:rsidR="00657601" w:rsidRPr="00FD6A49">
              <w:rPr>
                <w:rFonts w:ascii="Times New Roman" w:hAnsi="Times New Roman"/>
              </w:rPr>
              <w:t>ых</w:t>
            </w:r>
            <w:r w:rsidRPr="00FD6A49">
              <w:rPr>
                <w:rFonts w:ascii="Times New Roman" w:hAnsi="Times New Roman"/>
              </w:rPr>
              <w:t xml:space="preserve"> закуп</w:t>
            </w:r>
            <w:r w:rsidR="00657601" w:rsidRPr="00FD6A49">
              <w:rPr>
                <w:rFonts w:ascii="Times New Roman" w:hAnsi="Times New Roman"/>
              </w:rPr>
              <w:t>ок</w:t>
            </w:r>
            <w:r w:rsidRPr="00FD6A49">
              <w:rPr>
                <w:rFonts w:ascii="Times New Roman" w:hAnsi="Times New Roman"/>
              </w:rPr>
              <w:t xml:space="preserve"> («с участием любых лиц») по результатам несостоявш</w:t>
            </w:r>
            <w:r w:rsidR="00657601" w:rsidRPr="00FD6A49">
              <w:rPr>
                <w:rFonts w:ascii="Times New Roman" w:hAnsi="Times New Roman"/>
              </w:rPr>
              <w:t>ихс</w:t>
            </w:r>
            <w:r w:rsidRPr="00FD6A49">
              <w:rPr>
                <w:rFonts w:ascii="Times New Roman" w:hAnsi="Times New Roman"/>
              </w:rPr>
              <w:t>я закупочн</w:t>
            </w:r>
            <w:r w:rsidR="00657601" w:rsidRPr="00FD6A49">
              <w:rPr>
                <w:rFonts w:ascii="Times New Roman" w:hAnsi="Times New Roman"/>
              </w:rPr>
              <w:t xml:space="preserve">ых </w:t>
            </w:r>
            <w:r w:rsidRPr="00FD6A49">
              <w:rPr>
                <w:rFonts w:ascii="Times New Roman" w:hAnsi="Times New Roman"/>
              </w:rPr>
              <w:t>процедур с изменением способа закупки (в соответствующей форме): конкурс на запрос предложений / аукцион на запрос котировок</w:t>
            </w:r>
            <w:r w:rsidR="00657601" w:rsidRPr="00FD6A49">
              <w:rPr>
                <w:rFonts w:ascii="Times New Roman" w:hAnsi="Times New Roman"/>
              </w:rPr>
              <w:t xml:space="preserve"> (</w:t>
            </w:r>
            <w:r w:rsidRPr="00FD6A49">
              <w:rPr>
                <w:rFonts w:ascii="Times New Roman" w:hAnsi="Times New Roman"/>
              </w:rPr>
              <w:t>вне зависимости от размера НМЦ</w:t>
            </w:r>
            <w:r w:rsidR="00657601" w:rsidRPr="00FD6A49">
              <w:rPr>
                <w:rFonts w:ascii="Times New Roman" w:hAnsi="Times New Roman"/>
              </w:rPr>
              <w:t>)</w:t>
            </w:r>
            <w:r w:rsidRPr="00FD6A49">
              <w:rPr>
                <w:rFonts w:ascii="Times New Roman" w:hAnsi="Times New Roman"/>
              </w:rPr>
              <w:t>;</w:t>
            </w:r>
          </w:p>
          <w:p w14:paraId="61D32622" w14:textId="6205068D" w:rsidR="00C85453" w:rsidRPr="00314805" w:rsidRDefault="00325F20" w:rsidP="00DA16E0">
            <w:pPr>
              <w:pStyle w:val="affa"/>
              <w:keepNext/>
              <w:numPr>
                <w:ilvl w:val="0"/>
                <w:numId w:val="75"/>
              </w:numPr>
              <w:spacing w:before="60" w:after="60" w:line="240" w:lineRule="auto"/>
              <w:ind w:left="305" w:hanging="305"/>
              <w:contextualSpacing w:val="0"/>
              <w:jc w:val="both"/>
            </w:pPr>
            <w:r w:rsidRPr="00FD6A49">
              <w:rPr>
                <w:rFonts w:ascii="Times New Roman" w:hAnsi="Times New Roman"/>
                <w:b/>
                <w:bCs/>
              </w:rPr>
              <w:t xml:space="preserve">С согласованием с </w:t>
            </w:r>
            <w:r w:rsidR="00EE2AD4" w:rsidRPr="00FD6A49">
              <w:rPr>
                <w:rFonts w:ascii="Times New Roman" w:hAnsi="Times New Roman"/>
                <w:b/>
                <w:bCs/>
              </w:rPr>
              <w:t xml:space="preserve">ДФН и </w:t>
            </w:r>
            <w:r w:rsidRPr="00FD6A49">
              <w:rPr>
                <w:rFonts w:ascii="Times New Roman" w:hAnsi="Times New Roman"/>
                <w:b/>
                <w:bCs/>
              </w:rPr>
              <w:t xml:space="preserve">ДЗ в отношении: </w:t>
            </w:r>
            <w:r w:rsidRPr="00FD6A49">
              <w:rPr>
                <w:rFonts w:ascii="Times New Roman" w:hAnsi="Times New Roman"/>
              </w:rPr>
              <w:t>проведения закупок с НМЦ</w:t>
            </w:r>
            <w:r w:rsidR="00686C4F" w:rsidRPr="00FD6A49">
              <w:rPr>
                <w:rFonts w:ascii="Times New Roman" w:hAnsi="Times New Roman"/>
              </w:rPr>
              <w:t>, превышающей</w:t>
            </w:r>
            <w:r w:rsidRPr="00FD6A49">
              <w:rPr>
                <w:rFonts w:ascii="Times New Roman" w:hAnsi="Times New Roman"/>
              </w:rPr>
              <w:t xml:space="preserve"> 35 000 000 (</w:t>
            </w:r>
            <w:r w:rsidR="00686C4F" w:rsidRPr="00FD6A49">
              <w:rPr>
                <w:rFonts w:ascii="Times New Roman" w:hAnsi="Times New Roman"/>
              </w:rPr>
              <w:t xml:space="preserve">тридцать пять </w:t>
            </w:r>
            <w:r w:rsidRPr="00FD6A49">
              <w:rPr>
                <w:rFonts w:ascii="Times New Roman" w:hAnsi="Times New Roman"/>
              </w:rPr>
              <w:t>миллионов) рублей без НДС, но не превышающей 1</w:t>
            </w:r>
            <w:r w:rsidR="00493EEC" w:rsidRPr="00FD6A49">
              <w:rPr>
                <w:rFonts w:ascii="Times New Roman" w:hAnsi="Times New Roman"/>
              </w:rPr>
              <w:t>5</w:t>
            </w:r>
            <w:r w:rsidRPr="00FD6A49">
              <w:rPr>
                <w:rFonts w:ascii="Times New Roman" w:hAnsi="Times New Roman"/>
              </w:rPr>
              <w:t>0 000 000 (</w:t>
            </w:r>
            <w:r w:rsidR="00DA16E0" w:rsidRPr="00FD6A49">
              <w:rPr>
                <w:rFonts w:ascii="Times New Roman" w:hAnsi="Times New Roman"/>
              </w:rPr>
              <w:t>ст</w:t>
            </w:r>
            <w:r w:rsidR="00DA16E0">
              <w:rPr>
                <w:rFonts w:ascii="Times New Roman" w:hAnsi="Times New Roman"/>
              </w:rPr>
              <w:t>о</w:t>
            </w:r>
            <w:r w:rsidR="00DA16E0" w:rsidRPr="00FD6A49">
              <w:rPr>
                <w:rFonts w:ascii="Times New Roman" w:hAnsi="Times New Roman"/>
              </w:rPr>
              <w:t xml:space="preserve"> </w:t>
            </w:r>
            <w:r w:rsidR="00DA16E0" w:rsidRPr="00DA16E0">
              <w:rPr>
                <w:rFonts w:ascii="Times New Roman" w:hAnsi="Times New Roman"/>
              </w:rPr>
              <w:t>пятьдесят</w:t>
            </w:r>
            <w:r w:rsidR="00493EEC" w:rsidRPr="00FD6A49">
              <w:rPr>
                <w:rFonts w:ascii="Times New Roman" w:hAnsi="Times New Roman"/>
              </w:rPr>
              <w:t xml:space="preserve"> </w:t>
            </w:r>
            <w:r w:rsidRPr="00FD6A49">
              <w:rPr>
                <w:rFonts w:ascii="Times New Roman" w:hAnsi="Times New Roman"/>
              </w:rPr>
              <w:t>миллионов) рублей без НДС.</w:t>
            </w:r>
          </w:p>
        </w:tc>
      </w:tr>
      <w:tr w:rsidR="00780AF6" w:rsidRPr="00FD6A49" w14:paraId="7569D027" w14:textId="77777777" w:rsidTr="004E00A7">
        <w:trPr>
          <w:trHeight w:val="418"/>
        </w:trPr>
        <w:tc>
          <w:tcPr>
            <w:tcW w:w="752" w:type="dxa"/>
          </w:tcPr>
          <w:p w14:paraId="26AC65DA" w14:textId="77777777" w:rsidR="00780AF6" w:rsidRPr="00FD6A49" w:rsidRDefault="00780AF6" w:rsidP="00780AF6">
            <w:pPr>
              <w:pStyle w:val="affa"/>
              <w:numPr>
                <w:ilvl w:val="0"/>
                <w:numId w:val="30"/>
              </w:numPr>
              <w:spacing w:line="240" w:lineRule="auto"/>
              <w:ind w:left="33" w:hanging="33"/>
              <w:jc w:val="center"/>
              <w:rPr>
                <w:rFonts w:ascii="Times New Roman" w:hAnsi="Times New Roman"/>
              </w:rPr>
            </w:pPr>
            <w:bookmarkStart w:id="4995" w:name="_Ref151047629"/>
          </w:p>
        </w:tc>
        <w:bookmarkEnd w:id="4995"/>
        <w:tc>
          <w:tcPr>
            <w:tcW w:w="2513" w:type="dxa"/>
            <w:shd w:val="clear" w:color="auto" w:fill="auto"/>
          </w:tcPr>
          <w:p w14:paraId="6CEC50DB" w14:textId="77777777" w:rsidR="00780AF6" w:rsidRPr="00FD6A49" w:rsidRDefault="00780AF6" w:rsidP="00780AF6">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w:t>
            </w:r>
            <w:r w:rsidRPr="00D17EF7">
              <w:rPr>
                <w:bCs/>
                <w:snapToGrid/>
                <w:color w:val="000000" w:themeColor="text1"/>
                <w:sz w:val="22"/>
                <w:szCs w:val="22"/>
              </w:rPr>
              <w:t>Упрощенная закупка / Нерегламентированная закупка</w:t>
            </w:r>
            <w:r w:rsidRPr="00FD6A49">
              <w:rPr>
                <w:bCs/>
                <w:snapToGrid/>
                <w:color w:val="000000" w:themeColor="text1"/>
                <w:sz w:val="22"/>
                <w:szCs w:val="22"/>
              </w:rPr>
              <w:t>»</w:t>
            </w:r>
          </w:p>
          <w:p w14:paraId="3B2AC9FA" w14:textId="77A9045C" w:rsidR="00780AF6" w:rsidRPr="00FD6A49" w:rsidRDefault="00780AF6" w:rsidP="00780AF6">
            <w:pPr>
              <w:spacing w:before="60" w:after="60" w:line="240" w:lineRule="auto"/>
              <w:ind w:firstLine="0"/>
              <w:jc w:val="center"/>
              <w:rPr>
                <w:bCs/>
                <w:snapToGrid/>
                <w:color w:val="000000" w:themeColor="text1"/>
                <w:sz w:val="22"/>
                <w:szCs w:val="22"/>
              </w:rPr>
            </w:pPr>
            <w:r w:rsidRPr="00FD6A49">
              <w:rPr>
                <w:bCs/>
                <w:color w:val="000000" w:themeColor="text1"/>
                <w:sz w:val="22"/>
                <w:szCs w:val="22"/>
              </w:rPr>
              <w:t>(Инициатор договора)</w:t>
            </w:r>
          </w:p>
        </w:tc>
        <w:tc>
          <w:tcPr>
            <w:tcW w:w="12039" w:type="dxa"/>
          </w:tcPr>
          <w:p w14:paraId="73934FD0" w14:textId="75D94D40" w:rsidR="00780AF6" w:rsidRPr="002213EA" w:rsidRDefault="00780AF6" w:rsidP="002213EA">
            <w:pPr>
              <w:spacing w:line="240" w:lineRule="auto"/>
              <w:ind w:firstLine="0"/>
            </w:pPr>
            <w:r w:rsidRPr="00D17EF7">
              <w:rPr>
                <w:sz w:val="22"/>
                <w:szCs w:val="22"/>
              </w:rPr>
              <w:t>Вправе принимать решение о проведении</w:t>
            </w:r>
            <w:r w:rsidR="002E4F1D">
              <w:rPr>
                <w:sz w:val="22"/>
                <w:szCs w:val="22"/>
              </w:rPr>
              <w:t xml:space="preserve"> у</w:t>
            </w:r>
            <w:r w:rsidR="00DF7C6E" w:rsidRPr="00984063">
              <w:rPr>
                <w:sz w:val="22"/>
                <w:szCs w:val="22"/>
              </w:rPr>
              <w:t xml:space="preserve">прощенной </w:t>
            </w:r>
            <w:r w:rsidR="00DF7C6E" w:rsidRPr="006173AE">
              <w:rPr>
                <w:sz w:val="22"/>
                <w:szCs w:val="22"/>
              </w:rPr>
              <w:t>закупки</w:t>
            </w:r>
            <w:r w:rsidR="002E4F1D" w:rsidRPr="006173AE">
              <w:rPr>
                <w:sz w:val="22"/>
                <w:szCs w:val="22"/>
              </w:rPr>
              <w:t>, нерегламентированной закупки</w:t>
            </w:r>
            <w:r w:rsidR="00DF7C6E" w:rsidRPr="006173AE">
              <w:rPr>
                <w:sz w:val="22"/>
                <w:szCs w:val="22"/>
              </w:rPr>
              <w:t xml:space="preserve">: </w:t>
            </w:r>
            <w:r w:rsidR="00DF7C6E" w:rsidRPr="006173AE">
              <w:rPr>
                <w:b/>
                <w:sz w:val="22"/>
                <w:szCs w:val="22"/>
              </w:rPr>
              <w:t>по согласованию с руководителем по закупкам Заказчика (для ПО) / руководителем по закупкам Филиала</w:t>
            </w:r>
            <w:r w:rsidR="00DF7C6E" w:rsidRPr="00984063">
              <w:rPr>
                <w:b/>
                <w:sz w:val="22"/>
                <w:szCs w:val="22"/>
              </w:rPr>
              <w:t xml:space="preserve"> Заказчика (для филиалов ПАО «РусГидро» и филиалов ПО) / директором Департамента по функциональному направлению (для ИА ПАО «РусГидро»).</w:t>
            </w:r>
            <w:r w:rsidR="00DF7C6E" w:rsidRPr="00984063">
              <w:rPr>
                <w:sz w:val="22"/>
                <w:szCs w:val="22"/>
              </w:rPr>
              <w:t xml:space="preserve"> </w:t>
            </w:r>
          </w:p>
        </w:tc>
      </w:tr>
      <w:tr w:rsidR="008C52B3" w:rsidRPr="00FD6A49" w14:paraId="1E3826C1" w14:textId="77777777" w:rsidTr="004E00A7">
        <w:trPr>
          <w:trHeight w:val="418"/>
        </w:trPr>
        <w:tc>
          <w:tcPr>
            <w:tcW w:w="752" w:type="dxa"/>
          </w:tcPr>
          <w:p w14:paraId="77635017" w14:textId="77777777" w:rsidR="008C52B3" w:rsidRPr="00FD6A49" w:rsidRDefault="008C52B3" w:rsidP="001130C5">
            <w:pPr>
              <w:pStyle w:val="affa"/>
              <w:numPr>
                <w:ilvl w:val="0"/>
                <w:numId w:val="30"/>
              </w:numPr>
              <w:spacing w:line="240" w:lineRule="auto"/>
              <w:ind w:left="33" w:hanging="33"/>
              <w:jc w:val="center"/>
              <w:rPr>
                <w:rFonts w:ascii="Times New Roman" w:hAnsi="Times New Roman"/>
              </w:rPr>
            </w:pPr>
            <w:bookmarkStart w:id="4996" w:name="_Ref151048013"/>
          </w:p>
        </w:tc>
        <w:bookmarkEnd w:id="4996"/>
        <w:tc>
          <w:tcPr>
            <w:tcW w:w="2513" w:type="dxa"/>
            <w:shd w:val="clear" w:color="auto" w:fill="auto"/>
          </w:tcPr>
          <w:p w14:paraId="38048029" w14:textId="77777777" w:rsidR="00F2444B" w:rsidRPr="00FD6A49" w:rsidRDefault="00F2444B" w:rsidP="00F2444B">
            <w:pPr>
              <w:spacing w:before="60" w:after="60" w:line="240" w:lineRule="auto"/>
              <w:ind w:firstLine="0"/>
              <w:jc w:val="center"/>
              <w:rPr>
                <w:bCs/>
                <w:snapToGrid/>
                <w:color w:val="000000" w:themeColor="text1"/>
                <w:sz w:val="22"/>
                <w:szCs w:val="22"/>
              </w:rPr>
            </w:pPr>
            <w:r w:rsidRPr="00FD6A49">
              <w:rPr>
                <w:bCs/>
                <w:snapToGrid/>
                <w:color w:val="000000" w:themeColor="text1"/>
                <w:sz w:val="22"/>
                <w:szCs w:val="22"/>
              </w:rPr>
              <w:t>«Закупка путем участия в процедуре, организованной продавцом продукции»</w:t>
            </w:r>
          </w:p>
          <w:p w14:paraId="1FB57DD6" w14:textId="77777777" w:rsidR="008C52B3" w:rsidRPr="00FD6A49" w:rsidRDefault="00F2444B" w:rsidP="00F2444B">
            <w:pPr>
              <w:spacing w:before="60" w:after="60" w:line="240" w:lineRule="auto"/>
              <w:ind w:firstLine="0"/>
              <w:jc w:val="center"/>
              <w:rPr>
                <w:bCs/>
                <w:snapToGrid/>
                <w:color w:val="000000" w:themeColor="text1"/>
                <w:sz w:val="22"/>
                <w:szCs w:val="22"/>
              </w:rPr>
            </w:pPr>
            <w:r w:rsidRPr="00FD6A49">
              <w:rPr>
                <w:bCs/>
                <w:color w:val="000000" w:themeColor="text1"/>
                <w:sz w:val="22"/>
                <w:szCs w:val="22"/>
              </w:rPr>
              <w:t>(ЕИО ПО / ОФБ)</w:t>
            </w:r>
          </w:p>
        </w:tc>
        <w:tc>
          <w:tcPr>
            <w:tcW w:w="12039" w:type="dxa"/>
          </w:tcPr>
          <w:p w14:paraId="10A94586" w14:textId="77777777" w:rsidR="008C1BEF" w:rsidRPr="00FD6A49" w:rsidRDefault="008C1BEF" w:rsidP="008C1BEF">
            <w:pPr>
              <w:widowControl w:val="0"/>
              <w:suppressAutoHyphens/>
              <w:autoSpaceDE w:val="0"/>
              <w:autoSpaceDN w:val="0"/>
              <w:spacing w:before="40" w:after="40" w:line="240" w:lineRule="auto"/>
              <w:ind w:firstLine="0"/>
              <w:rPr>
                <w:sz w:val="22"/>
                <w:szCs w:val="22"/>
              </w:rPr>
            </w:pPr>
            <w:r w:rsidRPr="00FD6A49">
              <w:rPr>
                <w:sz w:val="22"/>
                <w:szCs w:val="22"/>
              </w:rPr>
              <w:t>Вправе принимать решение о проведении закупки:</w:t>
            </w:r>
          </w:p>
          <w:p w14:paraId="48DCE3CC" w14:textId="77777777" w:rsidR="008C1BEF" w:rsidRPr="00FD6A49" w:rsidRDefault="008C1BEF" w:rsidP="001130C5">
            <w:pPr>
              <w:pStyle w:val="affa"/>
              <w:widowControl w:val="0"/>
              <w:numPr>
                <w:ilvl w:val="0"/>
                <w:numId w:val="26"/>
              </w:numPr>
              <w:suppressAutoHyphens/>
              <w:autoSpaceDE w:val="0"/>
              <w:autoSpaceDN w:val="0"/>
              <w:spacing w:before="40" w:after="40" w:line="240" w:lineRule="auto"/>
              <w:ind w:left="312" w:hanging="312"/>
              <w:contextualSpacing w:val="0"/>
              <w:jc w:val="both"/>
              <w:rPr>
                <w:rFonts w:ascii="Times New Roman" w:hAnsi="Times New Roman"/>
              </w:rPr>
            </w:pPr>
            <w:r w:rsidRPr="00FD6A49">
              <w:rPr>
                <w:rFonts w:ascii="Times New Roman" w:hAnsi="Times New Roman"/>
                <w:i/>
                <w:iCs/>
                <w:snapToGrid w:val="0"/>
              </w:rPr>
              <w:t xml:space="preserve">Без ограничений по стоимости </w:t>
            </w:r>
            <w:r w:rsidRPr="00FD6A49">
              <w:rPr>
                <w:rFonts w:ascii="Times New Roman" w:hAnsi="Times New Roman"/>
              </w:rPr>
              <w:t>(</w:t>
            </w:r>
            <w:r w:rsidRPr="00FD6A49">
              <w:rPr>
                <w:rFonts w:ascii="Times New Roman" w:hAnsi="Times New Roman"/>
                <w:b/>
                <w:bCs/>
              </w:rPr>
              <w:t>без согласования с ДЗ</w:t>
            </w:r>
            <w:r w:rsidRPr="00FD6A49">
              <w:rPr>
                <w:rFonts w:ascii="Times New Roman" w:hAnsi="Times New Roman"/>
              </w:rPr>
              <w:t>)</w:t>
            </w:r>
            <w:r w:rsidRPr="00FD6A49">
              <w:rPr>
                <w:rFonts w:ascii="Times New Roman" w:eastAsia="Times New Roman" w:hAnsi="Times New Roman"/>
                <w:snapToGrid w:val="0"/>
                <w:lang w:eastAsia="ru-RU"/>
              </w:rPr>
              <w:t>: если продавцом является орган государственной власти или местного самоуправления</w:t>
            </w:r>
            <w:r w:rsidR="00974579" w:rsidRPr="00FD6A49">
              <w:rPr>
                <w:rFonts w:ascii="Times New Roman" w:eastAsia="Times New Roman" w:hAnsi="Times New Roman"/>
                <w:snapToGrid w:val="0"/>
                <w:lang w:eastAsia="ru-RU"/>
              </w:rPr>
              <w:t>;</w:t>
            </w:r>
          </w:p>
          <w:p w14:paraId="5D1BD2D6" w14:textId="77777777" w:rsidR="008C1BEF" w:rsidRPr="00FD6A49" w:rsidRDefault="008C1BEF" w:rsidP="001130C5">
            <w:pPr>
              <w:pStyle w:val="affa"/>
              <w:widowControl w:val="0"/>
              <w:numPr>
                <w:ilvl w:val="0"/>
                <w:numId w:val="26"/>
              </w:numPr>
              <w:suppressAutoHyphens/>
              <w:autoSpaceDE w:val="0"/>
              <w:autoSpaceDN w:val="0"/>
              <w:spacing w:before="40" w:after="40" w:line="240" w:lineRule="auto"/>
              <w:ind w:left="312" w:hanging="312"/>
              <w:contextualSpacing w:val="0"/>
              <w:jc w:val="both"/>
              <w:rPr>
                <w:rFonts w:ascii="Times New Roman" w:hAnsi="Times New Roman"/>
              </w:rPr>
            </w:pPr>
            <w:r w:rsidRPr="00FD6A49">
              <w:rPr>
                <w:rFonts w:ascii="Times New Roman" w:hAnsi="Times New Roman"/>
                <w:i/>
                <w:iCs/>
              </w:rPr>
              <w:t>С</w:t>
            </w:r>
            <w:r w:rsidRPr="00FD6A49">
              <w:rPr>
                <w:rFonts w:ascii="Times New Roman" w:hAnsi="Times New Roman"/>
                <w:i/>
                <w:iCs/>
                <w:snapToGrid w:val="0"/>
              </w:rPr>
              <w:t xml:space="preserve"> ограничениями по стоимости:</w:t>
            </w:r>
          </w:p>
          <w:p w14:paraId="0F7451C2" w14:textId="41F9C32D" w:rsidR="008C1BEF" w:rsidRPr="00FD6A49" w:rsidRDefault="008C1BEF" w:rsidP="001130C5">
            <w:pPr>
              <w:pStyle w:val="affa"/>
              <w:widowControl w:val="0"/>
              <w:numPr>
                <w:ilvl w:val="0"/>
                <w:numId w:val="87"/>
              </w:numPr>
              <w:suppressAutoHyphens/>
              <w:autoSpaceDE w:val="0"/>
              <w:autoSpaceDN w:val="0"/>
              <w:spacing w:before="40" w:after="40" w:line="240" w:lineRule="auto"/>
              <w:ind w:left="586" w:hanging="283"/>
              <w:contextualSpacing w:val="0"/>
              <w:jc w:val="both"/>
              <w:rPr>
                <w:rFonts w:ascii="Times New Roman" w:hAnsi="Times New Roman"/>
              </w:rPr>
            </w:pPr>
            <w:r w:rsidRPr="00FD6A49">
              <w:rPr>
                <w:rFonts w:ascii="Times New Roman" w:hAnsi="Times New Roman"/>
                <w:b/>
                <w:bCs/>
              </w:rPr>
              <w:t>Без согласования с ДЗ</w:t>
            </w:r>
            <w:r w:rsidRPr="00FD6A49">
              <w:rPr>
                <w:rFonts w:ascii="Times New Roman" w:hAnsi="Times New Roman"/>
              </w:rPr>
              <w:t xml:space="preserve"> в случае, если продавец не является органом государственной власти или местного самоуправления, при этом НМЦ не превышает 35 000 000 (</w:t>
            </w:r>
            <w:r w:rsidR="00786599" w:rsidRPr="00FD6A49">
              <w:rPr>
                <w:rFonts w:ascii="Times New Roman" w:hAnsi="Times New Roman"/>
              </w:rPr>
              <w:t xml:space="preserve">тридцать пять </w:t>
            </w:r>
            <w:r w:rsidRPr="00FD6A49">
              <w:rPr>
                <w:rFonts w:ascii="Times New Roman" w:hAnsi="Times New Roman"/>
              </w:rPr>
              <w:t>миллионов) рублей без НДС;</w:t>
            </w:r>
          </w:p>
          <w:p w14:paraId="7C71362C" w14:textId="03484451" w:rsidR="008C52B3" w:rsidRPr="002213EA" w:rsidRDefault="008C1BEF" w:rsidP="007D3DE3">
            <w:pPr>
              <w:pStyle w:val="affa"/>
              <w:widowControl w:val="0"/>
              <w:numPr>
                <w:ilvl w:val="0"/>
                <w:numId w:val="87"/>
              </w:numPr>
              <w:suppressAutoHyphens/>
              <w:autoSpaceDE w:val="0"/>
              <w:autoSpaceDN w:val="0"/>
              <w:spacing w:before="40" w:after="40" w:line="240" w:lineRule="auto"/>
              <w:ind w:left="586" w:hanging="283"/>
              <w:contextualSpacing w:val="0"/>
              <w:jc w:val="both"/>
              <w:rPr>
                <w:rFonts w:ascii="Times New Roman" w:hAnsi="Times New Roman"/>
              </w:rPr>
            </w:pPr>
            <w:r w:rsidRPr="00FD6A49">
              <w:rPr>
                <w:rFonts w:ascii="Times New Roman" w:hAnsi="Times New Roman"/>
                <w:b/>
                <w:bCs/>
              </w:rPr>
              <w:t>С согласованием с ДФН и ДЗ</w:t>
            </w:r>
            <w:r w:rsidRPr="00FD6A49">
              <w:rPr>
                <w:rFonts w:ascii="Times New Roman" w:hAnsi="Times New Roman"/>
              </w:rPr>
              <w:t xml:space="preserve"> в случае, если продавец не является органом государственной власти или местного самоуправления, при этом НМЦ </w:t>
            </w:r>
            <w:r w:rsidR="007D3DE3">
              <w:rPr>
                <w:rFonts w:ascii="Times New Roman" w:hAnsi="Times New Roman"/>
              </w:rPr>
              <w:t>превышает</w:t>
            </w:r>
            <w:r w:rsidRPr="00392058">
              <w:rPr>
                <w:rFonts w:ascii="Times New Roman" w:hAnsi="Times New Roman"/>
              </w:rPr>
              <w:t xml:space="preserve"> </w:t>
            </w:r>
            <w:r w:rsidRPr="00FD6A49">
              <w:rPr>
                <w:rFonts w:ascii="Times New Roman" w:hAnsi="Times New Roman"/>
              </w:rPr>
              <w:t>35 000 000 (</w:t>
            </w:r>
            <w:r w:rsidR="00786599" w:rsidRPr="00FD6A49">
              <w:rPr>
                <w:rFonts w:ascii="Times New Roman" w:hAnsi="Times New Roman"/>
              </w:rPr>
              <w:t xml:space="preserve">тридцать пять </w:t>
            </w:r>
            <w:r w:rsidRPr="00FD6A49">
              <w:rPr>
                <w:rFonts w:ascii="Times New Roman" w:hAnsi="Times New Roman"/>
              </w:rPr>
              <w:t>миллионов) рублей без НДС, но не превышает 150 000 000 (</w:t>
            </w:r>
            <w:r w:rsidR="00786599" w:rsidRPr="00FD6A49">
              <w:rPr>
                <w:rFonts w:ascii="Times New Roman" w:hAnsi="Times New Roman"/>
              </w:rPr>
              <w:t>ст</w:t>
            </w:r>
            <w:r w:rsidR="00786599">
              <w:rPr>
                <w:rFonts w:ascii="Times New Roman" w:hAnsi="Times New Roman"/>
              </w:rPr>
              <w:t>о</w:t>
            </w:r>
            <w:r w:rsidR="00786599" w:rsidRPr="00FD6A49">
              <w:rPr>
                <w:rFonts w:ascii="Times New Roman" w:hAnsi="Times New Roman"/>
              </w:rPr>
              <w:t xml:space="preserve"> </w:t>
            </w:r>
            <w:r w:rsidR="00786599" w:rsidRPr="00DA16E0">
              <w:rPr>
                <w:rFonts w:ascii="Times New Roman" w:hAnsi="Times New Roman"/>
              </w:rPr>
              <w:t>пятьдесят</w:t>
            </w:r>
            <w:r w:rsidR="00786599" w:rsidRPr="00FD6A49">
              <w:rPr>
                <w:rFonts w:ascii="Times New Roman" w:hAnsi="Times New Roman"/>
              </w:rPr>
              <w:t xml:space="preserve"> </w:t>
            </w:r>
            <w:r w:rsidRPr="00FD6A49">
              <w:rPr>
                <w:rFonts w:ascii="Times New Roman" w:hAnsi="Times New Roman"/>
              </w:rPr>
              <w:t>миллионов) рублей без НДС.</w:t>
            </w:r>
          </w:p>
        </w:tc>
      </w:tr>
      <w:tr w:rsidR="00F61DBC" w:rsidRPr="00FD6A49" w14:paraId="74F88906" w14:textId="77777777" w:rsidTr="004E00A7">
        <w:trPr>
          <w:trHeight w:val="418"/>
        </w:trPr>
        <w:tc>
          <w:tcPr>
            <w:tcW w:w="752" w:type="dxa"/>
          </w:tcPr>
          <w:p w14:paraId="6FFAF618" w14:textId="77777777" w:rsidR="00F61DBC" w:rsidRPr="00FD6A49" w:rsidRDefault="00F61DBC" w:rsidP="001130C5">
            <w:pPr>
              <w:pStyle w:val="affa"/>
              <w:numPr>
                <w:ilvl w:val="0"/>
                <w:numId w:val="30"/>
              </w:numPr>
              <w:spacing w:line="240" w:lineRule="auto"/>
              <w:ind w:left="33" w:hanging="33"/>
              <w:jc w:val="center"/>
              <w:rPr>
                <w:rFonts w:ascii="Times New Roman" w:hAnsi="Times New Roman"/>
              </w:rPr>
            </w:pPr>
            <w:bookmarkStart w:id="4997" w:name="_Ref150451993"/>
          </w:p>
        </w:tc>
        <w:bookmarkEnd w:id="4997"/>
        <w:tc>
          <w:tcPr>
            <w:tcW w:w="2513" w:type="dxa"/>
            <w:shd w:val="clear" w:color="auto" w:fill="auto"/>
          </w:tcPr>
          <w:p w14:paraId="09BFE936" w14:textId="77777777" w:rsidR="00F61DBC" w:rsidRPr="00FD6A49" w:rsidRDefault="00F61DBC" w:rsidP="00F61DBC">
            <w:pPr>
              <w:spacing w:before="40" w:after="40" w:line="240" w:lineRule="auto"/>
              <w:ind w:firstLine="0"/>
              <w:jc w:val="center"/>
              <w:rPr>
                <w:sz w:val="22"/>
                <w:szCs w:val="22"/>
              </w:rPr>
            </w:pPr>
            <w:r w:rsidRPr="00FD6A49">
              <w:rPr>
                <w:sz w:val="22"/>
                <w:szCs w:val="22"/>
              </w:rPr>
              <w:t>«Закупка у ЕП»</w:t>
            </w:r>
          </w:p>
          <w:p w14:paraId="22628513" w14:textId="77777777" w:rsidR="00F61DBC" w:rsidRPr="00FD6A49" w:rsidRDefault="00F61DBC" w:rsidP="00F61DBC">
            <w:pPr>
              <w:spacing w:before="40" w:after="40" w:line="240" w:lineRule="auto"/>
              <w:ind w:firstLine="0"/>
              <w:jc w:val="center"/>
              <w:rPr>
                <w:sz w:val="22"/>
                <w:szCs w:val="22"/>
              </w:rPr>
            </w:pPr>
            <w:r w:rsidRPr="00FD6A49">
              <w:rPr>
                <w:bCs/>
                <w:color w:val="000000" w:themeColor="text1"/>
                <w:sz w:val="22"/>
                <w:szCs w:val="22"/>
              </w:rPr>
              <w:t>(ЕИО ПО / ОФБ)</w:t>
            </w:r>
          </w:p>
        </w:tc>
        <w:tc>
          <w:tcPr>
            <w:tcW w:w="12039" w:type="dxa"/>
          </w:tcPr>
          <w:p w14:paraId="0CB786FC" w14:textId="5C81E606" w:rsidR="00B97F62" w:rsidRDefault="00F61DBC" w:rsidP="007D5B93">
            <w:pPr>
              <w:widowControl w:val="0"/>
              <w:suppressAutoHyphens/>
              <w:autoSpaceDE w:val="0"/>
              <w:autoSpaceDN w:val="0"/>
              <w:spacing w:before="40" w:after="40" w:line="240" w:lineRule="auto"/>
              <w:ind w:left="1011" w:hanging="851"/>
              <w:rPr>
                <w:sz w:val="22"/>
                <w:szCs w:val="22"/>
              </w:rPr>
            </w:pPr>
            <w:r w:rsidRPr="00FD6A49">
              <w:rPr>
                <w:sz w:val="22"/>
                <w:szCs w:val="22"/>
              </w:rPr>
              <w:t xml:space="preserve">Вправе принять решение о закупке у ЕП по </w:t>
            </w:r>
            <w:r w:rsidR="00893484">
              <w:rPr>
                <w:sz w:val="22"/>
                <w:szCs w:val="22"/>
              </w:rPr>
              <w:t xml:space="preserve">следующим </w:t>
            </w:r>
            <w:r w:rsidRPr="00FD6A49">
              <w:rPr>
                <w:sz w:val="22"/>
                <w:szCs w:val="22"/>
              </w:rPr>
              <w:t>основаниям</w:t>
            </w:r>
            <w:r w:rsidR="00FC4EA1">
              <w:rPr>
                <w:sz w:val="22"/>
                <w:szCs w:val="22"/>
              </w:rPr>
              <w:t xml:space="preserve"> (нумерация подпунктов согласно п. </w:t>
            </w:r>
            <w:r w:rsidR="00FC4EA1">
              <w:rPr>
                <w:sz w:val="22"/>
                <w:szCs w:val="22"/>
              </w:rPr>
              <w:fldChar w:fldCharType="begin"/>
            </w:r>
            <w:r w:rsidR="00FC4EA1">
              <w:rPr>
                <w:sz w:val="22"/>
                <w:szCs w:val="22"/>
              </w:rPr>
              <w:instrText xml:space="preserve"> REF _Ref209021838 \r \h </w:instrText>
            </w:r>
            <w:r w:rsidR="00FC4EA1">
              <w:rPr>
                <w:sz w:val="22"/>
                <w:szCs w:val="22"/>
              </w:rPr>
            </w:r>
            <w:r w:rsidR="00FC4EA1">
              <w:rPr>
                <w:sz w:val="22"/>
                <w:szCs w:val="22"/>
              </w:rPr>
              <w:fldChar w:fldCharType="separate"/>
            </w:r>
            <w:r w:rsidR="00FC4EA1">
              <w:rPr>
                <w:sz w:val="22"/>
                <w:szCs w:val="22"/>
              </w:rPr>
              <w:t>4.4.2</w:t>
            </w:r>
            <w:r w:rsidR="00FC4EA1">
              <w:rPr>
                <w:sz w:val="22"/>
                <w:szCs w:val="22"/>
              </w:rPr>
              <w:fldChar w:fldCharType="end"/>
            </w:r>
            <w:r w:rsidR="00FC4EA1">
              <w:rPr>
                <w:sz w:val="22"/>
                <w:szCs w:val="22"/>
              </w:rPr>
              <w:t xml:space="preserve"> Положения)</w:t>
            </w:r>
            <w:r w:rsidR="00B97F62" w:rsidRPr="00FD6A49">
              <w:rPr>
                <w:sz w:val="22"/>
                <w:szCs w:val="22"/>
              </w:rPr>
              <w:t>:</w:t>
            </w:r>
          </w:p>
          <w:p w14:paraId="2ACD925F"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4.4.2.1.</w:t>
            </w:r>
            <w:r w:rsidRPr="007D5B93">
              <w:rPr>
                <w:rFonts w:eastAsia="Calibri"/>
                <w:snapToGrid/>
                <w:sz w:val="22"/>
                <w:szCs w:val="22"/>
                <w:lang w:eastAsia="en-US"/>
              </w:rPr>
              <w:tab/>
              <w:t>Наличие в совокупности следующих условий:</w:t>
            </w:r>
          </w:p>
          <w:p w14:paraId="2B751FC1" w14:textId="55B8337D" w:rsidR="007D5B93" w:rsidRPr="00482BA5"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а)</w:t>
            </w:r>
            <w:r w:rsidRPr="007D5B93">
              <w:rPr>
                <w:rFonts w:eastAsia="Calibri"/>
                <w:snapToGrid/>
                <w:sz w:val="22"/>
                <w:szCs w:val="22"/>
                <w:lang w:eastAsia="en-US"/>
              </w:rPr>
              <w:tab/>
            </w:r>
            <w:r w:rsidR="007F2B79" w:rsidRPr="007F2B79">
              <w:rPr>
                <w:rFonts w:eastAsia="Calibri"/>
                <w:snapToGrid/>
                <w:sz w:val="22"/>
                <w:szCs w:val="22"/>
                <w:lang w:eastAsia="en-US"/>
              </w:rPr>
              <w:t>применение иных способов закупки нецелесообразно ввиду отсутствия времени на их проведение</w:t>
            </w:r>
            <w:r w:rsidR="007F2B79" w:rsidRPr="007F2B79">
              <w:rPr>
                <w:rFonts w:eastAsia="Calibri"/>
                <w:snapToGrid/>
                <w:sz w:val="22"/>
                <w:szCs w:val="22"/>
                <w:vertAlign w:val="superscript"/>
                <w:lang w:eastAsia="en-US"/>
              </w:rPr>
              <w:footnoteReference w:id="42"/>
            </w:r>
            <w:r w:rsidR="007F2B79" w:rsidRPr="007F2B79">
              <w:rPr>
                <w:rFonts w:eastAsia="Calibri"/>
                <w:snapToGrid/>
                <w:sz w:val="22"/>
                <w:szCs w:val="22"/>
                <w:lang w:eastAsia="en-US"/>
              </w:rPr>
              <w:t xml:space="preserve"> и на заключение договора по итогам их проведения</w:t>
            </w:r>
            <w:r w:rsidRPr="00482BA5">
              <w:rPr>
                <w:rFonts w:eastAsia="Calibri"/>
                <w:snapToGrid/>
                <w:sz w:val="22"/>
                <w:szCs w:val="22"/>
                <w:lang w:eastAsia="en-US"/>
              </w:rPr>
              <w:t>;</w:t>
            </w:r>
          </w:p>
          <w:p w14:paraId="474FEF67" w14:textId="2A44B5E6" w:rsidR="007D5B93" w:rsidRPr="007D5B93" w:rsidRDefault="007D5B93" w:rsidP="00984063">
            <w:pPr>
              <w:spacing w:after="120" w:line="240" w:lineRule="auto"/>
              <w:ind w:left="1010" w:hanging="851"/>
              <w:rPr>
                <w:rFonts w:eastAsia="Calibri"/>
                <w:snapToGrid/>
                <w:sz w:val="22"/>
                <w:szCs w:val="22"/>
                <w:lang w:eastAsia="en-US"/>
              </w:rPr>
            </w:pPr>
            <w:r w:rsidRPr="00482BA5">
              <w:rPr>
                <w:rFonts w:eastAsia="Calibri"/>
                <w:snapToGrid/>
                <w:sz w:val="22"/>
                <w:szCs w:val="22"/>
                <w:lang w:eastAsia="en-US"/>
              </w:rPr>
              <w:t>б)</w:t>
            </w:r>
            <w:r w:rsidRPr="00482BA5">
              <w:rPr>
                <w:rFonts w:eastAsia="Calibri"/>
                <w:snapToGrid/>
                <w:sz w:val="22"/>
                <w:szCs w:val="22"/>
                <w:lang w:eastAsia="en-US"/>
              </w:rPr>
              <w:tab/>
            </w:r>
            <w:r w:rsidR="007F2B79" w:rsidRPr="007F2B79">
              <w:rPr>
                <w:rFonts w:eastAsia="Calibri"/>
                <w:snapToGrid/>
                <w:sz w:val="22"/>
                <w:szCs w:val="22"/>
                <w:lang w:eastAsia="en-US"/>
              </w:rPr>
              <w:t>Заказчик не обладает свободными складскими запасами необходимых товаров в объеме, достаточном для исполнения своих обязательств по достижению целей осуществления закупочной деятельности, определенных настоящим Положением</w:t>
            </w:r>
            <w:r w:rsidRPr="007D5B93">
              <w:rPr>
                <w:rFonts w:eastAsia="Calibri"/>
                <w:snapToGrid/>
                <w:sz w:val="22"/>
                <w:szCs w:val="22"/>
                <w:lang w:eastAsia="en-US"/>
              </w:rPr>
              <w:t>.</w:t>
            </w:r>
          </w:p>
          <w:p w14:paraId="60A01669" w14:textId="77777777" w:rsidR="007D5B93" w:rsidRPr="00984063" w:rsidRDefault="007D5B93" w:rsidP="00984063">
            <w:pPr>
              <w:spacing w:after="120" w:line="240" w:lineRule="auto"/>
              <w:ind w:left="1010" w:hanging="851"/>
              <w:rPr>
                <w:rFonts w:eastAsia="Calibri"/>
                <w:i/>
                <w:snapToGrid/>
                <w:sz w:val="22"/>
                <w:szCs w:val="22"/>
                <w:lang w:eastAsia="en-US"/>
              </w:rPr>
            </w:pPr>
            <w:r w:rsidRPr="00984063">
              <w:rPr>
                <w:rFonts w:eastAsia="Calibri"/>
                <w:i/>
                <w:snapToGrid/>
                <w:sz w:val="22"/>
                <w:szCs w:val="22"/>
                <w:lang w:eastAsia="en-US"/>
              </w:rPr>
              <w:t>Примечания:</w:t>
            </w:r>
          </w:p>
          <w:p w14:paraId="7888ABBC" w14:textId="5CF09355" w:rsidR="007D5B93" w:rsidRPr="00891F98" w:rsidRDefault="007D5B93" w:rsidP="00984063">
            <w:pPr>
              <w:spacing w:after="120" w:line="240" w:lineRule="auto"/>
              <w:ind w:left="1010" w:hanging="851"/>
              <w:rPr>
                <w:rFonts w:eastAsia="Calibri"/>
                <w:i/>
                <w:snapToGrid/>
                <w:sz w:val="22"/>
                <w:szCs w:val="22"/>
                <w:lang w:eastAsia="en-US"/>
              </w:rPr>
            </w:pPr>
            <w:r w:rsidRPr="00984063">
              <w:rPr>
                <w:rFonts w:eastAsia="Calibri"/>
                <w:i/>
                <w:snapToGrid/>
                <w:sz w:val="22"/>
                <w:szCs w:val="22"/>
                <w:lang w:eastAsia="en-US"/>
              </w:rPr>
              <w:t>1)</w:t>
            </w:r>
            <w:r w:rsidRPr="00984063">
              <w:rPr>
                <w:rFonts w:eastAsia="Calibri"/>
                <w:i/>
                <w:snapToGrid/>
                <w:sz w:val="22"/>
                <w:szCs w:val="22"/>
                <w:lang w:eastAsia="en-US"/>
              </w:rPr>
              <w:tab/>
            </w:r>
            <w:r w:rsidR="007F2B79" w:rsidRPr="007F2B79">
              <w:rPr>
                <w:rFonts w:eastAsia="Calibri"/>
                <w:i/>
                <w:snapToGrid/>
                <w:sz w:val="22"/>
                <w:szCs w:val="22"/>
                <w:lang w:eastAsia="en-US"/>
              </w:rPr>
              <w:t xml:space="preserve">при </w:t>
            </w:r>
            <w:r w:rsidR="007F2B79" w:rsidRPr="006173AE">
              <w:rPr>
                <w:rFonts w:eastAsia="Calibri"/>
                <w:i/>
                <w:snapToGrid/>
                <w:sz w:val="22"/>
                <w:szCs w:val="22"/>
                <w:lang w:eastAsia="en-US"/>
              </w:rPr>
              <w:t xml:space="preserve">принятии решения о закупке у ЕП на данном основании необходимо в каждом случае проверять, не явился ли факт отсутствия времени на проведение закупки иным способом следствием </w:t>
            </w:r>
            <w:r w:rsidR="007F2B79" w:rsidRPr="006173AE">
              <w:rPr>
                <w:rFonts w:eastAsia="Calibri"/>
                <w:bCs/>
                <w:i/>
                <w:snapToGrid/>
                <w:sz w:val="22"/>
                <w:szCs w:val="22"/>
                <w:lang w:eastAsia="en-US"/>
              </w:rPr>
              <w:t>несвоевременных действий должностных лиц Заказчика по исполнению должностных обязательств</w:t>
            </w:r>
            <w:r w:rsidR="007F2B79" w:rsidRPr="006173AE">
              <w:rPr>
                <w:rFonts w:eastAsia="Calibri"/>
                <w:i/>
                <w:snapToGrid/>
                <w:sz w:val="22"/>
                <w:szCs w:val="22"/>
                <w:lang w:eastAsia="en-US"/>
              </w:rPr>
              <w:t xml:space="preserve">. При выявлении указанных фактов, </w:t>
            </w:r>
            <w:r w:rsidR="007F2B79" w:rsidRPr="00891F98">
              <w:rPr>
                <w:rFonts w:eastAsia="Calibri"/>
                <w:i/>
                <w:snapToGrid/>
                <w:sz w:val="22"/>
                <w:szCs w:val="22"/>
                <w:lang w:eastAsia="en-US"/>
              </w:rPr>
              <w:t>Заказчиком может быть инициировано проведение служебной проверки в установленном ЛНД (А) Группы РусГидро порядке</w:t>
            </w:r>
            <w:r w:rsidRPr="00891F98">
              <w:rPr>
                <w:rFonts w:eastAsia="Calibri"/>
                <w:i/>
                <w:snapToGrid/>
                <w:sz w:val="22"/>
                <w:szCs w:val="22"/>
                <w:lang w:eastAsia="en-US"/>
              </w:rPr>
              <w:t>;</w:t>
            </w:r>
          </w:p>
          <w:p w14:paraId="2E313339" w14:textId="34DD985F" w:rsidR="007D5B93" w:rsidRPr="00891F98" w:rsidRDefault="007D5B93" w:rsidP="00984063">
            <w:pPr>
              <w:spacing w:after="120" w:line="240" w:lineRule="auto"/>
              <w:ind w:left="1010" w:hanging="851"/>
              <w:rPr>
                <w:rFonts w:eastAsia="Calibri"/>
                <w:i/>
                <w:snapToGrid/>
                <w:sz w:val="22"/>
                <w:szCs w:val="22"/>
                <w:lang w:eastAsia="en-US"/>
              </w:rPr>
            </w:pPr>
            <w:r w:rsidRPr="00891F98">
              <w:rPr>
                <w:rFonts w:eastAsia="Calibri"/>
                <w:i/>
                <w:snapToGrid/>
                <w:sz w:val="22"/>
                <w:szCs w:val="22"/>
                <w:lang w:eastAsia="en-US"/>
              </w:rPr>
              <w:t>2)</w:t>
            </w:r>
            <w:r w:rsidRPr="00891F98">
              <w:rPr>
                <w:rFonts w:eastAsia="Calibri"/>
                <w:i/>
                <w:snapToGrid/>
                <w:sz w:val="22"/>
                <w:szCs w:val="22"/>
                <w:lang w:eastAsia="en-US"/>
              </w:rPr>
              <w:tab/>
            </w:r>
            <w:r w:rsidR="007F2B79" w:rsidRPr="00891F98">
              <w:rPr>
                <w:rFonts w:eastAsia="Calibri"/>
                <w:i/>
                <w:snapToGrid/>
                <w:sz w:val="22"/>
                <w:szCs w:val="22"/>
                <w:lang w:eastAsia="en-US"/>
              </w:rPr>
              <w:t xml:space="preserve">объем </w:t>
            </w:r>
            <w:r w:rsidR="00891F98" w:rsidRPr="00891F98">
              <w:rPr>
                <w:rFonts w:eastAsia="Calibri"/>
                <w:i/>
                <w:snapToGrid/>
                <w:sz w:val="22"/>
                <w:szCs w:val="22"/>
                <w:lang w:eastAsia="en-US"/>
              </w:rPr>
              <w:t>закупаем</w:t>
            </w:r>
            <w:r w:rsidR="0044754C">
              <w:rPr>
                <w:rFonts w:eastAsia="Calibri"/>
                <w:i/>
                <w:snapToGrid/>
                <w:sz w:val="22"/>
                <w:szCs w:val="22"/>
                <w:lang w:eastAsia="en-US"/>
              </w:rPr>
              <w:t>ой</w:t>
            </w:r>
            <w:r w:rsidR="00891F98" w:rsidRPr="00891F98">
              <w:rPr>
                <w:rFonts w:eastAsia="Calibri"/>
                <w:i/>
                <w:snapToGrid/>
                <w:sz w:val="22"/>
                <w:szCs w:val="22"/>
                <w:lang w:eastAsia="en-US"/>
              </w:rPr>
              <w:t xml:space="preserve"> </w:t>
            </w:r>
            <w:r w:rsidR="0044754C">
              <w:rPr>
                <w:rFonts w:eastAsia="Calibri"/>
                <w:i/>
                <w:snapToGrid/>
                <w:sz w:val="22"/>
                <w:szCs w:val="22"/>
                <w:lang w:eastAsia="en-US"/>
              </w:rPr>
              <w:t>продукции</w:t>
            </w:r>
            <w:r w:rsidR="00891F98" w:rsidRPr="00891F98">
              <w:rPr>
                <w:rFonts w:eastAsia="Calibri"/>
                <w:i/>
                <w:snapToGrid/>
                <w:sz w:val="22"/>
                <w:szCs w:val="22"/>
                <w:lang w:eastAsia="en-US"/>
              </w:rPr>
              <w:t xml:space="preserve"> </w:t>
            </w:r>
            <w:r w:rsidR="007F2B79" w:rsidRPr="00891F98">
              <w:rPr>
                <w:rFonts w:eastAsia="Calibri"/>
                <w:i/>
                <w:snapToGrid/>
                <w:sz w:val="22"/>
                <w:szCs w:val="22"/>
                <w:lang w:eastAsia="en-US"/>
              </w:rPr>
              <w:t xml:space="preserve">должен быть минимально достаточным для покрытия потребности Заказчика в течение срока проведения закупки </w:t>
            </w:r>
            <w:r w:rsidR="0044754C">
              <w:rPr>
                <w:rFonts w:eastAsia="Calibri"/>
                <w:i/>
                <w:snapToGrid/>
                <w:sz w:val="22"/>
                <w:szCs w:val="22"/>
                <w:lang w:eastAsia="en-US"/>
              </w:rPr>
              <w:t>продукции</w:t>
            </w:r>
            <w:r w:rsidR="007F2B79" w:rsidRPr="00891F98">
              <w:rPr>
                <w:rFonts w:eastAsia="Calibri"/>
                <w:i/>
                <w:snapToGrid/>
                <w:sz w:val="22"/>
                <w:szCs w:val="22"/>
                <w:lang w:eastAsia="en-US"/>
              </w:rPr>
              <w:t xml:space="preserve"> иным способом и заключения договора по ее итогам</w:t>
            </w:r>
            <w:r w:rsidRPr="00891F98">
              <w:rPr>
                <w:rFonts w:eastAsia="Calibri"/>
                <w:i/>
                <w:snapToGrid/>
                <w:sz w:val="22"/>
                <w:szCs w:val="22"/>
                <w:lang w:eastAsia="en-US"/>
              </w:rPr>
              <w:t>.</w:t>
            </w:r>
          </w:p>
          <w:p w14:paraId="3086E926" w14:textId="77777777" w:rsidR="007D5B93" w:rsidRPr="007D5B93" w:rsidRDefault="007D5B93" w:rsidP="00984063">
            <w:pPr>
              <w:spacing w:after="120" w:line="240" w:lineRule="auto"/>
              <w:ind w:left="1010" w:hanging="851"/>
              <w:rPr>
                <w:rFonts w:eastAsia="Calibri"/>
                <w:snapToGrid/>
                <w:sz w:val="22"/>
                <w:szCs w:val="22"/>
                <w:lang w:eastAsia="en-US"/>
              </w:rPr>
            </w:pPr>
            <w:r w:rsidRPr="00891F98">
              <w:rPr>
                <w:rFonts w:eastAsia="Calibri"/>
                <w:snapToGrid/>
                <w:sz w:val="22"/>
                <w:szCs w:val="22"/>
                <w:lang w:eastAsia="en-US"/>
              </w:rPr>
              <w:t>4.4.2.2.</w:t>
            </w:r>
            <w:r w:rsidRPr="00891F98">
              <w:rPr>
                <w:rFonts w:eastAsia="Calibri"/>
                <w:snapToGrid/>
                <w:sz w:val="22"/>
                <w:szCs w:val="22"/>
                <w:lang w:eastAsia="en-US"/>
              </w:rPr>
              <w:tab/>
              <w:t xml:space="preserve">Продукция может быть закуплена только у одного лица, и </w:t>
            </w:r>
            <w:r w:rsidRPr="007D5B93">
              <w:rPr>
                <w:rFonts w:eastAsia="Calibri"/>
                <w:snapToGrid/>
                <w:sz w:val="22"/>
                <w:szCs w:val="22"/>
                <w:lang w:eastAsia="en-US"/>
              </w:rPr>
              <w:t>на рынке отсутствует ее равноценная замена.</w:t>
            </w:r>
          </w:p>
          <w:p w14:paraId="42AB2FAB" w14:textId="1B598730"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4.4.2.4.</w:t>
            </w:r>
            <w:r w:rsidRPr="007D5B93">
              <w:rPr>
                <w:rFonts w:eastAsia="Calibri"/>
                <w:snapToGrid/>
                <w:sz w:val="22"/>
                <w:szCs w:val="22"/>
                <w:lang w:eastAsia="en-US"/>
              </w:rPr>
              <w:tab/>
              <w:t>Необходимость реализации стратегических решен</w:t>
            </w:r>
            <w:r w:rsidR="00323DAB">
              <w:rPr>
                <w:rFonts w:eastAsia="Calibri"/>
                <w:snapToGrid/>
                <w:sz w:val="22"/>
                <w:szCs w:val="22"/>
                <w:lang w:eastAsia="en-US"/>
              </w:rPr>
              <w:t xml:space="preserve">ий органов управления </w:t>
            </w:r>
            <w:r w:rsidR="00323DAB" w:rsidRPr="00893484">
              <w:rPr>
                <w:rFonts w:eastAsia="Calibri"/>
                <w:snapToGrid/>
                <w:sz w:val="22"/>
                <w:szCs w:val="22"/>
                <w:lang w:eastAsia="en-US"/>
              </w:rPr>
              <w:t>Заказчика</w:t>
            </w:r>
            <w:r w:rsidR="00323DAB" w:rsidRPr="00984063">
              <w:rPr>
                <w:rStyle w:val="aa"/>
                <w:sz w:val="22"/>
                <w:szCs w:val="22"/>
              </w:rPr>
              <w:footnoteReference w:id="43"/>
            </w:r>
            <w:r w:rsidRPr="00893484">
              <w:rPr>
                <w:rFonts w:eastAsia="Calibri"/>
                <w:snapToGrid/>
                <w:sz w:val="22"/>
                <w:szCs w:val="22"/>
                <w:lang w:eastAsia="en-US"/>
              </w:rPr>
              <w:t>, если</w:t>
            </w:r>
            <w:r w:rsidRPr="007D5B93">
              <w:rPr>
                <w:rFonts w:eastAsia="Calibri"/>
                <w:snapToGrid/>
                <w:sz w:val="22"/>
                <w:szCs w:val="22"/>
                <w:lang w:eastAsia="en-US"/>
              </w:rPr>
              <w:t xml:space="preserve"> в документах, содержащих решения органов управления Заказчика, определен конкретный единственный поставщик (исполнитель, подрядчик), у которого должна быть осуществлена закупка, а также указаны основные ее параметры: предмет, срок поставки, стоимость (либо указано лицо, ответственное за определение такой стоимости перед заключением договора), а также объем закупаемой продукции (если указание объема возможно).</w:t>
            </w:r>
          </w:p>
          <w:p w14:paraId="3C509D4C" w14:textId="046B6C06"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4.4.2.5.</w:t>
            </w:r>
            <w:r w:rsidRPr="007D5B93">
              <w:rPr>
                <w:rFonts w:eastAsia="Calibri"/>
                <w:snapToGrid/>
                <w:sz w:val="22"/>
                <w:szCs w:val="22"/>
                <w:lang w:eastAsia="en-US"/>
              </w:rPr>
              <w:tab/>
              <w:t>Необходимость привлечения субподрядчиков, указанных в плане распределения работ между субподрядчиком и генподрядчиком, который был сформирован в рамках участия Заказчика в закупке под обеспечение договоров с внешними заказчиками (подпункты 5.3.1.1 и 5.3.1.2).</w:t>
            </w:r>
          </w:p>
          <w:p w14:paraId="7BAF2ED8"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4.4.2.6.</w:t>
            </w:r>
            <w:r w:rsidRPr="007D5B93">
              <w:rPr>
                <w:rFonts w:eastAsia="Calibri"/>
                <w:snapToGrid/>
                <w:sz w:val="22"/>
                <w:szCs w:val="22"/>
                <w:lang w:eastAsia="en-US"/>
              </w:rPr>
              <w:tab/>
              <w:t>Необходимость приобретения у организаций оборонно-промышленного комплекса производимой ими продукции, при условии наличия выданного Минпромторгом России заключения об отнесении такой продукции к промышленной продукции, не имеющей произведенных в РФ аналогов.</w:t>
            </w:r>
          </w:p>
          <w:p w14:paraId="0AA50431" w14:textId="3A886832" w:rsidR="007D5B93" w:rsidRDefault="007D5B93" w:rsidP="00781182">
            <w:pPr>
              <w:spacing w:after="120" w:line="240" w:lineRule="auto"/>
              <w:ind w:left="1010" w:hanging="851"/>
              <w:rPr>
                <w:sz w:val="22"/>
                <w:szCs w:val="22"/>
              </w:rPr>
            </w:pPr>
            <w:r w:rsidRPr="007D5B93">
              <w:rPr>
                <w:rFonts w:eastAsia="Calibri"/>
                <w:snapToGrid/>
                <w:sz w:val="22"/>
                <w:szCs w:val="22"/>
                <w:lang w:eastAsia="en-US"/>
              </w:rPr>
              <w:t>4.4.2.15.</w:t>
            </w:r>
            <w:r w:rsidRPr="007D5B93">
              <w:rPr>
                <w:rFonts w:eastAsia="Calibri"/>
                <w:snapToGrid/>
                <w:sz w:val="22"/>
                <w:szCs w:val="22"/>
                <w:lang w:eastAsia="en-US"/>
              </w:rPr>
              <w:tab/>
              <w:t>Проводится дополнительная закупка к договору, заключенному по результатам проведения неконкурентной закупки способом «Закупка путем участия в процедуре, орга</w:t>
            </w:r>
            <w:r>
              <w:rPr>
                <w:rFonts w:eastAsia="Calibri"/>
                <w:snapToGrid/>
                <w:sz w:val="22"/>
                <w:szCs w:val="22"/>
                <w:lang w:eastAsia="en-US"/>
              </w:rPr>
              <w:t xml:space="preserve">низованной продавцом </w:t>
            </w:r>
            <w:r w:rsidRPr="007D5B93">
              <w:rPr>
                <w:rFonts w:eastAsia="Calibri"/>
                <w:snapToGrid/>
                <w:sz w:val="22"/>
                <w:szCs w:val="22"/>
                <w:lang w:eastAsia="en-US"/>
              </w:rPr>
              <w:t>продукции»</w:t>
            </w:r>
            <w:r w:rsidRPr="00984063">
              <w:rPr>
                <w:i/>
                <w:sz w:val="22"/>
                <w:szCs w:val="22"/>
              </w:rPr>
              <w:t xml:space="preserve"> (за исключением случаев, если ЕП - орган государственной власти или местного самоуправления: применяется п. </w:t>
            </w:r>
            <w:r w:rsidRPr="00984063">
              <w:rPr>
                <w:i/>
                <w:sz w:val="22"/>
                <w:szCs w:val="22"/>
              </w:rPr>
              <w:fldChar w:fldCharType="begin"/>
            </w:r>
            <w:r w:rsidRPr="00984063">
              <w:rPr>
                <w:i/>
                <w:sz w:val="22"/>
                <w:szCs w:val="22"/>
              </w:rPr>
              <w:instrText xml:space="preserve"> REF _Ref140757124 \n \h  \* MERGEFORMAT </w:instrText>
            </w:r>
            <w:r w:rsidRPr="00984063">
              <w:rPr>
                <w:i/>
                <w:sz w:val="22"/>
                <w:szCs w:val="22"/>
              </w:rPr>
            </w:r>
            <w:r w:rsidRPr="00984063">
              <w:rPr>
                <w:i/>
                <w:sz w:val="22"/>
                <w:szCs w:val="22"/>
              </w:rPr>
              <w:fldChar w:fldCharType="separate"/>
            </w:r>
            <w:r w:rsidR="000B3388">
              <w:rPr>
                <w:i/>
                <w:sz w:val="22"/>
                <w:szCs w:val="22"/>
              </w:rPr>
              <w:t>15</w:t>
            </w:r>
            <w:r w:rsidRPr="00984063">
              <w:rPr>
                <w:i/>
                <w:sz w:val="22"/>
                <w:szCs w:val="22"/>
              </w:rPr>
              <w:fldChar w:fldCharType="end"/>
            </w:r>
            <w:r w:rsidRPr="00984063">
              <w:rPr>
                <w:i/>
                <w:sz w:val="22"/>
                <w:szCs w:val="22"/>
              </w:rPr>
              <w:t xml:space="preserve"> настоящей таблицы 3.1)</w:t>
            </w:r>
            <w:r w:rsidRPr="00984063">
              <w:rPr>
                <w:sz w:val="22"/>
                <w:szCs w:val="22"/>
              </w:rPr>
              <w:t>.</w:t>
            </w:r>
          </w:p>
          <w:p w14:paraId="376AA81F" w14:textId="140C963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4.4.2.18.</w:t>
            </w:r>
            <w:r w:rsidRPr="007D5B93">
              <w:rPr>
                <w:rFonts w:eastAsia="Calibri"/>
                <w:snapToGrid/>
                <w:sz w:val="22"/>
                <w:szCs w:val="22"/>
                <w:lang w:eastAsia="en-US"/>
              </w:rPr>
              <w:tab/>
            </w:r>
            <w:r w:rsidR="00FC4EA1" w:rsidRPr="00FC4EA1">
              <w:rPr>
                <w:rFonts w:eastAsia="Calibri"/>
                <w:snapToGrid/>
                <w:sz w:val="22"/>
                <w:szCs w:val="22"/>
                <w:lang w:eastAsia="en-US"/>
              </w:rPr>
              <w:t xml:space="preserve">Расторжение ранее заключенного договора </w:t>
            </w:r>
            <w:r w:rsidR="003533A0" w:rsidRPr="003533A0">
              <w:rPr>
                <w:rFonts w:eastAsia="Calibri"/>
                <w:snapToGrid/>
                <w:sz w:val="22"/>
                <w:szCs w:val="22"/>
                <w:lang w:eastAsia="en-US"/>
              </w:rPr>
              <w:t>по результатам конкурентной закупки или состязательного отбора по причине его неисполнения (ненадлежащего исполнения) поставщиком, при этом у Заказчика отсутствует 20 (двадцать) или более рабочих дней на п</w:t>
            </w:r>
            <w:r w:rsidR="003533A0">
              <w:rPr>
                <w:rFonts w:eastAsia="Calibri"/>
                <w:snapToGrid/>
                <w:sz w:val="22"/>
                <w:szCs w:val="22"/>
                <w:lang w:eastAsia="en-US"/>
              </w:rPr>
              <w:t>роведение закупки иным способом</w:t>
            </w:r>
            <w:r w:rsidR="006F0154" w:rsidRPr="006F0154">
              <w:rPr>
                <w:rFonts w:eastAsia="Calibri"/>
                <w:snapToGrid/>
                <w:sz w:val="22"/>
                <w:szCs w:val="22"/>
                <w:lang w:eastAsia="en-US"/>
              </w:rPr>
              <w:t>. Для применения данного основания должн</w:t>
            </w:r>
            <w:r w:rsidR="006F0154">
              <w:rPr>
                <w:rFonts w:eastAsia="Calibri"/>
                <w:snapToGrid/>
                <w:sz w:val="22"/>
                <w:szCs w:val="22"/>
                <w:lang w:eastAsia="en-US"/>
              </w:rPr>
              <w:t>ы соблюдаться следующие условия</w:t>
            </w:r>
            <w:r w:rsidRPr="007D5B93">
              <w:rPr>
                <w:rFonts w:eastAsia="Calibri"/>
                <w:snapToGrid/>
                <w:sz w:val="22"/>
                <w:szCs w:val="22"/>
                <w:lang w:eastAsia="en-US"/>
              </w:rPr>
              <w:t>:</w:t>
            </w:r>
          </w:p>
          <w:p w14:paraId="11C07CC4"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а)</w:t>
            </w:r>
            <w:r w:rsidRPr="007D5B93">
              <w:rPr>
                <w:rFonts w:eastAsia="Calibri"/>
                <w:snapToGrid/>
                <w:sz w:val="22"/>
                <w:szCs w:val="22"/>
                <w:lang w:eastAsia="en-US"/>
              </w:rPr>
              <w:tab/>
              <w:t>договор заключается с Участником, занявшим следующее место в ранжировке заявок после Победителя (при согласии Участника);</w:t>
            </w:r>
          </w:p>
          <w:p w14:paraId="207F13F7"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б)</w:t>
            </w:r>
            <w:r w:rsidRPr="007D5B93">
              <w:rPr>
                <w:rFonts w:eastAsia="Calibri"/>
                <w:snapToGrid/>
                <w:sz w:val="22"/>
                <w:szCs w:val="22"/>
                <w:lang w:eastAsia="en-US"/>
              </w:rPr>
              <w:tab/>
              <w:t>если до расторжения договора поставщиком частично исполнены обязательства по такому договору, то при заключении нового договора объем закупаемой продукции должен быть уменьшен с учетом количества полученной продукции по ранее заключенному договору и с пропорциональным уменьшением цены договора, а также (при необходимости) с изменением сроков исполнения договора (если сроки исполнения договора были установлены с указанием конкретных дат).</w:t>
            </w:r>
          </w:p>
          <w:p w14:paraId="462DBD60"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4.4.2.19.</w:t>
            </w:r>
            <w:r w:rsidRPr="007D5B93">
              <w:rPr>
                <w:rFonts w:eastAsia="Calibri"/>
                <w:snapToGrid/>
                <w:sz w:val="22"/>
                <w:szCs w:val="22"/>
                <w:lang w:eastAsia="en-US"/>
              </w:rPr>
              <w:tab/>
              <w:t>Услуги, связанные с обеспечением визитов официальных делегаций и представителей (гостиничное обслуживание или наем жилого помещения,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услуги связи и прочие сопутствующие расходы).</w:t>
            </w:r>
          </w:p>
          <w:p w14:paraId="63C6F320" w14:textId="6C01FFD4" w:rsidR="007D5B93" w:rsidRPr="00F17F42"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4.4.2.20.</w:t>
            </w:r>
            <w:r w:rsidRPr="007D5B93">
              <w:rPr>
                <w:rFonts w:eastAsia="Calibri"/>
                <w:snapToGrid/>
                <w:sz w:val="22"/>
                <w:szCs w:val="22"/>
                <w:lang w:eastAsia="en-US"/>
              </w:rPr>
              <w:tab/>
              <w:t xml:space="preserve">Приобретение в собственность или заключение / продление договора аренды на право временного владения и/или пользования недвижимого имущества </w:t>
            </w:r>
            <w:r w:rsidR="00F17F42" w:rsidRPr="00F17F42">
              <w:rPr>
                <w:rFonts w:eastAsia="Calibri"/>
                <w:snapToGrid/>
                <w:sz w:val="22"/>
                <w:szCs w:val="22"/>
                <w:lang w:eastAsia="en-US"/>
              </w:rPr>
              <w:t>(в том числе земельных участков, необходимых для обеспечения основной производственной и хозяйственной деятельности Заказчика; аренда (внаем) собственных или арендованных жилых помещений для сотрудников Заказчика).</w:t>
            </w:r>
          </w:p>
          <w:p w14:paraId="165C0EFD"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4.4.2.21.</w:t>
            </w:r>
            <w:r w:rsidRPr="007D5B93">
              <w:rPr>
                <w:rFonts w:eastAsia="Calibri"/>
                <w:snapToGrid/>
                <w:sz w:val="22"/>
                <w:szCs w:val="22"/>
                <w:lang w:eastAsia="en-US"/>
              </w:rPr>
              <w:tab/>
              <w:t>Посещение работниками Заказчика зоопарка, театра, концерта, цирка, музея, выставки или на участие в спортивном мероприятии.</w:t>
            </w:r>
          </w:p>
          <w:p w14:paraId="64B7C478"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4.4.2.22.</w:t>
            </w:r>
            <w:r w:rsidRPr="007D5B93">
              <w:rPr>
                <w:rFonts w:eastAsia="Calibri"/>
                <w:snapToGrid/>
                <w:sz w:val="22"/>
                <w:szCs w:val="22"/>
                <w:lang w:eastAsia="en-US"/>
              </w:rPr>
              <w:tab/>
              <w:t>Участие работников Заказчика в мероприятиях, направленных на профессиональное обучение и развитие деловых навыков.</w:t>
            </w:r>
          </w:p>
          <w:p w14:paraId="78F91126"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4.4.2.23.</w:t>
            </w:r>
            <w:r w:rsidRPr="007D5B93">
              <w:rPr>
                <w:rFonts w:eastAsia="Calibri"/>
                <w:snapToGrid/>
                <w:sz w:val="22"/>
                <w:szCs w:val="22"/>
                <w:lang w:eastAsia="en-US"/>
              </w:rPr>
              <w:tab/>
              <w:t>Оказание услуг по программам (включая при необходимости их разработку) профессионального или дополнительного образования, или профессионального обучения, заключение договора целевого обучения.</w:t>
            </w:r>
          </w:p>
          <w:p w14:paraId="0613CBAE"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4.4.2.24.</w:t>
            </w:r>
            <w:r w:rsidRPr="007D5B93">
              <w:rPr>
                <w:rFonts w:eastAsia="Calibri"/>
                <w:snapToGrid/>
                <w:sz w:val="22"/>
                <w:szCs w:val="22"/>
                <w:lang w:eastAsia="en-US"/>
              </w:rPr>
              <w:tab/>
              <w:t>Услуги и/или право доступа к специализированным информационным ресурсам и базам данных, включая используемые в них программно-технические средства и средства защиты информации (в том числе справочным, кадровым, информационно-аналитическим, финансовым, рейтинговым и т.п.), доступ к которым осуществляется по установленным единым тарифам/расценкам у правообладателей (владельцев) информационных систем/платформ.</w:t>
            </w:r>
          </w:p>
          <w:p w14:paraId="407982D7"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4.4.2.25.</w:t>
            </w:r>
            <w:r w:rsidRPr="007D5B93">
              <w:rPr>
                <w:rFonts w:eastAsia="Calibri"/>
                <w:snapToGrid/>
                <w:sz w:val="22"/>
                <w:szCs w:val="22"/>
                <w:lang w:eastAsia="en-US"/>
              </w:rPr>
              <w:tab/>
              <w:t>Финансовые услуги (в том числе - выдача банковской гарантии) за исключением:</w:t>
            </w:r>
          </w:p>
          <w:p w14:paraId="109D4787"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а)</w:t>
            </w:r>
            <w:r w:rsidRPr="007D5B93">
              <w:rPr>
                <w:rFonts w:eastAsia="Calibri"/>
                <w:snapToGrid/>
                <w:sz w:val="22"/>
                <w:szCs w:val="22"/>
                <w:lang w:eastAsia="en-US"/>
              </w:rPr>
              <w:tab/>
              <w:t>привлечения заемных средств;</w:t>
            </w:r>
          </w:p>
          <w:p w14:paraId="7CCDBC36"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б)</w:t>
            </w:r>
            <w:r w:rsidRPr="007D5B93">
              <w:rPr>
                <w:rFonts w:eastAsia="Calibri"/>
                <w:snapToGrid/>
                <w:sz w:val="22"/>
                <w:szCs w:val="22"/>
                <w:lang w:eastAsia="en-US"/>
              </w:rPr>
              <w:tab/>
              <w:t>банковских услуг;</w:t>
            </w:r>
          </w:p>
          <w:p w14:paraId="7BBA7054"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в)</w:t>
            </w:r>
            <w:r w:rsidRPr="007D5B93">
              <w:rPr>
                <w:rFonts w:eastAsia="Calibri"/>
                <w:snapToGrid/>
                <w:sz w:val="22"/>
                <w:szCs w:val="22"/>
                <w:lang w:eastAsia="en-US"/>
              </w:rPr>
              <w:tab/>
              <w:t>страховых услуг;</w:t>
            </w:r>
          </w:p>
          <w:p w14:paraId="3A744B84"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г)</w:t>
            </w:r>
            <w:r w:rsidRPr="007D5B93">
              <w:rPr>
                <w:rFonts w:eastAsia="Calibri"/>
                <w:snapToGrid/>
                <w:sz w:val="22"/>
                <w:szCs w:val="22"/>
                <w:lang w:eastAsia="en-US"/>
              </w:rPr>
              <w:tab/>
              <w:t>предоставления поручительств;</w:t>
            </w:r>
          </w:p>
          <w:p w14:paraId="1A81CA51"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д)</w:t>
            </w:r>
            <w:r w:rsidRPr="007D5B93">
              <w:rPr>
                <w:rFonts w:eastAsia="Calibri"/>
                <w:snapToGrid/>
                <w:sz w:val="22"/>
                <w:szCs w:val="22"/>
                <w:lang w:eastAsia="en-US"/>
              </w:rPr>
              <w:tab/>
              <w:t>услуги по финансовой аренде (лизинг, сублизинг);</w:t>
            </w:r>
          </w:p>
          <w:p w14:paraId="003B4438"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е)</w:t>
            </w:r>
            <w:r w:rsidRPr="007D5B93">
              <w:rPr>
                <w:rFonts w:eastAsia="Calibri"/>
                <w:snapToGrid/>
                <w:sz w:val="22"/>
                <w:szCs w:val="22"/>
                <w:lang w:eastAsia="en-US"/>
              </w:rPr>
              <w:tab/>
              <w:t>организации выпуска и размещения ценных бумаг;</w:t>
            </w:r>
          </w:p>
          <w:p w14:paraId="7CB4D40F"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ж)</w:t>
            </w:r>
            <w:r w:rsidRPr="007D5B93">
              <w:rPr>
                <w:rFonts w:eastAsia="Calibri"/>
                <w:snapToGrid/>
                <w:sz w:val="22"/>
                <w:szCs w:val="22"/>
                <w:lang w:eastAsia="en-US"/>
              </w:rPr>
              <w:tab/>
              <w:t>производных финансовых инструментов (по договорам, которые заключаются вне сферы биржевой торговли и исполнение обязательств по которым предусматривает поставки товаров);</w:t>
            </w:r>
          </w:p>
          <w:p w14:paraId="40383ABD"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з)</w:t>
            </w:r>
            <w:r w:rsidRPr="007D5B93">
              <w:rPr>
                <w:rFonts w:eastAsia="Calibri"/>
                <w:snapToGrid/>
                <w:sz w:val="22"/>
                <w:szCs w:val="22"/>
                <w:lang w:eastAsia="en-US"/>
              </w:rPr>
              <w:tab/>
              <w:t>аккредитивов без покрытия;</w:t>
            </w:r>
          </w:p>
          <w:p w14:paraId="48322D1E"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и)</w:t>
            </w:r>
            <w:r w:rsidRPr="007D5B93">
              <w:rPr>
                <w:rFonts w:eastAsia="Calibri"/>
                <w:snapToGrid/>
                <w:sz w:val="22"/>
                <w:szCs w:val="22"/>
                <w:lang w:eastAsia="en-US"/>
              </w:rPr>
              <w:tab/>
              <w:t>услуг факторинга.</w:t>
            </w:r>
          </w:p>
          <w:p w14:paraId="47F9A42D" w14:textId="3796D590"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4.4.2.26.</w:t>
            </w:r>
            <w:r w:rsidRPr="007D5B93">
              <w:rPr>
                <w:rFonts w:eastAsia="Calibri"/>
                <w:snapToGrid/>
                <w:sz w:val="22"/>
                <w:szCs w:val="22"/>
                <w:lang w:eastAsia="en-US"/>
              </w:rPr>
              <w:tab/>
              <w:t>Авторский контроль разработки проектной и конструкторской документации объе</w:t>
            </w:r>
            <w:r w:rsidR="006003F9">
              <w:rPr>
                <w:rFonts w:eastAsia="Calibri"/>
                <w:snapToGrid/>
                <w:sz w:val="22"/>
                <w:szCs w:val="22"/>
                <w:lang w:eastAsia="en-US"/>
              </w:rPr>
              <w:t>ктов капитального строительства</w:t>
            </w:r>
            <w:bookmarkStart w:id="4998" w:name="_Ref210997348"/>
            <w:r w:rsidR="00323DAB" w:rsidRPr="00984063">
              <w:rPr>
                <w:rStyle w:val="aa"/>
                <w:sz w:val="22"/>
                <w:szCs w:val="22"/>
              </w:rPr>
              <w:footnoteReference w:id="44"/>
            </w:r>
            <w:bookmarkEnd w:id="4998"/>
            <w:r w:rsidRPr="007D5B93">
              <w:rPr>
                <w:rFonts w:eastAsia="Calibri"/>
                <w:snapToGrid/>
                <w:sz w:val="22"/>
                <w:szCs w:val="22"/>
                <w:lang w:eastAsia="en-US"/>
              </w:rPr>
              <w:t>.</w:t>
            </w:r>
          </w:p>
          <w:p w14:paraId="4F1C28BD" w14:textId="36AC58FA" w:rsidR="007D5B93" w:rsidRPr="007D5B93" w:rsidRDefault="007D5B93" w:rsidP="00781182">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4.4.2.27.</w:t>
            </w:r>
            <w:r w:rsidRPr="007D5B93">
              <w:rPr>
                <w:rFonts w:eastAsia="Calibri"/>
                <w:snapToGrid/>
                <w:sz w:val="22"/>
                <w:szCs w:val="22"/>
                <w:lang w:eastAsia="en-US"/>
              </w:rPr>
              <w:tab/>
              <w:t>Авторский надзор строительства, реконструкции, капитального ремонта объектов капитального строительства, изготовления оборудования; авторский надзор, авторское сопровождение, авторский контроль при эксплуатации объектов капитально</w:t>
            </w:r>
            <w:r w:rsidR="00323DAB">
              <w:rPr>
                <w:rFonts w:eastAsia="Calibri"/>
                <w:snapToGrid/>
                <w:sz w:val="22"/>
                <w:szCs w:val="22"/>
                <w:lang w:eastAsia="en-US"/>
              </w:rPr>
              <w:t xml:space="preserve">го </w:t>
            </w:r>
            <w:r w:rsidR="00323DAB" w:rsidRPr="00D55678">
              <w:rPr>
                <w:rFonts w:eastAsia="Calibri"/>
                <w:snapToGrid/>
                <w:sz w:val="22"/>
                <w:szCs w:val="22"/>
                <w:lang w:eastAsia="en-US"/>
              </w:rPr>
              <w:t>строительства, использовани</w:t>
            </w:r>
            <w:r w:rsidR="00EB4016" w:rsidRPr="00D55678">
              <w:rPr>
                <w:rFonts w:eastAsia="Calibri"/>
                <w:snapToGrid/>
                <w:sz w:val="22"/>
                <w:szCs w:val="22"/>
                <w:lang w:eastAsia="en-US"/>
              </w:rPr>
              <w:t>и оборудования</w:t>
            </w:r>
            <w:r w:rsidR="00323DAB" w:rsidRPr="00D55678">
              <w:rPr>
                <w:rFonts w:eastAsia="Calibri"/>
                <w:snapToGrid/>
                <w:sz w:val="22"/>
                <w:szCs w:val="22"/>
                <w:vertAlign w:val="superscript"/>
                <w:lang w:eastAsia="en-US"/>
              </w:rPr>
              <w:fldChar w:fldCharType="begin"/>
            </w:r>
            <w:r w:rsidR="00323DAB" w:rsidRPr="00D55678">
              <w:rPr>
                <w:rFonts w:eastAsia="Calibri"/>
                <w:snapToGrid/>
                <w:sz w:val="22"/>
                <w:szCs w:val="22"/>
                <w:vertAlign w:val="superscript"/>
                <w:lang w:eastAsia="en-US"/>
              </w:rPr>
              <w:instrText xml:space="preserve"> NOTEREF _Ref210997348 \h  \* MERGEFORMAT </w:instrText>
            </w:r>
            <w:r w:rsidR="00323DAB" w:rsidRPr="00D55678">
              <w:rPr>
                <w:rFonts w:eastAsia="Calibri"/>
                <w:snapToGrid/>
                <w:sz w:val="22"/>
                <w:szCs w:val="22"/>
                <w:vertAlign w:val="superscript"/>
                <w:lang w:eastAsia="en-US"/>
              </w:rPr>
            </w:r>
            <w:r w:rsidR="00323DAB" w:rsidRPr="00D55678">
              <w:rPr>
                <w:rFonts w:eastAsia="Calibri"/>
                <w:snapToGrid/>
                <w:sz w:val="22"/>
                <w:szCs w:val="22"/>
                <w:vertAlign w:val="superscript"/>
                <w:lang w:eastAsia="en-US"/>
              </w:rPr>
              <w:fldChar w:fldCharType="separate"/>
            </w:r>
            <w:r w:rsidR="000B3388" w:rsidRPr="00D55678">
              <w:rPr>
                <w:rFonts w:eastAsia="Calibri"/>
                <w:snapToGrid/>
                <w:sz w:val="22"/>
                <w:szCs w:val="22"/>
                <w:vertAlign w:val="superscript"/>
                <w:lang w:eastAsia="en-US"/>
              </w:rPr>
              <w:t>4</w:t>
            </w:r>
            <w:r w:rsidR="006C6213" w:rsidRPr="00D55678">
              <w:rPr>
                <w:rFonts w:eastAsia="Calibri"/>
                <w:snapToGrid/>
                <w:sz w:val="22"/>
                <w:szCs w:val="22"/>
                <w:vertAlign w:val="superscript"/>
                <w:lang w:eastAsia="en-US"/>
              </w:rPr>
              <w:t>3</w:t>
            </w:r>
            <w:r w:rsidR="00323DAB" w:rsidRPr="00D55678">
              <w:rPr>
                <w:rFonts w:eastAsia="Calibri"/>
                <w:snapToGrid/>
                <w:sz w:val="22"/>
                <w:szCs w:val="22"/>
                <w:vertAlign w:val="superscript"/>
                <w:lang w:eastAsia="en-US"/>
              </w:rPr>
              <w:fldChar w:fldCharType="end"/>
            </w:r>
            <w:r w:rsidR="00323DAB" w:rsidRPr="00D55678">
              <w:rPr>
                <w:rFonts w:eastAsia="Calibri"/>
                <w:snapToGrid/>
                <w:sz w:val="22"/>
                <w:szCs w:val="22"/>
                <w:lang w:eastAsia="en-US"/>
              </w:rPr>
              <w:t>.</w:t>
            </w:r>
          </w:p>
          <w:p w14:paraId="0653C510" w14:textId="3E650E05"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4.4.2.28.</w:t>
            </w:r>
            <w:r w:rsidRPr="007D5B93">
              <w:rPr>
                <w:rFonts w:eastAsia="Calibri"/>
                <w:snapToGrid/>
                <w:sz w:val="22"/>
                <w:szCs w:val="22"/>
                <w:lang w:eastAsia="en-US"/>
              </w:rPr>
              <w:tab/>
              <w:t>Продукция, приобретаемая в целях проведения опытно-</w:t>
            </w:r>
            <w:r w:rsidR="00E4626F" w:rsidRPr="007D5B93">
              <w:rPr>
                <w:rFonts w:eastAsia="Calibri"/>
                <w:snapToGrid/>
                <w:sz w:val="22"/>
                <w:szCs w:val="22"/>
                <w:lang w:eastAsia="en-US"/>
              </w:rPr>
              <w:t>промышленных</w:t>
            </w:r>
            <w:r w:rsidRPr="007D5B93">
              <w:rPr>
                <w:rFonts w:eastAsia="Calibri"/>
                <w:snapToGrid/>
                <w:sz w:val="22"/>
                <w:szCs w:val="22"/>
                <w:lang w:eastAsia="en-US"/>
              </w:rPr>
              <w:t xml:space="preserve"> испытаний качества угля.</w:t>
            </w:r>
          </w:p>
          <w:p w14:paraId="56BBA797"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4.4.2.29.</w:t>
            </w:r>
            <w:r w:rsidRPr="007D5B93">
              <w:rPr>
                <w:rFonts w:eastAsia="Calibri"/>
                <w:snapToGrid/>
                <w:sz w:val="22"/>
                <w:szCs w:val="22"/>
                <w:lang w:eastAsia="en-US"/>
              </w:rPr>
              <w:tab/>
              <w:t>Юридические услуги, предоставление которых осуществляется по регулируемым государством расценкам (тарифам), в том числе на территории иных государств.</w:t>
            </w:r>
          </w:p>
          <w:p w14:paraId="78192F35" w14:textId="7A48DC46"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4.4.2.30.</w:t>
            </w:r>
            <w:r w:rsidRPr="007D5B93">
              <w:rPr>
                <w:rFonts w:eastAsia="Calibri"/>
                <w:snapToGrid/>
                <w:sz w:val="22"/>
                <w:szCs w:val="22"/>
                <w:lang w:eastAsia="en-US"/>
              </w:rPr>
              <w:tab/>
              <w:t xml:space="preserve">Необходимость оказания услуг по обеспечению защиты интересов Заказчика в ходе судебных разбирательств, уголовных судопроизводств, принудительного исполнения судебных актов, разбирательств в государственных, муниципальных органах, а также в ходе разбирательств в иных органах и организациях (включая международные, иностранные, внесудебные), если указанные разбирательства могут повлечь для Заказчика негативные последствия и применение иных способов закупки неприемлемо вследствие отсутствия у Заказчика времени на их </w:t>
            </w:r>
            <w:r w:rsidRPr="00893484">
              <w:rPr>
                <w:rFonts w:eastAsia="Calibri"/>
                <w:snapToGrid/>
                <w:sz w:val="22"/>
                <w:szCs w:val="22"/>
                <w:lang w:eastAsia="en-US"/>
              </w:rPr>
              <w:t>проведение</w:t>
            </w:r>
            <w:r w:rsidR="00893484" w:rsidRPr="00984063">
              <w:rPr>
                <w:rStyle w:val="aa"/>
                <w:sz w:val="22"/>
                <w:szCs w:val="22"/>
              </w:rPr>
              <w:footnoteReference w:id="45"/>
            </w:r>
            <w:r w:rsidR="00781182">
              <w:rPr>
                <w:rFonts w:eastAsia="Calibri"/>
                <w:snapToGrid/>
                <w:sz w:val="22"/>
                <w:szCs w:val="22"/>
                <w:lang w:eastAsia="en-US"/>
              </w:rPr>
              <w:t xml:space="preserve"> </w:t>
            </w:r>
            <w:r w:rsidRPr="007D5B93">
              <w:rPr>
                <w:rFonts w:eastAsia="Calibri"/>
                <w:snapToGrid/>
                <w:sz w:val="22"/>
                <w:szCs w:val="22"/>
                <w:lang w:eastAsia="en-US"/>
              </w:rPr>
              <w:t>или при наличии конфиденциальности.</w:t>
            </w:r>
          </w:p>
          <w:p w14:paraId="7934FEE9" w14:textId="58D94216"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4.4.2.33.</w:t>
            </w:r>
            <w:r w:rsidRPr="007D5B93">
              <w:rPr>
                <w:rFonts w:eastAsia="Calibri"/>
                <w:snapToGrid/>
                <w:sz w:val="22"/>
                <w:szCs w:val="22"/>
                <w:lang w:eastAsia="en-US"/>
              </w:rPr>
              <w:tab/>
              <w:t>Закупка услуг по предрейсовым, послерейсовым санитарно</w:t>
            </w:r>
            <w:r w:rsidR="007F6ECE" w:rsidRPr="007F6ECE">
              <w:rPr>
                <w:rFonts w:eastAsia="Calibri"/>
                <w:snapToGrid/>
                <w:sz w:val="22"/>
                <w:szCs w:val="22"/>
                <w:lang w:eastAsia="en-US"/>
              </w:rPr>
              <w:t>-гигиеническим, периодическим и иным видам</w:t>
            </w:r>
            <w:r w:rsidRPr="007D5B93">
              <w:rPr>
                <w:rFonts w:eastAsia="Calibri"/>
                <w:snapToGrid/>
                <w:sz w:val="22"/>
                <w:szCs w:val="22"/>
                <w:lang w:eastAsia="en-US"/>
              </w:rPr>
              <w:t xml:space="preserve"> медицинских осмотров и освидетельствований персонала (в том числе при приемке на работу), закупка услуг по выездному вакцинированию персонала.</w:t>
            </w:r>
          </w:p>
          <w:p w14:paraId="012417D3"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4.4.2.34.</w:t>
            </w:r>
            <w:r w:rsidRPr="007D5B93">
              <w:rPr>
                <w:rFonts w:eastAsia="Calibri"/>
                <w:snapToGrid/>
                <w:sz w:val="22"/>
                <w:szCs w:val="22"/>
                <w:lang w:eastAsia="en-US"/>
              </w:rPr>
              <w:tab/>
              <w:t>Закупка программного обеспечения (прав, лицензий на использование программного обеспечения) у правообладателя.</w:t>
            </w:r>
          </w:p>
          <w:p w14:paraId="60B2B1C6"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4.4.2.35.</w:t>
            </w:r>
            <w:r w:rsidRPr="007D5B93">
              <w:rPr>
                <w:rFonts w:eastAsia="Calibri"/>
                <w:snapToGrid/>
                <w:sz w:val="22"/>
                <w:szCs w:val="22"/>
                <w:lang w:eastAsia="en-US"/>
              </w:rPr>
              <w:tab/>
              <w:t>Закупка у производителя (единственного авторизованного поставщика / дилера) или у разработчика информационной системы (программно-технического комплекса) услуг по гарантийному и текущему обслуживанию, ремонту, модернизации и развитию, технической поддержке соответствующего продукта.</w:t>
            </w:r>
          </w:p>
          <w:p w14:paraId="425AD4A5"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4.4.2.36.</w:t>
            </w:r>
            <w:r w:rsidRPr="007D5B93">
              <w:rPr>
                <w:rFonts w:eastAsia="Calibri"/>
                <w:snapToGrid/>
                <w:sz w:val="22"/>
                <w:szCs w:val="22"/>
                <w:lang w:eastAsia="en-US"/>
              </w:rPr>
              <w:tab/>
              <w:t>Закупка услуг по аттестации сварочного производства (аттестация сварочного оборудования), аттестации сварщиков и специалистов сварочного производства.</w:t>
            </w:r>
          </w:p>
          <w:p w14:paraId="319C8978"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4.4.2.37.</w:t>
            </w:r>
            <w:r w:rsidRPr="007D5B93">
              <w:rPr>
                <w:rFonts w:eastAsia="Calibri"/>
                <w:snapToGrid/>
                <w:sz w:val="22"/>
                <w:szCs w:val="22"/>
                <w:lang w:eastAsia="en-US"/>
              </w:rPr>
              <w:tab/>
              <w:t>Необходимость заключения/продления договора на оказание услуг связи (за исключением услуг операторов, предоставляющих услуги мобильной связи) при наличии у Заказчика сформированной инфраструктуры, выделенных каналов связи, каналов передачи данных и соединительных линий информационных потоков, принадлежащих определенному поставщику (включая каналы спутниковой связи).</w:t>
            </w:r>
          </w:p>
          <w:p w14:paraId="5D529E07"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4.4.2.38.</w:t>
            </w:r>
            <w:r w:rsidRPr="007D5B93">
              <w:rPr>
                <w:rFonts w:eastAsia="Calibri"/>
                <w:snapToGrid/>
                <w:sz w:val="22"/>
                <w:szCs w:val="22"/>
                <w:lang w:eastAsia="en-US"/>
              </w:rPr>
              <w:tab/>
              <w:t>Необходимость осуществления мероприятий в целях возмещения со стороны ПАО «РусГидро» ущерба, причиненного водным биологическим ресурсам.</w:t>
            </w:r>
          </w:p>
          <w:p w14:paraId="45855FCA" w14:textId="77777777"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4.4.2.39.</w:t>
            </w:r>
            <w:r w:rsidRPr="007D5B93">
              <w:rPr>
                <w:rFonts w:eastAsia="Calibri"/>
                <w:snapToGrid/>
                <w:sz w:val="22"/>
                <w:szCs w:val="22"/>
                <w:lang w:eastAsia="en-US"/>
              </w:rPr>
              <w:tab/>
              <w:t>Необходимость заключения / продления договора аренды энергооборудования, комплексов радиоэлектронной борьбы.</w:t>
            </w:r>
          </w:p>
          <w:p w14:paraId="467D7B66" w14:textId="28B89BC8" w:rsidR="007D5B93" w:rsidRPr="007D5B93" w:rsidRDefault="007D5B93" w:rsidP="00984063">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4.4.2.40.</w:t>
            </w:r>
            <w:r w:rsidRPr="007D5B93">
              <w:rPr>
                <w:rFonts w:eastAsia="Calibri"/>
                <w:snapToGrid/>
                <w:sz w:val="22"/>
                <w:szCs w:val="22"/>
                <w:lang w:eastAsia="en-US"/>
              </w:rPr>
              <w:tab/>
              <w:t>Закупка услуг у АО «Почта России».</w:t>
            </w:r>
          </w:p>
          <w:p w14:paraId="4F6313C0" w14:textId="77777777" w:rsidR="00B97F62" w:rsidRPr="00984063" w:rsidRDefault="00B97F62" w:rsidP="002213EA">
            <w:pPr>
              <w:pStyle w:val="affa"/>
              <w:widowControl w:val="0"/>
              <w:suppressAutoHyphens/>
              <w:autoSpaceDE w:val="0"/>
              <w:autoSpaceDN w:val="0"/>
              <w:spacing w:before="40" w:after="40" w:line="240" w:lineRule="auto"/>
              <w:jc w:val="both"/>
            </w:pPr>
          </w:p>
          <w:p w14:paraId="38CC191B" w14:textId="207E9302" w:rsidR="00F61DBC" w:rsidRPr="00FD6A49" w:rsidRDefault="00F61DBC" w:rsidP="00323DAB">
            <w:pPr>
              <w:pStyle w:val="affa"/>
              <w:widowControl w:val="0"/>
              <w:numPr>
                <w:ilvl w:val="0"/>
                <w:numId w:val="89"/>
              </w:numPr>
              <w:suppressAutoHyphens/>
              <w:autoSpaceDE w:val="0"/>
              <w:autoSpaceDN w:val="0"/>
              <w:spacing w:before="40" w:after="40" w:line="240" w:lineRule="auto"/>
              <w:ind w:left="303" w:hanging="303"/>
              <w:contextualSpacing w:val="0"/>
              <w:jc w:val="both"/>
              <w:rPr>
                <w:rFonts w:ascii="Times New Roman" w:hAnsi="Times New Roman"/>
              </w:rPr>
            </w:pPr>
            <w:r w:rsidRPr="00FD6A49">
              <w:rPr>
                <w:rFonts w:ascii="Times New Roman" w:hAnsi="Times New Roman"/>
                <w:i/>
                <w:iCs/>
              </w:rPr>
              <w:t>С</w:t>
            </w:r>
            <w:r w:rsidRPr="00FD6A49">
              <w:rPr>
                <w:rFonts w:ascii="Times New Roman" w:hAnsi="Times New Roman"/>
                <w:i/>
                <w:iCs/>
                <w:snapToGrid w:val="0"/>
              </w:rPr>
              <w:t xml:space="preserve"> ограничениями по стоимости </w:t>
            </w:r>
            <w:r w:rsidRPr="00FD6A49">
              <w:rPr>
                <w:rFonts w:ascii="Times New Roman" w:hAnsi="Times New Roman"/>
              </w:rPr>
              <w:t>(</w:t>
            </w:r>
            <w:r w:rsidRPr="00FD6A49">
              <w:rPr>
                <w:rFonts w:ascii="Times New Roman" w:hAnsi="Times New Roman"/>
                <w:b/>
                <w:bCs/>
              </w:rPr>
              <w:t>без согласования с ДЗ</w:t>
            </w:r>
            <w:r w:rsidRPr="00FD6A49">
              <w:rPr>
                <w:rFonts w:ascii="Times New Roman" w:hAnsi="Times New Roman"/>
              </w:rPr>
              <w:t>)</w:t>
            </w:r>
            <w:r w:rsidRPr="00FD6A49">
              <w:rPr>
                <w:rFonts w:ascii="Times New Roman" w:hAnsi="Times New Roman"/>
                <w:i/>
                <w:iCs/>
                <w:snapToGrid w:val="0"/>
              </w:rPr>
              <w:t xml:space="preserve"> – </w:t>
            </w:r>
            <w:r w:rsidRPr="00FD6A49">
              <w:rPr>
                <w:rFonts w:ascii="Times New Roman" w:hAnsi="Times New Roman"/>
              </w:rPr>
              <w:t>в случае, если НМЦ не превышает 35 000 000 (тридцат</w:t>
            </w:r>
            <w:r w:rsidR="00BC443C">
              <w:rPr>
                <w:rFonts w:ascii="Times New Roman" w:hAnsi="Times New Roman"/>
              </w:rPr>
              <w:t>ь</w:t>
            </w:r>
            <w:r w:rsidRPr="00FD6A49">
              <w:rPr>
                <w:rFonts w:ascii="Times New Roman" w:hAnsi="Times New Roman"/>
              </w:rPr>
              <w:t xml:space="preserve"> пят</w:t>
            </w:r>
            <w:r w:rsidR="00BC443C">
              <w:rPr>
                <w:rFonts w:ascii="Times New Roman" w:hAnsi="Times New Roman"/>
              </w:rPr>
              <w:t>ь</w:t>
            </w:r>
            <w:r w:rsidRPr="00FD6A49">
              <w:rPr>
                <w:rFonts w:ascii="Times New Roman" w:hAnsi="Times New Roman"/>
              </w:rPr>
              <w:t xml:space="preserve"> миллионов) рублей без НДС;</w:t>
            </w:r>
          </w:p>
          <w:p w14:paraId="08EBE4D9" w14:textId="3FD6EA7F" w:rsidR="00F61DBC" w:rsidRPr="00FD6A49" w:rsidRDefault="00F61DBC" w:rsidP="00893484">
            <w:pPr>
              <w:pStyle w:val="affa"/>
              <w:widowControl w:val="0"/>
              <w:numPr>
                <w:ilvl w:val="0"/>
                <w:numId w:val="89"/>
              </w:numPr>
              <w:suppressAutoHyphens/>
              <w:autoSpaceDE w:val="0"/>
              <w:autoSpaceDN w:val="0"/>
              <w:spacing w:before="40" w:after="40" w:line="240" w:lineRule="auto"/>
              <w:ind w:left="312" w:hanging="312"/>
              <w:contextualSpacing w:val="0"/>
              <w:jc w:val="both"/>
              <w:rPr>
                <w:rFonts w:ascii="Times New Roman" w:hAnsi="Times New Roman"/>
              </w:rPr>
            </w:pPr>
            <w:r w:rsidRPr="00FD6A49">
              <w:rPr>
                <w:rFonts w:ascii="Times New Roman" w:hAnsi="Times New Roman"/>
                <w:i/>
                <w:iCs/>
              </w:rPr>
              <w:t>С</w:t>
            </w:r>
            <w:r w:rsidRPr="00FD6A49">
              <w:rPr>
                <w:rFonts w:ascii="Times New Roman" w:hAnsi="Times New Roman"/>
                <w:i/>
                <w:iCs/>
                <w:snapToGrid w:val="0"/>
              </w:rPr>
              <w:t xml:space="preserve"> ограничениями по стоимости </w:t>
            </w:r>
            <w:r w:rsidRPr="00FD6A49">
              <w:rPr>
                <w:rFonts w:ascii="Times New Roman" w:hAnsi="Times New Roman"/>
              </w:rPr>
              <w:t>(</w:t>
            </w:r>
            <w:r w:rsidRPr="00FD6A49">
              <w:rPr>
                <w:rFonts w:ascii="Times New Roman" w:hAnsi="Times New Roman"/>
                <w:b/>
                <w:bCs/>
              </w:rPr>
              <w:t>с согласованием с ДФН и ДЗ</w:t>
            </w:r>
            <w:r w:rsidRPr="00FD6A49">
              <w:rPr>
                <w:rFonts w:ascii="Times New Roman" w:hAnsi="Times New Roman"/>
              </w:rPr>
              <w:t>)</w:t>
            </w:r>
            <w:r w:rsidRPr="00FD6A49">
              <w:rPr>
                <w:rFonts w:ascii="Times New Roman" w:hAnsi="Times New Roman"/>
                <w:i/>
                <w:iCs/>
                <w:snapToGrid w:val="0"/>
              </w:rPr>
              <w:t xml:space="preserve"> – </w:t>
            </w:r>
            <w:r w:rsidRPr="00FD6A49">
              <w:rPr>
                <w:rFonts w:ascii="Times New Roman" w:hAnsi="Times New Roman"/>
              </w:rPr>
              <w:t xml:space="preserve">в случае, если НМЦ </w:t>
            </w:r>
            <w:r w:rsidR="00686C4F" w:rsidRPr="00FD6A49">
              <w:rPr>
                <w:rFonts w:ascii="Times New Roman" w:hAnsi="Times New Roman"/>
              </w:rPr>
              <w:t xml:space="preserve">превышает </w:t>
            </w:r>
            <w:r w:rsidRPr="00FD6A49">
              <w:rPr>
                <w:rFonts w:ascii="Times New Roman" w:hAnsi="Times New Roman"/>
              </w:rPr>
              <w:t>35 000 000 (</w:t>
            </w:r>
            <w:r w:rsidR="00686C4F" w:rsidRPr="00FD6A49">
              <w:rPr>
                <w:rFonts w:ascii="Times New Roman" w:hAnsi="Times New Roman"/>
              </w:rPr>
              <w:t xml:space="preserve">тридцать пять </w:t>
            </w:r>
            <w:r w:rsidRPr="00FD6A49">
              <w:rPr>
                <w:rFonts w:ascii="Times New Roman" w:hAnsi="Times New Roman"/>
              </w:rPr>
              <w:t xml:space="preserve">миллионов) рублей без НДС, но не превышает </w:t>
            </w:r>
            <w:r w:rsidR="00A1223A" w:rsidRPr="00FD6A49">
              <w:rPr>
                <w:rFonts w:ascii="Times New Roman" w:hAnsi="Times New Roman"/>
              </w:rPr>
              <w:t xml:space="preserve">150 </w:t>
            </w:r>
            <w:r w:rsidRPr="00FD6A49">
              <w:rPr>
                <w:rFonts w:ascii="Times New Roman" w:hAnsi="Times New Roman"/>
              </w:rPr>
              <w:t>000 000 (ст</w:t>
            </w:r>
            <w:r w:rsidR="00BC443C">
              <w:rPr>
                <w:rFonts w:ascii="Times New Roman" w:hAnsi="Times New Roman"/>
              </w:rPr>
              <w:t>о</w:t>
            </w:r>
            <w:r w:rsidRPr="00FD6A49">
              <w:rPr>
                <w:rFonts w:ascii="Times New Roman" w:hAnsi="Times New Roman"/>
              </w:rPr>
              <w:t xml:space="preserve"> </w:t>
            </w:r>
            <w:r w:rsidR="00BC443C">
              <w:rPr>
                <w:rFonts w:ascii="Times New Roman" w:hAnsi="Times New Roman"/>
              </w:rPr>
              <w:t>пятьдесят</w:t>
            </w:r>
            <w:r w:rsidR="00A1223A" w:rsidRPr="00FD6A49">
              <w:rPr>
                <w:rFonts w:ascii="Times New Roman" w:hAnsi="Times New Roman"/>
              </w:rPr>
              <w:t xml:space="preserve"> </w:t>
            </w:r>
            <w:r w:rsidRPr="00FD6A49">
              <w:rPr>
                <w:rFonts w:ascii="Times New Roman" w:hAnsi="Times New Roman"/>
              </w:rPr>
              <w:t>миллионов) рублей без НДС;</w:t>
            </w:r>
          </w:p>
          <w:p w14:paraId="5CB7099C" w14:textId="77777777" w:rsidR="00F61DBC" w:rsidRPr="00FC4EA1" w:rsidRDefault="00F61DBC" w:rsidP="00482BA5">
            <w:pPr>
              <w:pStyle w:val="affa"/>
              <w:widowControl w:val="0"/>
              <w:numPr>
                <w:ilvl w:val="0"/>
                <w:numId w:val="89"/>
              </w:numPr>
              <w:suppressAutoHyphens/>
              <w:autoSpaceDE w:val="0"/>
              <w:autoSpaceDN w:val="0"/>
              <w:spacing w:before="40" w:after="40" w:line="240" w:lineRule="auto"/>
              <w:ind w:left="312" w:hanging="312"/>
              <w:contextualSpacing w:val="0"/>
              <w:jc w:val="both"/>
              <w:rPr>
                <w:rFonts w:ascii="Times New Roman" w:hAnsi="Times New Roman"/>
              </w:rPr>
            </w:pPr>
            <w:r w:rsidRPr="00FD6A49">
              <w:rPr>
                <w:rFonts w:ascii="Times New Roman" w:hAnsi="Times New Roman"/>
                <w:i/>
                <w:iCs/>
                <w:snapToGrid w:val="0"/>
              </w:rPr>
              <w:t xml:space="preserve">Без ограничений по стоимости – </w:t>
            </w:r>
            <w:r w:rsidRPr="00FD6A49">
              <w:rPr>
                <w:rFonts w:ascii="Times New Roman" w:hAnsi="Times New Roman"/>
              </w:rPr>
              <w:t>в случае закупки услуг (работ) по проведению государственной экспертизы проектной документации и (или) результатов инженерных изысканий, определяемой в соответствии с Постановлением Правительства РФ от 05.03.2007 № 145 «О порядке организации и проведения государственной экспертизы проектной документации и результатов инженерных изысканий», экспертного сопровождения по оценке изменений, вносимых в проектную документацию, получившую положительное заключение экспертизы.</w:t>
            </w:r>
          </w:p>
        </w:tc>
      </w:tr>
      <w:tr w:rsidR="00F61DBC" w:rsidRPr="00FD6A49" w14:paraId="6EDF4B79" w14:textId="77777777" w:rsidTr="004E00A7">
        <w:trPr>
          <w:trHeight w:val="418"/>
        </w:trPr>
        <w:tc>
          <w:tcPr>
            <w:tcW w:w="752" w:type="dxa"/>
          </w:tcPr>
          <w:p w14:paraId="7DADA5D5" w14:textId="77777777" w:rsidR="00F61DBC" w:rsidRPr="00FD6A49" w:rsidRDefault="00F61DBC" w:rsidP="001130C5">
            <w:pPr>
              <w:pStyle w:val="affa"/>
              <w:numPr>
                <w:ilvl w:val="0"/>
                <w:numId w:val="30"/>
              </w:numPr>
              <w:spacing w:line="240" w:lineRule="auto"/>
              <w:ind w:left="33" w:hanging="33"/>
              <w:jc w:val="center"/>
              <w:rPr>
                <w:rFonts w:ascii="Times New Roman" w:hAnsi="Times New Roman"/>
              </w:rPr>
            </w:pPr>
            <w:bookmarkStart w:id="4999" w:name="_Ref149315084"/>
          </w:p>
        </w:tc>
        <w:bookmarkEnd w:id="4999"/>
        <w:tc>
          <w:tcPr>
            <w:tcW w:w="2513" w:type="dxa"/>
            <w:shd w:val="clear" w:color="auto" w:fill="auto"/>
          </w:tcPr>
          <w:p w14:paraId="09BFE9EC" w14:textId="77777777" w:rsidR="00F61DBC" w:rsidRPr="00FD6A49" w:rsidRDefault="00F61DBC" w:rsidP="00F61DBC">
            <w:pPr>
              <w:spacing w:before="40" w:after="40" w:line="240" w:lineRule="auto"/>
              <w:ind w:firstLine="0"/>
              <w:jc w:val="center"/>
              <w:rPr>
                <w:sz w:val="22"/>
                <w:szCs w:val="22"/>
              </w:rPr>
            </w:pPr>
            <w:r w:rsidRPr="00FD6A49">
              <w:rPr>
                <w:sz w:val="22"/>
                <w:szCs w:val="22"/>
              </w:rPr>
              <w:t>«Закупка у ЕП»</w:t>
            </w:r>
          </w:p>
          <w:p w14:paraId="227DBADC" w14:textId="77777777" w:rsidR="00F61DBC" w:rsidRPr="00FD6A49" w:rsidRDefault="00F61DBC" w:rsidP="00F61DBC">
            <w:pPr>
              <w:spacing w:before="40" w:after="40" w:line="240" w:lineRule="auto"/>
              <w:ind w:firstLine="0"/>
              <w:jc w:val="center"/>
              <w:rPr>
                <w:sz w:val="22"/>
                <w:szCs w:val="22"/>
              </w:rPr>
            </w:pPr>
            <w:r w:rsidRPr="00FD6A49">
              <w:rPr>
                <w:sz w:val="22"/>
                <w:szCs w:val="22"/>
              </w:rPr>
              <w:t>(</w:t>
            </w:r>
            <w:r w:rsidRPr="00FD6A49">
              <w:rPr>
                <w:bCs/>
                <w:color w:val="000000" w:themeColor="text1"/>
                <w:sz w:val="22"/>
                <w:szCs w:val="22"/>
              </w:rPr>
              <w:t>ЕИО ПО / ОФБ</w:t>
            </w:r>
            <w:r w:rsidRPr="00FD6A49">
              <w:rPr>
                <w:sz w:val="22"/>
                <w:szCs w:val="22"/>
              </w:rPr>
              <w:t xml:space="preserve">) </w:t>
            </w:r>
          </w:p>
        </w:tc>
        <w:tc>
          <w:tcPr>
            <w:tcW w:w="12039" w:type="dxa"/>
          </w:tcPr>
          <w:p w14:paraId="4C763F45" w14:textId="3227B32E" w:rsidR="00F61DBC" w:rsidRPr="00FD6A49" w:rsidRDefault="00F61DBC" w:rsidP="00F61DBC">
            <w:pPr>
              <w:widowControl w:val="0"/>
              <w:suppressAutoHyphens/>
              <w:autoSpaceDE w:val="0"/>
              <w:autoSpaceDN w:val="0"/>
              <w:spacing w:before="40" w:after="40" w:line="240" w:lineRule="auto"/>
              <w:ind w:firstLine="0"/>
              <w:rPr>
                <w:sz w:val="22"/>
                <w:szCs w:val="22"/>
              </w:rPr>
            </w:pPr>
            <w:r w:rsidRPr="00FD6A49">
              <w:rPr>
                <w:sz w:val="22"/>
                <w:szCs w:val="22"/>
              </w:rPr>
              <w:t xml:space="preserve">Вправе принять решение о дополнительной закупке у ЕП (по основанию: подп. </w:t>
            </w:r>
            <w:r w:rsidR="0042655D" w:rsidRPr="00FD6A49">
              <w:rPr>
                <w:sz w:val="22"/>
                <w:szCs w:val="22"/>
              </w:rPr>
              <w:fldChar w:fldCharType="begin"/>
            </w:r>
            <w:r w:rsidR="0042655D" w:rsidRPr="00FD6A49">
              <w:rPr>
                <w:sz w:val="22"/>
                <w:szCs w:val="22"/>
              </w:rPr>
              <w:instrText xml:space="preserve"> REF _Ref207966494 \n \h </w:instrText>
            </w:r>
            <w:r w:rsidR="00FD6A49">
              <w:rPr>
                <w:sz w:val="22"/>
                <w:szCs w:val="22"/>
              </w:rPr>
              <w:instrText xml:space="preserve"> \* MERGEFORMAT </w:instrText>
            </w:r>
            <w:r w:rsidR="0042655D" w:rsidRPr="00FD6A49">
              <w:rPr>
                <w:sz w:val="22"/>
                <w:szCs w:val="22"/>
              </w:rPr>
            </w:r>
            <w:r w:rsidR="0042655D" w:rsidRPr="00FD6A49">
              <w:rPr>
                <w:sz w:val="22"/>
                <w:szCs w:val="22"/>
              </w:rPr>
              <w:fldChar w:fldCharType="separate"/>
            </w:r>
            <w:r w:rsidR="000B3388">
              <w:rPr>
                <w:sz w:val="22"/>
                <w:szCs w:val="22"/>
              </w:rPr>
              <w:t>4.4.2.3</w:t>
            </w:r>
            <w:r w:rsidR="0042655D" w:rsidRPr="00FD6A49">
              <w:rPr>
                <w:sz w:val="22"/>
                <w:szCs w:val="22"/>
              </w:rPr>
              <w:fldChar w:fldCharType="end"/>
            </w:r>
            <w:r w:rsidRPr="00FD6A49">
              <w:rPr>
                <w:sz w:val="22"/>
                <w:szCs w:val="22"/>
              </w:rPr>
              <w:t xml:space="preserve">) к договору, заключенному по результатам конкурентной закупочной процедуры, состязательному отбору: </w:t>
            </w:r>
          </w:p>
          <w:p w14:paraId="6F66207E" w14:textId="6B05CC2A" w:rsidR="00F61DBC" w:rsidRPr="00FC4EA1" w:rsidRDefault="00F61DBC" w:rsidP="001130C5">
            <w:pPr>
              <w:pStyle w:val="affa"/>
              <w:widowControl w:val="0"/>
              <w:numPr>
                <w:ilvl w:val="0"/>
                <w:numId w:val="25"/>
              </w:numPr>
              <w:suppressAutoHyphens/>
              <w:autoSpaceDE w:val="0"/>
              <w:autoSpaceDN w:val="0"/>
              <w:spacing w:before="40" w:after="40" w:line="240" w:lineRule="auto"/>
              <w:ind w:left="323" w:hanging="323"/>
              <w:contextualSpacing w:val="0"/>
              <w:jc w:val="both"/>
              <w:rPr>
                <w:rFonts w:ascii="Times New Roman" w:hAnsi="Times New Roman"/>
              </w:rPr>
            </w:pPr>
            <w:r w:rsidRPr="00FD6A49">
              <w:rPr>
                <w:rFonts w:ascii="Times New Roman" w:hAnsi="Times New Roman"/>
                <w:b/>
                <w:bCs/>
              </w:rPr>
              <w:t>Без согласования с ДЗ</w:t>
            </w:r>
            <w:r w:rsidRPr="00FD6A49">
              <w:rPr>
                <w:rFonts w:ascii="Times New Roman" w:hAnsi="Times New Roman"/>
              </w:rPr>
              <w:t xml:space="preserve"> в </w:t>
            </w:r>
            <w:r w:rsidR="002054E9" w:rsidRPr="00FD6A49">
              <w:rPr>
                <w:rFonts w:ascii="Times New Roman" w:hAnsi="Times New Roman"/>
              </w:rPr>
              <w:t>случае</w:t>
            </w:r>
            <w:r w:rsidRPr="00FD6A49">
              <w:rPr>
                <w:rFonts w:ascii="Times New Roman" w:hAnsi="Times New Roman"/>
              </w:rPr>
              <w:t>, если</w:t>
            </w:r>
            <w:r w:rsidR="002054E9" w:rsidRPr="00FD6A49">
              <w:rPr>
                <w:rFonts w:ascii="Times New Roman" w:hAnsi="Times New Roman"/>
              </w:rPr>
              <w:t xml:space="preserve"> </w:t>
            </w:r>
            <w:r w:rsidRPr="00FD6A49">
              <w:rPr>
                <w:rFonts w:ascii="Times New Roman" w:hAnsi="Times New Roman"/>
              </w:rPr>
              <w:t xml:space="preserve">проводится закупка дополнительного объема продукции по действующим в заключенном договоре расценкам, при этом стоимость такой закупки (каждой закупки) не превышает </w:t>
            </w:r>
            <w:r w:rsidR="00A1223A" w:rsidRPr="00FD6A49">
              <w:rPr>
                <w:rFonts w:ascii="Times New Roman" w:hAnsi="Times New Roman"/>
              </w:rPr>
              <w:t>150 </w:t>
            </w:r>
            <w:r w:rsidRPr="00FD6A49">
              <w:rPr>
                <w:rFonts w:ascii="Times New Roman" w:hAnsi="Times New Roman"/>
              </w:rPr>
              <w:t>000 000 (</w:t>
            </w:r>
            <w:r w:rsidR="00BC443C">
              <w:rPr>
                <w:rFonts w:ascii="Times New Roman" w:hAnsi="Times New Roman"/>
              </w:rPr>
              <w:t>сто</w:t>
            </w:r>
            <w:r w:rsidRPr="00FD6A49">
              <w:rPr>
                <w:rFonts w:ascii="Times New Roman" w:hAnsi="Times New Roman"/>
              </w:rPr>
              <w:t xml:space="preserve"> </w:t>
            </w:r>
            <w:r w:rsidR="00BC443C">
              <w:rPr>
                <w:rFonts w:ascii="Times New Roman" w:hAnsi="Times New Roman"/>
              </w:rPr>
              <w:t>пятьдесят</w:t>
            </w:r>
            <w:r w:rsidR="00A1223A" w:rsidRPr="00FD6A49">
              <w:rPr>
                <w:rFonts w:ascii="Times New Roman" w:hAnsi="Times New Roman"/>
              </w:rPr>
              <w:t xml:space="preserve"> </w:t>
            </w:r>
            <w:r w:rsidRPr="00FD6A49">
              <w:rPr>
                <w:rFonts w:ascii="Times New Roman" w:hAnsi="Times New Roman"/>
              </w:rPr>
              <w:t>миллионов) рублей без НДС</w:t>
            </w:r>
            <w:r w:rsidRPr="00FC4EA1">
              <w:rPr>
                <w:rFonts w:ascii="Times New Roman" w:hAnsi="Times New Roman"/>
              </w:rPr>
              <w:t>;</w:t>
            </w:r>
          </w:p>
          <w:p w14:paraId="3BF9673A" w14:textId="77777777" w:rsidR="00F61DBC" w:rsidRPr="00FD6A49" w:rsidRDefault="00F61DBC" w:rsidP="001130C5">
            <w:pPr>
              <w:pStyle w:val="affa"/>
              <w:widowControl w:val="0"/>
              <w:numPr>
                <w:ilvl w:val="0"/>
                <w:numId w:val="25"/>
              </w:numPr>
              <w:suppressAutoHyphens/>
              <w:autoSpaceDE w:val="0"/>
              <w:autoSpaceDN w:val="0"/>
              <w:spacing w:before="40" w:after="40" w:line="240" w:lineRule="auto"/>
              <w:ind w:left="323" w:hanging="323"/>
              <w:contextualSpacing w:val="0"/>
              <w:jc w:val="both"/>
              <w:rPr>
                <w:rFonts w:ascii="Times New Roman" w:hAnsi="Times New Roman"/>
              </w:rPr>
            </w:pPr>
            <w:r w:rsidRPr="00FD6A49">
              <w:rPr>
                <w:rFonts w:ascii="Times New Roman" w:hAnsi="Times New Roman"/>
                <w:b/>
                <w:bCs/>
              </w:rPr>
              <w:t>С согласованием с ДФН и ДЗ</w:t>
            </w:r>
            <w:r w:rsidRPr="00FD6A49">
              <w:rPr>
                <w:rFonts w:ascii="Times New Roman" w:hAnsi="Times New Roman"/>
              </w:rPr>
              <w:t xml:space="preserve"> в случаях, если:</w:t>
            </w:r>
          </w:p>
          <w:p w14:paraId="69F9F3CF" w14:textId="77777777" w:rsidR="00F61DBC" w:rsidRPr="00FD6A49" w:rsidRDefault="00F61DBC" w:rsidP="001130C5">
            <w:pPr>
              <w:pStyle w:val="affa"/>
              <w:widowControl w:val="0"/>
              <w:numPr>
                <w:ilvl w:val="0"/>
                <w:numId w:val="50"/>
              </w:numPr>
              <w:suppressAutoHyphens/>
              <w:autoSpaceDE w:val="0"/>
              <w:autoSpaceDN w:val="0"/>
              <w:spacing w:before="40" w:after="40" w:line="240" w:lineRule="auto"/>
              <w:ind w:left="595" w:hanging="283"/>
              <w:contextualSpacing w:val="0"/>
              <w:jc w:val="both"/>
              <w:rPr>
                <w:rFonts w:ascii="Times New Roman" w:hAnsi="Times New Roman"/>
              </w:rPr>
            </w:pPr>
            <w:r w:rsidRPr="00FD6A49">
              <w:rPr>
                <w:rFonts w:ascii="Times New Roman" w:hAnsi="Times New Roman"/>
              </w:rPr>
              <w:t xml:space="preserve">проводится закупка дополнительного объема продукции по действующим в заключенном договоре расценкам, при этом стоимость такой закупки (каждой закупки) превышает </w:t>
            </w:r>
            <w:r w:rsidR="00A1223A" w:rsidRPr="00FD6A49">
              <w:rPr>
                <w:rFonts w:ascii="Times New Roman" w:hAnsi="Times New Roman"/>
              </w:rPr>
              <w:t>150 </w:t>
            </w:r>
            <w:r w:rsidRPr="00FD6A49">
              <w:rPr>
                <w:rFonts w:ascii="Times New Roman" w:hAnsi="Times New Roman"/>
              </w:rPr>
              <w:t>000 000 (</w:t>
            </w:r>
            <w:r w:rsidR="00A1223A" w:rsidRPr="00FD6A49">
              <w:rPr>
                <w:rFonts w:ascii="Times New Roman" w:hAnsi="Times New Roman"/>
              </w:rPr>
              <w:t xml:space="preserve">сто пятьдесят </w:t>
            </w:r>
            <w:r w:rsidRPr="00FD6A49">
              <w:rPr>
                <w:rFonts w:ascii="Times New Roman" w:hAnsi="Times New Roman"/>
              </w:rPr>
              <w:t>миллионов) рублей без НДС;</w:t>
            </w:r>
          </w:p>
          <w:p w14:paraId="350B40F0" w14:textId="4A7966E1" w:rsidR="00F61DBC" w:rsidRPr="00FC4EA1" w:rsidRDefault="00F61DBC" w:rsidP="001130C5">
            <w:pPr>
              <w:pStyle w:val="affa"/>
              <w:widowControl w:val="0"/>
              <w:numPr>
                <w:ilvl w:val="0"/>
                <w:numId w:val="50"/>
              </w:numPr>
              <w:suppressAutoHyphens/>
              <w:autoSpaceDE w:val="0"/>
              <w:autoSpaceDN w:val="0"/>
              <w:spacing w:before="40" w:after="40" w:line="240" w:lineRule="auto"/>
              <w:ind w:left="595" w:hanging="283"/>
              <w:contextualSpacing w:val="0"/>
              <w:jc w:val="both"/>
              <w:rPr>
                <w:rFonts w:ascii="Times New Roman" w:hAnsi="Times New Roman"/>
              </w:rPr>
            </w:pPr>
            <w:r w:rsidRPr="00FD6A49">
              <w:rPr>
                <w:rFonts w:ascii="Times New Roman" w:hAnsi="Times New Roman"/>
                <w:b/>
                <w:bCs/>
              </w:rPr>
              <w:tab/>
            </w:r>
            <w:r w:rsidRPr="00FD6A49">
              <w:rPr>
                <w:rFonts w:ascii="Times New Roman" w:hAnsi="Times New Roman"/>
              </w:rPr>
              <w:t>проводится дополнительная закупка продукции по увеличенным (относительно предусмотренных в заключенном договоре) расценкам</w:t>
            </w:r>
            <w:r w:rsidR="00DA7351" w:rsidRPr="00FD6A49">
              <w:rPr>
                <w:rFonts w:ascii="Times New Roman" w:hAnsi="Times New Roman"/>
              </w:rPr>
              <w:t xml:space="preserve"> (с увеличением стоимости договора, в том числе из-за увеличения расценок)</w:t>
            </w:r>
            <w:r w:rsidRPr="00FD6A49">
              <w:rPr>
                <w:rFonts w:ascii="Times New Roman" w:hAnsi="Times New Roman"/>
              </w:rPr>
              <w:t xml:space="preserve">, при этом стоимость такой закупки (каждой закупки) не превышает </w:t>
            </w:r>
            <w:r w:rsidR="00C7307A" w:rsidRPr="00FD6A49">
              <w:rPr>
                <w:rFonts w:ascii="Times New Roman" w:hAnsi="Times New Roman"/>
              </w:rPr>
              <w:t>150 </w:t>
            </w:r>
            <w:r w:rsidRPr="00FD6A49">
              <w:rPr>
                <w:rFonts w:ascii="Times New Roman" w:hAnsi="Times New Roman"/>
              </w:rPr>
              <w:t>000 000 (с</w:t>
            </w:r>
            <w:r w:rsidR="00BC443C">
              <w:rPr>
                <w:rFonts w:ascii="Times New Roman" w:hAnsi="Times New Roman"/>
              </w:rPr>
              <w:t>то</w:t>
            </w:r>
            <w:r w:rsidRPr="00FD6A49">
              <w:rPr>
                <w:rFonts w:ascii="Times New Roman" w:hAnsi="Times New Roman"/>
              </w:rPr>
              <w:t xml:space="preserve"> </w:t>
            </w:r>
            <w:r w:rsidR="00BC443C">
              <w:rPr>
                <w:rFonts w:ascii="Times New Roman" w:hAnsi="Times New Roman"/>
              </w:rPr>
              <w:t>пятьдесят</w:t>
            </w:r>
            <w:r w:rsidR="00C7307A" w:rsidRPr="00FD6A49">
              <w:rPr>
                <w:rFonts w:ascii="Times New Roman" w:hAnsi="Times New Roman"/>
              </w:rPr>
              <w:t xml:space="preserve"> </w:t>
            </w:r>
            <w:r w:rsidRPr="00FD6A49">
              <w:rPr>
                <w:rFonts w:ascii="Times New Roman" w:hAnsi="Times New Roman"/>
              </w:rPr>
              <w:t>миллионов) рублей без НДС;</w:t>
            </w:r>
          </w:p>
          <w:p w14:paraId="0BC710E1" w14:textId="72A29FD4" w:rsidR="00F61DBC" w:rsidRPr="00FC4EA1" w:rsidRDefault="00F61DBC" w:rsidP="00913FC1">
            <w:pPr>
              <w:pStyle w:val="affa"/>
              <w:widowControl w:val="0"/>
              <w:numPr>
                <w:ilvl w:val="0"/>
                <w:numId w:val="50"/>
              </w:numPr>
              <w:suppressAutoHyphens/>
              <w:autoSpaceDE w:val="0"/>
              <w:autoSpaceDN w:val="0"/>
              <w:spacing w:before="40" w:after="40" w:line="240" w:lineRule="auto"/>
              <w:ind w:left="595" w:hanging="283"/>
              <w:contextualSpacing w:val="0"/>
              <w:jc w:val="both"/>
              <w:rPr>
                <w:rFonts w:ascii="Times New Roman" w:hAnsi="Times New Roman"/>
              </w:rPr>
            </w:pPr>
            <w:r w:rsidRPr="00FD6A49">
              <w:rPr>
                <w:rFonts w:ascii="Times New Roman" w:hAnsi="Times New Roman"/>
              </w:rPr>
              <w:t xml:space="preserve">проводится дополнительная закупка продукции, не предусмотренной основным договором, при этом стоимость такой закупки (каждой закупки) </w:t>
            </w:r>
            <w:r w:rsidR="002054E9" w:rsidRPr="00FD6A49">
              <w:rPr>
                <w:rFonts w:ascii="Times New Roman" w:hAnsi="Times New Roman"/>
              </w:rPr>
              <w:t xml:space="preserve">не </w:t>
            </w:r>
            <w:r w:rsidRPr="00FD6A49">
              <w:rPr>
                <w:rFonts w:ascii="Times New Roman" w:hAnsi="Times New Roman"/>
              </w:rPr>
              <w:t xml:space="preserve">превышает </w:t>
            </w:r>
            <w:r w:rsidR="002054E9" w:rsidRPr="00FD6A49">
              <w:rPr>
                <w:rFonts w:ascii="Times New Roman" w:hAnsi="Times New Roman"/>
              </w:rPr>
              <w:t>150 </w:t>
            </w:r>
            <w:r w:rsidRPr="00FD6A49">
              <w:rPr>
                <w:rFonts w:ascii="Times New Roman" w:hAnsi="Times New Roman"/>
              </w:rPr>
              <w:t>000 000 (</w:t>
            </w:r>
            <w:r w:rsidR="00BC443C">
              <w:rPr>
                <w:rFonts w:ascii="Times New Roman" w:hAnsi="Times New Roman"/>
              </w:rPr>
              <w:t>сто</w:t>
            </w:r>
            <w:r w:rsidR="002054E9" w:rsidRPr="00FD6A49">
              <w:rPr>
                <w:rFonts w:ascii="Times New Roman" w:hAnsi="Times New Roman"/>
              </w:rPr>
              <w:t xml:space="preserve"> </w:t>
            </w:r>
            <w:r w:rsidR="00BC443C">
              <w:rPr>
                <w:rFonts w:ascii="Times New Roman" w:hAnsi="Times New Roman"/>
              </w:rPr>
              <w:t>пятьдесят</w:t>
            </w:r>
            <w:r w:rsidR="002054E9" w:rsidRPr="00FD6A49">
              <w:rPr>
                <w:rFonts w:ascii="Times New Roman" w:hAnsi="Times New Roman"/>
              </w:rPr>
              <w:t xml:space="preserve"> </w:t>
            </w:r>
            <w:r w:rsidRPr="00FD6A49">
              <w:rPr>
                <w:rFonts w:ascii="Times New Roman" w:hAnsi="Times New Roman"/>
              </w:rPr>
              <w:t>миллионов) рублей без НДС.</w:t>
            </w:r>
          </w:p>
        </w:tc>
      </w:tr>
      <w:tr w:rsidR="00F61DBC" w:rsidRPr="00FD6A49" w14:paraId="60B35D8B" w14:textId="77777777" w:rsidTr="004E00A7">
        <w:trPr>
          <w:trHeight w:val="416"/>
        </w:trPr>
        <w:tc>
          <w:tcPr>
            <w:tcW w:w="752" w:type="dxa"/>
          </w:tcPr>
          <w:p w14:paraId="075F4298" w14:textId="77777777" w:rsidR="00F61DBC" w:rsidRPr="00FD6A49" w:rsidRDefault="00F61DBC" w:rsidP="001130C5">
            <w:pPr>
              <w:pStyle w:val="affa"/>
              <w:numPr>
                <w:ilvl w:val="0"/>
                <w:numId w:val="30"/>
              </w:numPr>
              <w:spacing w:line="240" w:lineRule="auto"/>
              <w:ind w:left="33" w:hanging="33"/>
              <w:jc w:val="center"/>
              <w:rPr>
                <w:rFonts w:ascii="Times New Roman" w:hAnsi="Times New Roman"/>
              </w:rPr>
            </w:pPr>
            <w:bookmarkStart w:id="5000" w:name="_Ref149315150"/>
          </w:p>
        </w:tc>
        <w:bookmarkEnd w:id="5000"/>
        <w:tc>
          <w:tcPr>
            <w:tcW w:w="2513" w:type="dxa"/>
            <w:shd w:val="clear" w:color="auto" w:fill="auto"/>
          </w:tcPr>
          <w:p w14:paraId="6C8A6867" w14:textId="77777777" w:rsidR="00F61DBC" w:rsidRPr="00FD6A49" w:rsidRDefault="00F61DBC" w:rsidP="00F61DBC">
            <w:pPr>
              <w:spacing w:before="40" w:after="40" w:line="240" w:lineRule="auto"/>
              <w:ind w:firstLine="0"/>
              <w:jc w:val="center"/>
              <w:rPr>
                <w:sz w:val="22"/>
                <w:szCs w:val="22"/>
              </w:rPr>
            </w:pPr>
            <w:r w:rsidRPr="00FD6A49">
              <w:rPr>
                <w:sz w:val="22"/>
                <w:szCs w:val="22"/>
              </w:rPr>
              <w:t>«Закупка у ЕП»</w:t>
            </w:r>
          </w:p>
          <w:p w14:paraId="14D4378C" w14:textId="77777777" w:rsidR="00F61DBC" w:rsidRPr="00FD6A49" w:rsidRDefault="00F61DBC" w:rsidP="00F61DBC">
            <w:pPr>
              <w:spacing w:before="40" w:after="40" w:line="240" w:lineRule="auto"/>
              <w:ind w:firstLine="0"/>
              <w:jc w:val="center"/>
              <w:rPr>
                <w:sz w:val="22"/>
                <w:szCs w:val="22"/>
              </w:rPr>
            </w:pPr>
            <w:r w:rsidRPr="00FD6A49">
              <w:rPr>
                <w:bCs/>
                <w:color w:val="000000" w:themeColor="text1"/>
                <w:sz w:val="22"/>
                <w:szCs w:val="22"/>
              </w:rPr>
              <w:t>(ЕИО ПО / ОФБ)</w:t>
            </w:r>
          </w:p>
        </w:tc>
        <w:tc>
          <w:tcPr>
            <w:tcW w:w="12039" w:type="dxa"/>
            <w:shd w:val="clear" w:color="auto" w:fill="auto"/>
          </w:tcPr>
          <w:p w14:paraId="2C63C0B7" w14:textId="2D6B3917" w:rsidR="00F61DBC" w:rsidRPr="00FD6A49" w:rsidRDefault="00F61DBC" w:rsidP="00F61DBC">
            <w:pPr>
              <w:widowControl w:val="0"/>
              <w:suppressAutoHyphens/>
              <w:autoSpaceDE w:val="0"/>
              <w:autoSpaceDN w:val="0"/>
              <w:spacing w:before="40" w:after="40" w:line="240" w:lineRule="auto"/>
              <w:ind w:firstLine="0"/>
            </w:pPr>
            <w:r w:rsidRPr="00FD6A49">
              <w:rPr>
                <w:sz w:val="22"/>
                <w:szCs w:val="22"/>
              </w:rPr>
              <w:t>Вправе принять решение о дополнительной закупке у ЕП (по основанию: подп.</w:t>
            </w:r>
            <w:r w:rsidR="001F6A08" w:rsidRPr="00FD6A49">
              <w:rPr>
                <w:sz w:val="22"/>
                <w:szCs w:val="22"/>
              </w:rPr>
              <w:t xml:space="preserve"> </w:t>
            </w:r>
            <w:r w:rsidR="0042655D" w:rsidRPr="00FD6A49">
              <w:rPr>
                <w:sz w:val="22"/>
                <w:szCs w:val="22"/>
              </w:rPr>
              <w:fldChar w:fldCharType="begin"/>
            </w:r>
            <w:r w:rsidR="0042655D" w:rsidRPr="00FD6A49">
              <w:rPr>
                <w:sz w:val="22"/>
                <w:szCs w:val="22"/>
              </w:rPr>
              <w:instrText xml:space="preserve"> REF _Ref207966494 \n \h </w:instrText>
            </w:r>
            <w:r w:rsidR="00936BB2" w:rsidRPr="00FD6A49">
              <w:rPr>
                <w:sz w:val="22"/>
                <w:szCs w:val="22"/>
              </w:rPr>
              <w:instrText xml:space="preserve"> \* MERGEFORMAT </w:instrText>
            </w:r>
            <w:r w:rsidR="0042655D" w:rsidRPr="00FD6A49">
              <w:rPr>
                <w:sz w:val="22"/>
                <w:szCs w:val="22"/>
              </w:rPr>
            </w:r>
            <w:r w:rsidR="0042655D" w:rsidRPr="00FD6A49">
              <w:rPr>
                <w:sz w:val="22"/>
                <w:szCs w:val="22"/>
              </w:rPr>
              <w:fldChar w:fldCharType="separate"/>
            </w:r>
            <w:r w:rsidR="000B3388">
              <w:rPr>
                <w:sz w:val="22"/>
                <w:szCs w:val="22"/>
              </w:rPr>
              <w:t>4.4.2.3</w:t>
            </w:r>
            <w:r w:rsidR="0042655D" w:rsidRPr="00FD6A49">
              <w:rPr>
                <w:sz w:val="22"/>
                <w:szCs w:val="22"/>
              </w:rPr>
              <w:fldChar w:fldCharType="end"/>
            </w:r>
            <w:r w:rsidRPr="00FD6A49">
              <w:rPr>
                <w:sz w:val="22"/>
                <w:szCs w:val="22"/>
              </w:rPr>
              <w:t>) к договорам, заключенным по результатам закупки у ЕП:</w:t>
            </w:r>
          </w:p>
          <w:p w14:paraId="09E4F191" w14:textId="77777777" w:rsidR="00F61DBC" w:rsidRPr="00FD6A49" w:rsidRDefault="00F61DBC" w:rsidP="001130C5">
            <w:pPr>
              <w:pStyle w:val="affa"/>
              <w:widowControl w:val="0"/>
              <w:numPr>
                <w:ilvl w:val="0"/>
                <w:numId w:val="51"/>
              </w:numPr>
              <w:suppressAutoHyphens/>
              <w:autoSpaceDE w:val="0"/>
              <w:autoSpaceDN w:val="0"/>
              <w:spacing w:before="40" w:after="40" w:line="240" w:lineRule="auto"/>
              <w:ind w:left="313" w:hanging="308"/>
              <w:contextualSpacing w:val="0"/>
              <w:jc w:val="both"/>
              <w:rPr>
                <w:rFonts w:ascii="Times New Roman" w:hAnsi="Times New Roman"/>
              </w:rPr>
            </w:pPr>
            <w:r w:rsidRPr="00FD6A49">
              <w:rPr>
                <w:rFonts w:ascii="Times New Roman" w:hAnsi="Times New Roman"/>
                <w:i/>
                <w:iCs/>
              </w:rPr>
              <w:t xml:space="preserve">С ограничениями по стоимости </w:t>
            </w:r>
            <w:r w:rsidRPr="00FD6A49">
              <w:rPr>
                <w:rFonts w:ascii="Times New Roman" w:hAnsi="Times New Roman"/>
              </w:rPr>
              <w:t>(</w:t>
            </w:r>
            <w:r w:rsidRPr="00FD6A49">
              <w:rPr>
                <w:rFonts w:ascii="Times New Roman" w:hAnsi="Times New Roman"/>
                <w:b/>
                <w:bCs/>
              </w:rPr>
              <w:t>без согласования с ДЗ</w:t>
            </w:r>
            <w:r w:rsidRPr="00FD6A49">
              <w:rPr>
                <w:rFonts w:ascii="Times New Roman" w:hAnsi="Times New Roman"/>
              </w:rPr>
              <w:t xml:space="preserve">) в случаях, если: </w:t>
            </w:r>
          </w:p>
          <w:p w14:paraId="2F140D49" w14:textId="633FF9D6" w:rsidR="00F61DBC" w:rsidRPr="00FD6A49" w:rsidRDefault="00F61DBC" w:rsidP="001130C5">
            <w:pPr>
              <w:pStyle w:val="affa"/>
              <w:widowControl w:val="0"/>
              <w:numPr>
                <w:ilvl w:val="0"/>
                <w:numId w:val="82"/>
              </w:numPr>
              <w:suppressAutoHyphens/>
              <w:autoSpaceDE w:val="0"/>
              <w:autoSpaceDN w:val="0"/>
              <w:spacing w:before="40" w:after="40" w:line="240" w:lineRule="auto"/>
              <w:ind w:left="586" w:hanging="283"/>
              <w:contextualSpacing w:val="0"/>
              <w:jc w:val="both"/>
              <w:rPr>
                <w:rFonts w:ascii="Times New Roman" w:hAnsi="Times New Roman"/>
              </w:rPr>
            </w:pPr>
            <w:r w:rsidRPr="00FD6A49">
              <w:rPr>
                <w:rFonts w:ascii="Times New Roman" w:hAnsi="Times New Roman"/>
              </w:rPr>
              <w:t>проводится закупка дополнительного объема продукции по действующим в заключенном договоре расценкам, при этом стоимость такой закупки (каждой закупки) не превышает 35 000 000 (тридцат</w:t>
            </w:r>
            <w:r w:rsidR="00BC443C">
              <w:rPr>
                <w:rFonts w:ascii="Times New Roman" w:hAnsi="Times New Roman"/>
              </w:rPr>
              <w:t>ь</w:t>
            </w:r>
            <w:r w:rsidRPr="00FD6A49">
              <w:rPr>
                <w:rFonts w:ascii="Times New Roman" w:hAnsi="Times New Roman"/>
              </w:rPr>
              <w:t xml:space="preserve"> пят</w:t>
            </w:r>
            <w:r w:rsidR="00BC443C">
              <w:rPr>
                <w:rFonts w:ascii="Times New Roman" w:hAnsi="Times New Roman"/>
              </w:rPr>
              <w:t>ь</w:t>
            </w:r>
            <w:r w:rsidRPr="00FD6A49">
              <w:rPr>
                <w:rFonts w:ascii="Times New Roman" w:hAnsi="Times New Roman"/>
              </w:rPr>
              <w:t xml:space="preserve"> миллионов) рублей без НДС;</w:t>
            </w:r>
          </w:p>
          <w:p w14:paraId="2F4E798B" w14:textId="6D1CFCD0" w:rsidR="00F61DBC" w:rsidRPr="00FD6A49" w:rsidRDefault="00F61DBC" w:rsidP="001130C5">
            <w:pPr>
              <w:pStyle w:val="affa"/>
              <w:widowControl w:val="0"/>
              <w:numPr>
                <w:ilvl w:val="0"/>
                <w:numId w:val="82"/>
              </w:numPr>
              <w:suppressAutoHyphens/>
              <w:autoSpaceDE w:val="0"/>
              <w:autoSpaceDN w:val="0"/>
              <w:spacing w:before="40" w:after="40" w:line="240" w:lineRule="auto"/>
              <w:ind w:left="586" w:hanging="283"/>
              <w:contextualSpacing w:val="0"/>
              <w:jc w:val="both"/>
              <w:rPr>
                <w:rFonts w:ascii="Times New Roman" w:hAnsi="Times New Roman"/>
              </w:rPr>
            </w:pPr>
            <w:r w:rsidRPr="00FD6A49">
              <w:rPr>
                <w:rFonts w:ascii="Times New Roman" w:hAnsi="Times New Roman"/>
              </w:rPr>
              <w:t>проводится дополнительная закупка продукции, не предусмотренной основным договором, при этом стоимость такой закупки (каждой закупки) не превышает 35 000 000 (тридцат</w:t>
            </w:r>
            <w:r w:rsidR="00BC443C">
              <w:rPr>
                <w:rFonts w:ascii="Times New Roman" w:hAnsi="Times New Roman"/>
              </w:rPr>
              <w:t>ь</w:t>
            </w:r>
            <w:r w:rsidRPr="00FD6A49">
              <w:rPr>
                <w:rFonts w:ascii="Times New Roman" w:hAnsi="Times New Roman"/>
              </w:rPr>
              <w:t xml:space="preserve"> пят</w:t>
            </w:r>
            <w:r w:rsidR="00BC443C">
              <w:rPr>
                <w:rFonts w:ascii="Times New Roman" w:hAnsi="Times New Roman"/>
              </w:rPr>
              <w:t>ь</w:t>
            </w:r>
            <w:r w:rsidRPr="00FD6A49">
              <w:rPr>
                <w:rFonts w:ascii="Times New Roman" w:hAnsi="Times New Roman"/>
              </w:rPr>
              <w:t xml:space="preserve"> миллионов) рублей без НДС;</w:t>
            </w:r>
          </w:p>
          <w:p w14:paraId="7099A308" w14:textId="3E28CC10" w:rsidR="001F6A08" w:rsidRPr="00FD6A49" w:rsidRDefault="001F6A08" w:rsidP="001130C5">
            <w:pPr>
              <w:pStyle w:val="affa"/>
              <w:widowControl w:val="0"/>
              <w:numPr>
                <w:ilvl w:val="0"/>
                <w:numId w:val="82"/>
              </w:numPr>
              <w:suppressAutoHyphens/>
              <w:autoSpaceDE w:val="0"/>
              <w:autoSpaceDN w:val="0"/>
              <w:spacing w:before="40" w:after="40" w:line="240" w:lineRule="auto"/>
              <w:ind w:left="586" w:hanging="283"/>
              <w:contextualSpacing w:val="0"/>
              <w:jc w:val="both"/>
              <w:rPr>
                <w:rFonts w:ascii="Times New Roman" w:hAnsi="Times New Roman"/>
              </w:rPr>
            </w:pPr>
            <w:r w:rsidRPr="00FD6A49">
              <w:rPr>
                <w:rFonts w:ascii="Times New Roman" w:hAnsi="Times New Roman"/>
              </w:rPr>
              <w:t>проводится дополнительная закупка продукции по увеличенным (относительно предусмотренных в заключенном договоре) расценкам</w:t>
            </w:r>
            <w:r w:rsidR="009C2A61" w:rsidRPr="00FD6A49">
              <w:rPr>
                <w:rFonts w:ascii="Times New Roman" w:hAnsi="Times New Roman"/>
              </w:rPr>
              <w:t xml:space="preserve"> (с увеличением стоимости договора, в том числе из-за увеличения расценок)</w:t>
            </w:r>
            <w:r w:rsidRPr="00FD6A49">
              <w:rPr>
                <w:rFonts w:ascii="Times New Roman" w:hAnsi="Times New Roman"/>
              </w:rPr>
              <w:t>, при этом общая стоимость договора с учетом всех заключенных дополнительных соглашений не превышает 35 000 000 (тридцат</w:t>
            </w:r>
            <w:r w:rsidR="00BC443C">
              <w:rPr>
                <w:rFonts w:ascii="Times New Roman" w:hAnsi="Times New Roman"/>
              </w:rPr>
              <w:t>ь</w:t>
            </w:r>
            <w:r w:rsidRPr="00FD6A49">
              <w:rPr>
                <w:rFonts w:ascii="Times New Roman" w:hAnsi="Times New Roman"/>
              </w:rPr>
              <w:t xml:space="preserve"> пят</w:t>
            </w:r>
            <w:r w:rsidR="00BC443C">
              <w:rPr>
                <w:rFonts w:ascii="Times New Roman" w:hAnsi="Times New Roman"/>
              </w:rPr>
              <w:t>ь</w:t>
            </w:r>
            <w:r w:rsidRPr="00FD6A49">
              <w:rPr>
                <w:rFonts w:ascii="Times New Roman" w:hAnsi="Times New Roman"/>
              </w:rPr>
              <w:t xml:space="preserve"> миллионов) рублей без НДС;</w:t>
            </w:r>
          </w:p>
          <w:p w14:paraId="51106C6E" w14:textId="77777777" w:rsidR="00F61DBC" w:rsidRPr="00FD6A49" w:rsidRDefault="00F61DBC" w:rsidP="001130C5">
            <w:pPr>
              <w:pStyle w:val="affa"/>
              <w:widowControl w:val="0"/>
              <w:numPr>
                <w:ilvl w:val="0"/>
                <w:numId w:val="51"/>
              </w:numPr>
              <w:suppressAutoHyphens/>
              <w:autoSpaceDE w:val="0"/>
              <w:autoSpaceDN w:val="0"/>
              <w:spacing w:before="40" w:after="40" w:line="240" w:lineRule="auto"/>
              <w:ind w:left="323" w:hanging="323"/>
              <w:contextualSpacing w:val="0"/>
              <w:jc w:val="both"/>
              <w:rPr>
                <w:rFonts w:ascii="Times New Roman" w:hAnsi="Times New Roman"/>
              </w:rPr>
            </w:pPr>
            <w:r w:rsidRPr="00FD6A49">
              <w:rPr>
                <w:rFonts w:ascii="Times New Roman" w:hAnsi="Times New Roman"/>
                <w:i/>
                <w:iCs/>
              </w:rPr>
              <w:t xml:space="preserve">С ограничениями по стоимости </w:t>
            </w:r>
            <w:r w:rsidRPr="00FD6A49">
              <w:rPr>
                <w:rFonts w:ascii="Times New Roman" w:hAnsi="Times New Roman"/>
              </w:rPr>
              <w:t>(</w:t>
            </w:r>
            <w:r w:rsidRPr="00FD6A49">
              <w:rPr>
                <w:rFonts w:ascii="Times New Roman" w:hAnsi="Times New Roman"/>
                <w:b/>
                <w:bCs/>
              </w:rPr>
              <w:t>с согласованием с ДФН и ДЗ</w:t>
            </w:r>
            <w:r w:rsidRPr="00FD6A49">
              <w:rPr>
                <w:rFonts w:ascii="Times New Roman" w:hAnsi="Times New Roman"/>
              </w:rPr>
              <w:t>) в случаях, если:</w:t>
            </w:r>
          </w:p>
          <w:p w14:paraId="7E1CA1FB" w14:textId="0DC0DFAF" w:rsidR="00F61DBC" w:rsidRPr="00FD6A49" w:rsidRDefault="00F61DBC" w:rsidP="001130C5">
            <w:pPr>
              <w:pStyle w:val="affa"/>
              <w:widowControl w:val="0"/>
              <w:numPr>
                <w:ilvl w:val="0"/>
                <w:numId w:val="52"/>
              </w:numPr>
              <w:suppressAutoHyphens/>
              <w:autoSpaceDE w:val="0"/>
              <w:autoSpaceDN w:val="0"/>
              <w:spacing w:before="40" w:after="40" w:line="240" w:lineRule="auto"/>
              <w:ind w:left="596" w:hanging="283"/>
              <w:contextualSpacing w:val="0"/>
              <w:jc w:val="both"/>
              <w:rPr>
                <w:rFonts w:ascii="Times New Roman" w:hAnsi="Times New Roman"/>
              </w:rPr>
            </w:pPr>
            <w:r w:rsidRPr="00FD6A49">
              <w:rPr>
                <w:rFonts w:ascii="Times New Roman" w:hAnsi="Times New Roman"/>
              </w:rPr>
              <w:t xml:space="preserve">проводится закупка дополнительного объема продукции по действующим в заключенном договоре расценкам, при этом стоимость такой закупки (каждой закупки) превышает 35 000 000 (тридцать пять миллионов) рублей без НДС, но не </w:t>
            </w:r>
            <w:r w:rsidR="00686C4F" w:rsidRPr="00FD6A49">
              <w:rPr>
                <w:rFonts w:ascii="Times New Roman" w:hAnsi="Times New Roman"/>
              </w:rPr>
              <w:t xml:space="preserve">превышает </w:t>
            </w:r>
            <w:r w:rsidR="00A1223A" w:rsidRPr="00FD6A49">
              <w:rPr>
                <w:rFonts w:ascii="Times New Roman" w:hAnsi="Times New Roman"/>
              </w:rPr>
              <w:t>150 </w:t>
            </w:r>
            <w:r w:rsidRPr="00FD6A49">
              <w:rPr>
                <w:rFonts w:ascii="Times New Roman" w:hAnsi="Times New Roman"/>
              </w:rPr>
              <w:t>000 000 (ст</w:t>
            </w:r>
            <w:r w:rsidR="00BC443C">
              <w:rPr>
                <w:rFonts w:ascii="Times New Roman" w:hAnsi="Times New Roman"/>
              </w:rPr>
              <w:t>о</w:t>
            </w:r>
            <w:r w:rsidRPr="00FD6A49">
              <w:rPr>
                <w:rFonts w:ascii="Times New Roman" w:hAnsi="Times New Roman"/>
              </w:rPr>
              <w:t xml:space="preserve"> </w:t>
            </w:r>
            <w:r w:rsidR="00BC443C">
              <w:rPr>
                <w:rFonts w:ascii="Times New Roman" w:hAnsi="Times New Roman"/>
              </w:rPr>
              <w:t>пятьдесят</w:t>
            </w:r>
            <w:r w:rsidR="00A1223A" w:rsidRPr="00FD6A49">
              <w:rPr>
                <w:rFonts w:ascii="Times New Roman" w:hAnsi="Times New Roman"/>
              </w:rPr>
              <w:t xml:space="preserve"> </w:t>
            </w:r>
            <w:r w:rsidRPr="00FD6A49">
              <w:rPr>
                <w:rFonts w:ascii="Times New Roman" w:hAnsi="Times New Roman"/>
              </w:rPr>
              <w:t>миллионов) рублей без НДС;</w:t>
            </w:r>
          </w:p>
          <w:p w14:paraId="2B7F1B36" w14:textId="6DC71DAE" w:rsidR="00F61DBC" w:rsidRPr="00FD6A49" w:rsidRDefault="00F61DBC" w:rsidP="001130C5">
            <w:pPr>
              <w:pStyle w:val="affa"/>
              <w:widowControl w:val="0"/>
              <w:numPr>
                <w:ilvl w:val="0"/>
                <w:numId w:val="52"/>
              </w:numPr>
              <w:suppressAutoHyphens/>
              <w:autoSpaceDE w:val="0"/>
              <w:autoSpaceDN w:val="0"/>
              <w:spacing w:before="40" w:after="40" w:line="240" w:lineRule="auto"/>
              <w:ind w:left="607" w:hanging="284"/>
              <w:contextualSpacing w:val="0"/>
              <w:jc w:val="both"/>
              <w:rPr>
                <w:rFonts w:ascii="Times New Roman" w:hAnsi="Times New Roman"/>
                <w:i/>
                <w:iCs/>
              </w:rPr>
            </w:pPr>
            <w:r w:rsidRPr="00FD6A49">
              <w:rPr>
                <w:rFonts w:ascii="Times New Roman" w:hAnsi="Times New Roman"/>
              </w:rPr>
              <w:t>проводится дополнительная закупка продукции по увеличенным (относительно предусмотренных в заключенном договоре) расценкам</w:t>
            </w:r>
            <w:r w:rsidR="00DA7351" w:rsidRPr="00FD6A49">
              <w:rPr>
                <w:rFonts w:ascii="Times New Roman" w:hAnsi="Times New Roman"/>
              </w:rPr>
              <w:t xml:space="preserve"> (с увеличением стоимости договора, в том числе из-за увеличения расценок)</w:t>
            </w:r>
            <w:r w:rsidRPr="00FD6A49">
              <w:rPr>
                <w:rFonts w:ascii="Times New Roman" w:hAnsi="Times New Roman"/>
              </w:rPr>
              <w:t xml:space="preserve">, </w:t>
            </w:r>
            <w:r w:rsidR="001F6A08" w:rsidRPr="00FD6A49">
              <w:rPr>
                <w:rFonts w:ascii="Times New Roman" w:hAnsi="Times New Roman"/>
              </w:rPr>
              <w:t xml:space="preserve">в случае, когда общая стоимость договора с учетом всех заключенных дополнительных соглашений составляет </w:t>
            </w:r>
            <w:r w:rsidR="00686C4F" w:rsidRPr="00FD6A49">
              <w:rPr>
                <w:rFonts w:ascii="Times New Roman" w:hAnsi="Times New Roman"/>
              </w:rPr>
              <w:t xml:space="preserve">превышает </w:t>
            </w:r>
            <w:r w:rsidR="001F6A08" w:rsidRPr="00FD6A49">
              <w:rPr>
                <w:rFonts w:ascii="Times New Roman" w:hAnsi="Times New Roman"/>
              </w:rPr>
              <w:t>35 000 000 (</w:t>
            </w:r>
            <w:r w:rsidR="00686C4F" w:rsidRPr="00FD6A49">
              <w:rPr>
                <w:rFonts w:ascii="Times New Roman" w:hAnsi="Times New Roman"/>
              </w:rPr>
              <w:t xml:space="preserve">тридцать пять </w:t>
            </w:r>
            <w:r w:rsidR="001F6A08" w:rsidRPr="00FD6A49">
              <w:rPr>
                <w:rFonts w:ascii="Times New Roman" w:hAnsi="Times New Roman"/>
              </w:rPr>
              <w:t xml:space="preserve">миллионов) рублей без НДС, </w:t>
            </w:r>
            <w:r w:rsidRPr="00FD6A49">
              <w:rPr>
                <w:rFonts w:ascii="Times New Roman" w:hAnsi="Times New Roman"/>
              </w:rPr>
              <w:t xml:space="preserve">при этом стоимость такой закупки (каждой закупки) не превышает </w:t>
            </w:r>
            <w:r w:rsidR="001F6A08" w:rsidRPr="00FD6A49">
              <w:rPr>
                <w:rFonts w:ascii="Times New Roman" w:hAnsi="Times New Roman"/>
              </w:rPr>
              <w:t>150 </w:t>
            </w:r>
            <w:r w:rsidRPr="00FD6A49">
              <w:rPr>
                <w:rFonts w:ascii="Times New Roman" w:hAnsi="Times New Roman"/>
              </w:rPr>
              <w:t>000 000 (</w:t>
            </w:r>
            <w:r w:rsidR="00BC443C">
              <w:rPr>
                <w:rFonts w:ascii="Times New Roman" w:hAnsi="Times New Roman"/>
              </w:rPr>
              <w:t>сто</w:t>
            </w:r>
            <w:r w:rsidRPr="00FD6A49">
              <w:rPr>
                <w:rFonts w:ascii="Times New Roman" w:hAnsi="Times New Roman"/>
              </w:rPr>
              <w:t xml:space="preserve"> </w:t>
            </w:r>
            <w:r w:rsidR="00BC443C">
              <w:rPr>
                <w:rFonts w:ascii="Times New Roman" w:hAnsi="Times New Roman"/>
              </w:rPr>
              <w:t>пятьдесят</w:t>
            </w:r>
            <w:r w:rsidR="001F6A08" w:rsidRPr="00FD6A49">
              <w:rPr>
                <w:rFonts w:ascii="Times New Roman" w:hAnsi="Times New Roman"/>
              </w:rPr>
              <w:t xml:space="preserve"> </w:t>
            </w:r>
            <w:r w:rsidRPr="00FD6A49">
              <w:rPr>
                <w:rFonts w:ascii="Times New Roman" w:hAnsi="Times New Roman"/>
              </w:rPr>
              <w:t>миллионов) рублей без НДС;</w:t>
            </w:r>
          </w:p>
          <w:p w14:paraId="4643B85D" w14:textId="6B0CCAFF" w:rsidR="00F61DBC" w:rsidRPr="00FD6A49" w:rsidRDefault="00F61DBC" w:rsidP="001130C5">
            <w:pPr>
              <w:pStyle w:val="affa"/>
              <w:widowControl w:val="0"/>
              <w:numPr>
                <w:ilvl w:val="0"/>
                <w:numId w:val="52"/>
              </w:numPr>
              <w:suppressAutoHyphens/>
              <w:autoSpaceDE w:val="0"/>
              <w:autoSpaceDN w:val="0"/>
              <w:spacing w:before="40" w:after="40" w:line="240" w:lineRule="auto"/>
              <w:ind w:left="596" w:hanging="283"/>
              <w:contextualSpacing w:val="0"/>
              <w:jc w:val="both"/>
              <w:rPr>
                <w:rFonts w:ascii="Times New Roman" w:hAnsi="Times New Roman"/>
              </w:rPr>
            </w:pPr>
            <w:r w:rsidRPr="00FD6A49">
              <w:rPr>
                <w:rFonts w:ascii="Times New Roman" w:hAnsi="Times New Roman"/>
              </w:rPr>
              <w:t xml:space="preserve">проводится дополнительная закупка продукции, не предусмотренной основным договором, при этом стоимость такой закупки (каждой закупки) превышает 35 000 000 (тридцать пять миллионов) рублей без НДС, но не </w:t>
            </w:r>
            <w:r w:rsidR="00686C4F" w:rsidRPr="00FD6A49">
              <w:rPr>
                <w:rFonts w:ascii="Times New Roman" w:hAnsi="Times New Roman"/>
              </w:rPr>
              <w:t xml:space="preserve">превышает </w:t>
            </w:r>
            <w:r w:rsidR="009312D8" w:rsidRPr="00FD6A49">
              <w:rPr>
                <w:rFonts w:ascii="Times New Roman" w:hAnsi="Times New Roman"/>
              </w:rPr>
              <w:t>150 </w:t>
            </w:r>
            <w:r w:rsidRPr="00FD6A49">
              <w:rPr>
                <w:rFonts w:ascii="Times New Roman" w:hAnsi="Times New Roman"/>
              </w:rPr>
              <w:t>000 000 (</w:t>
            </w:r>
            <w:r w:rsidR="00DA16E0" w:rsidRPr="00FD6A49">
              <w:rPr>
                <w:rFonts w:ascii="Times New Roman" w:hAnsi="Times New Roman"/>
              </w:rPr>
              <w:t>ст</w:t>
            </w:r>
            <w:r w:rsidR="00DA16E0">
              <w:rPr>
                <w:rFonts w:ascii="Times New Roman" w:hAnsi="Times New Roman"/>
              </w:rPr>
              <w:t>о</w:t>
            </w:r>
            <w:r w:rsidR="00DA16E0" w:rsidRPr="00FD6A49">
              <w:rPr>
                <w:rFonts w:ascii="Times New Roman" w:hAnsi="Times New Roman"/>
              </w:rPr>
              <w:t xml:space="preserve"> </w:t>
            </w:r>
            <w:r w:rsidR="00DA16E0" w:rsidRPr="00DA16E0">
              <w:rPr>
                <w:rFonts w:ascii="Times New Roman" w:hAnsi="Times New Roman"/>
              </w:rPr>
              <w:t>пятьдесят</w:t>
            </w:r>
            <w:r w:rsidR="009312D8" w:rsidRPr="00FD6A49">
              <w:rPr>
                <w:rFonts w:ascii="Times New Roman" w:hAnsi="Times New Roman"/>
              </w:rPr>
              <w:t xml:space="preserve"> </w:t>
            </w:r>
            <w:r w:rsidRPr="00FD6A49">
              <w:rPr>
                <w:rFonts w:ascii="Times New Roman" w:hAnsi="Times New Roman"/>
              </w:rPr>
              <w:t>миллионов) рублей без НДС;</w:t>
            </w:r>
          </w:p>
          <w:p w14:paraId="2F04A825" w14:textId="64D47D1D" w:rsidR="00F61DBC" w:rsidRPr="00FC4EA1" w:rsidRDefault="00F61DBC" w:rsidP="001130C5">
            <w:pPr>
              <w:pStyle w:val="affa"/>
              <w:widowControl w:val="0"/>
              <w:numPr>
                <w:ilvl w:val="0"/>
                <w:numId w:val="51"/>
              </w:numPr>
              <w:suppressAutoHyphens/>
              <w:autoSpaceDE w:val="0"/>
              <w:autoSpaceDN w:val="0"/>
              <w:spacing w:before="40" w:after="40" w:line="240" w:lineRule="auto"/>
              <w:ind w:left="323" w:hanging="323"/>
              <w:contextualSpacing w:val="0"/>
              <w:jc w:val="both"/>
              <w:rPr>
                <w:rFonts w:ascii="Times New Roman" w:hAnsi="Times New Roman"/>
              </w:rPr>
            </w:pPr>
            <w:r w:rsidRPr="00FD6A49">
              <w:rPr>
                <w:rFonts w:ascii="Times New Roman" w:hAnsi="Times New Roman"/>
              </w:rPr>
              <w:tab/>
            </w:r>
            <w:r w:rsidRPr="00FD6A49">
              <w:rPr>
                <w:rFonts w:ascii="Times New Roman" w:hAnsi="Times New Roman"/>
                <w:i/>
                <w:iCs/>
              </w:rPr>
              <w:t>Без</w:t>
            </w:r>
            <w:r w:rsidRPr="00FD6A49">
              <w:rPr>
                <w:rFonts w:ascii="Times New Roman" w:hAnsi="Times New Roman"/>
                <w:i/>
                <w:iCs/>
                <w:snapToGrid w:val="0"/>
              </w:rPr>
              <w:t xml:space="preserve"> ограничений по стоимости </w:t>
            </w:r>
            <w:r w:rsidR="00E50FD9" w:rsidRPr="00FD6A49">
              <w:rPr>
                <w:rFonts w:ascii="Times New Roman" w:hAnsi="Times New Roman"/>
                <w:i/>
                <w:iCs/>
                <w:snapToGrid w:val="0"/>
              </w:rPr>
              <w:t xml:space="preserve">(при необходимости заключения дополнительных соглашений к договору) </w:t>
            </w:r>
            <w:r w:rsidRPr="00FD6A49">
              <w:rPr>
                <w:rFonts w:ascii="Times New Roman" w:hAnsi="Times New Roman"/>
                <w:i/>
                <w:iCs/>
                <w:snapToGrid w:val="0"/>
              </w:rPr>
              <w:t xml:space="preserve">– </w:t>
            </w:r>
            <w:r w:rsidRPr="00FD6A49">
              <w:rPr>
                <w:rFonts w:ascii="Times New Roman" w:hAnsi="Times New Roman"/>
              </w:rPr>
              <w:t xml:space="preserve">в случаях, предусмотренных п. </w:t>
            </w:r>
            <w:r w:rsidRPr="00FD6A49">
              <w:rPr>
                <w:rFonts w:ascii="Times New Roman" w:hAnsi="Times New Roman"/>
              </w:rPr>
              <w:fldChar w:fldCharType="begin"/>
            </w:r>
            <w:r w:rsidRPr="00FD6A49">
              <w:rPr>
                <w:rFonts w:ascii="Times New Roman" w:hAnsi="Times New Roman"/>
              </w:rPr>
              <w:instrText xml:space="preserve"> REF _Ref140757124 \n \h  \* MERGEFORMAT </w:instrText>
            </w:r>
            <w:r w:rsidRPr="00FD6A49">
              <w:rPr>
                <w:rFonts w:ascii="Times New Roman" w:hAnsi="Times New Roman"/>
              </w:rPr>
            </w:r>
            <w:r w:rsidRPr="00FD6A49">
              <w:rPr>
                <w:rFonts w:ascii="Times New Roman" w:hAnsi="Times New Roman"/>
              </w:rPr>
              <w:fldChar w:fldCharType="separate"/>
            </w:r>
            <w:r w:rsidR="000B3388">
              <w:rPr>
                <w:rFonts w:ascii="Times New Roman" w:hAnsi="Times New Roman"/>
              </w:rPr>
              <w:t>15</w:t>
            </w:r>
            <w:r w:rsidRPr="00FD6A49">
              <w:rPr>
                <w:rFonts w:ascii="Times New Roman" w:hAnsi="Times New Roman"/>
              </w:rPr>
              <w:fldChar w:fldCharType="end"/>
            </w:r>
            <w:r w:rsidRPr="00FD6A49">
              <w:rPr>
                <w:rFonts w:ascii="Times New Roman" w:hAnsi="Times New Roman"/>
              </w:rPr>
              <w:t xml:space="preserve"> настоящей Таблицы 3.1</w:t>
            </w:r>
          </w:p>
        </w:tc>
      </w:tr>
      <w:tr w:rsidR="00FC4EA1" w:rsidRPr="00FD6A49" w14:paraId="104004F2" w14:textId="77777777" w:rsidTr="00FC4EA1">
        <w:trPr>
          <w:trHeight w:val="1917"/>
        </w:trPr>
        <w:tc>
          <w:tcPr>
            <w:tcW w:w="752" w:type="dxa"/>
          </w:tcPr>
          <w:p w14:paraId="5C188FFC" w14:textId="77777777" w:rsidR="00FC4EA1" w:rsidRPr="00FD6A49" w:rsidRDefault="00FC4EA1" w:rsidP="00FC4EA1">
            <w:pPr>
              <w:pStyle w:val="affa"/>
              <w:numPr>
                <w:ilvl w:val="0"/>
                <w:numId w:val="30"/>
              </w:numPr>
              <w:spacing w:line="240" w:lineRule="auto"/>
              <w:ind w:left="33" w:hanging="33"/>
              <w:jc w:val="center"/>
              <w:rPr>
                <w:rFonts w:ascii="Times New Roman" w:hAnsi="Times New Roman"/>
              </w:rPr>
            </w:pPr>
            <w:bookmarkStart w:id="5001" w:name="_Ref140757124"/>
          </w:p>
        </w:tc>
        <w:bookmarkEnd w:id="5001"/>
        <w:tc>
          <w:tcPr>
            <w:tcW w:w="2513" w:type="dxa"/>
          </w:tcPr>
          <w:p w14:paraId="3558A55E" w14:textId="77777777" w:rsidR="00FC4EA1" w:rsidRPr="00FD6A49" w:rsidRDefault="00FC4EA1" w:rsidP="00FC4EA1">
            <w:pPr>
              <w:spacing w:before="40" w:after="40" w:line="240" w:lineRule="auto"/>
              <w:ind w:firstLine="0"/>
              <w:jc w:val="center"/>
              <w:rPr>
                <w:sz w:val="22"/>
                <w:szCs w:val="22"/>
              </w:rPr>
            </w:pPr>
            <w:r w:rsidRPr="00FD6A49">
              <w:rPr>
                <w:sz w:val="22"/>
                <w:szCs w:val="22"/>
              </w:rPr>
              <w:t>«Закупка у ЕП»</w:t>
            </w:r>
          </w:p>
          <w:p w14:paraId="24CCD36D" w14:textId="77777777" w:rsidR="00FC4EA1" w:rsidRPr="00FD6A49" w:rsidRDefault="00FC4EA1" w:rsidP="00FC4EA1">
            <w:pPr>
              <w:spacing w:before="40" w:after="40" w:line="240" w:lineRule="auto"/>
              <w:ind w:firstLine="0"/>
              <w:jc w:val="center"/>
              <w:rPr>
                <w:sz w:val="22"/>
                <w:szCs w:val="22"/>
              </w:rPr>
            </w:pPr>
            <w:r w:rsidRPr="00FD6A49">
              <w:rPr>
                <w:bCs/>
                <w:color w:val="000000" w:themeColor="text1"/>
                <w:sz w:val="22"/>
                <w:szCs w:val="22"/>
              </w:rPr>
              <w:t>(ЕИО ПО / ОФБ)</w:t>
            </w:r>
          </w:p>
        </w:tc>
        <w:tc>
          <w:tcPr>
            <w:tcW w:w="12039" w:type="dxa"/>
          </w:tcPr>
          <w:p w14:paraId="7411EDA3" w14:textId="34904EEC" w:rsidR="00FC4EA1" w:rsidRDefault="00FC4EA1" w:rsidP="00FC4EA1">
            <w:pPr>
              <w:widowControl w:val="0"/>
              <w:suppressAutoHyphens/>
              <w:autoSpaceDE w:val="0"/>
              <w:autoSpaceDN w:val="0"/>
              <w:spacing w:before="40" w:after="40" w:line="240" w:lineRule="auto"/>
              <w:ind w:firstLine="0"/>
              <w:rPr>
                <w:sz w:val="22"/>
                <w:szCs w:val="22"/>
              </w:rPr>
            </w:pPr>
            <w:r w:rsidRPr="00FD6A49">
              <w:rPr>
                <w:i/>
                <w:sz w:val="22"/>
                <w:szCs w:val="22"/>
              </w:rPr>
              <w:t>Без ограничений по стоимости:</w:t>
            </w:r>
            <w:r w:rsidRPr="00FD6A49">
              <w:rPr>
                <w:sz w:val="22"/>
                <w:szCs w:val="22"/>
              </w:rPr>
              <w:t xml:space="preserve"> вправе принять решение о закупке (включая заключение дополнительного соглашения к имеющемуся договору, в том числе по увеличенным относительно предусмотренных в заключенном договоре расценкам) по</w:t>
            </w:r>
            <w:r w:rsidRPr="00893484">
              <w:rPr>
                <w:sz w:val="22"/>
                <w:szCs w:val="22"/>
              </w:rPr>
              <w:t xml:space="preserve"> следующим основаниям</w:t>
            </w:r>
            <w:r>
              <w:rPr>
                <w:sz w:val="22"/>
                <w:szCs w:val="22"/>
              </w:rPr>
              <w:t xml:space="preserve"> (нумерация подпунктов согласно п. </w:t>
            </w:r>
            <w:r>
              <w:rPr>
                <w:sz w:val="22"/>
                <w:szCs w:val="22"/>
              </w:rPr>
              <w:fldChar w:fldCharType="begin"/>
            </w:r>
            <w:r>
              <w:rPr>
                <w:sz w:val="22"/>
                <w:szCs w:val="22"/>
              </w:rPr>
              <w:instrText xml:space="preserve"> REF _Ref209021838 \r \h </w:instrText>
            </w:r>
            <w:r>
              <w:rPr>
                <w:sz w:val="22"/>
                <w:szCs w:val="22"/>
              </w:rPr>
            </w:r>
            <w:r>
              <w:rPr>
                <w:sz w:val="22"/>
                <w:szCs w:val="22"/>
              </w:rPr>
              <w:fldChar w:fldCharType="separate"/>
            </w:r>
            <w:r>
              <w:rPr>
                <w:sz w:val="22"/>
                <w:szCs w:val="22"/>
              </w:rPr>
              <w:t>4.4.2</w:t>
            </w:r>
            <w:r>
              <w:rPr>
                <w:sz w:val="22"/>
                <w:szCs w:val="22"/>
              </w:rPr>
              <w:fldChar w:fldCharType="end"/>
            </w:r>
            <w:r>
              <w:rPr>
                <w:sz w:val="22"/>
                <w:szCs w:val="22"/>
              </w:rPr>
              <w:t xml:space="preserve"> Положения)</w:t>
            </w:r>
            <w:r w:rsidRPr="00FD6A49">
              <w:rPr>
                <w:sz w:val="22"/>
                <w:szCs w:val="22"/>
              </w:rPr>
              <w:t xml:space="preserve">: </w:t>
            </w:r>
          </w:p>
          <w:p w14:paraId="6ED6812B" w14:textId="77777777" w:rsidR="00FC4EA1" w:rsidRPr="007B414C" w:rsidRDefault="00FC4EA1" w:rsidP="00FC4EA1">
            <w:pPr>
              <w:spacing w:after="120" w:line="240" w:lineRule="auto"/>
              <w:ind w:left="1010" w:hanging="851"/>
            </w:pPr>
            <w:r w:rsidRPr="006003F9">
              <w:rPr>
                <w:sz w:val="22"/>
                <w:szCs w:val="22"/>
              </w:rPr>
              <w:t>4.4.2.10</w:t>
            </w:r>
            <w:r w:rsidRPr="00984063">
              <w:rPr>
                <w:rFonts w:eastAsia="Calibri"/>
                <w:snapToGrid/>
                <w:sz w:val="22"/>
                <w:szCs w:val="22"/>
                <w:lang w:eastAsia="en-US"/>
              </w:rPr>
              <w:t>.</w:t>
            </w:r>
            <w:r w:rsidRPr="00984063">
              <w:rPr>
                <w:rFonts w:eastAsia="Calibri"/>
                <w:snapToGrid/>
                <w:sz w:val="22"/>
                <w:szCs w:val="22"/>
                <w:lang w:eastAsia="en-US"/>
              </w:rPr>
              <w:tab/>
              <w:t>Продукция, закупаемая у субъектов естественных монополий, включенных в реестр субъектов естественных монополий, формируемый антимонопольным органом.</w:t>
            </w:r>
            <w:r w:rsidRPr="00E276E3">
              <w:rPr>
                <w:rFonts w:eastAsia="Calibri"/>
                <w:sz w:val="22"/>
              </w:rPr>
              <w:t xml:space="preserve"> Такой Поставщик должен быть </w:t>
            </w:r>
            <w:r w:rsidRPr="00984063">
              <w:rPr>
                <w:rFonts w:eastAsia="Calibri"/>
                <w:snapToGrid/>
                <w:sz w:val="22"/>
                <w:szCs w:val="22"/>
                <w:lang w:eastAsia="en-US"/>
              </w:rPr>
              <w:t>субъектом естественной монополии</w:t>
            </w:r>
            <w:r w:rsidRPr="00E276E3">
              <w:rPr>
                <w:rFonts w:eastAsia="Calibri"/>
                <w:sz w:val="22"/>
              </w:rPr>
              <w:t xml:space="preserve"> исключительно в сфере, к которой относится закупаемая продукция</w:t>
            </w:r>
            <w:r w:rsidRPr="00984063">
              <w:rPr>
                <w:rFonts w:eastAsia="Calibri"/>
                <w:snapToGrid/>
                <w:sz w:val="22"/>
                <w:szCs w:val="22"/>
                <w:lang w:eastAsia="en-US"/>
              </w:rPr>
              <w:t>.</w:t>
            </w:r>
          </w:p>
          <w:p w14:paraId="362651AC" w14:textId="77777777" w:rsidR="00FC4EA1" w:rsidRPr="007B414C" w:rsidRDefault="00FC4EA1" w:rsidP="00FC4EA1">
            <w:pPr>
              <w:spacing w:after="120" w:line="240" w:lineRule="auto"/>
              <w:ind w:left="1010" w:hanging="851"/>
            </w:pPr>
            <w:r w:rsidRPr="00984063">
              <w:rPr>
                <w:rFonts w:eastAsia="Calibri"/>
                <w:snapToGrid/>
                <w:sz w:val="22"/>
                <w:szCs w:val="22"/>
                <w:lang w:eastAsia="en-US"/>
              </w:rPr>
              <w:t>4.4.2.11.</w:t>
            </w:r>
            <w:r w:rsidRPr="00984063">
              <w:rPr>
                <w:rFonts w:eastAsia="Calibri"/>
                <w:snapToGrid/>
                <w:sz w:val="22"/>
                <w:szCs w:val="22"/>
                <w:lang w:eastAsia="en-US"/>
              </w:rPr>
              <w:tab/>
              <w:t>Услуги</w:t>
            </w:r>
            <w:r w:rsidRPr="00E276E3">
              <w:rPr>
                <w:rFonts w:eastAsia="Calibri"/>
                <w:sz w:val="22"/>
              </w:rPr>
              <w:t xml:space="preserve"> по осуществлению технологического присоединения</w:t>
            </w:r>
            <w:r w:rsidRPr="00984063">
              <w:rPr>
                <w:rFonts w:eastAsia="Calibri"/>
                <w:snapToGrid/>
                <w:sz w:val="22"/>
                <w:szCs w:val="22"/>
                <w:lang w:eastAsia="en-US"/>
              </w:rPr>
              <w:t xml:space="preserve"> к электрическим сетям</w:t>
            </w:r>
            <w:r w:rsidRPr="00E276E3">
              <w:rPr>
                <w:rFonts w:eastAsia="Calibri"/>
                <w:sz w:val="22"/>
              </w:rPr>
              <w:t>, договор на оказание которых заключается с органами государственной власти субъектов РФ, органами местного самоуправления, в рамках реализации мероприятий, предусмотренных договорами технологического присоединения к электрическим сетям</w:t>
            </w:r>
            <w:r w:rsidRPr="00984063">
              <w:rPr>
                <w:rFonts w:eastAsia="Calibri"/>
                <w:snapToGrid/>
                <w:sz w:val="22"/>
                <w:szCs w:val="22"/>
                <w:lang w:eastAsia="en-US"/>
              </w:rPr>
              <w:t>.</w:t>
            </w:r>
          </w:p>
          <w:p w14:paraId="7718017B" w14:textId="77777777" w:rsidR="00FC4EA1" w:rsidRPr="007B414C" w:rsidRDefault="00FC4EA1" w:rsidP="00FC4EA1">
            <w:pPr>
              <w:spacing w:after="120" w:line="240" w:lineRule="auto"/>
              <w:ind w:left="1010" w:hanging="851"/>
            </w:pPr>
            <w:r w:rsidRPr="00984063">
              <w:rPr>
                <w:rFonts w:eastAsia="Calibri"/>
                <w:snapToGrid/>
                <w:sz w:val="22"/>
                <w:szCs w:val="22"/>
                <w:lang w:eastAsia="en-US"/>
              </w:rPr>
              <w:t>4.4.2.12.</w:t>
            </w:r>
            <w:r w:rsidRPr="00984063">
              <w:rPr>
                <w:rFonts w:eastAsia="Calibri"/>
                <w:snapToGrid/>
                <w:sz w:val="22"/>
                <w:szCs w:val="22"/>
                <w:lang w:eastAsia="en-US"/>
              </w:rPr>
              <w:tab/>
              <w:t>Заключение</w:t>
            </w:r>
            <w:r w:rsidRPr="00E276E3">
              <w:rPr>
                <w:rFonts w:eastAsia="Calibri"/>
                <w:sz w:val="22"/>
              </w:rPr>
              <w:t xml:space="preserve"> договора с заявителем (либо привлекаемым им исполнителем) на выполнение работ/оказание услуг/поставку товаров для выполнения мероприятий по технологическому присоединению, в рамках заключенного с заявителем договора об осуществлении технологического присоединения (подключения) </w:t>
            </w:r>
            <w:r w:rsidRPr="00984063">
              <w:rPr>
                <w:rFonts w:eastAsia="Calibri"/>
                <w:snapToGrid/>
                <w:sz w:val="22"/>
                <w:szCs w:val="22"/>
                <w:lang w:eastAsia="en-US"/>
              </w:rPr>
              <w:t xml:space="preserve">к </w:t>
            </w:r>
            <w:r w:rsidRPr="00E276E3">
              <w:rPr>
                <w:rFonts w:eastAsia="Calibri"/>
                <w:sz w:val="22"/>
              </w:rPr>
              <w:t>системам теплоснабжения и электроснабжения (заключаемого в соответствии с установленными законодательством правилами</w:t>
            </w:r>
            <w:r w:rsidRPr="00984063">
              <w:rPr>
                <w:rFonts w:eastAsia="Calibri"/>
                <w:snapToGrid/>
                <w:sz w:val="22"/>
                <w:szCs w:val="22"/>
                <w:lang w:eastAsia="en-US"/>
              </w:rPr>
              <w:t>).</w:t>
            </w:r>
          </w:p>
          <w:p w14:paraId="6EFDCF41" w14:textId="77777777" w:rsidR="00FC4EA1" w:rsidRPr="007B414C" w:rsidRDefault="00FC4EA1" w:rsidP="00FC4EA1">
            <w:pPr>
              <w:spacing w:after="120" w:line="240" w:lineRule="auto"/>
              <w:ind w:left="1010" w:hanging="851"/>
            </w:pPr>
            <w:r w:rsidRPr="00984063">
              <w:rPr>
                <w:rFonts w:eastAsia="Calibri"/>
                <w:snapToGrid/>
                <w:sz w:val="22"/>
                <w:szCs w:val="22"/>
                <w:lang w:eastAsia="en-US"/>
              </w:rPr>
              <w:t>4.4.2.13.</w:t>
            </w:r>
            <w:r w:rsidRPr="00984063">
              <w:rPr>
                <w:rFonts w:eastAsia="Calibri"/>
                <w:snapToGrid/>
                <w:sz w:val="22"/>
                <w:szCs w:val="22"/>
                <w:lang w:eastAsia="en-US"/>
              </w:rPr>
              <w:tab/>
              <w:t>Продукция</w:t>
            </w:r>
            <w:r w:rsidRPr="00E276E3">
              <w:rPr>
                <w:rFonts w:eastAsia="Calibri"/>
                <w:sz w:val="22"/>
              </w:rPr>
              <w:t>, договор на приобретение которой может заключаться только с органом исполнительной власти в соответствии с его полномочиями либо подведомственным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РФ или нормативными правовыми актами Правительства РФ, законодательными актами соответствующего субъекта РФ</w:t>
            </w:r>
            <w:r w:rsidRPr="00984063">
              <w:rPr>
                <w:rFonts w:eastAsia="Calibri"/>
                <w:snapToGrid/>
                <w:sz w:val="22"/>
                <w:szCs w:val="22"/>
                <w:lang w:eastAsia="en-US"/>
              </w:rPr>
              <w:t xml:space="preserve"> или с единственным поставщиком, определенным в соответствии с законодательством и/или указами и распоряжениями Президента Российской Федерации и/или определенным нормативно-правовыми актами и решениями Правительства РФ и/или федеральных органов исполнительной власти РФ, и/или местных органов самоуправления – органами муниципального образования, оформленными в установленном порядке.</w:t>
            </w:r>
          </w:p>
          <w:p w14:paraId="1A04EF52" w14:textId="3210FE57" w:rsidR="00FC4EA1" w:rsidRPr="007B414C" w:rsidRDefault="00FC4EA1" w:rsidP="00FC4EA1">
            <w:pPr>
              <w:spacing w:after="120" w:line="240" w:lineRule="auto"/>
              <w:ind w:left="1010" w:hanging="851"/>
            </w:pPr>
            <w:r w:rsidRPr="00984063">
              <w:rPr>
                <w:rFonts w:eastAsia="Calibri"/>
                <w:snapToGrid/>
                <w:sz w:val="22"/>
                <w:szCs w:val="22"/>
                <w:lang w:eastAsia="en-US"/>
              </w:rPr>
              <w:t>4.4.2.14.</w:t>
            </w:r>
            <w:r w:rsidRPr="00984063">
              <w:rPr>
                <w:rFonts w:eastAsia="Calibri"/>
                <w:snapToGrid/>
                <w:sz w:val="22"/>
                <w:szCs w:val="22"/>
                <w:lang w:eastAsia="en-US"/>
              </w:rPr>
              <w:tab/>
            </w:r>
            <w:r w:rsidRPr="00FC4EA1">
              <w:rPr>
                <w:rFonts w:eastAsia="Calibri"/>
                <w:snapToGrid/>
                <w:sz w:val="22"/>
                <w:szCs w:val="22"/>
                <w:lang w:eastAsia="en-US"/>
              </w:rPr>
              <w:t>Продукция, приобретаемая в связи с заключением агентского договора (между организациями Группы РусГидро), которым предусматривается заключение соглашений о замене стороны (Заказчика) по действующим договорам с контрагентами без изменения условий договора, не связанных с заключением соглашения о замене стороны (Заказчика)</w:t>
            </w:r>
            <w:r w:rsidRPr="00984063">
              <w:rPr>
                <w:rFonts w:eastAsia="Calibri"/>
                <w:snapToGrid/>
                <w:sz w:val="22"/>
                <w:szCs w:val="22"/>
                <w:lang w:eastAsia="en-US"/>
              </w:rPr>
              <w:t>.</w:t>
            </w:r>
          </w:p>
          <w:p w14:paraId="4A5DD642" w14:textId="77777777" w:rsidR="00FC4EA1" w:rsidRPr="007B414C" w:rsidRDefault="00FC4EA1" w:rsidP="00FC4EA1">
            <w:pPr>
              <w:spacing w:after="120" w:line="240" w:lineRule="auto"/>
              <w:ind w:left="1010" w:hanging="851"/>
            </w:pPr>
            <w:r w:rsidRPr="006003F9">
              <w:rPr>
                <w:rFonts w:eastAsia="Calibri"/>
                <w:snapToGrid/>
                <w:sz w:val="22"/>
                <w:szCs w:val="22"/>
                <w:lang w:eastAsia="en-US"/>
              </w:rPr>
              <w:t>4.4.2.15.</w:t>
            </w:r>
            <w:r w:rsidRPr="006003F9">
              <w:rPr>
                <w:rFonts w:eastAsia="Calibri"/>
                <w:snapToGrid/>
                <w:sz w:val="22"/>
                <w:szCs w:val="22"/>
                <w:lang w:eastAsia="en-US"/>
              </w:rPr>
              <w:tab/>
              <w:t>Проводится дополнительная закупка</w:t>
            </w:r>
            <w:r w:rsidRPr="00E276E3">
              <w:rPr>
                <w:rFonts w:eastAsia="Calibri"/>
                <w:sz w:val="22"/>
              </w:rPr>
              <w:t xml:space="preserve"> к </w:t>
            </w:r>
            <w:r w:rsidRPr="006003F9">
              <w:rPr>
                <w:rFonts w:eastAsia="Calibri"/>
                <w:snapToGrid/>
                <w:sz w:val="22"/>
                <w:szCs w:val="22"/>
                <w:lang w:eastAsia="en-US"/>
              </w:rPr>
              <w:t>договору, заключенному</w:t>
            </w:r>
            <w:r w:rsidRPr="00E276E3">
              <w:rPr>
                <w:rFonts w:eastAsia="Calibri"/>
                <w:sz w:val="22"/>
              </w:rPr>
              <w:t xml:space="preserve"> по результатам проведения </w:t>
            </w:r>
            <w:r w:rsidRPr="006003F9">
              <w:rPr>
                <w:rFonts w:eastAsia="Calibri"/>
                <w:snapToGrid/>
                <w:sz w:val="22"/>
                <w:szCs w:val="22"/>
                <w:lang w:eastAsia="en-US"/>
              </w:rPr>
              <w:t>неконкурентной закупки</w:t>
            </w:r>
            <w:r w:rsidRPr="00E276E3">
              <w:rPr>
                <w:rFonts w:eastAsia="Calibri"/>
                <w:sz w:val="22"/>
              </w:rPr>
              <w:t xml:space="preserve"> способом «Закупка путем участия в процедуре, организованной продавцом продукции</w:t>
            </w:r>
            <w:r w:rsidRPr="006003F9">
              <w:rPr>
                <w:rFonts w:eastAsia="Calibri"/>
                <w:snapToGrid/>
                <w:sz w:val="22"/>
                <w:szCs w:val="22"/>
                <w:lang w:eastAsia="en-US"/>
              </w:rPr>
              <w:t>»</w:t>
            </w:r>
            <w:r w:rsidRPr="00FD6A49">
              <w:t xml:space="preserve"> </w:t>
            </w:r>
            <w:r w:rsidRPr="00984063">
              <w:rPr>
                <w:i/>
                <w:sz w:val="22"/>
                <w:szCs w:val="22"/>
              </w:rPr>
              <w:t>(только</w:t>
            </w:r>
            <w:r w:rsidRPr="00E276E3">
              <w:rPr>
                <w:i/>
                <w:sz w:val="22"/>
              </w:rPr>
              <w:t xml:space="preserve"> если </w:t>
            </w:r>
            <w:r w:rsidRPr="00984063">
              <w:rPr>
                <w:i/>
                <w:sz w:val="22"/>
                <w:szCs w:val="22"/>
              </w:rPr>
              <w:t>ЕП -</w:t>
            </w:r>
            <w:r w:rsidRPr="00E276E3">
              <w:rPr>
                <w:i/>
                <w:sz w:val="22"/>
              </w:rPr>
              <w:t xml:space="preserve"> орган государственной власти или местного самоуправления</w:t>
            </w:r>
            <w:r w:rsidRPr="00984063">
              <w:rPr>
                <w:i/>
                <w:sz w:val="22"/>
                <w:szCs w:val="22"/>
              </w:rPr>
              <w:t xml:space="preserve">, для остальных случаев применяется п. </w:t>
            </w:r>
            <w:r w:rsidRPr="00984063">
              <w:rPr>
                <w:i/>
                <w:sz w:val="22"/>
                <w:szCs w:val="22"/>
              </w:rPr>
              <w:fldChar w:fldCharType="begin"/>
            </w:r>
            <w:r w:rsidRPr="00984063">
              <w:rPr>
                <w:i/>
                <w:sz w:val="22"/>
                <w:szCs w:val="22"/>
              </w:rPr>
              <w:instrText xml:space="preserve"> REF _Ref150451993 \n \h  \* MERGEFORMAT </w:instrText>
            </w:r>
            <w:r w:rsidRPr="00984063">
              <w:rPr>
                <w:i/>
                <w:sz w:val="22"/>
                <w:szCs w:val="22"/>
              </w:rPr>
            </w:r>
            <w:r w:rsidRPr="00984063">
              <w:rPr>
                <w:i/>
                <w:sz w:val="22"/>
                <w:szCs w:val="22"/>
              </w:rPr>
              <w:fldChar w:fldCharType="separate"/>
            </w:r>
            <w:r>
              <w:rPr>
                <w:i/>
                <w:sz w:val="22"/>
                <w:szCs w:val="22"/>
              </w:rPr>
              <w:t>12</w:t>
            </w:r>
            <w:r w:rsidRPr="00984063">
              <w:rPr>
                <w:i/>
                <w:sz w:val="22"/>
                <w:szCs w:val="22"/>
              </w:rPr>
              <w:fldChar w:fldCharType="end"/>
            </w:r>
            <w:r w:rsidRPr="00984063">
              <w:rPr>
                <w:i/>
                <w:sz w:val="22"/>
                <w:szCs w:val="22"/>
              </w:rPr>
              <w:t xml:space="preserve"> настоящей таблицы 3.1)</w:t>
            </w:r>
            <w:r w:rsidRPr="00984063">
              <w:rPr>
                <w:sz w:val="22"/>
                <w:szCs w:val="22"/>
              </w:rPr>
              <w:t>.</w:t>
            </w:r>
          </w:p>
          <w:p w14:paraId="0CF18808" w14:textId="77777777" w:rsidR="00FC4EA1" w:rsidRPr="007B414C" w:rsidRDefault="00FC4EA1" w:rsidP="00FC4EA1">
            <w:pPr>
              <w:spacing w:after="120" w:line="240" w:lineRule="auto"/>
              <w:ind w:left="1010" w:hanging="851"/>
            </w:pPr>
            <w:r w:rsidRPr="006003F9">
              <w:rPr>
                <w:rFonts w:eastAsia="Calibri"/>
                <w:snapToGrid/>
                <w:sz w:val="22"/>
                <w:szCs w:val="22"/>
                <w:lang w:eastAsia="en-US"/>
              </w:rPr>
              <w:t>4.4.2.16.</w:t>
            </w:r>
            <w:r w:rsidRPr="006003F9">
              <w:rPr>
                <w:rFonts w:eastAsia="Calibri"/>
                <w:snapToGrid/>
                <w:sz w:val="22"/>
                <w:szCs w:val="22"/>
                <w:lang w:eastAsia="en-US"/>
              </w:rPr>
              <w:tab/>
            </w:r>
            <w:r w:rsidRPr="00E276E3">
              <w:rPr>
                <w:rFonts w:eastAsia="Calibri"/>
                <w:sz w:val="22"/>
              </w:rPr>
              <w:t>Оказание услуг по водоснабжению, водоотведению, предоставлению в пользование водных ресурсов, теплоснабжению, электроснабжению, газоснабжению (за исключением услуг по реализации сжиженного газа) по регулируемым в соответствии с законодательством ценам (тарифам</w:t>
            </w:r>
            <w:r w:rsidRPr="006003F9">
              <w:rPr>
                <w:rFonts w:eastAsia="Calibri"/>
                <w:snapToGrid/>
                <w:sz w:val="22"/>
                <w:szCs w:val="22"/>
                <w:lang w:eastAsia="en-US"/>
              </w:rPr>
              <w:t>).</w:t>
            </w:r>
          </w:p>
          <w:p w14:paraId="28FC5D85" w14:textId="77777777" w:rsidR="00FC4EA1" w:rsidRPr="007B414C" w:rsidRDefault="00FC4EA1" w:rsidP="00FC4EA1">
            <w:pPr>
              <w:spacing w:after="120" w:line="240" w:lineRule="auto"/>
              <w:ind w:left="1010" w:hanging="851"/>
            </w:pPr>
            <w:r w:rsidRPr="006003F9">
              <w:rPr>
                <w:rFonts w:eastAsia="Calibri"/>
                <w:snapToGrid/>
                <w:sz w:val="22"/>
                <w:szCs w:val="22"/>
                <w:lang w:eastAsia="en-US"/>
              </w:rPr>
              <w:t>4.4.2.17.</w:t>
            </w:r>
            <w:r w:rsidRPr="006003F9">
              <w:rPr>
                <w:rFonts w:eastAsia="Calibri"/>
                <w:snapToGrid/>
                <w:sz w:val="22"/>
                <w:szCs w:val="22"/>
                <w:lang w:eastAsia="en-US"/>
              </w:rPr>
              <w:tab/>
            </w:r>
            <w:r w:rsidRPr="00E276E3">
              <w:rPr>
                <w:rFonts w:eastAsia="Calibri"/>
                <w:sz w:val="22"/>
              </w:rPr>
              <w:t>Закупка продукции (товара) напрямую у конкретного завода-изготовителя по соображениям стандартизации, унификации, а также для обеспечения технологической совместимости с имеющейся у Заказчика продукцией (товарами).</w:t>
            </w:r>
          </w:p>
          <w:p w14:paraId="749C7D26" w14:textId="77777777" w:rsidR="00FC4EA1" w:rsidRDefault="00FC4EA1" w:rsidP="00FC4EA1">
            <w:pPr>
              <w:spacing w:after="120" w:line="240" w:lineRule="auto"/>
              <w:ind w:left="1010" w:firstLine="1"/>
              <w:rPr>
                <w:rFonts w:eastAsia="Calibri"/>
                <w:i/>
                <w:snapToGrid/>
                <w:sz w:val="22"/>
                <w:szCs w:val="22"/>
                <w:lang w:eastAsia="en-US"/>
              </w:rPr>
            </w:pPr>
            <w:r w:rsidRPr="00984063">
              <w:rPr>
                <w:rFonts w:eastAsia="Calibri"/>
                <w:i/>
                <w:snapToGrid/>
                <w:sz w:val="22"/>
                <w:szCs w:val="22"/>
                <w:lang w:eastAsia="en-US"/>
              </w:rPr>
              <w:t>Примечание: в данном случае при принятии решения о закупке у ЕП следует проверить, действительно ли закупка товаров у иного лица (завода-изготовителя) вынудит Заказчика приобретать их с иными техническими характеристиками (что может привести к значительным техническим трудностям в работе и обслуживании).</w:t>
            </w:r>
          </w:p>
          <w:p w14:paraId="3279FFBC" w14:textId="77777777" w:rsidR="00FC4EA1" w:rsidRPr="00984063" w:rsidRDefault="00FC4EA1" w:rsidP="00FC4EA1">
            <w:pPr>
              <w:spacing w:after="120" w:line="240" w:lineRule="auto"/>
              <w:ind w:left="1010" w:hanging="851"/>
              <w:rPr>
                <w:rFonts w:eastAsia="Calibri"/>
                <w:snapToGrid/>
                <w:sz w:val="22"/>
                <w:szCs w:val="22"/>
                <w:lang w:eastAsia="en-US"/>
              </w:rPr>
            </w:pPr>
            <w:r w:rsidRPr="00984063">
              <w:rPr>
                <w:rFonts w:eastAsia="Calibri"/>
                <w:snapToGrid/>
                <w:sz w:val="22"/>
                <w:szCs w:val="22"/>
                <w:lang w:eastAsia="en-US"/>
              </w:rPr>
              <w:t>4.4.2.31.</w:t>
            </w:r>
            <w:r w:rsidRPr="00984063">
              <w:rPr>
                <w:rFonts w:eastAsia="Calibri"/>
                <w:snapToGrid/>
                <w:sz w:val="22"/>
                <w:szCs w:val="22"/>
                <w:lang w:eastAsia="en-US"/>
              </w:rPr>
              <w:tab/>
              <w:t>Необходимость заключения договора с единственным поставщиком, определенным в соответствии с законодательством и/или указами и распоряжениями Президента Российской Федерации и/или определенным нормативными правовыми актами и решениями Правительства РФ и/или федеральных органов исполнительной власти РФ, оформленными в установленном порядке.</w:t>
            </w:r>
          </w:p>
          <w:p w14:paraId="0D549C8D" w14:textId="77777777" w:rsidR="00FC4EA1" w:rsidRPr="00984063" w:rsidRDefault="00FC4EA1" w:rsidP="00FC4EA1">
            <w:pPr>
              <w:spacing w:line="240" w:lineRule="auto"/>
              <w:ind w:left="1010" w:hanging="851"/>
              <w:rPr>
                <w:rFonts w:eastAsia="Calibri"/>
                <w:snapToGrid/>
                <w:sz w:val="22"/>
                <w:szCs w:val="22"/>
                <w:lang w:eastAsia="en-US"/>
              </w:rPr>
            </w:pPr>
            <w:r w:rsidRPr="00984063">
              <w:rPr>
                <w:rFonts w:eastAsia="Calibri"/>
                <w:snapToGrid/>
                <w:sz w:val="22"/>
                <w:szCs w:val="22"/>
                <w:lang w:eastAsia="en-US"/>
              </w:rPr>
              <w:t>4.4.2.32.</w:t>
            </w:r>
            <w:r w:rsidRPr="00984063">
              <w:rPr>
                <w:rFonts w:eastAsia="Calibri"/>
                <w:snapToGrid/>
                <w:sz w:val="22"/>
                <w:szCs w:val="22"/>
                <w:lang w:eastAsia="en-US"/>
              </w:rPr>
              <w:tab/>
              <w:t>Работы по мобилизационной подготовке в РФ.</w:t>
            </w:r>
          </w:p>
          <w:p w14:paraId="4CFC907E" w14:textId="2FDE2CD8" w:rsidR="00FC4EA1" w:rsidRPr="00FC4EA1" w:rsidRDefault="00FC4EA1" w:rsidP="002213EA">
            <w:pPr>
              <w:ind w:firstLine="0"/>
              <w:rPr>
                <w:sz w:val="16"/>
              </w:rPr>
            </w:pPr>
          </w:p>
        </w:tc>
      </w:tr>
      <w:tr w:rsidR="00DF271C" w:rsidRPr="00FD6A49" w14:paraId="6451C922" w14:textId="77777777" w:rsidTr="0028391E">
        <w:trPr>
          <w:trHeight w:val="276"/>
        </w:trPr>
        <w:tc>
          <w:tcPr>
            <w:tcW w:w="752" w:type="dxa"/>
          </w:tcPr>
          <w:p w14:paraId="030A8339" w14:textId="77777777" w:rsidR="00DF271C" w:rsidRPr="00FD6A49" w:rsidRDefault="00DF271C" w:rsidP="001130C5">
            <w:pPr>
              <w:pStyle w:val="affa"/>
              <w:numPr>
                <w:ilvl w:val="0"/>
                <w:numId w:val="30"/>
              </w:numPr>
              <w:spacing w:line="240" w:lineRule="auto"/>
              <w:ind w:left="33" w:hanging="33"/>
              <w:jc w:val="center"/>
              <w:rPr>
                <w:rFonts w:ascii="Times New Roman" w:hAnsi="Times New Roman"/>
              </w:rPr>
            </w:pPr>
            <w:bookmarkStart w:id="5002" w:name="_Ref140757027"/>
          </w:p>
        </w:tc>
        <w:bookmarkEnd w:id="5002"/>
        <w:tc>
          <w:tcPr>
            <w:tcW w:w="2513" w:type="dxa"/>
          </w:tcPr>
          <w:p w14:paraId="4558C3E0" w14:textId="77777777" w:rsidR="00DF271C" w:rsidRPr="00FD6A49" w:rsidRDefault="00DF271C" w:rsidP="00DF271C">
            <w:pPr>
              <w:spacing w:before="40" w:after="40" w:line="240" w:lineRule="auto"/>
              <w:ind w:firstLine="0"/>
              <w:jc w:val="center"/>
              <w:rPr>
                <w:sz w:val="22"/>
                <w:szCs w:val="22"/>
              </w:rPr>
            </w:pPr>
            <w:r w:rsidRPr="00FD6A49">
              <w:rPr>
                <w:sz w:val="22"/>
                <w:szCs w:val="22"/>
              </w:rPr>
              <w:t>«Закупка у ЕП»</w:t>
            </w:r>
          </w:p>
          <w:p w14:paraId="795F3B9F" w14:textId="77777777" w:rsidR="00DF271C" w:rsidRPr="00FD6A49" w:rsidRDefault="00DF271C" w:rsidP="00DF271C">
            <w:pPr>
              <w:spacing w:before="40" w:after="40" w:line="240" w:lineRule="auto"/>
              <w:ind w:firstLine="0"/>
              <w:jc w:val="center"/>
              <w:rPr>
                <w:sz w:val="22"/>
                <w:szCs w:val="22"/>
              </w:rPr>
            </w:pPr>
            <w:r w:rsidRPr="00FD6A49">
              <w:rPr>
                <w:sz w:val="22"/>
                <w:szCs w:val="22"/>
              </w:rPr>
              <w:t xml:space="preserve">Председатель ЦЗК </w:t>
            </w:r>
            <w:r w:rsidRPr="00FD6A49">
              <w:rPr>
                <w:sz w:val="22"/>
                <w:szCs w:val="22"/>
              </w:rPr>
              <w:br/>
              <w:t>(для ПАО «РусГидро») / ЕИО ПО</w:t>
            </w:r>
          </w:p>
        </w:tc>
        <w:tc>
          <w:tcPr>
            <w:tcW w:w="12039" w:type="dxa"/>
          </w:tcPr>
          <w:p w14:paraId="557F2C09" w14:textId="1E31BDCC" w:rsidR="00DF271C" w:rsidRPr="00FD6A49" w:rsidRDefault="00DF271C" w:rsidP="00DF271C">
            <w:pPr>
              <w:widowControl w:val="0"/>
              <w:suppressAutoHyphens/>
              <w:autoSpaceDE w:val="0"/>
              <w:autoSpaceDN w:val="0"/>
              <w:spacing w:before="40" w:after="40" w:line="240" w:lineRule="auto"/>
              <w:ind w:firstLine="0"/>
              <w:rPr>
                <w:sz w:val="22"/>
                <w:szCs w:val="22"/>
              </w:rPr>
            </w:pPr>
            <w:r w:rsidRPr="00FD6A49">
              <w:rPr>
                <w:sz w:val="22"/>
                <w:szCs w:val="22"/>
              </w:rPr>
              <w:t xml:space="preserve">Вправе принять решение о закупке у ЕП (по основанию: подп. </w:t>
            </w:r>
            <w:r w:rsidRPr="00FD6A49">
              <w:rPr>
                <w:sz w:val="22"/>
                <w:szCs w:val="22"/>
              </w:rPr>
              <w:fldChar w:fldCharType="begin"/>
            </w:r>
            <w:r w:rsidRPr="00FD6A49">
              <w:rPr>
                <w:sz w:val="22"/>
                <w:szCs w:val="22"/>
              </w:rPr>
              <w:instrText xml:space="preserve"> REF _Ref207969415 \n \h </w:instrText>
            </w:r>
            <w:r w:rsidR="007D4177" w:rsidRPr="00FD6A49">
              <w:rPr>
                <w:sz w:val="22"/>
                <w:szCs w:val="22"/>
              </w:rPr>
              <w:instrText xml:space="preserve"> \* MERGEFORMAT </w:instrText>
            </w:r>
            <w:r w:rsidRPr="00FD6A49">
              <w:rPr>
                <w:sz w:val="22"/>
                <w:szCs w:val="22"/>
              </w:rPr>
            </w:r>
            <w:r w:rsidRPr="00FD6A49">
              <w:rPr>
                <w:sz w:val="22"/>
                <w:szCs w:val="22"/>
              </w:rPr>
              <w:fldChar w:fldCharType="separate"/>
            </w:r>
            <w:r w:rsidR="000B3388">
              <w:rPr>
                <w:sz w:val="22"/>
                <w:szCs w:val="22"/>
              </w:rPr>
              <w:t>4.4.2.7</w:t>
            </w:r>
            <w:r w:rsidRPr="00FD6A49">
              <w:rPr>
                <w:sz w:val="22"/>
                <w:szCs w:val="22"/>
              </w:rPr>
              <w:fldChar w:fldCharType="end"/>
            </w:r>
            <w:r w:rsidRPr="00FD6A49">
              <w:rPr>
                <w:sz w:val="22"/>
                <w:szCs w:val="22"/>
              </w:rPr>
              <w:t>) с последующим рассмотрением данного вопроса на заседании ЦЗК.</w:t>
            </w:r>
          </w:p>
          <w:p w14:paraId="0AC9370E" w14:textId="0214F7F0" w:rsidR="00DF271C" w:rsidRPr="00FD6A49" w:rsidRDefault="00DF271C" w:rsidP="00DF271C">
            <w:pPr>
              <w:widowControl w:val="0"/>
              <w:suppressAutoHyphens/>
              <w:autoSpaceDE w:val="0"/>
              <w:autoSpaceDN w:val="0"/>
              <w:spacing w:before="40" w:after="40" w:line="240" w:lineRule="auto"/>
              <w:ind w:firstLine="0"/>
              <w:rPr>
                <w:i/>
                <w:iCs/>
              </w:rPr>
            </w:pPr>
            <w:r w:rsidRPr="00FD6A49">
              <w:rPr>
                <w:i/>
                <w:iCs/>
                <w:sz w:val="22"/>
                <w:szCs w:val="22"/>
              </w:rPr>
              <w:t xml:space="preserve">Примечание: после принятия решения о заключении договора Заказчик не позднее 60 (шестидесяти) календарных дней с момента принятия такого решения обязан получить решение ЦЗК по данному вопросу (ЦЗК проверяет достаточность оснований для принятия решения о заключении договора в случае, предусмотренном в подп. </w:t>
            </w:r>
            <w:r w:rsidRPr="00FD6A49">
              <w:rPr>
                <w:i/>
                <w:iCs/>
                <w:sz w:val="22"/>
                <w:szCs w:val="22"/>
              </w:rPr>
              <w:fldChar w:fldCharType="begin"/>
            </w:r>
            <w:r w:rsidRPr="00FD6A49">
              <w:rPr>
                <w:i/>
                <w:iCs/>
                <w:sz w:val="22"/>
                <w:szCs w:val="22"/>
              </w:rPr>
              <w:instrText xml:space="preserve"> REF _Ref207969415 \n \h </w:instrText>
            </w:r>
            <w:r w:rsidR="007D4177" w:rsidRPr="00FD6A49">
              <w:rPr>
                <w:i/>
                <w:iCs/>
                <w:sz w:val="22"/>
                <w:szCs w:val="22"/>
              </w:rPr>
              <w:instrText xml:space="preserve"> \* MERGEFORMAT </w:instrText>
            </w:r>
            <w:r w:rsidRPr="00FD6A49">
              <w:rPr>
                <w:i/>
                <w:iCs/>
                <w:sz w:val="22"/>
                <w:szCs w:val="22"/>
              </w:rPr>
            </w:r>
            <w:r w:rsidRPr="00FD6A49">
              <w:rPr>
                <w:i/>
                <w:iCs/>
                <w:sz w:val="22"/>
                <w:szCs w:val="22"/>
              </w:rPr>
              <w:fldChar w:fldCharType="separate"/>
            </w:r>
            <w:r w:rsidR="000B3388">
              <w:rPr>
                <w:i/>
                <w:iCs/>
                <w:sz w:val="22"/>
                <w:szCs w:val="22"/>
              </w:rPr>
              <w:t>4.4.2.7</w:t>
            </w:r>
            <w:r w:rsidRPr="00FD6A49">
              <w:rPr>
                <w:i/>
                <w:iCs/>
                <w:sz w:val="22"/>
                <w:szCs w:val="22"/>
              </w:rPr>
              <w:fldChar w:fldCharType="end"/>
            </w:r>
            <w:r w:rsidRPr="00FD6A49">
              <w:rPr>
                <w:i/>
                <w:iCs/>
                <w:sz w:val="22"/>
                <w:szCs w:val="22"/>
              </w:rPr>
              <w:t>).</w:t>
            </w:r>
          </w:p>
        </w:tc>
      </w:tr>
      <w:tr w:rsidR="00DF271C" w:rsidRPr="00FD6A49" w14:paraId="6FE2F25A" w14:textId="77777777" w:rsidTr="00C849D5">
        <w:trPr>
          <w:trHeight w:val="841"/>
        </w:trPr>
        <w:tc>
          <w:tcPr>
            <w:tcW w:w="752" w:type="dxa"/>
          </w:tcPr>
          <w:p w14:paraId="309E0E45" w14:textId="77777777" w:rsidR="00DF271C" w:rsidRPr="00FD6A49" w:rsidRDefault="00DF271C" w:rsidP="001130C5">
            <w:pPr>
              <w:pStyle w:val="affa"/>
              <w:numPr>
                <w:ilvl w:val="0"/>
                <w:numId w:val="30"/>
              </w:numPr>
              <w:spacing w:line="240" w:lineRule="auto"/>
              <w:ind w:left="33" w:hanging="33"/>
              <w:jc w:val="center"/>
              <w:rPr>
                <w:rFonts w:ascii="Times New Roman" w:hAnsi="Times New Roman"/>
              </w:rPr>
            </w:pPr>
            <w:bookmarkStart w:id="5003" w:name="_Ref140757145"/>
          </w:p>
        </w:tc>
        <w:bookmarkEnd w:id="5003"/>
        <w:tc>
          <w:tcPr>
            <w:tcW w:w="2513" w:type="dxa"/>
          </w:tcPr>
          <w:p w14:paraId="3A963CA4" w14:textId="77777777" w:rsidR="00DF271C" w:rsidRPr="00FD6A49" w:rsidRDefault="00DF271C" w:rsidP="00DF271C">
            <w:pPr>
              <w:spacing w:before="40" w:after="40" w:line="240" w:lineRule="auto"/>
              <w:ind w:firstLine="0"/>
              <w:jc w:val="center"/>
              <w:rPr>
                <w:sz w:val="22"/>
                <w:szCs w:val="22"/>
              </w:rPr>
            </w:pPr>
            <w:r w:rsidRPr="00FD6A49">
              <w:rPr>
                <w:sz w:val="22"/>
                <w:szCs w:val="22"/>
              </w:rPr>
              <w:t>«Закупка у ЕП»</w:t>
            </w:r>
          </w:p>
          <w:p w14:paraId="30A135AC" w14:textId="77777777" w:rsidR="00DF271C" w:rsidRPr="00FD6A49" w:rsidRDefault="00DF271C" w:rsidP="00DF271C">
            <w:pPr>
              <w:spacing w:before="40" w:after="40" w:line="240" w:lineRule="auto"/>
              <w:ind w:firstLine="0"/>
              <w:jc w:val="center"/>
              <w:rPr>
                <w:sz w:val="22"/>
                <w:szCs w:val="22"/>
              </w:rPr>
            </w:pPr>
            <w:r w:rsidRPr="00FD6A49">
              <w:rPr>
                <w:bCs/>
                <w:color w:val="000000" w:themeColor="text1"/>
                <w:sz w:val="22"/>
                <w:szCs w:val="22"/>
              </w:rPr>
              <w:t>(ЕИО ПО / ОФБ)</w:t>
            </w:r>
          </w:p>
        </w:tc>
        <w:tc>
          <w:tcPr>
            <w:tcW w:w="12039" w:type="dxa"/>
          </w:tcPr>
          <w:p w14:paraId="3394D603" w14:textId="3AEBFA59" w:rsidR="00DF271C" w:rsidRPr="00FD6A49" w:rsidRDefault="00DF271C" w:rsidP="00DF271C">
            <w:pPr>
              <w:widowControl w:val="0"/>
              <w:suppressAutoHyphens/>
              <w:autoSpaceDE w:val="0"/>
              <w:autoSpaceDN w:val="0"/>
              <w:spacing w:before="40" w:after="40" w:line="240" w:lineRule="auto"/>
              <w:ind w:firstLine="0"/>
              <w:rPr>
                <w:sz w:val="22"/>
                <w:szCs w:val="22"/>
              </w:rPr>
            </w:pPr>
            <w:r w:rsidRPr="00FD6A49">
              <w:rPr>
                <w:sz w:val="22"/>
                <w:szCs w:val="22"/>
              </w:rPr>
              <w:t xml:space="preserve">Вправе принять решение о закупке у ЕП (по основанию: подп. </w:t>
            </w:r>
            <w:r w:rsidRPr="00FD6A49">
              <w:rPr>
                <w:sz w:val="22"/>
                <w:szCs w:val="22"/>
              </w:rPr>
              <w:fldChar w:fldCharType="begin"/>
            </w:r>
            <w:r w:rsidRPr="00FD6A49">
              <w:rPr>
                <w:sz w:val="22"/>
                <w:szCs w:val="22"/>
              </w:rPr>
              <w:instrText xml:space="preserve"> REF _Ref207969688 \n \h </w:instrText>
            </w:r>
            <w:r w:rsidR="00FD6A49">
              <w:rPr>
                <w:sz w:val="22"/>
                <w:szCs w:val="22"/>
              </w:rPr>
              <w:instrText xml:space="preserve"> \* MERGEFORMAT </w:instrText>
            </w:r>
            <w:r w:rsidRPr="00FD6A49">
              <w:rPr>
                <w:sz w:val="22"/>
                <w:szCs w:val="22"/>
              </w:rPr>
            </w:r>
            <w:r w:rsidRPr="00FD6A49">
              <w:rPr>
                <w:sz w:val="22"/>
                <w:szCs w:val="22"/>
              </w:rPr>
              <w:fldChar w:fldCharType="separate"/>
            </w:r>
            <w:r w:rsidR="000B3388">
              <w:rPr>
                <w:sz w:val="22"/>
                <w:szCs w:val="22"/>
              </w:rPr>
              <w:t>4.4.2.8</w:t>
            </w:r>
            <w:r w:rsidRPr="00FD6A49">
              <w:rPr>
                <w:sz w:val="22"/>
                <w:szCs w:val="22"/>
              </w:rPr>
              <w:fldChar w:fldCharType="end"/>
            </w:r>
            <w:r w:rsidRPr="00FD6A49">
              <w:rPr>
                <w:sz w:val="22"/>
                <w:szCs w:val="22"/>
              </w:rPr>
              <w:t>), на условиях несостоявшейся упрощенной закупки, проводимой с использованием ЭП, в том числе со стоимостью закупки у ЕП, не превышающей НМЦ, ранее установленной при проведении несостоявшейся упрощенной закупки.</w:t>
            </w:r>
          </w:p>
        </w:tc>
      </w:tr>
      <w:tr w:rsidR="00DF271C" w:rsidRPr="00FD6A49" w14:paraId="3C312C53" w14:textId="77777777" w:rsidTr="004D067B">
        <w:trPr>
          <w:trHeight w:val="699"/>
        </w:trPr>
        <w:tc>
          <w:tcPr>
            <w:tcW w:w="752" w:type="dxa"/>
          </w:tcPr>
          <w:p w14:paraId="7078488D" w14:textId="77777777" w:rsidR="00DF271C" w:rsidRPr="00FD6A49" w:rsidRDefault="00DF271C" w:rsidP="001130C5">
            <w:pPr>
              <w:pStyle w:val="affa"/>
              <w:numPr>
                <w:ilvl w:val="0"/>
                <w:numId w:val="30"/>
              </w:numPr>
              <w:spacing w:line="240" w:lineRule="auto"/>
              <w:ind w:left="33" w:hanging="33"/>
              <w:jc w:val="center"/>
              <w:rPr>
                <w:rFonts w:ascii="Times New Roman" w:hAnsi="Times New Roman"/>
              </w:rPr>
            </w:pPr>
            <w:bookmarkStart w:id="5004" w:name="_Ref140757162"/>
          </w:p>
        </w:tc>
        <w:bookmarkEnd w:id="5004"/>
        <w:tc>
          <w:tcPr>
            <w:tcW w:w="2513" w:type="dxa"/>
          </w:tcPr>
          <w:p w14:paraId="51842BC1" w14:textId="77777777" w:rsidR="00DF271C" w:rsidRPr="00FD6A49" w:rsidRDefault="00DF271C" w:rsidP="00DF271C">
            <w:pPr>
              <w:spacing w:before="40" w:after="40" w:line="240" w:lineRule="auto"/>
              <w:ind w:firstLine="0"/>
              <w:jc w:val="center"/>
              <w:rPr>
                <w:sz w:val="22"/>
                <w:szCs w:val="22"/>
              </w:rPr>
            </w:pPr>
            <w:r w:rsidRPr="00FD6A49">
              <w:rPr>
                <w:sz w:val="22"/>
                <w:szCs w:val="22"/>
              </w:rPr>
              <w:t>«Закупка у ЕП»</w:t>
            </w:r>
          </w:p>
          <w:p w14:paraId="568F5F8E" w14:textId="77777777" w:rsidR="00DF271C" w:rsidRPr="00FD6A49" w:rsidRDefault="00DF271C" w:rsidP="00DF271C">
            <w:pPr>
              <w:spacing w:before="40" w:after="40" w:line="240" w:lineRule="auto"/>
              <w:ind w:firstLine="0"/>
              <w:jc w:val="center"/>
              <w:rPr>
                <w:sz w:val="22"/>
                <w:szCs w:val="22"/>
              </w:rPr>
            </w:pPr>
            <w:r w:rsidRPr="00FD6A49">
              <w:rPr>
                <w:bCs/>
                <w:color w:val="000000" w:themeColor="text1"/>
                <w:sz w:val="22"/>
                <w:szCs w:val="22"/>
              </w:rPr>
              <w:t>(ЕИО ПО/ОФБ)</w:t>
            </w:r>
          </w:p>
        </w:tc>
        <w:tc>
          <w:tcPr>
            <w:tcW w:w="12039" w:type="dxa"/>
          </w:tcPr>
          <w:p w14:paraId="5551BF9F" w14:textId="796B259E" w:rsidR="00DF271C" w:rsidRPr="00FD6A49" w:rsidRDefault="00DF271C" w:rsidP="00DF271C">
            <w:pPr>
              <w:widowControl w:val="0"/>
              <w:suppressAutoHyphens/>
              <w:autoSpaceDE w:val="0"/>
              <w:autoSpaceDN w:val="0"/>
              <w:spacing w:before="40" w:after="40" w:line="240" w:lineRule="auto"/>
              <w:ind w:firstLine="0"/>
              <w:rPr>
                <w:sz w:val="22"/>
                <w:szCs w:val="22"/>
              </w:rPr>
            </w:pPr>
            <w:r w:rsidRPr="00FD6A49">
              <w:rPr>
                <w:sz w:val="22"/>
                <w:szCs w:val="22"/>
              </w:rPr>
              <w:t xml:space="preserve">Вправе принять решение о закупке у ЕП (по основанию: подп. </w:t>
            </w:r>
            <w:r w:rsidRPr="00FD6A49">
              <w:rPr>
                <w:sz w:val="22"/>
                <w:szCs w:val="22"/>
              </w:rPr>
              <w:fldChar w:fldCharType="begin"/>
            </w:r>
            <w:r w:rsidRPr="00FD6A49">
              <w:rPr>
                <w:sz w:val="22"/>
                <w:szCs w:val="22"/>
              </w:rPr>
              <w:instrText xml:space="preserve"> REF _Ref207969719 \n \h </w:instrText>
            </w:r>
            <w:r w:rsidR="00FD6A49">
              <w:rPr>
                <w:sz w:val="22"/>
                <w:szCs w:val="22"/>
              </w:rPr>
              <w:instrText xml:space="preserve"> \* MERGEFORMAT </w:instrText>
            </w:r>
            <w:r w:rsidRPr="00FD6A49">
              <w:rPr>
                <w:sz w:val="22"/>
                <w:szCs w:val="22"/>
              </w:rPr>
            </w:r>
            <w:r w:rsidRPr="00FD6A49">
              <w:rPr>
                <w:sz w:val="22"/>
                <w:szCs w:val="22"/>
              </w:rPr>
              <w:fldChar w:fldCharType="separate"/>
            </w:r>
            <w:r w:rsidR="000B3388">
              <w:rPr>
                <w:sz w:val="22"/>
                <w:szCs w:val="22"/>
              </w:rPr>
              <w:t>4.4.2.9</w:t>
            </w:r>
            <w:r w:rsidRPr="00FD6A49">
              <w:rPr>
                <w:sz w:val="22"/>
                <w:szCs w:val="22"/>
              </w:rPr>
              <w:fldChar w:fldCharType="end"/>
            </w:r>
            <w:r w:rsidRPr="00FD6A49">
              <w:rPr>
                <w:sz w:val="22"/>
                <w:szCs w:val="22"/>
              </w:rPr>
              <w:t>, вне зависимости от стоимости, но не превышающей НМЦ, ранее установленной при проведении несостоявшихся закупок), на условиях проведенных подряд двух конкурентных закупок / состязательных отборов, признанных несостоявшимися.</w:t>
            </w:r>
          </w:p>
        </w:tc>
      </w:tr>
      <w:tr w:rsidR="00DF271C" w:rsidRPr="00FD6A49" w14:paraId="58AB0059" w14:textId="77777777" w:rsidTr="00534CF6">
        <w:trPr>
          <w:trHeight w:val="64"/>
        </w:trPr>
        <w:tc>
          <w:tcPr>
            <w:tcW w:w="752" w:type="dxa"/>
          </w:tcPr>
          <w:p w14:paraId="261A9770" w14:textId="77777777" w:rsidR="00DF271C" w:rsidRPr="00FD6A49" w:rsidRDefault="00DF271C" w:rsidP="001130C5">
            <w:pPr>
              <w:pStyle w:val="affa"/>
              <w:numPr>
                <w:ilvl w:val="0"/>
                <w:numId w:val="30"/>
              </w:numPr>
              <w:spacing w:line="240" w:lineRule="auto"/>
              <w:ind w:left="33" w:hanging="33"/>
              <w:jc w:val="center"/>
              <w:rPr>
                <w:rFonts w:ascii="Times New Roman" w:hAnsi="Times New Roman"/>
              </w:rPr>
            </w:pPr>
            <w:bookmarkStart w:id="5005" w:name="_Ref140757257"/>
          </w:p>
        </w:tc>
        <w:bookmarkEnd w:id="5005"/>
        <w:tc>
          <w:tcPr>
            <w:tcW w:w="2513" w:type="dxa"/>
          </w:tcPr>
          <w:p w14:paraId="653075E2" w14:textId="77777777" w:rsidR="00DF271C" w:rsidRPr="00FD6A49" w:rsidRDefault="00DF271C" w:rsidP="00DF271C">
            <w:pPr>
              <w:spacing w:before="40" w:after="40" w:line="240" w:lineRule="auto"/>
              <w:ind w:firstLine="0"/>
              <w:jc w:val="center"/>
              <w:rPr>
                <w:sz w:val="22"/>
                <w:szCs w:val="22"/>
              </w:rPr>
            </w:pPr>
            <w:r w:rsidRPr="00FD6A49">
              <w:rPr>
                <w:sz w:val="22"/>
                <w:szCs w:val="22"/>
              </w:rPr>
              <w:t>«Закупка у ВЗЛ»</w:t>
            </w:r>
          </w:p>
          <w:p w14:paraId="0F2742E9" w14:textId="77777777" w:rsidR="00DF271C" w:rsidRPr="00FD6A49" w:rsidRDefault="00DF271C" w:rsidP="00DF271C">
            <w:pPr>
              <w:spacing w:before="40" w:after="40" w:line="240" w:lineRule="auto"/>
              <w:ind w:firstLine="0"/>
              <w:jc w:val="center"/>
              <w:rPr>
                <w:sz w:val="22"/>
                <w:szCs w:val="22"/>
              </w:rPr>
            </w:pPr>
            <w:r w:rsidRPr="00FD6A49">
              <w:rPr>
                <w:bCs/>
                <w:color w:val="000000" w:themeColor="text1"/>
                <w:sz w:val="22"/>
                <w:szCs w:val="22"/>
              </w:rPr>
              <w:t>(ЕИО ПО / ОФБ)</w:t>
            </w:r>
          </w:p>
        </w:tc>
        <w:tc>
          <w:tcPr>
            <w:tcW w:w="12039" w:type="dxa"/>
          </w:tcPr>
          <w:p w14:paraId="703E9605" w14:textId="77777777" w:rsidR="00DF271C" w:rsidRPr="00FD6A49" w:rsidRDefault="00DF271C" w:rsidP="00DF271C">
            <w:pPr>
              <w:widowControl w:val="0"/>
              <w:suppressAutoHyphens/>
              <w:autoSpaceDE w:val="0"/>
              <w:autoSpaceDN w:val="0"/>
              <w:spacing w:line="240" w:lineRule="auto"/>
              <w:ind w:firstLine="0"/>
              <w:rPr>
                <w:sz w:val="22"/>
                <w:szCs w:val="22"/>
              </w:rPr>
            </w:pPr>
            <w:r w:rsidRPr="00FD6A49">
              <w:rPr>
                <w:sz w:val="22"/>
                <w:szCs w:val="22"/>
              </w:rPr>
              <w:t>Вправе принять решение о закупке у ВЗЛ в случаях, если:</w:t>
            </w:r>
          </w:p>
          <w:p w14:paraId="2C0E328E" w14:textId="77777777" w:rsidR="00DF271C" w:rsidRPr="001B064F" w:rsidRDefault="00DF271C" w:rsidP="001130C5">
            <w:pPr>
              <w:pStyle w:val="affa"/>
              <w:numPr>
                <w:ilvl w:val="0"/>
                <w:numId w:val="46"/>
              </w:numPr>
              <w:spacing w:after="0" w:line="240" w:lineRule="auto"/>
              <w:ind w:left="306" w:hanging="306"/>
              <w:contextualSpacing w:val="0"/>
              <w:jc w:val="both"/>
              <w:rPr>
                <w:rFonts w:ascii="Times New Roman" w:hAnsi="Times New Roman"/>
              </w:rPr>
            </w:pPr>
            <w:r w:rsidRPr="00FD6A49">
              <w:rPr>
                <w:rFonts w:ascii="Times New Roman" w:hAnsi="Times New Roman"/>
                <w:b/>
                <w:bCs/>
              </w:rPr>
              <w:t>Без согласования с ДЗ:</w:t>
            </w:r>
          </w:p>
          <w:p w14:paraId="37B64B6D" w14:textId="56BA1C49" w:rsidR="00DF271C" w:rsidRPr="00FD6A49" w:rsidRDefault="00DF271C" w:rsidP="001130C5">
            <w:pPr>
              <w:pStyle w:val="affa"/>
              <w:widowControl w:val="0"/>
              <w:numPr>
                <w:ilvl w:val="0"/>
                <w:numId w:val="53"/>
              </w:numPr>
              <w:suppressAutoHyphens/>
              <w:autoSpaceDE w:val="0"/>
              <w:autoSpaceDN w:val="0"/>
              <w:spacing w:after="0" w:line="240" w:lineRule="auto"/>
              <w:ind w:left="596" w:hanging="283"/>
              <w:contextualSpacing w:val="0"/>
              <w:jc w:val="both"/>
              <w:rPr>
                <w:rFonts w:ascii="Times New Roman" w:hAnsi="Times New Roman"/>
              </w:rPr>
            </w:pPr>
            <w:r w:rsidRPr="00FD6A49">
              <w:rPr>
                <w:rFonts w:ascii="Times New Roman" w:hAnsi="Times New Roman"/>
              </w:rPr>
              <w:t>НМЦ не превышает 50 000 000 (</w:t>
            </w:r>
            <w:r w:rsidR="00BC443C">
              <w:rPr>
                <w:rFonts w:ascii="Times New Roman" w:hAnsi="Times New Roman"/>
              </w:rPr>
              <w:t>пятьдесят</w:t>
            </w:r>
            <w:r w:rsidRPr="00FD6A49">
              <w:rPr>
                <w:rFonts w:ascii="Times New Roman" w:hAnsi="Times New Roman"/>
              </w:rPr>
              <w:t xml:space="preserve"> миллионов) рублей без НДС (вне зависимости от планируемого процента привлечения субподрядных организаций);</w:t>
            </w:r>
          </w:p>
          <w:p w14:paraId="67786644" w14:textId="77777777" w:rsidR="00DF271C" w:rsidRPr="00FD6A49" w:rsidRDefault="00DF271C" w:rsidP="001130C5">
            <w:pPr>
              <w:pStyle w:val="affa"/>
              <w:widowControl w:val="0"/>
              <w:numPr>
                <w:ilvl w:val="0"/>
                <w:numId w:val="53"/>
              </w:numPr>
              <w:suppressAutoHyphens/>
              <w:autoSpaceDE w:val="0"/>
              <w:autoSpaceDN w:val="0"/>
              <w:spacing w:after="0" w:line="240" w:lineRule="auto"/>
              <w:ind w:left="605" w:hanging="284"/>
              <w:contextualSpacing w:val="0"/>
              <w:jc w:val="both"/>
              <w:rPr>
                <w:rFonts w:ascii="Times New Roman" w:hAnsi="Times New Roman"/>
              </w:rPr>
            </w:pPr>
            <w:r w:rsidRPr="00FD6A49">
              <w:rPr>
                <w:rFonts w:ascii="Times New Roman" w:hAnsi="Times New Roman"/>
              </w:rPr>
              <w:tab/>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w:t>
            </w:r>
          </w:p>
          <w:p w14:paraId="10F83E76" w14:textId="77777777" w:rsidR="00DF271C" w:rsidRPr="00FD6A49" w:rsidRDefault="00DF271C" w:rsidP="001130C5">
            <w:pPr>
              <w:pStyle w:val="affa"/>
              <w:widowControl w:val="0"/>
              <w:numPr>
                <w:ilvl w:val="0"/>
                <w:numId w:val="53"/>
              </w:numPr>
              <w:suppressAutoHyphens/>
              <w:autoSpaceDE w:val="0"/>
              <w:autoSpaceDN w:val="0"/>
              <w:spacing w:after="0" w:line="240" w:lineRule="auto"/>
              <w:ind w:left="605"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не превышает 25% (без ограничений по НМЦ);</w:t>
            </w:r>
          </w:p>
          <w:p w14:paraId="1E80DCBB" w14:textId="77777777" w:rsidR="00DF271C" w:rsidRPr="00FD6A49" w:rsidRDefault="00DF271C" w:rsidP="001130C5">
            <w:pPr>
              <w:pStyle w:val="affa"/>
              <w:numPr>
                <w:ilvl w:val="0"/>
                <w:numId w:val="46"/>
              </w:numPr>
              <w:spacing w:after="0" w:line="240" w:lineRule="auto"/>
              <w:ind w:left="306" w:hanging="306"/>
              <w:contextualSpacing w:val="0"/>
              <w:jc w:val="both"/>
              <w:rPr>
                <w:rFonts w:ascii="Times New Roman" w:hAnsi="Times New Roman"/>
              </w:rPr>
            </w:pPr>
            <w:r w:rsidRPr="00FD6A49">
              <w:rPr>
                <w:rFonts w:ascii="Times New Roman" w:hAnsi="Times New Roman"/>
                <w:b/>
                <w:bCs/>
              </w:rPr>
              <w:t xml:space="preserve">С согласованием с ДФН и ДЗ: </w:t>
            </w:r>
            <w:r w:rsidRPr="00FD6A49">
              <w:rPr>
                <w:rFonts w:ascii="Times New Roman" w:hAnsi="Times New Roman"/>
              </w:rPr>
              <w:t>НМЦ превышает 50 000 000 (пятьдесят миллионов) рублей без НДС, при этом:</w:t>
            </w:r>
          </w:p>
          <w:p w14:paraId="50A0BDAF" w14:textId="77777777" w:rsidR="00DF271C" w:rsidRPr="00FD6A49" w:rsidRDefault="00DF271C" w:rsidP="001130C5">
            <w:pPr>
              <w:pStyle w:val="affa"/>
              <w:widowControl w:val="0"/>
              <w:numPr>
                <w:ilvl w:val="0"/>
                <w:numId w:val="27"/>
              </w:numPr>
              <w:suppressAutoHyphens/>
              <w:autoSpaceDE w:val="0"/>
              <w:autoSpaceDN w:val="0"/>
              <w:spacing w:after="0" w:line="240" w:lineRule="auto"/>
              <w:ind w:left="589" w:hanging="283"/>
              <w:contextualSpacing w:val="0"/>
              <w:jc w:val="both"/>
              <w:rPr>
                <w:rFonts w:ascii="Times New Roman" w:hAnsi="Times New Roman"/>
              </w:rPr>
            </w:pPr>
            <w:r w:rsidRPr="00FD6A49">
              <w:rPr>
                <w:rFonts w:ascii="Times New Roman" w:hAnsi="Times New Roman"/>
              </w:rPr>
              <w:tab/>
              <w:t>закупаемая продукция включена в Каталог и планируемый процент привлечения субподрядных организаций превышает процент, утвержденный в Каталоге,</w:t>
            </w:r>
          </w:p>
          <w:p w14:paraId="4199D4EA" w14:textId="77777777" w:rsidR="00DF271C" w:rsidRPr="00FD6A49" w:rsidRDefault="00DF271C" w:rsidP="00DF271C">
            <w:pPr>
              <w:pStyle w:val="affa"/>
              <w:widowControl w:val="0"/>
              <w:suppressAutoHyphens/>
              <w:autoSpaceDE w:val="0"/>
              <w:autoSpaceDN w:val="0"/>
              <w:spacing w:after="0" w:line="240" w:lineRule="auto"/>
              <w:ind w:left="306"/>
              <w:contextualSpacing w:val="0"/>
              <w:jc w:val="both"/>
              <w:rPr>
                <w:rFonts w:ascii="Times New Roman" w:hAnsi="Times New Roman"/>
                <w:i/>
                <w:iCs/>
              </w:rPr>
            </w:pPr>
            <w:r w:rsidRPr="00FD6A49">
              <w:rPr>
                <w:rFonts w:ascii="Times New Roman" w:hAnsi="Times New Roman"/>
                <w:i/>
                <w:iCs/>
              </w:rPr>
              <w:t>или</w:t>
            </w:r>
          </w:p>
          <w:p w14:paraId="4589F5E4" w14:textId="77777777" w:rsidR="00DF271C" w:rsidRPr="001B064F" w:rsidRDefault="00DF271C" w:rsidP="001130C5">
            <w:pPr>
              <w:pStyle w:val="affa"/>
              <w:widowControl w:val="0"/>
              <w:numPr>
                <w:ilvl w:val="0"/>
                <w:numId w:val="27"/>
              </w:numPr>
              <w:suppressAutoHyphens/>
              <w:autoSpaceDE w:val="0"/>
              <w:autoSpaceDN w:val="0"/>
              <w:spacing w:after="0" w:line="240" w:lineRule="auto"/>
              <w:ind w:left="589" w:hanging="283"/>
              <w:contextualSpacing w:val="0"/>
              <w:jc w:val="both"/>
              <w:rPr>
                <w:rFonts w:ascii="Times New Roman" w:hAnsi="Times New Roman"/>
                <w:sz w:val="24"/>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превышает 25%.</w:t>
            </w:r>
          </w:p>
        </w:tc>
      </w:tr>
      <w:tr w:rsidR="00DF271C" w:rsidRPr="00FD6A49" w14:paraId="61D31EC0" w14:textId="77777777" w:rsidTr="002805B1">
        <w:trPr>
          <w:trHeight w:val="64"/>
        </w:trPr>
        <w:tc>
          <w:tcPr>
            <w:tcW w:w="752" w:type="dxa"/>
          </w:tcPr>
          <w:p w14:paraId="33392BFA" w14:textId="77777777" w:rsidR="00DF271C" w:rsidRPr="00FD6A49" w:rsidRDefault="00DF271C" w:rsidP="001130C5">
            <w:pPr>
              <w:pStyle w:val="affa"/>
              <w:numPr>
                <w:ilvl w:val="0"/>
                <w:numId w:val="30"/>
              </w:numPr>
              <w:spacing w:line="240" w:lineRule="auto"/>
              <w:ind w:left="33" w:hanging="33"/>
              <w:jc w:val="center"/>
              <w:rPr>
                <w:rFonts w:ascii="Times New Roman" w:hAnsi="Times New Roman"/>
              </w:rPr>
            </w:pPr>
            <w:bookmarkStart w:id="5006" w:name="_Ref149315445"/>
          </w:p>
        </w:tc>
        <w:bookmarkEnd w:id="5006"/>
        <w:tc>
          <w:tcPr>
            <w:tcW w:w="2513" w:type="dxa"/>
            <w:shd w:val="clear" w:color="auto" w:fill="auto"/>
          </w:tcPr>
          <w:p w14:paraId="3358E0E6" w14:textId="77777777" w:rsidR="00DF271C" w:rsidRPr="00FD6A49" w:rsidRDefault="00DF271C" w:rsidP="00DF271C">
            <w:pPr>
              <w:spacing w:before="40" w:after="40" w:line="240" w:lineRule="auto"/>
              <w:ind w:firstLine="0"/>
              <w:jc w:val="center"/>
              <w:rPr>
                <w:bCs/>
                <w:color w:val="000000" w:themeColor="text1"/>
                <w:sz w:val="22"/>
                <w:szCs w:val="22"/>
              </w:rPr>
            </w:pPr>
            <w:r w:rsidRPr="00FD6A49">
              <w:rPr>
                <w:sz w:val="22"/>
                <w:szCs w:val="22"/>
              </w:rPr>
              <w:t>«Закупка у ВЗЛ»</w:t>
            </w:r>
            <w:r w:rsidRPr="00FD6A49">
              <w:rPr>
                <w:bCs/>
                <w:color w:val="000000" w:themeColor="text1"/>
                <w:sz w:val="22"/>
                <w:szCs w:val="22"/>
              </w:rPr>
              <w:t xml:space="preserve"> </w:t>
            </w:r>
          </w:p>
          <w:p w14:paraId="73B8B18A" w14:textId="77777777" w:rsidR="00DF271C" w:rsidRPr="00FD6A49" w:rsidRDefault="00DF271C" w:rsidP="00DF271C">
            <w:pPr>
              <w:spacing w:before="40" w:after="40" w:line="240" w:lineRule="auto"/>
              <w:ind w:firstLine="0"/>
              <w:jc w:val="center"/>
              <w:rPr>
                <w:sz w:val="22"/>
                <w:szCs w:val="22"/>
              </w:rPr>
            </w:pPr>
            <w:r w:rsidRPr="00FD6A49">
              <w:rPr>
                <w:bCs/>
                <w:color w:val="000000" w:themeColor="text1"/>
                <w:sz w:val="22"/>
                <w:szCs w:val="22"/>
              </w:rPr>
              <w:t>(ЕИО ПО</w:t>
            </w:r>
            <w:r w:rsidRPr="00FD6A49">
              <w:rPr>
                <w:bCs/>
                <w:color w:val="000000" w:themeColor="text1"/>
                <w:sz w:val="22"/>
                <w:szCs w:val="22"/>
                <w:vertAlign w:val="superscript"/>
              </w:rPr>
              <w:t xml:space="preserve"> </w:t>
            </w:r>
            <w:r w:rsidRPr="00FD6A49">
              <w:rPr>
                <w:bCs/>
                <w:color w:val="000000" w:themeColor="text1"/>
                <w:sz w:val="22"/>
                <w:szCs w:val="22"/>
              </w:rPr>
              <w:t xml:space="preserve">/ ОФБ) </w:t>
            </w:r>
          </w:p>
        </w:tc>
        <w:tc>
          <w:tcPr>
            <w:tcW w:w="12039" w:type="dxa"/>
          </w:tcPr>
          <w:p w14:paraId="0F80011C" w14:textId="77777777" w:rsidR="00DF271C" w:rsidRPr="00FD6A49" w:rsidRDefault="00DF271C" w:rsidP="00DF271C">
            <w:pPr>
              <w:widowControl w:val="0"/>
              <w:suppressAutoHyphens/>
              <w:autoSpaceDE w:val="0"/>
              <w:autoSpaceDN w:val="0"/>
              <w:spacing w:before="60" w:after="60" w:line="240" w:lineRule="auto"/>
              <w:ind w:firstLine="0"/>
              <w:rPr>
                <w:sz w:val="22"/>
                <w:szCs w:val="22"/>
              </w:rPr>
            </w:pPr>
            <w:r w:rsidRPr="00FD6A49">
              <w:rPr>
                <w:sz w:val="22"/>
                <w:szCs w:val="22"/>
              </w:rPr>
              <w:t xml:space="preserve">Вправе принять </w:t>
            </w:r>
            <w:r w:rsidRPr="00FD6A49">
              <w:rPr>
                <w:sz w:val="22"/>
                <w:szCs w:val="22"/>
              </w:rPr>
              <w:tab/>
              <w:t>решение о дополнительной закупке у ВЗЛ к договору, заключенному по результатам закупки у ВЗЛ (или конкурентной закупочной процедуры / состязательного отбора, закупки у ЕП) в случаях, если:</w:t>
            </w:r>
          </w:p>
          <w:p w14:paraId="3CB739F5" w14:textId="77777777" w:rsidR="00DF271C" w:rsidRPr="001B064F" w:rsidRDefault="00DF271C" w:rsidP="001130C5">
            <w:pPr>
              <w:pStyle w:val="affa"/>
              <w:numPr>
                <w:ilvl w:val="0"/>
                <w:numId w:val="47"/>
              </w:numPr>
              <w:spacing w:before="40" w:after="0" w:line="240" w:lineRule="auto"/>
              <w:ind w:left="306" w:hanging="306"/>
              <w:contextualSpacing w:val="0"/>
              <w:jc w:val="both"/>
              <w:rPr>
                <w:rFonts w:ascii="Times New Roman" w:hAnsi="Times New Roman"/>
              </w:rPr>
            </w:pPr>
            <w:r w:rsidRPr="00FD6A49">
              <w:rPr>
                <w:rFonts w:ascii="Times New Roman" w:hAnsi="Times New Roman"/>
                <w:b/>
                <w:bCs/>
              </w:rPr>
              <w:t xml:space="preserve">Без согласования с ДЗ: </w:t>
            </w:r>
            <w:r w:rsidRPr="00FD6A49">
              <w:rPr>
                <w:rFonts w:ascii="Times New Roman" w:hAnsi="Times New Roman"/>
              </w:rPr>
              <w:t>в случаях если:</w:t>
            </w:r>
          </w:p>
          <w:p w14:paraId="5C373AFA" w14:textId="77777777" w:rsidR="00DF271C" w:rsidRPr="001B064F" w:rsidRDefault="00DF271C" w:rsidP="001130C5">
            <w:pPr>
              <w:pStyle w:val="affa"/>
              <w:numPr>
                <w:ilvl w:val="0"/>
                <w:numId w:val="84"/>
              </w:numPr>
              <w:spacing w:before="40" w:after="0" w:line="240" w:lineRule="auto"/>
              <w:ind w:left="586" w:hanging="283"/>
              <w:contextualSpacing w:val="0"/>
              <w:jc w:val="both"/>
              <w:rPr>
                <w:rFonts w:ascii="Times New Roman" w:hAnsi="Times New Roman"/>
              </w:rPr>
            </w:pPr>
            <w:r w:rsidRPr="00FD6A49">
              <w:rPr>
                <w:rFonts w:ascii="Times New Roman" w:hAnsi="Times New Roman"/>
              </w:rPr>
              <w:t>проводится закупка дополнительного объема продукции по действующим в заключенном договоре расценкам, при этом:</w:t>
            </w:r>
          </w:p>
          <w:p w14:paraId="4DDE73E4" w14:textId="77777777" w:rsidR="00DF271C" w:rsidRPr="00FD6A49" w:rsidRDefault="00DF271C" w:rsidP="001130C5">
            <w:pPr>
              <w:pStyle w:val="affa"/>
              <w:widowControl w:val="0"/>
              <w:numPr>
                <w:ilvl w:val="0"/>
                <w:numId w:val="27"/>
              </w:numPr>
              <w:suppressAutoHyphens/>
              <w:autoSpaceDE w:val="0"/>
              <w:autoSpaceDN w:val="0"/>
              <w:spacing w:before="4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w:t>
            </w:r>
          </w:p>
          <w:p w14:paraId="6A10E152" w14:textId="77777777" w:rsidR="00DF271C" w:rsidRPr="00FD6A49" w:rsidRDefault="00DF271C" w:rsidP="00DF271C">
            <w:pPr>
              <w:pStyle w:val="affa"/>
              <w:widowControl w:val="0"/>
              <w:suppressAutoHyphens/>
              <w:autoSpaceDE w:val="0"/>
              <w:autoSpaceDN w:val="0"/>
              <w:spacing w:before="40" w:after="0" w:line="240" w:lineRule="auto"/>
              <w:ind w:left="870" w:hanging="284"/>
              <w:contextualSpacing w:val="0"/>
              <w:jc w:val="both"/>
              <w:rPr>
                <w:rFonts w:ascii="Times New Roman" w:hAnsi="Times New Roman"/>
                <w:i/>
                <w:iCs/>
              </w:rPr>
            </w:pPr>
            <w:r w:rsidRPr="00FD6A49">
              <w:rPr>
                <w:rFonts w:ascii="Times New Roman" w:hAnsi="Times New Roman"/>
                <w:i/>
                <w:iCs/>
              </w:rPr>
              <w:t>или</w:t>
            </w:r>
          </w:p>
          <w:p w14:paraId="24A0EB6B" w14:textId="77777777" w:rsidR="00DF271C" w:rsidRPr="00FD6A49" w:rsidRDefault="00DF271C" w:rsidP="001130C5">
            <w:pPr>
              <w:pStyle w:val="affa"/>
              <w:widowControl w:val="0"/>
              <w:numPr>
                <w:ilvl w:val="0"/>
                <w:numId w:val="27"/>
              </w:numPr>
              <w:suppressAutoHyphens/>
              <w:autoSpaceDE w:val="0"/>
              <w:autoSpaceDN w:val="0"/>
              <w:spacing w:before="4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не превышает 25% (без ограничений по НМЦ);</w:t>
            </w:r>
          </w:p>
          <w:p w14:paraId="4C743F89" w14:textId="77777777" w:rsidR="00DF271C" w:rsidRPr="00FD6A49" w:rsidRDefault="00DF271C" w:rsidP="001130C5">
            <w:pPr>
              <w:pStyle w:val="affa"/>
              <w:numPr>
                <w:ilvl w:val="0"/>
                <w:numId w:val="84"/>
              </w:numPr>
              <w:spacing w:before="40" w:after="0" w:line="240" w:lineRule="auto"/>
              <w:ind w:left="586" w:hanging="283"/>
              <w:contextualSpacing w:val="0"/>
              <w:jc w:val="both"/>
              <w:rPr>
                <w:rFonts w:ascii="Times New Roman" w:hAnsi="Times New Roman"/>
              </w:rPr>
            </w:pPr>
            <w:r w:rsidRPr="00FD6A49">
              <w:rPr>
                <w:rFonts w:ascii="Times New Roman" w:hAnsi="Times New Roman"/>
              </w:rPr>
              <w:t>проводится дополнительная закупка продукции, не предусмотренной основным договором / проводится закупка дополнительного объема продукции по увеличенным (относительно предусмотренных в заключенном договоре) расценкам (с увеличением стоимости договора, в том числе из-за увеличения расценок), в случаях если:</w:t>
            </w:r>
          </w:p>
          <w:p w14:paraId="22B6588B" w14:textId="56BCD094" w:rsidR="00DF271C" w:rsidRPr="00FD6A49" w:rsidRDefault="00DF271C" w:rsidP="001130C5">
            <w:pPr>
              <w:pStyle w:val="affa"/>
              <w:widowControl w:val="0"/>
              <w:numPr>
                <w:ilvl w:val="0"/>
                <w:numId w:val="27"/>
              </w:numPr>
              <w:suppressAutoHyphens/>
              <w:autoSpaceDE w:val="0"/>
              <w:autoSpaceDN w:val="0"/>
              <w:spacing w:before="40" w:after="0" w:line="240" w:lineRule="auto"/>
              <w:ind w:left="870" w:hanging="284"/>
              <w:contextualSpacing w:val="0"/>
              <w:jc w:val="both"/>
              <w:rPr>
                <w:rFonts w:ascii="Times New Roman" w:hAnsi="Times New Roman"/>
              </w:rPr>
            </w:pPr>
            <w:r w:rsidRPr="00FD6A49">
              <w:rPr>
                <w:rFonts w:ascii="Times New Roman" w:hAnsi="Times New Roman"/>
              </w:rPr>
              <w:t>общая стоимость договора с учетом всех заключенных дополнительных соглашений не превышает 50 000 000 (</w:t>
            </w:r>
            <w:r w:rsidR="00BC443C">
              <w:rPr>
                <w:rFonts w:ascii="Times New Roman" w:hAnsi="Times New Roman"/>
              </w:rPr>
              <w:t>пятьдесят</w:t>
            </w:r>
            <w:r w:rsidRPr="00FD6A49">
              <w:rPr>
                <w:rFonts w:ascii="Times New Roman" w:hAnsi="Times New Roman"/>
              </w:rPr>
              <w:t xml:space="preserve"> миллионов) рублей без НДС (вне зависимости от планируемого процента привлечения субподрядных организаций);</w:t>
            </w:r>
          </w:p>
          <w:p w14:paraId="486F83F1" w14:textId="77777777" w:rsidR="00DF271C" w:rsidRPr="00FD6A49" w:rsidRDefault="00DF271C" w:rsidP="001130C5">
            <w:pPr>
              <w:pStyle w:val="affa"/>
              <w:widowControl w:val="0"/>
              <w:numPr>
                <w:ilvl w:val="0"/>
                <w:numId w:val="27"/>
              </w:numPr>
              <w:suppressAutoHyphens/>
              <w:autoSpaceDE w:val="0"/>
              <w:autoSpaceDN w:val="0"/>
              <w:spacing w:before="40" w:after="0" w:line="240" w:lineRule="auto"/>
              <w:ind w:left="870" w:hanging="284"/>
              <w:contextualSpacing w:val="0"/>
              <w:jc w:val="both"/>
              <w:rPr>
                <w:rFonts w:ascii="Times New Roman" w:hAnsi="Times New Roman"/>
              </w:rPr>
            </w:pPr>
            <w:r w:rsidRPr="00FD6A49">
              <w:rPr>
                <w:rFonts w:ascii="Times New Roman" w:hAnsi="Times New Roman"/>
              </w:rPr>
              <w:tab/>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w:t>
            </w:r>
          </w:p>
          <w:p w14:paraId="79259E45" w14:textId="77777777" w:rsidR="00DF271C" w:rsidRPr="00FD6A49" w:rsidRDefault="00DF271C" w:rsidP="001130C5">
            <w:pPr>
              <w:pStyle w:val="affa"/>
              <w:widowControl w:val="0"/>
              <w:numPr>
                <w:ilvl w:val="0"/>
                <w:numId w:val="27"/>
              </w:numPr>
              <w:suppressAutoHyphens/>
              <w:autoSpaceDE w:val="0"/>
              <w:autoSpaceDN w:val="0"/>
              <w:spacing w:before="40" w:after="0" w:line="240" w:lineRule="auto"/>
              <w:ind w:left="870"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не превышает 25% (без ограничений по НМЦ);</w:t>
            </w:r>
          </w:p>
          <w:p w14:paraId="3335C896" w14:textId="77777777" w:rsidR="00DF271C" w:rsidRPr="00FD6A49" w:rsidRDefault="00DF271C" w:rsidP="001130C5">
            <w:pPr>
              <w:pStyle w:val="affa"/>
              <w:numPr>
                <w:ilvl w:val="0"/>
                <w:numId w:val="47"/>
              </w:numPr>
              <w:spacing w:before="40" w:after="0" w:line="240" w:lineRule="auto"/>
              <w:ind w:left="306" w:hanging="306"/>
              <w:contextualSpacing w:val="0"/>
              <w:jc w:val="both"/>
              <w:rPr>
                <w:rFonts w:ascii="Times New Roman" w:hAnsi="Times New Roman"/>
              </w:rPr>
            </w:pPr>
            <w:r w:rsidRPr="00FD6A49">
              <w:rPr>
                <w:rFonts w:ascii="Times New Roman" w:hAnsi="Times New Roman"/>
                <w:b/>
                <w:bCs/>
              </w:rPr>
              <w:t xml:space="preserve">С согласованием с ДФН и ДЗ: </w:t>
            </w:r>
            <w:r w:rsidRPr="00FD6A49">
              <w:rPr>
                <w:rFonts w:ascii="Times New Roman" w:hAnsi="Times New Roman"/>
              </w:rPr>
              <w:t>в случаях если:</w:t>
            </w:r>
          </w:p>
          <w:p w14:paraId="315CDE5C" w14:textId="77777777" w:rsidR="00DF271C" w:rsidRPr="00FD6A49" w:rsidRDefault="00DF271C" w:rsidP="001130C5">
            <w:pPr>
              <w:pStyle w:val="affa"/>
              <w:numPr>
                <w:ilvl w:val="0"/>
                <w:numId w:val="83"/>
              </w:numPr>
              <w:spacing w:before="40" w:after="0" w:line="240" w:lineRule="auto"/>
              <w:ind w:left="588" w:hanging="283"/>
              <w:contextualSpacing w:val="0"/>
              <w:jc w:val="both"/>
              <w:rPr>
                <w:rFonts w:ascii="Times New Roman" w:hAnsi="Times New Roman"/>
              </w:rPr>
            </w:pPr>
            <w:r w:rsidRPr="00FD6A49">
              <w:rPr>
                <w:rFonts w:ascii="Times New Roman" w:hAnsi="Times New Roman"/>
              </w:rPr>
              <w:t>проводится закупка (без ограничений по НМЦ) дополнительного объема продукции по действующим в заключенном договоре расценкам, при этом:</w:t>
            </w:r>
          </w:p>
          <w:p w14:paraId="52CB4E48" w14:textId="77777777" w:rsidR="00DF271C" w:rsidRPr="00FD6A49" w:rsidRDefault="00DF271C" w:rsidP="001130C5">
            <w:pPr>
              <w:pStyle w:val="affa"/>
              <w:widowControl w:val="0"/>
              <w:numPr>
                <w:ilvl w:val="0"/>
                <w:numId w:val="27"/>
              </w:numPr>
              <w:suppressAutoHyphens/>
              <w:autoSpaceDE w:val="0"/>
              <w:autoSpaceDN w:val="0"/>
              <w:spacing w:before="40" w:after="0" w:line="240" w:lineRule="auto"/>
              <w:ind w:left="872" w:hanging="284"/>
              <w:contextualSpacing w:val="0"/>
              <w:jc w:val="both"/>
              <w:rPr>
                <w:rFonts w:ascii="Times New Roman" w:hAnsi="Times New Roman"/>
              </w:rPr>
            </w:pPr>
            <w:r w:rsidRPr="00FD6A49">
              <w:rPr>
                <w:rFonts w:ascii="Times New Roman" w:hAnsi="Times New Roman"/>
              </w:rPr>
              <w:t>закупаемая продукция включена в Каталог и планируемый процент привлечения субподрядных организаций превышает процент, утвержденный в Каталоге,</w:t>
            </w:r>
          </w:p>
          <w:p w14:paraId="5C86F858" w14:textId="77777777" w:rsidR="00DF271C" w:rsidRPr="00FD6A49" w:rsidRDefault="00DF271C" w:rsidP="00DF271C">
            <w:pPr>
              <w:pStyle w:val="affa"/>
              <w:widowControl w:val="0"/>
              <w:suppressAutoHyphens/>
              <w:autoSpaceDE w:val="0"/>
              <w:autoSpaceDN w:val="0"/>
              <w:spacing w:before="40" w:after="0" w:line="240" w:lineRule="auto"/>
              <w:ind w:left="872" w:hanging="284"/>
              <w:contextualSpacing w:val="0"/>
              <w:jc w:val="both"/>
              <w:rPr>
                <w:rFonts w:ascii="Times New Roman" w:hAnsi="Times New Roman"/>
                <w:i/>
                <w:iCs/>
              </w:rPr>
            </w:pPr>
            <w:r w:rsidRPr="00FD6A49">
              <w:rPr>
                <w:rFonts w:ascii="Times New Roman" w:hAnsi="Times New Roman"/>
                <w:i/>
                <w:iCs/>
              </w:rPr>
              <w:t>или</w:t>
            </w:r>
          </w:p>
          <w:p w14:paraId="40F24027" w14:textId="77777777" w:rsidR="00DF271C" w:rsidRPr="001B064F" w:rsidRDefault="00DF271C" w:rsidP="001130C5">
            <w:pPr>
              <w:pStyle w:val="affa"/>
              <w:widowControl w:val="0"/>
              <w:numPr>
                <w:ilvl w:val="0"/>
                <w:numId w:val="27"/>
              </w:numPr>
              <w:suppressAutoHyphens/>
              <w:autoSpaceDE w:val="0"/>
              <w:autoSpaceDN w:val="0"/>
              <w:spacing w:before="40" w:after="0" w:line="240" w:lineRule="auto"/>
              <w:ind w:left="872"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превышает 25%;</w:t>
            </w:r>
          </w:p>
          <w:p w14:paraId="2893FF7F" w14:textId="77777777" w:rsidR="00DF271C" w:rsidRPr="00FD6A49" w:rsidRDefault="00DF271C" w:rsidP="001130C5">
            <w:pPr>
              <w:pStyle w:val="affa"/>
              <w:numPr>
                <w:ilvl w:val="0"/>
                <w:numId w:val="83"/>
              </w:numPr>
              <w:spacing w:before="40" w:after="0" w:line="240" w:lineRule="auto"/>
              <w:ind w:left="588" w:hanging="283"/>
              <w:contextualSpacing w:val="0"/>
              <w:jc w:val="both"/>
              <w:rPr>
                <w:rFonts w:ascii="Times New Roman" w:hAnsi="Times New Roman"/>
              </w:rPr>
            </w:pPr>
            <w:r w:rsidRPr="00FD6A49">
              <w:rPr>
                <w:rFonts w:ascii="Times New Roman" w:hAnsi="Times New Roman"/>
              </w:rPr>
              <w:t>проводится дополнительная закупка (без ограничений по НМЦ) продукции, не предусмотренной основным договором / проводится закупка (без ограничений по НМЦ) дополнительного объема продукции по увеличенным (относительно предусмотренных в заключенном договоре) расценкам (с увеличением стоимости договора, в том числе из-за увеличения расценок), в случае, когда общая стоимость договора с учетом всех дополнительных соглашений превышает 50 000 000 (пятьдесят миллионов) рублей без НДС, при этом:</w:t>
            </w:r>
          </w:p>
          <w:p w14:paraId="50BD711E" w14:textId="77777777" w:rsidR="00DF271C" w:rsidRPr="00FD6A49" w:rsidRDefault="00DF271C" w:rsidP="001130C5">
            <w:pPr>
              <w:pStyle w:val="affa"/>
              <w:widowControl w:val="0"/>
              <w:numPr>
                <w:ilvl w:val="0"/>
                <w:numId w:val="27"/>
              </w:numPr>
              <w:suppressAutoHyphens/>
              <w:autoSpaceDE w:val="0"/>
              <w:autoSpaceDN w:val="0"/>
              <w:spacing w:before="40" w:after="0" w:line="240" w:lineRule="auto"/>
              <w:ind w:left="872" w:hanging="284"/>
              <w:contextualSpacing w:val="0"/>
              <w:jc w:val="both"/>
              <w:rPr>
                <w:rFonts w:ascii="Times New Roman" w:hAnsi="Times New Roman"/>
              </w:rPr>
            </w:pPr>
            <w:r w:rsidRPr="00FD6A49">
              <w:rPr>
                <w:rFonts w:ascii="Times New Roman" w:hAnsi="Times New Roman"/>
              </w:rPr>
              <w:tab/>
              <w:t>закупаемая продукция включена в Каталог и планируемый процент привлечения субподрядных организаций превышает процент, утвержденный в Каталоге,</w:t>
            </w:r>
          </w:p>
          <w:p w14:paraId="0EA97EC4" w14:textId="77777777" w:rsidR="00DF271C" w:rsidRPr="00FD6A49" w:rsidRDefault="00DF271C" w:rsidP="00DF271C">
            <w:pPr>
              <w:pStyle w:val="affa"/>
              <w:widowControl w:val="0"/>
              <w:suppressAutoHyphens/>
              <w:autoSpaceDE w:val="0"/>
              <w:autoSpaceDN w:val="0"/>
              <w:spacing w:before="40" w:after="0" w:line="240" w:lineRule="auto"/>
              <w:ind w:left="872" w:hanging="284"/>
              <w:contextualSpacing w:val="0"/>
              <w:jc w:val="both"/>
              <w:rPr>
                <w:rFonts w:ascii="Times New Roman" w:hAnsi="Times New Roman"/>
                <w:i/>
                <w:iCs/>
              </w:rPr>
            </w:pPr>
            <w:r w:rsidRPr="00FD6A49">
              <w:rPr>
                <w:rFonts w:ascii="Times New Roman" w:hAnsi="Times New Roman"/>
                <w:i/>
                <w:iCs/>
              </w:rPr>
              <w:t>или</w:t>
            </w:r>
          </w:p>
          <w:p w14:paraId="1770EA24" w14:textId="77777777" w:rsidR="00DF271C" w:rsidRPr="001B064F" w:rsidRDefault="00DF271C" w:rsidP="001130C5">
            <w:pPr>
              <w:pStyle w:val="affa"/>
              <w:widowControl w:val="0"/>
              <w:numPr>
                <w:ilvl w:val="0"/>
                <w:numId w:val="27"/>
              </w:numPr>
              <w:suppressAutoHyphens/>
              <w:autoSpaceDE w:val="0"/>
              <w:autoSpaceDN w:val="0"/>
              <w:spacing w:before="40" w:after="0" w:line="240" w:lineRule="auto"/>
              <w:ind w:left="872" w:hanging="284"/>
              <w:contextualSpacing w:val="0"/>
              <w:jc w:val="both"/>
              <w:rPr>
                <w:rFonts w:ascii="Times New Roman" w:hAnsi="Times New Roman"/>
              </w:rPr>
            </w:pPr>
            <w:r w:rsidRPr="00FD6A49">
              <w:rPr>
                <w:rFonts w:ascii="Times New Roman" w:hAnsi="Times New Roman"/>
              </w:rPr>
              <w:t>закупаемая продукция отсутствует в Каталоге и планируемый процент привлечения субподрядных организаций превышает 25%.</w:t>
            </w:r>
          </w:p>
        </w:tc>
      </w:tr>
      <w:tr w:rsidR="00DF271C" w:rsidRPr="00FD6A49" w14:paraId="22A058F8" w14:textId="77777777" w:rsidTr="00534CF6">
        <w:trPr>
          <w:trHeight w:val="64"/>
        </w:trPr>
        <w:tc>
          <w:tcPr>
            <w:tcW w:w="752" w:type="dxa"/>
          </w:tcPr>
          <w:p w14:paraId="7B4F8403" w14:textId="77777777" w:rsidR="00DF271C" w:rsidRPr="00FD6A49" w:rsidRDefault="00DF271C" w:rsidP="001130C5">
            <w:pPr>
              <w:pStyle w:val="affa"/>
              <w:numPr>
                <w:ilvl w:val="0"/>
                <w:numId w:val="30"/>
              </w:numPr>
              <w:spacing w:line="240" w:lineRule="auto"/>
              <w:ind w:left="33" w:hanging="33"/>
              <w:jc w:val="center"/>
              <w:rPr>
                <w:rFonts w:ascii="Times New Roman" w:hAnsi="Times New Roman"/>
              </w:rPr>
            </w:pPr>
            <w:bookmarkStart w:id="5007" w:name="_Ref140757228"/>
          </w:p>
        </w:tc>
        <w:bookmarkEnd w:id="5007"/>
        <w:tc>
          <w:tcPr>
            <w:tcW w:w="2513" w:type="dxa"/>
          </w:tcPr>
          <w:p w14:paraId="3488663F" w14:textId="77777777" w:rsidR="00DF271C" w:rsidRPr="00FD6A49" w:rsidRDefault="00DF271C" w:rsidP="00DF271C">
            <w:pPr>
              <w:spacing w:before="40" w:after="40" w:line="240" w:lineRule="auto"/>
              <w:ind w:firstLine="0"/>
              <w:jc w:val="center"/>
              <w:rPr>
                <w:sz w:val="22"/>
                <w:szCs w:val="22"/>
              </w:rPr>
            </w:pPr>
            <w:r w:rsidRPr="00FD6A49">
              <w:rPr>
                <w:sz w:val="22"/>
                <w:szCs w:val="22"/>
              </w:rPr>
              <w:t>«Закупка у ВЗЛ»</w:t>
            </w:r>
          </w:p>
          <w:p w14:paraId="6FC73BCD" w14:textId="77777777" w:rsidR="00DF271C" w:rsidRPr="00FD6A49" w:rsidRDefault="00DF271C" w:rsidP="00DF271C">
            <w:pPr>
              <w:spacing w:before="40" w:after="40" w:line="240" w:lineRule="auto"/>
              <w:ind w:firstLine="0"/>
              <w:jc w:val="center"/>
              <w:rPr>
                <w:sz w:val="22"/>
                <w:szCs w:val="22"/>
              </w:rPr>
            </w:pPr>
            <w:r w:rsidRPr="00FD6A49">
              <w:rPr>
                <w:sz w:val="22"/>
                <w:szCs w:val="22"/>
              </w:rPr>
              <w:t>(Председатель ЦЗК (для ПАО «РусГидро») / ЕИО ПО)</w:t>
            </w:r>
          </w:p>
        </w:tc>
        <w:tc>
          <w:tcPr>
            <w:tcW w:w="12039" w:type="dxa"/>
          </w:tcPr>
          <w:p w14:paraId="494E1B29" w14:textId="7309F494" w:rsidR="00DF271C" w:rsidRPr="00FD6A49" w:rsidRDefault="00DF271C" w:rsidP="00DF271C">
            <w:pPr>
              <w:spacing w:before="40" w:after="40" w:line="240" w:lineRule="auto"/>
              <w:ind w:firstLine="0"/>
              <w:rPr>
                <w:sz w:val="22"/>
                <w:szCs w:val="22"/>
              </w:rPr>
            </w:pPr>
            <w:r w:rsidRPr="00FD6A49">
              <w:rPr>
                <w:sz w:val="22"/>
                <w:szCs w:val="22"/>
              </w:rPr>
              <w:t>Вправе принять решение (с последующим рассмотрением этого вопроса на заседании ЦЗК) о закупке у ВЗЛ, если вследствие чрезвычайных обстоятельств, угрожающих жизни и здоровью людей или нанесших (способных нанести) существенный материальный ущерб Заказчику, возникла срочная</w:t>
            </w:r>
            <w:r w:rsidR="00A77F7E">
              <w:rPr>
                <w:rStyle w:val="aa"/>
                <w:sz w:val="22"/>
                <w:szCs w:val="22"/>
              </w:rPr>
              <w:footnoteReference w:id="46"/>
            </w:r>
            <w:r w:rsidRPr="00FD6A49">
              <w:rPr>
                <w:sz w:val="22"/>
                <w:szCs w:val="22"/>
              </w:rPr>
              <w:t xml:space="preserve"> потребность в определенной продукции</w:t>
            </w:r>
            <w:r w:rsidRPr="00A77F7E">
              <w:rPr>
                <w:sz w:val="22"/>
                <w:szCs w:val="22"/>
              </w:rPr>
              <w:t>, в</w:t>
            </w:r>
            <w:r w:rsidRPr="00FD6A49">
              <w:rPr>
                <w:sz w:val="22"/>
                <w:szCs w:val="22"/>
              </w:rPr>
              <w:t xml:space="preserve"> связи с чем отсутствует время на согласование такой закупки с ЦЗК.</w:t>
            </w:r>
          </w:p>
          <w:p w14:paraId="5474DF1E" w14:textId="77777777" w:rsidR="00DF271C" w:rsidRPr="00FD6A49" w:rsidRDefault="00DF271C" w:rsidP="00DF271C">
            <w:pPr>
              <w:widowControl w:val="0"/>
              <w:suppressAutoHyphens/>
              <w:autoSpaceDE w:val="0"/>
              <w:autoSpaceDN w:val="0"/>
              <w:spacing w:before="60" w:after="60" w:line="240" w:lineRule="auto"/>
              <w:ind w:firstLine="0"/>
              <w:jc w:val="left"/>
            </w:pPr>
            <w:r w:rsidRPr="00FD6A49">
              <w:rPr>
                <w:i/>
                <w:iCs/>
                <w:sz w:val="22"/>
                <w:szCs w:val="22"/>
              </w:rPr>
              <w:t>Примечания: после принятия решения о заключении договора Заказчик не позднее 60 (шестидесяти) календарных дней с момента принятия такого решения обязан получить решение ЦЗК по данному вопросу (ЦЗК проверяет достаточность оснований для принятия решения о заключении договора в указанном выше случае).</w:t>
            </w:r>
          </w:p>
        </w:tc>
      </w:tr>
      <w:tr w:rsidR="00DF271C" w:rsidRPr="00FD6A49" w14:paraId="0FDE0371" w14:textId="77777777" w:rsidTr="00400FF0">
        <w:trPr>
          <w:trHeight w:val="560"/>
        </w:trPr>
        <w:tc>
          <w:tcPr>
            <w:tcW w:w="752" w:type="dxa"/>
          </w:tcPr>
          <w:p w14:paraId="7C81D81D" w14:textId="77777777" w:rsidR="00DF271C" w:rsidRPr="00FD6A49" w:rsidRDefault="00DF271C" w:rsidP="001130C5">
            <w:pPr>
              <w:pStyle w:val="affa"/>
              <w:numPr>
                <w:ilvl w:val="0"/>
                <w:numId w:val="30"/>
              </w:numPr>
              <w:spacing w:line="240" w:lineRule="auto"/>
              <w:ind w:left="33" w:hanging="33"/>
              <w:jc w:val="center"/>
              <w:rPr>
                <w:rFonts w:ascii="Times New Roman" w:hAnsi="Times New Roman"/>
              </w:rPr>
            </w:pPr>
            <w:bookmarkStart w:id="5008" w:name="_Ref140757382"/>
          </w:p>
        </w:tc>
        <w:bookmarkEnd w:id="5008"/>
        <w:tc>
          <w:tcPr>
            <w:tcW w:w="2513" w:type="dxa"/>
          </w:tcPr>
          <w:p w14:paraId="1C4CCF51" w14:textId="77777777" w:rsidR="00DF271C" w:rsidRPr="00FD6A49" w:rsidRDefault="00DF271C" w:rsidP="00DF271C">
            <w:pPr>
              <w:spacing w:before="40" w:after="40" w:line="240" w:lineRule="auto"/>
              <w:ind w:firstLine="0"/>
              <w:jc w:val="center"/>
              <w:rPr>
                <w:sz w:val="22"/>
                <w:szCs w:val="22"/>
              </w:rPr>
            </w:pPr>
            <w:r w:rsidRPr="00FD6A49">
              <w:rPr>
                <w:sz w:val="22"/>
                <w:szCs w:val="22"/>
              </w:rPr>
              <w:t>«Закупка под обеспечение договоров с внешними заказчиками»</w:t>
            </w:r>
          </w:p>
          <w:p w14:paraId="49BA16CA" w14:textId="77777777" w:rsidR="00DF271C" w:rsidRPr="00FD6A49" w:rsidRDefault="00DF271C" w:rsidP="00DF271C">
            <w:pPr>
              <w:spacing w:before="40" w:after="40" w:line="240" w:lineRule="auto"/>
              <w:ind w:firstLine="0"/>
              <w:jc w:val="center"/>
              <w:rPr>
                <w:sz w:val="22"/>
                <w:szCs w:val="22"/>
              </w:rPr>
            </w:pPr>
            <w:r w:rsidRPr="00FD6A49">
              <w:rPr>
                <w:sz w:val="22"/>
                <w:szCs w:val="22"/>
              </w:rPr>
              <w:t>(Заказчик – ЕИО ПО / Инициатор договора)</w:t>
            </w:r>
          </w:p>
        </w:tc>
        <w:tc>
          <w:tcPr>
            <w:tcW w:w="12039" w:type="dxa"/>
          </w:tcPr>
          <w:p w14:paraId="03091E5A" w14:textId="5DFEA0C1" w:rsidR="00DF271C" w:rsidRPr="00FD6A49" w:rsidRDefault="00DF271C" w:rsidP="00DF271C">
            <w:pPr>
              <w:spacing w:before="40" w:after="40" w:line="240" w:lineRule="auto"/>
              <w:ind w:firstLine="0"/>
              <w:rPr>
                <w:sz w:val="22"/>
                <w:szCs w:val="22"/>
              </w:rPr>
            </w:pPr>
            <w:r w:rsidRPr="00FD6A49">
              <w:rPr>
                <w:sz w:val="22"/>
                <w:szCs w:val="22"/>
              </w:rPr>
              <w:t xml:space="preserve">Вправе принимать решения о проведении закупок (без учёта порогового значения НМЦ), предусмотренных подпунктами </w:t>
            </w:r>
            <w:r w:rsidRPr="00FD6A49">
              <w:rPr>
                <w:sz w:val="22"/>
                <w:szCs w:val="22"/>
              </w:rPr>
              <w:fldChar w:fldCharType="begin"/>
            </w:r>
            <w:r w:rsidRPr="00FD6A49">
              <w:rPr>
                <w:sz w:val="22"/>
                <w:szCs w:val="22"/>
              </w:rPr>
              <w:instrText xml:space="preserve"> REF _Ref117681916 \r \h  \* MERGEFORMAT </w:instrText>
            </w:r>
            <w:r w:rsidRPr="00FD6A49">
              <w:rPr>
                <w:sz w:val="22"/>
                <w:szCs w:val="22"/>
              </w:rPr>
            </w:r>
            <w:r w:rsidRPr="00FD6A49">
              <w:rPr>
                <w:sz w:val="22"/>
                <w:szCs w:val="22"/>
              </w:rPr>
              <w:fldChar w:fldCharType="separate"/>
            </w:r>
            <w:r w:rsidR="000B3388">
              <w:rPr>
                <w:sz w:val="22"/>
                <w:szCs w:val="22"/>
              </w:rPr>
              <w:t>5.3.1.1</w:t>
            </w:r>
            <w:r w:rsidRPr="00FD6A49">
              <w:rPr>
                <w:sz w:val="22"/>
                <w:szCs w:val="22"/>
              </w:rPr>
              <w:fldChar w:fldCharType="end"/>
            </w:r>
            <w:r w:rsidRPr="00FD6A49">
              <w:rPr>
                <w:sz w:val="22"/>
                <w:szCs w:val="22"/>
              </w:rPr>
              <w:t xml:space="preserve"> и </w:t>
            </w:r>
            <w:r w:rsidRPr="00FD6A49">
              <w:rPr>
                <w:sz w:val="22"/>
                <w:szCs w:val="22"/>
              </w:rPr>
              <w:fldChar w:fldCharType="begin"/>
            </w:r>
            <w:r w:rsidRPr="00FD6A49">
              <w:rPr>
                <w:sz w:val="22"/>
                <w:szCs w:val="22"/>
              </w:rPr>
              <w:instrText xml:space="preserve"> REF _Ref117681920 \r \h  \* MERGEFORMAT </w:instrText>
            </w:r>
            <w:r w:rsidRPr="00FD6A49">
              <w:rPr>
                <w:sz w:val="22"/>
                <w:szCs w:val="22"/>
              </w:rPr>
            </w:r>
            <w:r w:rsidRPr="00FD6A49">
              <w:rPr>
                <w:sz w:val="22"/>
                <w:szCs w:val="22"/>
              </w:rPr>
              <w:fldChar w:fldCharType="separate"/>
            </w:r>
            <w:r w:rsidR="000B3388">
              <w:rPr>
                <w:sz w:val="22"/>
                <w:szCs w:val="22"/>
              </w:rPr>
              <w:t>5.3.1.2</w:t>
            </w:r>
            <w:r w:rsidRPr="00FD6A49">
              <w:rPr>
                <w:sz w:val="22"/>
                <w:szCs w:val="22"/>
              </w:rPr>
              <w:fldChar w:fldCharType="end"/>
            </w:r>
            <w:r w:rsidRPr="00FD6A49">
              <w:rPr>
                <w:sz w:val="22"/>
                <w:szCs w:val="22"/>
              </w:rPr>
              <w:t xml:space="preserve">, не предусмотренных ГКПЗ (внеплановые закупки) или требующих опережающего проведения, а также об отклонениях от утвержденной ГКПЗ. Проекты таких решений (в отношении закупок у ЕП – с приложением соответствующих обоснований) </w:t>
            </w:r>
            <w:r w:rsidRPr="00FD6A49">
              <w:rPr>
                <w:b/>
                <w:bCs/>
                <w:sz w:val="22"/>
                <w:szCs w:val="22"/>
              </w:rPr>
              <w:t>должны быть</w:t>
            </w:r>
            <w:r w:rsidRPr="00FD6A49">
              <w:rPr>
                <w:sz w:val="22"/>
                <w:szCs w:val="22"/>
              </w:rPr>
              <w:t xml:space="preserve"> </w:t>
            </w:r>
            <w:r w:rsidRPr="00FD6A49">
              <w:rPr>
                <w:b/>
                <w:bCs/>
                <w:sz w:val="22"/>
                <w:szCs w:val="22"/>
              </w:rPr>
              <w:t>согласованы с ДЗ</w:t>
            </w:r>
            <w:r w:rsidRPr="00FD6A49">
              <w:rPr>
                <w:rStyle w:val="aa"/>
                <w:b/>
                <w:bCs/>
                <w:sz w:val="22"/>
                <w:szCs w:val="22"/>
              </w:rPr>
              <w:footnoteReference w:id="47"/>
            </w:r>
            <w:r w:rsidRPr="00FD6A49">
              <w:rPr>
                <w:sz w:val="22"/>
                <w:szCs w:val="22"/>
              </w:rPr>
              <w:t xml:space="preserve"> (вынесение вопроса на рассмотрение ЦЗК не требуется). При этом основанием для вынесения указанного вопроса для согласования с ДЗ является наличие заключенного договора с внешним заказчиком, а при отсутствии заключенного договора – наличие решения ЦЗК (или решения соответствующей закупочной комиссии в рамках конкурентной закупки или решения иного лица, уполномоченного на принятие решений о заключении договора с внешним заказчиком по результатам закупки) в отношении вопроса о заключении договора с внешним заказчиком.</w:t>
            </w:r>
          </w:p>
        </w:tc>
      </w:tr>
    </w:tbl>
    <w:p w14:paraId="5336C7FD" w14:textId="77777777" w:rsidR="00EA111C" w:rsidRDefault="00EA111C" w:rsidP="00EA111C">
      <w:pPr>
        <w:pageBreakBefore/>
        <w:jc w:val="right"/>
        <w:rPr>
          <w:sz w:val="22"/>
          <w:szCs w:val="22"/>
        </w:rPr>
      </w:pPr>
      <w:r w:rsidRPr="00E51ADA">
        <w:rPr>
          <w:sz w:val="22"/>
          <w:szCs w:val="22"/>
        </w:rPr>
        <w:t xml:space="preserve">Таблица </w:t>
      </w:r>
      <w:r w:rsidRPr="00126B66">
        <w:rPr>
          <w:sz w:val="22"/>
          <w:szCs w:val="22"/>
        </w:rPr>
        <w:t>3</w:t>
      </w:r>
      <w:r>
        <w:rPr>
          <w:sz w:val="22"/>
          <w:szCs w:val="22"/>
        </w:rPr>
        <w:t>.</w:t>
      </w:r>
      <w:r w:rsidR="000C2A04">
        <w:rPr>
          <w:sz w:val="22"/>
          <w:szCs w:val="22"/>
        </w:rPr>
        <w:t>2</w:t>
      </w:r>
      <w:r>
        <w:rPr>
          <w:sz w:val="22"/>
          <w:szCs w:val="22"/>
        </w:rPr>
        <w:t xml:space="preserve">. Условия принятия решений в рамках процесса планирования </w:t>
      </w:r>
      <w:r w:rsidR="00AE003F">
        <w:rPr>
          <w:sz w:val="22"/>
          <w:szCs w:val="22"/>
        </w:rPr>
        <w:t xml:space="preserve">(только для </w:t>
      </w:r>
      <w:r w:rsidR="00BA192D">
        <w:rPr>
          <w:sz w:val="22"/>
          <w:szCs w:val="22"/>
        </w:rPr>
        <w:t xml:space="preserve">определенных </w:t>
      </w:r>
      <w:r>
        <w:rPr>
          <w:sz w:val="22"/>
          <w:szCs w:val="22"/>
        </w:rPr>
        <w:t>закупок</w:t>
      </w:r>
      <w:r w:rsidR="00AE003F">
        <w:rPr>
          <w:sz w:val="22"/>
          <w:szCs w:val="22"/>
        </w:rPr>
        <w:t>)</w:t>
      </w:r>
    </w:p>
    <w:p w14:paraId="77A31FC1" w14:textId="77777777" w:rsidR="000C2A04" w:rsidRPr="000C2A04" w:rsidRDefault="000C2A04" w:rsidP="000C2A04">
      <w:pPr>
        <w:spacing w:before="80" w:line="240" w:lineRule="auto"/>
        <w:ind w:firstLine="0"/>
        <w:jc w:val="left"/>
        <w:rPr>
          <w:sz w:val="22"/>
          <w:szCs w:val="22"/>
        </w:rPr>
      </w:pPr>
      <w:r w:rsidRPr="000C2A04">
        <w:rPr>
          <w:sz w:val="22"/>
          <w:szCs w:val="22"/>
        </w:rPr>
        <w:t xml:space="preserve">Настоящей </w:t>
      </w:r>
      <w:r w:rsidR="00964D35">
        <w:rPr>
          <w:sz w:val="22"/>
          <w:szCs w:val="22"/>
        </w:rPr>
        <w:t>Т</w:t>
      </w:r>
      <w:r w:rsidRPr="000C2A04">
        <w:rPr>
          <w:sz w:val="22"/>
          <w:szCs w:val="22"/>
        </w:rPr>
        <w:t>аблицей 3.2 предусмотрен</w:t>
      </w:r>
      <w:r w:rsidR="0027792A">
        <w:rPr>
          <w:sz w:val="22"/>
          <w:szCs w:val="22"/>
        </w:rPr>
        <w:t xml:space="preserve"> перечень</w:t>
      </w:r>
      <w:r w:rsidRPr="000C2A04">
        <w:rPr>
          <w:sz w:val="22"/>
          <w:szCs w:val="22"/>
        </w:rPr>
        <w:t xml:space="preserve"> услови</w:t>
      </w:r>
      <w:r w:rsidR="0027792A">
        <w:rPr>
          <w:sz w:val="22"/>
          <w:szCs w:val="22"/>
        </w:rPr>
        <w:t>й</w:t>
      </w:r>
      <w:r w:rsidRPr="000C2A04">
        <w:rPr>
          <w:sz w:val="22"/>
          <w:szCs w:val="22"/>
        </w:rPr>
        <w:t xml:space="preserve"> принятия решений только в отношении</w:t>
      </w:r>
      <w:r w:rsidR="00C35B8E">
        <w:rPr>
          <w:sz w:val="22"/>
          <w:szCs w:val="22"/>
        </w:rPr>
        <w:t xml:space="preserve"> следующих закупок</w:t>
      </w:r>
      <w:r w:rsidRPr="000C2A04">
        <w:rPr>
          <w:sz w:val="22"/>
          <w:szCs w:val="22"/>
        </w:rPr>
        <w:t>:</w:t>
      </w:r>
    </w:p>
    <w:p w14:paraId="48063011" w14:textId="74B98CDD" w:rsidR="000C2A04" w:rsidRPr="00EB72F9" w:rsidRDefault="000C2A04" w:rsidP="001130C5">
      <w:pPr>
        <w:pStyle w:val="affa"/>
        <w:numPr>
          <w:ilvl w:val="0"/>
          <w:numId w:val="65"/>
        </w:numPr>
        <w:spacing w:before="40" w:after="0" w:line="240" w:lineRule="auto"/>
        <w:ind w:left="284" w:hanging="284"/>
        <w:contextualSpacing w:val="0"/>
        <w:rPr>
          <w:rFonts w:ascii="Times New Roman" w:hAnsi="Times New Roman"/>
        </w:rPr>
      </w:pPr>
      <w:r w:rsidRPr="00EB72F9">
        <w:rPr>
          <w:rFonts w:ascii="Times New Roman" w:hAnsi="Times New Roman"/>
        </w:rPr>
        <w:t>агентски</w:t>
      </w:r>
      <w:r w:rsidR="00C35B8E">
        <w:rPr>
          <w:rFonts w:ascii="Times New Roman" w:hAnsi="Times New Roman"/>
        </w:rPr>
        <w:t>е</w:t>
      </w:r>
      <w:r w:rsidRPr="00EB72F9">
        <w:rPr>
          <w:rFonts w:ascii="Times New Roman" w:hAnsi="Times New Roman"/>
        </w:rPr>
        <w:t xml:space="preserve"> </w:t>
      </w:r>
      <w:r w:rsidR="004A5773" w:rsidRPr="00EB72F9">
        <w:rPr>
          <w:rFonts w:ascii="Times New Roman" w:hAnsi="Times New Roman"/>
        </w:rPr>
        <w:t>договор</w:t>
      </w:r>
      <w:r w:rsidR="004A5773">
        <w:rPr>
          <w:rFonts w:ascii="Times New Roman" w:hAnsi="Times New Roman"/>
        </w:rPr>
        <w:t>ы</w:t>
      </w:r>
      <w:r w:rsidRPr="00EB72F9">
        <w:rPr>
          <w:rFonts w:ascii="Times New Roman" w:hAnsi="Times New Roman"/>
        </w:rPr>
        <w:t>;</w:t>
      </w:r>
    </w:p>
    <w:p w14:paraId="306EC6E1" w14:textId="69C11AC2" w:rsidR="000C2A04" w:rsidRPr="00EB72F9" w:rsidRDefault="004A5773" w:rsidP="001130C5">
      <w:pPr>
        <w:pStyle w:val="affa"/>
        <w:numPr>
          <w:ilvl w:val="0"/>
          <w:numId w:val="65"/>
        </w:numPr>
        <w:spacing w:before="40" w:after="0" w:line="240" w:lineRule="auto"/>
        <w:ind w:left="284" w:hanging="284"/>
        <w:contextualSpacing w:val="0"/>
        <w:rPr>
          <w:rFonts w:ascii="Times New Roman" w:hAnsi="Times New Roman"/>
        </w:rPr>
      </w:pPr>
      <w:r w:rsidRPr="00EB72F9">
        <w:rPr>
          <w:rFonts w:ascii="Times New Roman" w:hAnsi="Times New Roman"/>
        </w:rPr>
        <w:t>договор</w:t>
      </w:r>
      <w:r>
        <w:rPr>
          <w:rFonts w:ascii="Times New Roman" w:hAnsi="Times New Roman"/>
        </w:rPr>
        <w:t>ы</w:t>
      </w:r>
      <w:r w:rsidRPr="00EB72F9">
        <w:rPr>
          <w:rFonts w:ascii="Times New Roman" w:hAnsi="Times New Roman"/>
        </w:rPr>
        <w:t xml:space="preserve"> </w:t>
      </w:r>
      <w:r w:rsidR="000C2A04" w:rsidRPr="00EB72F9">
        <w:rPr>
          <w:rFonts w:ascii="Times New Roman" w:hAnsi="Times New Roman"/>
        </w:rPr>
        <w:t>уступки права требования (цессия);</w:t>
      </w:r>
    </w:p>
    <w:p w14:paraId="24D08340" w14:textId="3424D8D4" w:rsidR="000C2A04" w:rsidRPr="00400FF0" w:rsidRDefault="000C2A04" w:rsidP="001130C5">
      <w:pPr>
        <w:pStyle w:val="affa"/>
        <w:numPr>
          <w:ilvl w:val="0"/>
          <w:numId w:val="65"/>
        </w:numPr>
        <w:spacing w:before="40" w:after="80" w:line="240" w:lineRule="auto"/>
        <w:ind w:left="284" w:hanging="284"/>
        <w:contextualSpacing w:val="0"/>
        <w:rPr>
          <w:rFonts w:ascii="Times New Roman" w:hAnsi="Times New Roman"/>
        </w:rPr>
      </w:pPr>
      <w:r w:rsidRPr="00EB72F9">
        <w:rPr>
          <w:rFonts w:ascii="Times New Roman" w:hAnsi="Times New Roman"/>
        </w:rPr>
        <w:t>ины</w:t>
      </w:r>
      <w:r w:rsidR="00C35B8E">
        <w:rPr>
          <w:rFonts w:ascii="Times New Roman" w:hAnsi="Times New Roman"/>
        </w:rPr>
        <w:t>е</w:t>
      </w:r>
      <w:r w:rsidRPr="00EB72F9">
        <w:rPr>
          <w:rFonts w:ascii="Times New Roman" w:hAnsi="Times New Roman"/>
        </w:rPr>
        <w:t xml:space="preserve"> </w:t>
      </w:r>
      <w:r w:rsidR="004A5773" w:rsidRPr="00EB72F9">
        <w:rPr>
          <w:rFonts w:ascii="Times New Roman" w:hAnsi="Times New Roman"/>
        </w:rPr>
        <w:t>договор</w:t>
      </w:r>
      <w:r w:rsidR="004A5773">
        <w:rPr>
          <w:rFonts w:ascii="Times New Roman" w:hAnsi="Times New Roman"/>
        </w:rPr>
        <w:t>ы</w:t>
      </w:r>
      <w:r w:rsidR="004A5773" w:rsidRPr="00EB72F9">
        <w:rPr>
          <w:rFonts w:ascii="Times New Roman" w:hAnsi="Times New Roman"/>
        </w:rPr>
        <w:t xml:space="preserve"> </w:t>
      </w:r>
      <w:r w:rsidRPr="00EB72F9">
        <w:rPr>
          <w:rFonts w:ascii="Times New Roman" w:hAnsi="Times New Roman"/>
        </w:rPr>
        <w:t>перемены лиц в обязательствах (соглашение о замене стороны в договоре, соглашение о переводе долга, соглашение о зачете встречных однородных требований).</w:t>
      </w:r>
    </w:p>
    <w:tbl>
      <w:tblPr>
        <w:tblStyle w:val="afff5"/>
        <w:tblW w:w="15266" w:type="dxa"/>
        <w:tblLook w:val="04A0" w:firstRow="1" w:lastRow="0" w:firstColumn="1" w:lastColumn="0" w:noHBand="0" w:noVBand="1"/>
      </w:tblPr>
      <w:tblGrid>
        <w:gridCol w:w="752"/>
        <w:gridCol w:w="2512"/>
        <w:gridCol w:w="11994"/>
        <w:gridCol w:w="8"/>
      </w:tblGrid>
      <w:tr w:rsidR="00EA111C" w:rsidRPr="009B3C40" w14:paraId="732FFB58" w14:textId="77777777" w:rsidTr="00A550AB">
        <w:trPr>
          <w:gridAfter w:val="1"/>
          <w:wAfter w:w="8" w:type="dxa"/>
          <w:tblHeader/>
        </w:trPr>
        <w:tc>
          <w:tcPr>
            <w:tcW w:w="752" w:type="dxa"/>
          </w:tcPr>
          <w:p w14:paraId="6E47FC19" w14:textId="77777777" w:rsidR="00EA111C" w:rsidRPr="009B3C40" w:rsidRDefault="00EA111C" w:rsidP="008C04C8">
            <w:pPr>
              <w:spacing w:after="160" w:line="240" w:lineRule="auto"/>
              <w:ind w:firstLine="0"/>
              <w:jc w:val="center"/>
              <w:rPr>
                <w:b/>
                <w:bCs/>
                <w:sz w:val="22"/>
                <w:szCs w:val="22"/>
              </w:rPr>
            </w:pPr>
            <w:r w:rsidRPr="009B3C40">
              <w:rPr>
                <w:b/>
                <w:bCs/>
                <w:sz w:val="22"/>
                <w:szCs w:val="22"/>
              </w:rPr>
              <w:t>№п/п</w:t>
            </w:r>
          </w:p>
        </w:tc>
        <w:tc>
          <w:tcPr>
            <w:tcW w:w="2512" w:type="dxa"/>
          </w:tcPr>
          <w:p w14:paraId="5A9F40B8" w14:textId="77777777" w:rsidR="00EA111C" w:rsidRPr="009B3C40" w:rsidRDefault="00EA111C" w:rsidP="008C04C8">
            <w:pPr>
              <w:spacing w:line="240" w:lineRule="auto"/>
              <w:ind w:right="-103" w:firstLine="0"/>
              <w:jc w:val="center"/>
              <w:rPr>
                <w:b/>
                <w:bCs/>
                <w:sz w:val="22"/>
                <w:szCs w:val="22"/>
              </w:rPr>
            </w:pPr>
            <w:r w:rsidRPr="009B3C40">
              <w:rPr>
                <w:b/>
                <w:bCs/>
                <w:sz w:val="22"/>
                <w:szCs w:val="22"/>
              </w:rPr>
              <w:t xml:space="preserve">Раздел </w:t>
            </w:r>
            <w:r>
              <w:rPr>
                <w:b/>
                <w:bCs/>
                <w:sz w:val="22"/>
                <w:szCs w:val="22"/>
              </w:rPr>
              <w:t xml:space="preserve">(столбец) </w:t>
            </w:r>
            <w:r w:rsidRPr="009B3C40">
              <w:rPr>
                <w:b/>
                <w:bCs/>
                <w:sz w:val="22"/>
                <w:szCs w:val="22"/>
              </w:rPr>
              <w:t>в матрице принятия решений</w:t>
            </w:r>
          </w:p>
        </w:tc>
        <w:tc>
          <w:tcPr>
            <w:tcW w:w="11994" w:type="dxa"/>
          </w:tcPr>
          <w:p w14:paraId="2A82B394" w14:textId="77777777" w:rsidR="00EA111C" w:rsidRPr="009B3C40" w:rsidRDefault="00EA111C" w:rsidP="008C04C8">
            <w:pPr>
              <w:spacing w:after="160" w:line="240" w:lineRule="auto"/>
              <w:jc w:val="center"/>
              <w:rPr>
                <w:b/>
                <w:bCs/>
                <w:sz w:val="22"/>
                <w:szCs w:val="22"/>
              </w:rPr>
            </w:pPr>
            <w:r w:rsidRPr="009B3C40">
              <w:rPr>
                <w:b/>
                <w:bCs/>
                <w:sz w:val="22"/>
                <w:szCs w:val="22"/>
              </w:rPr>
              <w:t>Условия принятия решени</w:t>
            </w:r>
            <w:r>
              <w:rPr>
                <w:b/>
                <w:bCs/>
                <w:sz w:val="22"/>
                <w:szCs w:val="22"/>
              </w:rPr>
              <w:t>й</w:t>
            </w:r>
          </w:p>
        </w:tc>
      </w:tr>
      <w:tr w:rsidR="00EA111C" w:rsidRPr="009B3C40" w14:paraId="794D25BF" w14:textId="77777777" w:rsidTr="00400FF0">
        <w:trPr>
          <w:trHeight w:val="381"/>
        </w:trPr>
        <w:tc>
          <w:tcPr>
            <w:tcW w:w="15266" w:type="dxa"/>
            <w:gridSpan w:val="4"/>
            <w:vAlign w:val="center"/>
          </w:tcPr>
          <w:p w14:paraId="12CA6338" w14:textId="77777777" w:rsidR="00EA111C" w:rsidRPr="009B3C40" w:rsidRDefault="00EA111C" w:rsidP="008C04C8">
            <w:pPr>
              <w:spacing w:line="240" w:lineRule="auto"/>
              <w:ind w:firstLine="27"/>
              <w:jc w:val="left"/>
              <w:rPr>
                <w:b/>
                <w:bCs/>
                <w:sz w:val="22"/>
                <w:szCs w:val="22"/>
              </w:rPr>
            </w:pPr>
            <w:r w:rsidRPr="009B3C40">
              <w:rPr>
                <w:b/>
                <w:bCs/>
                <w:sz w:val="22"/>
                <w:szCs w:val="22"/>
              </w:rPr>
              <w:t>Об отклонении от утвержденной ГКПЗ (изменениях параметров лота) и исключении закупок из утвержденной ГКПЗ:</w:t>
            </w:r>
          </w:p>
        </w:tc>
      </w:tr>
      <w:tr w:rsidR="00EA111C" w:rsidRPr="009B3C40" w14:paraId="2E71BBA5" w14:textId="77777777" w:rsidTr="00400FF0">
        <w:trPr>
          <w:gridAfter w:val="1"/>
          <w:wAfter w:w="8" w:type="dxa"/>
          <w:trHeight w:val="143"/>
        </w:trPr>
        <w:tc>
          <w:tcPr>
            <w:tcW w:w="752" w:type="dxa"/>
          </w:tcPr>
          <w:p w14:paraId="1FADF864" w14:textId="77777777" w:rsidR="00EA111C" w:rsidRPr="009B3C40" w:rsidRDefault="00EA111C" w:rsidP="001130C5">
            <w:pPr>
              <w:pStyle w:val="affa"/>
              <w:numPr>
                <w:ilvl w:val="0"/>
                <w:numId w:val="59"/>
              </w:numPr>
              <w:spacing w:line="240" w:lineRule="auto"/>
              <w:ind w:left="33" w:hanging="33"/>
              <w:jc w:val="center"/>
              <w:rPr>
                <w:rFonts w:ascii="Times New Roman" w:hAnsi="Times New Roman"/>
              </w:rPr>
            </w:pPr>
            <w:bookmarkStart w:id="5010" w:name="_Ref151048480"/>
          </w:p>
        </w:tc>
        <w:bookmarkEnd w:id="5010"/>
        <w:tc>
          <w:tcPr>
            <w:tcW w:w="2512" w:type="dxa"/>
          </w:tcPr>
          <w:p w14:paraId="701ECC4C" w14:textId="77777777" w:rsidR="00EA111C" w:rsidRPr="009B3C40" w:rsidRDefault="00EA111C" w:rsidP="008C04C8">
            <w:pPr>
              <w:spacing w:before="60" w:after="60" w:line="240" w:lineRule="auto"/>
              <w:ind w:firstLine="0"/>
              <w:jc w:val="center"/>
              <w:rPr>
                <w:bCs/>
                <w:snapToGrid/>
                <w:color w:val="000000" w:themeColor="text1"/>
                <w:sz w:val="22"/>
                <w:szCs w:val="22"/>
              </w:rPr>
            </w:pPr>
            <w:r>
              <w:rPr>
                <w:bCs/>
                <w:snapToGrid/>
                <w:color w:val="000000" w:themeColor="text1"/>
                <w:sz w:val="22"/>
                <w:szCs w:val="22"/>
              </w:rPr>
              <w:t xml:space="preserve"> </w:t>
            </w:r>
            <w:r w:rsidRPr="009B3C40">
              <w:rPr>
                <w:bCs/>
                <w:snapToGrid/>
                <w:color w:val="000000" w:themeColor="text1"/>
                <w:sz w:val="22"/>
                <w:szCs w:val="22"/>
              </w:rPr>
              <w:t>«Конкурентная закупка / Состязательный отбор»</w:t>
            </w:r>
          </w:p>
          <w:p w14:paraId="689073BF" w14:textId="77777777" w:rsidR="00EA111C" w:rsidRPr="009B3C40" w:rsidRDefault="00EA111C" w:rsidP="008C04C8">
            <w:pPr>
              <w:spacing w:before="60" w:after="60" w:line="240" w:lineRule="auto"/>
              <w:ind w:firstLine="0"/>
              <w:jc w:val="center"/>
              <w:rPr>
                <w:bCs/>
                <w:sz w:val="22"/>
                <w:szCs w:val="22"/>
              </w:rPr>
            </w:pPr>
            <w:r w:rsidRPr="009B3C40">
              <w:rPr>
                <w:bCs/>
                <w:color w:val="000000" w:themeColor="text1"/>
                <w:sz w:val="22"/>
                <w:szCs w:val="22"/>
              </w:rPr>
              <w:t>(ЕИО ПО / ОФБ)</w:t>
            </w:r>
          </w:p>
        </w:tc>
        <w:tc>
          <w:tcPr>
            <w:tcW w:w="11994" w:type="dxa"/>
          </w:tcPr>
          <w:p w14:paraId="08B55536" w14:textId="77777777" w:rsidR="00EA111C" w:rsidRPr="009B3C40" w:rsidRDefault="00EA111C" w:rsidP="008C04C8">
            <w:pPr>
              <w:spacing w:before="60" w:after="60" w:line="240" w:lineRule="auto"/>
              <w:ind w:firstLine="27"/>
              <w:rPr>
                <w:sz w:val="22"/>
                <w:szCs w:val="22"/>
              </w:rPr>
            </w:pPr>
            <w:r w:rsidRPr="009B3C40">
              <w:rPr>
                <w:sz w:val="22"/>
                <w:szCs w:val="22"/>
              </w:rPr>
              <w:t>Вправе прин</w:t>
            </w:r>
            <w:r>
              <w:rPr>
                <w:sz w:val="22"/>
                <w:szCs w:val="22"/>
              </w:rPr>
              <w:t xml:space="preserve">имать </w:t>
            </w:r>
            <w:r w:rsidRPr="009B3C40">
              <w:rPr>
                <w:sz w:val="22"/>
                <w:szCs w:val="22"/>
              </w:rPr>
              <w:t>решения:</w:t>
            </w:r>
          </w:p>
          <w:p w14:paraId="2F929E88" w14:textId="77777777" w:rsidR="00EA111C" w:rsidRPr="009B3C40" w:rsidRDefault="00EA111C" w:rsidP="001130C5">
            <w:pPr>
              <w:pStyle w:val="affa"/>
              <w:numPr>
                <w:ilvl w:val="0"/>
                <w:numId w:val="60"/>
              </w:numPr>
              <w:spacing w:before="60" w:after="60" w:line="240" w:lineRule="auto"/>
              <w:ind w:left="310" w:hanging="284"/>
              <w:contextualSpacing w:val="0"/>
              <w:jc w:val="both"/>
              <w:rPr>
                <w:rFonts w:ascii="Times New Roman" w:hAnsi="Times New Roman"/>
                <w:b/>
                <w:bCs/>
              </w:rPr>
            </w:pPr>
            <w:bookmarkStart w:id="5011" w:name="_Ref151048387"/>
            <w:r w:rsidRPr="009B3C40">
              <w:rPr>
                <w:rFonts w:ascii="Times New Roman" w:hAnsi="Times New Roman"/>
                <w:b/>
                <w:bCs/>
              </w:rPr>
              <w:t xml:space="preserve">Без согласования с ДЗ </w:t>
            </w:r>
            <w:r>
              <w:rPr>
                <w:rFonts w:ascii="Times New Roman" w:hAnsi="Times New Roman"/>
                <w:b/>
                <w:bCs/>
              </w:rPr>
              <w:t xml:space="preserve">(для </w:t>
            </w:r>
            <w:r w:rsidRPr="00E40717">
              <w:rPr>
                <w:rFonts w:ascii="Times New Roman" w:hAnsi="Times New Roman"/>
                <w:b/>
                <w:bCs/>
              </w:rPr>
              <w:t>ЕИО ПО / ОФБ</w:t>
            </w:r>
            <w:r>
              <w:rPr>
                <w:rFonts w:ascii="Times New Roman" w:hAnsi="Times New Roman"/>
                <w:b/>
                <w:bCs/>
              </w:rPr>
              <w:t>)</w:t>
            </w:r>
            <w:r w:rsidRPr="00E40717">
              <w:rPr>
                <w:rFonts w:ascii="Times New Roman" w:hAnsi="Times New Roman"/>
                <w:b/>
                <w:bCs/>
              </w:rPr>
              <w:t xml:space="preserve"> </w:t>
            </w:r>
            <w:r w:rsidRPr="009B3C40">
              <w:rPr>
                <w:rFonts w:ascii="Times New Roman" w:hAnsi="Times New Roman"/>
                <w:b/>
                <w:bCs/>
              </w:rPr>
              <w:t>в отношении:</w:t>
            </w:r>
            <w:bookmarkEnd w:id="5011"/>
          </w:p>
          <w:p w14:paraId="26D89DCD" w14:textId="6700B781" w:rsidR="00EA111C" w:rsidRPr="00126B66" w:rsidRDefault="00EA111C" w:rsidP="001130C5">
            <w:pPr>
              <w:pStyle w:val="affa"/>
              <w:numPr>
                <w:ilvl w:val="0"/>
                <w:numId w:val="61"/>
              </w:numPr>
              <w:spacing w:before="60" w:after="60" w:line="240" w:lineRule="auto"/>
              <w:ind w:left="593" w:hanging="283"/>
              <w:contextualSpacing w:val="0"/>
              <w:jc w:val="both"/>
              <w:rPr>
                <w:rFonts w:ascii="Times New Roman" w:hAnsi="Times New Roman"/>
              </w:rPr>
            </w:pPr>
            <w:r w:rsidRPr="00126B66">
              <w:rPr>
                <w:rFonts w:ascii="Times New Roman" w:hAnsi="Times New Roman"/>
              </w:rPr>
              <w:t>уменьшения плановой стоимости лота (вне зависимости от размера НМЦ);</w:t>
            </w:r>
          </w:p>
          <w:p w14:paraId="5F2A8582" w14:textId="128C3BC4" w:rsidR="00EA111C" w:rsidRDefault="00EA111C" w:rsidP="001130C5">
            <w:pPr>
              <w:pStyle w:val="affa"/>
              <w:numPr>
                <w:ilvl w:val="0"/>
                <w:numId w:val="61"/>
              </w:numPr>
              <w:spacing w:before="60" w:after="60" w:line="240" w:lineRule="auto"/>
              <w:ind w:left="604" w:hanging="284"/>
              <w:contextualSpacing w:val="0"/>
              <w:jc w:val="both"/>
              <w:rPr>
                <w:rFonts w:ascii="Times New Roman" w:hAnsi="Times New Roman"/>
              </w:rPr>
            </w:pPr>
            <w:r w:rsidRPr="00126B66">
              <w:rPr>
                <w:rFonts w:ascii="Times New Roman" w:hAnsi="Times New Roman"/>
              </w:rPr>
              <w:t>увеличения НМЦ при условии не превышения ее значения 35 000 000 (тридцат</w:t>
            </w:r>
            <w:r w:rsidR="00A77F7E">
              <w:rPr>
                <w:rFonts w:ascii="Times New Roman" w:hAnsi="Times New Roman"/>
              </w:rPr>
              <w:t>ь</w:t>
            </w:r>
            <w:r w:rsidRPr="00126B66">
              <w:rPr>
                <w:rFonts w:ascii="Times New Roman" w:hAnsi="Times New Roman"/>
              </w:rPr>
              <w:t xml:space="preserve"> пят</w:t>
            </w:r>
            <w:r w:rsidR="00A77F7E">
              <w:rPr>
                <w:rFonts w:ascii="Times New Roman" w:hAnsi="Times New Roman"/>
              </w:rPr>
              <w:t>ь</w:t>
            </w:r>
            <w:r w:rsidRPr="00126B66">
              <w:rPr>
                <w:rFonts w:ascii="Times New Roman" w:hAnsi="Times New Roman"/>
              </w:rPr>
              <w:t xml:space="preserve"> миллионов) рублей без НДС;</w:t>
            </w:r>
          </w:p>
          <w:p w14:paraId="7D50A35D" w14:textId="42723C37" w:rsidR="00EA111C" w:rsidRPr="004E00A7" w:rsidRDefault="00EA111C" w:rsidP="001130C5">
            <w:pPr>
              <w:pStyle w:val="affa"/>
              <w:numPr>
                <w:ilvl w:val="0"/>
                <w:numId w:val="61"/>
              </w:numPr>
              <w:spacing w:before="60" w:after="60" w:line="240" w:lineRule="auto"/>
              <w:ind w:left="604" w:hanging="284"/>
              <w:contextualSpacing w:val="0"/>
              <w:jc w:val="both"/>
              <w:rPr>
                <w:rFonts w:ascii="Times New Roman" w:hAnsi="Times New Roman"/>
              </w:rPr>
            </w:pPr>
            <w:r w:rsidRPr="004E00A7">
              <w:rPr>
                <w:rFonts w:ascii="Times New Roman" w:hAnsi="Times New Roman"/>
              </w:rPr>
              <w:t>изменения предмета закупки при условии не превышения значения НМЦ 35 000 000 (тридцат</w:t>
            </w:r>
            <w:r w:rsidR="00A77F7E">
              <w:rPr>
                <w:rFonts w:ascii="Times New Roman" w:hAnsi="Times New Roman"/>
              </w:rPr>
              <w:t>ь</w:t>
            </w:r>
            <w:r w:rsidRPr="004E00A7">
              <w:rPr>
                <w:rFonts w:ascii="Times New Roman" w:hAnsi="Times New Roman"/>
              </w:rPr>
              <w:t xml:space="preserve"> пят</w:t>
            </w:r>
            <w:r w:rsidR="00A77F7E">
              <w:rPr>
                <w:rFonts w:ascii="Times New Roman" w:hAnsi="Times New Roman"/>
              </w:rPr>
              <w:t xml:space="preserve">ь </w:t>
            </w:r>
            <w:r w:rsidRPr="004E00A7">
              <w:rPr>
                <w:rFonts w:ascii="Times New Roman" w:hAnsi="Times New Roman"/>
              </w:rPr>
              <w:t>миллионов) рублей без НДС;</w:t>
            </w:r>
          </w:p>
          <w:p w14:paraId="19983082" w14:textId="1EBF0253" w:rsidR="001B3CDC" w:rsidRDefault="00EA111C" w:rsidP="001130C5">
            <w:pPr>
              <w:pStyle w:val="affa"/>
              <w:numPr>
                <w:ilvl w:val="0"/>
                <w:numId w:val="61"/>
              </w:numPr>
              <w:spacing w:before="60" w:after="60" w:line="240" w:lineRule="auto"/>
              <w:ind w:left="604" w:hanging="284"/>
              <w:contextualSpacing w:val="0"/>
              <w:jc w:val="both"/>
              <w:rPr>
                <w:rFonts w:ascii="Times New Roman" w:hAnsi="Times New Roman"/>
              </w:rPr>
            </w:pPr>
            <w:r w:rsidRPr="00126B66">
              <w:rPr>
                <w:rFonts w:ascii="Times New Roman" w:hAnsi="Times New Roman"/>
              </w:rPr>
              <w:t xml:space="preserve">изменения кодов по </w:t>
            </w:r>
            <w:r w:rsidRPr="00FA6D1A">
              <w:rPr>
                <w:rFonts w:ascii="Times New Roman" w:hAnsi="Times New Roman"/>
              </w:rPr>
              <w:t>ОКВЭД2, ОКПД2</w:t>
            </w:r>
            <w:r w:rsidR="0039460A" w:rsidRPr="00FA6D1A">
              <w:rPr>
                <w:rFonts w:ascii="Times New Roman" w:hAnsi="Times New Roman"/>
              </w:rPr>
              <w:t xml:space="preserve"> (в том числе в предмете закупки)</w:t>
            </w:r>
            <w:r w:rsidRPr="00FA6D1A">
              <w:rPr>
                <w:rFonts w:ascii="Times New Roman" w:hAnsi="Times New Roman"/>
              </w:rPr>
              <w:t>, единицы</w:t>
            </w:r>
            <w:r w:rsidRPr="00126B66">
              <w:rPr>
                <w:rFonts w:ascii="Times New Roman" w:hAnsi="Times New Roman"/>
              </w:rPr>
              <w:t xml:space="preserve"> измерения (код по ОКЕИ и наименование) и сведений о количестве (объеме) в отношении закупаемой продукции</w:t>
            </w:r>
            <w:r w:rsidR="00E951A9">
              <w:rPr>
                <w:rFonts w:ascii="Times New Roman" w:hAnsi="Times New Roman"/>
              </w:rPr>
              <w:t xml:space="preserve"> </w:t>
            </w:r>
            <w:r w:rsidR="00E951A9" w:rsidRPr="00126B66">
              <w:rPr>
                <w:rFonts w:ascii="Times New Roman" w:hAnsi="Times New Roman"/>
              </w:rPr>
              <w:t>(вне зависимости от размера НМЦ)</w:t>
            </w:r>
            <w:r w:rsidR="001B3CDC">
              <w:rPr>
                <w:rFonts w:ascii="Times New Roman" w:hAnsi="Times New Roman"/>
              </w:rPr>
              <w:t>;</w:t>
            </w:r>
          </w:p>
          <w:p w14:paraId="7E89994E" w14:textId="77777777" w:rsidR="00EA111C" w:rsidRPr="00126B66" w:rsidRDefault="001B3CDC" w:rsidP="001130C5">
            <w:pPr>
              <w:pStyle w:val="affa"/>
              <w:numPr>
                <w:ilvl w:val="0"/>
                <w:numId w:val="61"/>
              </w:numPr>
              <w:spacing w:before="60" w:after="60" w:line="240" w:lineRule="auto"/>
              <w:ind w:left="604" w:hanging="284"/>
              <w:contextualSpacing w:val="0"/>
              <w:jc w:val="both"/>
              <w:rPr>
                <w:rFonts w:ascii="Times New Roman" w:hAnsi="Times New Roman"/>
              </w:rPr>
            </w:pPr>
            <w:r w:rsidRPr="008F5837">
              <w:rPr>
                <w:rFonts w:ascii="Times New Roman" w:hAnsi="Times New Roman"/>
              </w:rPr>
              <w:t>изменения / перераспределения финансирования</w:t>
            </w:r>
            <w:r w:rsidRPr="009B3C40">
              <w:rPr>
                <w:rFonts w:ascii="Times New Roman" w:hAnsi="Times New Roman"/>
              </w:rPr>
              <w:t xml:space="preserve"> и освоения бюджета закупки по годам</w:t>
            </w:r>
            <w:r w:rsidR="00E951A9">
              <w:rPr>
                <w:rFonts w:ascii="Times New Roman" w:hAnsi="Times New Roman"/>
              </w:rPr>
              <w:t xml:space="preserve"> </w:t>
            </w:r>
            <w:r w:rsidR="00E951A9" w:rsidRPr="00126B66">
              <w:rPr>
                <w:rFonts w:ascii="Times New Roman" w:hAnsi="Times New Roman"/>
              </w:rPr>
              <w:t>(вне зависимости от размера НМЦ)</w:t>
            </w:r>
            <w:r w:rsidR="00352614">
              <w:rPr>
                <w:rFonts w:ascii="Times New Roman" w:hAnsi="Times New Roman"/>
              </w:rPr>
              <w:t>.</w:t>
            </w:r>
            <w:r w:rsidR="00E951A9">
              <w:rPr>
                <w:rFonts w:ascii="Times New Roman" w:hAnsi="Times New Roman"/>
              </w:rPr>
              <w:t xml:space="preserve"> </w:t>
            </w:r>
          </w:p>
          <w:p w14:paraId="7FCB3A5F" w14:textId="77777777" w:rsidR="00EA111C" w:rsidRPr="00126B66" w:rsidRDefault="00EA111C" w:rsidP="001130C5">
            <w:pPr>
              <w:pStyle w:val="affa"/>
              <w:numPr>
                <w:ilvl w:val="0"/>
                <w:numId w:val="60"/>
              </w:numPr>
              <w:spacing w:before="60" w:after="60" w:line="240" w:lineRule="auto"/>
              <w:ind w:left="320" w:hanging="283"/>
              <w:contextualSpacing w:val="0"/>
              <w:jc w:val="both"/>
              <w:rPr>
                <w:rFonts w:ascii="Times New Roman" w:hAnsi="Times New Roman"/>
                <w:b/>
                <w:bCs/>
              </w:rPr>
            </w:pPr>
            <w:bookmarkStart w:id="5012" w:name="_Ref151048399"/>
            <w:r w:rsidRPr="00126B66">
              <w:rPr>
                <w:rFonts w:ascii="Times New Roman" w:hAnsi="Times New Roman"/>
                <w:b/>
                <w:bCs/>
              </w:rPr>
              <w:t>Без согласования с ДЗ (для ЕИО ПО) / с согласованием с ДЗ (для ОФБ) в отношении:</w:t>
            </w:r>
            <w:bookmarkEnd w:id="5012"/>
          </w:p>
          <w:p w14:paraId="328B443A" w14:textId="637C60EA" w:rsidR="00EA111C" w:rsidRPr="00126B66" w:rsidRDefault="00EA111C" w:rsidP="001130C5">
            <w:pPr>
              <w:pStyle w:val="affa"/>
              <w:numPr>
                <w:ilvl w:val="0"/>
                <w:numId w:val="62"/>
              </w:numPr>
              <w:spacing w:before="60" w:after="60" w:line="240" w:lineRule="auto"/>
              <w:ind w:left="593" w:hanging="283"/>
              <w:contextualSpacing w:val="0"/>
              <w:jc w:val="both"/>
              <w:rPr>
                <w:rFonts w:ascii="Times New Roman" w:hAnsi="Times New Roman"/>
              </w:rPr>
            </w:pPr>
            <w:r w:rsidRPr="00126B66">
              <w:rPr>
                <w:rFonts w:ascii="Times New Roman" w:hAnsi="Times New Roman"/>
              </w:rPr>
              <w:t xml:space="preserve">изменения способа закупки, </w:t>
            </w:r>
            <w:r w:rsidR="00DF7C6E">
              <w:rPr>
                <w:rFonts w:ascii="Times New Roman" w:hAnsi="Times New Roman"/>
              </w:rPr>
              <w:t>У</w:t>
            </w:r>
            <w:r w:rsidRPr="00126B66">
              <w:rPr>
                <w:rFonts w:ascii="Times New Roman" w:hAnsi="Times New Roman"/>
              </w:rPr>
              <w:t xml:space="preserve">частниками которой могут быть только субъекты МСП, на аналогичный способ закупки, </w:t>
            </w:r>
            <w:r w:rsidR="00DF7C6E">
              <w:rPr>
                <w:rFonts w:ascii="Times New Roman" w:hAnsi="Times New Roman"/>
              </w:rPr>
              <w:t>У</w:t>
            </w:r>
            <w:r w:rsidRPr="00126B66">
              <w:rPr>
                <w:rFonts w:ascii="Times New Roman" w:hAnsi="Times New Roman"/>
              </w:rPr>
              <w:t xml:space="preserve">частниками которой могут быть любые участники, в том числе субъекты МСП, </w:t>
            </w:r>
            <w:r w:rsidR="004649AA">
              <w:rPr>
                <w:rFonts w:ascii="Times New Roman" w:hAnsi="Times New Roman"/>
              </w:rPr>
              <w:t>а также изменение способа закупки в обратном порядке</w:t>
            </w:r>
            <w:r w:rsidR="0099347E">
              <w:rPr>
                <w:rFonts w:ascii="Times New Roman" w:hAnsi="Times New Roman"/>
              </w:rPr>
              <w:t xml:space="preserve"> </w:t>
            </w:r>
            <w:r w:rsidR="0099347E" w:rsidRPr="002243D7">
              <w:rPr>
                <w:rFonts w:ascii="Times New Roman" w:hAnsi="Times New Roman"/>
              </w:rPr>
              <w:t xml:space="preserve">(п. </w:t>
            </w:r>
            <w:r w:rsidR="0099347E" w:rsidRPr="002243D7">
              <w:rPr>
                <w:rFonts w:ascii="Times New Roman" w:hAnsi="Times New Roman"/>
              </w:rPr>
              <w:fldChar w:fldCharType="begin"/>
            </w:r>
            <w:r w:rsidR="0099347E" w:rsidRPr="002243D7">
              <w:rPr>
                <w:rFonts w:ascii="Times New Roman" w:hAnsi="Times New Roman"/>
              </w:rPr>
              <w:instrText xml:space="preserve"> REF _Ref117973733 \r \h  \* MERGEFORMAT </w:instrText>
            </w:r>
            <w:r w:rsidR="0099347E" w:rsidRPr="002243D7">
              <w:rPr>
                <w:rFonts w:ascii="Times New Roman" w:hAnsi="Times New Roman"/>
              </w:rPr>
            </w:r>
            <w:r w:rsidR="0099347E" w:rsidRPr="002243D7">
              <w:rPr>
                <w:rFonts w:ascii="Times New Roman" w:hAnsi="Times New Roman"/>
              </w:rPr>
              <w:fldChar w:fldCharType="separate"/>
            </w:r>
            <w:r w:rsidR="000B3388">
              <w:rPr>
                <w:rFonts w:ascii="Times New Roman" w:hAnsi="Times New Roman"/>
              </w:rPr>
              <w:t>4.3.1</w:t>
            </w:r>
            <w:r w:rsidR="0099347E" w:rsidRPr="002243D7">
              <w:rPr>
                <w:rFonts w:ascii="Times New Roman" w:hAnsi="Times New Roman"/>
              </w:rPr>
              <w:fldChar w:fldCharType="end"/>
            </w:r>
            <w:r w:rsidR="0099347E">
              <w:rPr>
                <w:rFonts w:ascii="Times New Roman" w:hAnsi="Times New Roman"/>
              </w:rPr>
              <w:t xml:space="preserve"> п.п. </w:t>
            </w:r>
            <w:r w:rsidR="0099347E">
              <w:rPr>
                <w:rFonts w:ascii="Times New Roman" w:hAnsi="Times New Roman"/>
              </w:rPr>
              <w:fldChar w:fldCharType="begin"/>
            </w:r>
            <w:r w:rsidR="0099347E">
              <w:rPr>
                <w:rFonts w:ascii="Times New Roman" w:hAnsi="Times New Roman"/>
              </w:rPr>
              <w:instrText xml:space="preserve"> REF _Ref151412784 \r \h </w:instrText>
            </w:r>
            <w:r w:rsidR="0099347E">
              <w:rPr>
                <w:rFonts w:ascii="Times New Roman" w:hAnsi="Times New Roman"/>
              </w:rPr>
            </w:r>
            <w:r w:rsidR="0099347E">
              <w:rPr>
                <w:rFonts w:ascii="Times New Roman" w:hAnsi="Times New Roman"/>
              </w:rPr>
              <w:fldChar w:fldCharType="separate"/>
            </w:r>
            <w:r w:rsidR="000B3388">
              <w:rPr>
                <w:rFonts w:ascii="Times New Roman" w:hAnsi="Times New Roman"/>
              </w:rPr>
              <w:t>10</w:t>
            </w:r>
            <w:r w:rsidR="0099347E">
              <w:rPr>
                <w:rFonts w:ascii="Times New Roman" w:hAnsi="Times New Roman"/>
              </w:rPr>
              <w:fldChar w:fldCharType="end"/>
            </w:r>
            <w:r w:rsidR="0099347E">
              <w:rPr>
                <w:rFonts w:ascii="Times New Roman" w:hAnsi="Times New Roman"/>
              </w:rPr>
              <w:t>,</w:t>
            </w:r>
            <w:r w:rsidR="00206F0A">
              <w:rPr>
                <w:rFonts w:ascii="Times New Roman" w:hAnsi="Times New Roman"/>
              </w:rPr>
              <w:t xml:space="preserve"> </w:t>
            </w:r>
            <w:r w:rsidR="0099347E">
              <w:rPr>
                <w:rFonts w:ascii="Times New Roman" w:hAnsi="Times New Roman"/>
              </w:rPr>
              <w:fldChar w:fldCharType="begin"/>
            </w:r>
            <w:r w:rsidR="0099347E">
              <w:rPr>
                <w:rFonts w:ascii="Times New Roman" w:hAnsi="Times New Roman"/>
              </w:rPr>
              <w:instrText xml:space="preserve"> REF _Ref151412800 \r \h </w:instrText>
            </w:r>
            <w:r w:rsidR="0099347E">
              <w:rPr>
                <w:rFonts w:ascii="Times New Roman" w:hAnsi="Times New Roman"/>
              </w:rPr>
            </w:r>
            <w:r w:rsidR="0099347E">
              <w:rPr>
                <w:rFonts w:ascii="Times New Roman" w:hAnsi="Times New Roman"/>
              </w:rPr>
              <w:fldChar w:fldCharType="separate"/>
            </w:r>
            <w:r w:rsidR="000B3388">
              <w:rPr>
                <w:rFonts w:ascii="Times New Roman" w:hAnsi="Times New Roman"/>
              </w:rPr>
              <w:t>11</w:t>
            </w:r>
            <w:r w:rsidR="0099347E">
              <w:rPr>
                <w:rFonts w:ascii="Times New Roman" w:hAnsi="Times New Roman"/>
              </w:rPr>
              <w:fldChar w:fldCharType="end"/>
            </w:r>
            <w:r w:rsidR="0099347E">
              <w:rPr>
                <w:rFonts w:ascii="Times New Roman" w:hAnsi="Times New Roman"/>
              </w:rPr>
              <w:t xml:space="preserve"> Таблицы</w:t>
            </w:r>
            <w:r w:rsidR="00206F0A">
              <w:rPr>
                <w:rFonts w:ascii="Times New Roman" w:hAnsi="Times New Roman"/>
              </w:rPr>
              <w:t xml:space="preserve"> </w:t>
            </w:r>
            <w:r w:rsidR="0099347E">
              <w:rPr>
                <w:rFonts w:ascii="Times New Roman" w:hAnsi="Times New Roman"/>
              </w:rPr>
              <w:t>3</w:t>
            </w:r>
            <w:r w:rsidR="00F96FA6">
              <w:rPr>
                <w:rStyle w:val="aa"/>
                <w:rFonts w:ascii="Times New Roman" w:hAnsi="Times New Roman"/>
              </w:rPr>
              <w:footnoteReference w:id="48"/>
            </w:r>
            <w:r w:rsidR="0099347E" w:rsidRPr="002243D7">
              <w:rPr>
                <w:rFonts w:ascii="Times New Roman" w:hAnsi="Times New Roman"/>
              </w:rPr>
              <w:t>)</w:t>
            </w:r>
            <w:r w:rsidRPr="00126B66">
              <w:rPr>
                <w:rFonts w:ascii="Times New Roman" w:hAnsi="Times New Roman"/>
              </w:rPr>
              <w:t>;</w:t>
            </w:r>
          </w:p>
          <w:p w14:paraId="23C52656" w14:textId="77777777" w:rsidR="00EA111C" w:rsidRPr="00126B66" w:rsidRDefault="00EA111C" w:rsidP="001130C5">
            <w:pPr>
              <w:pStyle w:val="affa"/>
              <w:numPr>
                <w:ilvl w:val="0"/>
                <w:numId w:val="62"/>
              </w:numPr>
              <w:spacing w:before="60" w:after="60" w:line="240" w:lineRule="auto"/>
              <w:ind w:left="604" w:hanging="284"/>
              <w:contextualSpacing w:val="0"/>
              <w:jc w:val="both"/>
              <w:rPr>
                <w:rFonts w:ascii="Times New Roman" w:hAnsi="Times New Roman"/>
              </w:rPr>
            </w:pPr>
            <w:r w:rsidRPr="00126B66">
              <w:rPr>
                <w:rFonts w:ascii="Times New Roman" w:hAnsi="Times New Roman"/>
              </w:rPr>
              <w:t>изменения срока объявления процедуры и срока начала</w:t>
            </w:r>
            <w:r>
              <w:rPr>
                <w:rFonts w:ascii="Times New Roman" w:hAnsi="Times New Roman"/>
              </w:rPr>
              <w:t> </w:t>
            </w:r>
            <w:r w:rsidRPr="00126B66">
              <w:rPr>
                <w:rFonts w:ascii="Times New Roman" w:hAnsi="Times New Roman"/>
              </w:rPr>
              <w:t>/</w:t>
            </w:r>
            <w:r>
              <w:rPr>
                <w:rFonts w:ascii="Times New Roman" w:hAnsi="Times New Roman"/>
              </w:rPr>
              <w:t> </w:t>
            </w:r>
            <w:r w:rsidRPr="00126B66">
              <w:rPr>
                <w:rFonts w:ascii="Times New Roman" w:hAnsi="Times New Roman"/>
              </w:rPr>
              <w:t>окончания поставки продукции (вне зависимости от размера НМЦ)</w:t>
            </w:r>
            <w:r w:rsidR="001B3CDC">
              <w:rPr>
                <w:rFonts w:ascii="Times New Roman" w:hAnsi="Times New Roman"/>
              </w:rPr>
              <w:t>.</w:t>
            </w:r>
          </w:p>
          <w:p w14:paraId="5D5C6CBC" w14:textId="3F4C12E8" w:rsidR="004166E8" w:rsidRPr="002813A0" w:rsidRDefault="00C9771F" w:rsidP="001130C5">
            <w:pPr>
              <w:pStyle w:val="affa"/>
              <w:numPr>
                <w:ilvl w:val="0"/>
                <w:numId w:val="60"/>
              </w:numPr>
              <w:spacing w:before="60" w:after="60" w:line="240" w:lineRule="auto"/>
              <w:ind w:left="320" w:hanging="283"/>
              <w:contextualSpacing w:val="0"/>
              <w:jc w:val="both"/>
              <w:rPr>
                <w:rFonts w:ascii="Times New Roman" w:hAnsi="Times New Roman"/>
              </w:rPr>
            </w:pPr>
            <w:r w:rsidRPr="00EB1FBE">
              <w:rPr>
                <w:rFonts w:ascii="Times New Roman" w:hAnsi="Times New Roman"/>
                <w:b/>
                <w:bCs/>
              </w:rPr>
              <w:t>Без согласования с ДЗ (для ЕИО ПО</w:t>
            </w:r>
            <w:r w:rsidR="003162B6" w:rsidRPr="00EB1FBE">
              <w:rPr>
                <w:rFonts w:ascii="Times New Roman" w:hAnsi="Times New Roman"/>
                <w:b/>
                <w:bCs/>
              </w:rPr>
              <w:t xml:space="preserve"> / ОФБ</w:t>
            </w:r>
            <w:r w:rsidRPr="00EB1FBE">
              <w:rPr>
                <w:rFonts w:ascii="Times New Roman" w:hAnsi="Times New Roman"/>
                <w:b/>
                <w:bCs/>
              </w:rPr>
              <w:t>)</w:t>
            </w:r>
            <w:r w:rsidR="004166E8" w:rsidRPr="000E6DB1">
              <w:rPr>
                <w:rFonts w:ascii="Times New Roman" w:hAnsi="Times New Roman"/>
                <w:b/>
                <w:bCs/>
              </w:rPr>
              <w:t>:</w:t>
            </w:r>
            <w:r w:rsidR="004166E8" w:rsidRPr="004166E8">
              <w:rPr>
                <w:rFonts w:ascii="Times New Roman" w:hAnsi="Times New Roman"/>
              </w:rPr>
              <w:t xml:space="preserve"> </w:t>
            </w:r>
            <w:r w:rsidR="009E1079">
              <w:rPr>
                <w:rFonts w:ascii="Times New Roman" w:hAnsi="Times New Roman"/>
              </w:rPr>
              <w:t>исключени</w:t>
            </w:r>
            <w:r w:rsidR="00757AEA">
              <w:rPr>
                <w:rFonts w:ascii="Times New Roman" w:hAnsi="Times New Roman"/>
              </w:rPr>
              <w:t>я</w:t>
            </w:r>
            <w:r w:rsidR="009E1079">
              <w:rPr>
                <w:rFonts w:ascii="Times New Roman" w:hAnsi="Times New Roman"/>
              </w:rPr>
              <w:t xml:space="preserve"> лота и </w:t>
            </w:r>
            <w:r w:rsidR="004166E8" w:rsidRPr="004166E8">
              <w:rPr>
                <w:rFonts w:ascii="Times New Roman" w:hAnsi="Times New Roman"/>
              </w:rPr>
              <w:t xml:space="preserve">иных изменений параметров лота, не предусмотренных п. </w:t>
            </w:r>
            <w:r w:rsidR="00D23996">
              <w:rPr>
                <w:rFonts w:ascii="Times New Roman" w:hAnsi="Times New Roman"/>
              </w:rPr>
              <w:fldChar w:fldCharType="begin"/>
            </w:r>
            <w:r w:rsidR="00D23996">
              <w:rPr>
                <w:rFonts w:ascii="Times New Roman" w:hAnsi="Times New Roman"/>
              </w:rPr>
              <w:instrText xml:space="preserve"> REF _Ref151048480 \r \h </w:instrText>
            </w:r>
            <w:r w:rsidR="00D23996">
              <w:rPr>
                <w:rFonts w:ascii="Times New Roman" w:hAnsi="Times New Roman"/>
              </w:rPr>
            </w:r>
            <w:r w:rsidR="00D23996">
              <w:rPr>
                <w:rFonts w:ascii="Times New Roman" w:hAnsi="Times New Roman"/>
              </w:rPr>
              <w:fldChar w:fldCharType="separate"/>
            </w:r>
            <w:r w:rsidR="000B3388">
              <w:rPr>
                <w:rFonts w:ascii="Times New Roman" w:hAnsi="Times New Roman"/>
              </w:rPr>
              <w:t>1</w:t>
            </w:r>
            <w:r w:rsidR="00D23996">
              <w:rPr>
                <w:rFonts w:ascii="Times New Roman" w:hAnsi="Times New Roman"/>
              </w:rPr>
              <w:fldChar w:fldCharType="end"/>
            </w:r>
            <w:r w:rsidR="004166E8" w:rsidRPr="004166E8">
              <w:rPr>
                <w:rFonts w:ascii="Times New Roman" w:hAnsi="Times New Roman"/>
              </w:rPr>
              <w:t xml:space="preserve"> Таблицы 3.</w:t>
            </w:r>
            <w:r w:rsidR="00D23996">
              <w:rPr>
                <w:rFonts w:ascii="Times New Roman" w:hAnsi="Times New Roman"/>
              </w:rPr>
              <w:t>2</w:t>
            </w:r>
            <w:r w:rsidR="004166E8" w:rsidRPr="004166E8">
              <w:rPr>
                <w:rFonts w:ascii="Times New Roman" w:hAnsi="Times New Roman"/>
              </w:rPr>
              <w:t xml:space="preserve"> настоящего Приложения, в случае</w:t>
            </w:r>
            <w:r w:rsidR="00961048">
              <w:rPr>
                <w:rFonts w:ascii="Times New Roman" w:hAnsi="Times New Roman"/>
              </w:rPr>
              <w:t>,</w:t>
            </w:r>
            <w:r w:rsidR="004166E8" w:rsidRPr="004166E8">
              <w:rPr>
                <w:rFonts w:ascii="Times New Roman" w:hAnsi="Times New Roman"/>
              </w:rPr>
              <w:t xml:space="preserve"> </w:t>
            </w:r>
            <w:r w:rsidR="0008779F">
              <w:rPr>
                <w:rFonts w:ascii="Times New Roman" w:hAnsi="Times New Roman"/>
              </w:rPr>
              <w:t xml:space="preserve">если </w:t>
            </w:r>
            <w:r w:rsidR="004166E8" w:rsidRPr="004166E8">
              <w:rPr>
                <w:rFonts w:ascii="Times New Roman" w:hAnsi="Times New Roman"/>
              </w:rPr>
              <w:t xml:space="preserve">НМЦ </w:t>
            </w:r>
            <w:r w:rsidR="0008779F">
              <w:rPr>
                <w:rFonts w:ascii="Times New Roman" w:hAnsi="Times New Roman"/>
              </w:rPr>
              <w:t xml:space="preserve">не превышает </w:t>
            </w:r>
            <w:r w:rsidR="004166E8" w:rsidRPr="004166E8">
              <w:rPr>
                <w:rFonts w:ascii="Times New Roman" w:hAnsi="Times New Roman"/>
              </w:rPr>
              <w:t>35 000 000 (тридцат</w:t>
            </w:r>
            <w:r w:rsidR="00A77F7E">
              <w:rPr>
                <w:rFonts w:ascii="Times New Roman" w:hAnsi="Times New Roman"/>
              </w:rPr>
              <w:t>ь</w:t>
            </w:r>
            <w:r w:rsidR="004166E8" w:rsidRPr="004166E8">
              <w:rPr>
                <w:rFonts w:ascii="Times New Roman" w:hAnsi="Times New Roman"/>
              </w:rPr>
              <w:t xml:space="preserve"> пят</w:t>
            </w:r>
            <w:r w:rsidR="00A77F7E">
              <w:rPr>
                <w:rFonts w:ascii="Times New Roman" w:hAnsi="Times New Roman"/>
              </w:rPr>
              <w:t>ь</w:t>
            </w:r>
            <w:r w:rsidR="004166E8" w:rsidRPr="004166E8">
              <w:rPr>
                <w:rFonts w:ascii="Times New Roman" w:hAnsi="Times New Roman"/>
              </w:rPr>
              <w:t xml:space="preserve"> миллионов) рублей без НДС</w:t>
            </w:r>
            <w:r w:rsidR="004166E8" w:rsidRPr="002813A0">
              <w:rPr>
                <w:rFonts w:ascii="Times New Roman" w:hAnsi="Times New Roman"/>
              </w:rPr>
              <w:t>;</w:t>
            </w:r>
          </w:p>
          <w:p w14:paraId="3DC44AAE" w14:textId="77777777" w:rsidR="00267419" w:rsidRPr="00757AEA" w:rsidRDefault="001F55C9" w:rsidP="001130C5">
            <w:pPr>
              <w:pStyle w:val="affa"/>
              <w:numPr>
                <w:ilvl w:val="0"/>
                <w:numId w:val="60"/>
              </w:numPr>
              <w:spacing w:before="60" w:after="60" w:line="240" w:lineRule="auto"/>
              <w:ind w:left="320" w:hanging="283"/>
              <w:contextualSpacing w:val="0"/>
              <w:jc w:val="both"/>
              <w:rPr>
                <w:rFonts w:ascii="Times New Roman" w:hAnsi="Times New Roman"/>
              </w:rPr>
            </w:pPr>
            <w:r>
              <w:rPr>
                <w:rFonts w:ascii="Times New Roman" w:hAnsi="Times New Roman"/>
                <w:b/>
                <w:bCs/>
              </w:rPr>
              <w:t>С</w:t>
            </w:r>
            <w:r w:rsidRPr="00126B66">
              <w:rPr>
                <w:rFonts w:ascii="Times New Roman" w:hAnsi="Times New Roman"/>
                <w:b/>
                <w:bCs/>
              </w:rPr>
              <w:t xml:space="preserve"> согласовани</w:t>
            </w:r>
            <w:r>
              <w:rPr>
                <w:rFonts w:ascii="Times New Roman" w:hAnsi="Times New Roman"/>
                <w:b/>
                <w:bCs/>
              </w:rPr>
              <w:t>ем</w:t>
            </w:r>
            <w:r w:rsidRPr="00126B66">
              <w:rPr>
                <w:rFonts w:ascii="Times New Roman" w:hAnsi="Times New Roman"/>
                <w:b/>
                <w:bCs/>
              </w:rPr>
              <w:t xml:space="preserve"> с ДЗ (для ЕИО</w:t>
            </w:r>
            <w:r>
              <w:rPr>
                <w:rFonts w:ascii="Times New Roman" w:hAnsi="Times New Roman"/>
                <w:b/>
                <w:bCs/>
              </w:rPr>
              <w:t xml:space="preserve"> / </w:t>
            </w:r>
            <w:r w:rsidRPr="00126B66">
              <w:rPr>
                <w:rFonts w:ascii="Times New Roman" w:hAnsi="Times New Roman"/>
                <w:b/>
                <w:bCs/>
              </w:rPr>
              <w:t>ОФБ) в отношении</w:t>
            </w:r>
            <w:r w:rsidR="00695D81" w:rsidRPr="009B3C40">
              <w:rPr>
                <w:rFonts w:ascii="Times New Roman" w:hAnsi="Times New Roman"/>
                <w:b/>
                <w:bCs/>
              </w:rPr>
              <w:t>:</w:t>
            </w:r>
            <w:r w:rsidR="00695D81">
              <w:rPr>
                <w:rFonts w:ascii="Times New Roman" w:hAnsi="Times New Roman"/>
                <w:b/>
                <w:bCs/>
              </w:rPr>
              <w:t xml:space="preserve"> </w:t>
            </w:r>
            <w:r w:rsidR="00695D81" w:rsidRPr="00876F66">
              <w:rPr>
                <w:rFonts w:ascii="Times New Roman" w:hAnsi="Times New Roman"/>
              </w:rPr>
              <w:t xml:space="preserve">исключения внеплановых закупок, а также закупок, ранее включенных в ГКПЗ </w:t>
            </w:r>
            <w:r w:rsidR="00267419">
              <w:rPr>
                <w:rFonts w:ascii="Times New Roman" w:hAnsi="Times New Roman"/>
              </w:rPr>
              <w:t>в случаях, если</w:t>
            </w:r>
            <w:r w:rsidR="00193001">
              <w:rPr>
                <w:rFonts w:ascii="Times New Roman" w:hAnsi="Times New Roman"/>
              </w:rPr>
              <w:t xml:space="preserve"> </w:t>
            </w:r>
            <w:r w:rsidR="00193001" w:rsidRPr="0015019A">
              <w:rPr>
                <w:rFonts w:ascii="Times New Roman" w:hAnsi="Times New Roman"/>
              </w:rPr>
              <w:t xml:space="preserve">НМЦ </w:t>
            </w:r>
            <w:r w:rsidR="00193001">
              <w:rPr>
                <w:rFonts w:ascii="Times New Roman" w:hAnsi="Times New Roman"/>
              </w:rPr>
              <w:t xml:space="preserve">превышает </w:t>
            </w:r>
            <w:r w:rsidR="00193001" w:rsidRPr="0015019A">
              <w:rPr>
                <w:rFonts w:ascii="Times New Roman" w:hAnsi="Times New Roman"/>
              </w:rPr>
              <w:t>35 000 000 (тридцат</w:t>
            </w:r>
            <w:r w:rsidR="00193001">
              <w:rPr>
                <w:rFonts w:ascii="Times New Roman" w:hAnsi="Times New Roman"/>
              </w:rPr>
              <w:t xml:space="preserve">ь </w:t>
            </w:r>
            <w:r w:rsidR="00193001" w:rsidRPr="0015019A">
              <w:rPr>
                <w:rFonts w:ascii="Times New Roman" w:hAnsi="Times New Roman"/>
              </w:rPr>
              <w:t>пят</w:t>
            </w:r>
            <w:r w:rsidR="00193001">
              <w:rPr>
                <w:rFonts w:ascii="Times New Roman" w:hAnsi="Times New Roman"/>
              </w:rPr>
              <w:t xml:space="preserve">ь </w:t>
            </w:r>
            <w:r w:rsidR="00193001" w:rsidRPr="0015019A">
              <w:rPr>
                <w:rFonts w:ascii="Times New Roman" w:hAnsi="Times New Roman"/>
              </w:rPr>
              <w:t>миллионов) рублей без НДС</w:t>
            </w:r>
            <w:r w:rsidR="00193001">
              <w:rPr>
                <w:rFonts w:ascii="Times New Roman" w:hAnsi="Times New Roman"/>
              </w:rPr>
              <w:t>.</w:t>
            </w:r>
          </w:p>
        </w:tc>
      </w:tr>
      <w:tr w:rsidR="00EA111C" w:rsidRPr="009B3C40" w14:paraId="22E18784" w14:textId="77777777" w:rsidTr="00400FF0">
        <w:trPr>
          <w:gridAfter w:val="1"/>
          <w:wAfter w:w="8" w:type="dxa"/>
          <w:trHeight w:val="189"/>
        </w:trPr>
        <w:tc>
          <w:tcPr>
            <w:tcW w:w="752" w:type="dxa"/>
          </w:tcPr>
          <w:p w14:paraId="5C3878E3" w14:textId="77777777" w:rsidR="00EA111C" w:rsidRPr="009B3C40" w:rsidRDefault="00EA111C" w:rsidP="001130C5">
            <w:pPr>
              <w:pStyle w:val="affa"/>
              <w:numPr>
                <w:ilvl w:val="0"/>
                <w:numId w:val="59"/>
              </w:numPr>
              <w:spacing w:line="240" w:lineRule="auto"/>
              <w:ind w:left="33" w:hanging="33"/>
              <w:jc w:val="center"/>
              <w:rPr>
                <w:rFonts w:ascii="Times New Roman" w:hAnsi="Times New Roman"/>
              </w:rPr>
            </w:pPr>
            <w:bookmarkStart w:id="5013" w:name="_Ref151048587"/>
          </w:p>
        </w:tc>
        <w:bookmarkEnd w:id="5013"/>
        <w:tc>
          <w:tcPr>
            <w:tcW w:w="2512" w:type="dxa"/>
          </w:tcPr>
          <w:p w14:paraId="7D829565" w14:textId="77777777" w:rsidR="00EA111C" w:rsidRPr="002813A0" w:rsidRDefault="00EA111C" w:rsidP="008C04C8">
            <w:pPr>
              <w:spacing w:before="60" w:after="60" w:line="240" w:lineRule="auto"/>
              <w:ind w:firstLine="0"/>
              <w:jc w:val="center"/>
              <w:rPr>
                <w:bCs/>
                <w:snapToGrid/>
                <w:color w:val="000000" w:themeColor="text1"/>
                <w:sz w:val="22"/>
                <w:szCs w:val="22"/>
              </w:rPr>
            </w:pPr>
            <w:r w:rsidRPr="002813A0">
              <w:rPr>
                <w:bCs/>
                <w:snapToGrid/>
                <w:color w:val="000000" w:themeColor="text1"/>
                <w:sz w:val="22"/>
                <w:szCs w:val="22"/>
              </w:rPr>
              <w:t>«</w:t>
            </w:r>
            <w:r w:rsidRPr="00EB1FBE">
              <w:rPr>
                <w:bCs/>
                <w:snapToGrid/>
                <w:color w:val="000000" w:themeColor="text1"/>
                <w:sz w:val="22"/>
                <w:szCs w:val="22"/>
              </w:rPr>
              <w:t>Закупка путем участия в процедуре, организованной продавцом продукции»,</w:t>
            </w:r>
          </w:p>
          <w:p w14:paraId="15AA4A57" w14:textId="77777777" w:rsidR="00EA111C" w:rsidRPr="009B3C40" w:rsidRDefault="00EA111C" w:rsidP="008C04C8">
            <w:pPr>
              <w:spacing w:before="60" w:after="60" w:line="240" w:lineRule="auto"/>
              <w:ind w:firstLine="0"/>
              <w:jc w:val="center"/>
              <w:rPr>
                <w:bCs/>
                <w:snapToGrid/>
                <w:color w:val="000000" w:themeColor="text1"/>
                <w:sz w:val="22"/>
                <w:szCs w:val="22"/>
              </w:rPr>
            </w:pPr>
            <w:r w:rsidRPr="002813A0">
              <w:rPr>
                <w:bCs/>
                <w:snapToGrid/>
                <w:color w:val="000000" w:themeColor="text1"/>
                <w:sz w:val="22"/>
                <w:szCs w:val="22"/>
              </w:rPr>
              <w:t>«Закупка у ЕП</w:t>
            </w:r>
            <w:r w:rsidRPr="009B3C40">
              <w:rPr>
                <w:bCs/>
                <w:snapToGrid/>
                <w:color w:val="000000" w:themeColor="text1"/>
                <w:sz w:val="22"/>
                <w:szCs w:val="22"/>
              </w:rPr>
              <w:t>»,</w:t>
            </w:r>
          </w:p>
          <w:p w14:paraId="40F2AED1" w14:textId="77777777" w:rsidR="00EA111C" w:rsidRPr="009B3C40" w:rsidRDefault="00EA111C" w:rsidP="008C04C8">
            <w:pPr>
              <w:spacing w:before="60" w:after="60" w:line="240" w:lineRule="auto"/>
              <w:ind w:firstLine="0"/>
              <w:jc w:val="center"/>
              <w:rPr>
                <w:bCs/>
                <w:snapToGrid/>
                <w:color w:val="000000" w:themeColor="text1"/>
                <w:sz w:val="22"/>
                <w:szCs w:val="22"/>
              </w:rPr>
            </w:pPr>
            <w:r w:rsidRPr="009B3C40">
              <w:rPr>
                <w:bCs/>
                <w:snapToGrid/>
                <w:color w:val="000000" w:themeColor="text1"/>
                <w:sz w:val="22"/>
                <w:szCs w:val="22"/>
              </w:rPr>
              <w:t>«Закупка у ВЗЛ»</w:t>
            </w:r>
          </w:p>
          <w:p w14:paraId="39295F25" w14:textId="77777777" w:rsidR="00EA111C" w:rsidRPr="009B3C40" w:rsidRDefault="00EA111C" w:rsidP="008C04C8">
            <w:pPr>
              <w:spacing w:line="240" w:lineRule="auto"/>
              <w:ind w:firstLine="0"/>
              <w:jc w:val="center"/>
              <w:rPr>
                <w:sz w:val="22"/>
                <w:szCs w:val="22"/>
              </w:rPr>
            </w:pPr>
            <w:r w:rsidRPr="009B3C40">
              <w:rPr>
                <w:bCs/>
                <w:color w:val="000000" w:themeColor="text1"/>
                <w:sz w:val="22"/>
                <w:szCs w:val="22"/>
              </w:rPr>
              <w:t>(ЕИО ПО / ОФБ)</w:t>
            </w:r>
          </w:p>
        </w:tc>
        <w:tc>
          <w:tcPr>
            <w:tcW w:w="11994" w:type="dxa"/>
          </w:tcPr>
          <w:p w14:paraId="0333D268" w14:textId="77777777" w:rsidR="00EA111C" w:rsidRPr="009B3C40" w:rsidRDefault="00EA111C" w:rsidP="008C04C8">
            <w:pPr>
              <w:spacing w:before="60" w:after="60" w:line="240" w:lineRule="auto"/>
              <w:ind w:firstLine="27"/>
              <w:rPr>
                <w:sz w:val="22"/>
                <w:szCs w:val="22"/>
              </w:rPr>
            </w:pPr>
            <w:r w:rsidRPr="009B3C40">
              <w:rPr>
                <w:sz w:val="22"/>
                <w:szCs w:val="22"/>
              </w:rPr>
              <w:t>Вправе прин</w:t>
            </w:r>
            <w:r>
              <w:rPr>
                <w:sz w:val="22"/>
                <w:szCs w:val="22"/>
              </w:rPr>
              <w:t xml:space="preserve">имать </w:t>
            </w:r>
            <w:r w:rsidRPr="009B3C40">
              <w:rPr>
                <w:sz w:val="22"/>
                <w:szCs w:val="22"/>
              </w:rPr>
              <w:t>решения:</w:t>
            </w:r>
          </w:p>
          <w:p w14:paraId="761B8997" w14:textId="77777777" w:rsidR="00EA111C" w:rsidRPr="009B3C40" w:rsidRDefault="00EA111C" w:rsidP="001130C5">
            <w:pPr>
              <w:pStyle w:val="affa"/>
              <w:numPr>
                <w:ilvl w:val="0"/>
                <w:numId w:val="63"/>
              </w:numPr>
              <w:spacing w:before="60" w:after="60" w:line="240" w:lineRule="auto"/>
              <w:ind w:left="310" w:hanging="284"/>
              <w:contextualSpacing w:val="0"/>
              <w:jc w:val="both"/>
              <w:rPr>
                <w:rFonts w:ascii="Times New Roman" w:hAnsi="Times New Roman"/>
                <w:b/>
                <w:bCs/>
              </w:rPr>
            </w:pPr>
            <w:bookmarkStart w:id="5014" w:name="_Ref151048561"/>
            <w:r w:rsidRPr="009B3C40">
              <w:rPr>
                <w:rFonts w:ascii="Times New Roman" w:hAnsi="Times New Roman"/>
                <w:b/>
                <w:bCs/>
              </w:rPr>
              <w:t>Без согласования с ДЗ в отношении:</w:t>
            </w:r>
            <w:bookmarkEnd w:id="5014"/>
          </w:p>
          <w:p w14:paraId="197A4D56" w14:textId="77777777" w:rsidR="00EA111C" w:rsidRPr="009B3C40" w:rsidRDefault="00EA111C" w:rsidP="001130C5">
            <w:pPr>
              <w:pStyle w:val="affa"/>
              <w:numPr>
                <w:ilvl w:val="0"/>
                <w:numId w:val="64"/>
              </w:numPr>
              <w:spacing w:before="60" w:after="60" w:line="240" w:lineRule="auto"/>
              <w:ind w:left="593" w:hanging="283"/>
              <w:contextualSpacing w:val="0"/>
              <w:jc w:val="both"/>
              <w:rPr>
                <w:rFonts w:ascii="Times New Roman" w:hAnsi="Times New Roman"/>
              </w:rPr>
            </w:pPr>
            <w:r w:rsidRPr="009B3C40">
              <w:rPr>
                <w:rFonts w:ascii="Times New Roman" w:hAnsi="Times New Roman"/>
              </w:rPr>
              <w:t>уменьшения плановой стоимости лота (вне зависимости от размера НМЦ);</w:t>
            </w:r>
          </w:p>
          <w:p w14:paraId="03F5A0CE" w14:textId="7C7288F5" w:rsidR="00EA111C" w:rsidRPr="009B3C40" w:rsidRDefault="00EA111C" w:rsidP="001130C5">
            <w:pPr>
              <w:pStyle w:val="affa"/>
              <w:numPr>
                <w:ilvl w:val="0"/>
                <w:numId w:val="64"/>
              </w:numPr>
              <w:spacing w:before="60" w:after="60" w:line="240" w:lineRule="auto"/>
              <w:ind w:left="604" w:hanging="284"/>
              <w:contextualSpacing w:val="0"/>
              <w:jc w:val="both"/>
              <w:rPr>
                <w:rFonts w:ascii="Times New Roman" w:hAnsi="Times New Roman"/>
              </w:rPr>
            </w:pPr>
            <w:r w:rsidRPr="009B3C40">
              <w:rPr>
                <w:rFonts w:ascii="Times New Roman" w:hAnsi="Times New Roman"/>
              </w:rPr>
              <w:t xml:space="preserve">изменения кодов по ОКВЭД2, </w:t>
            </w:r>
            <w:r w:rsidRPr="00FA6D1A">
              <w:rPr>
                <w:rFonts w:ascii="Times New Roman" w:hAnsi="Times New Roman"/>
              </w:rPr>
              <w:t>ОКПД2</w:t>
            </w:r>
            <w:r w:rsidR="0039460A" w:rsidRPr="00FA6D1A">
              <w:rPr>
                <w:rFonts w:ascii="Times New Roman" w:hAnsi="Times New Roman"/>
              </w:rPr>
              <w:t xml:space="preserve"> (в том числе в предмете закупки)</w:t>
            </w:r>
            <w:r w:rsidRPr="00FA6D1A">
              <w:rPr>
                <w:rFonts w:ascii="Times New Roman" w:hAnsi="Times New Roman"/>
              </w:rPr>
              <w:t>,</w:t>
            </w:r>
            <w:r w:rsidRPr="009B3C40">
              <w:rPr>
                <w:rFonts w:ascii="Times New Roman" w:hAnsi="Times New Roman"/>
              </w:rPr>
              <w:t xml:space="preserve"> единицы измерения (код по ОКЕИ и наименование) и сведений о количестве (объеме) в отношении закупаемой продукции;</w:t>
            </w:r>
          </w:p>
          <w:p w14:paraId="0126BA09" w14:textId="77777777" w:rsidR="0078437F" w:rsidRDefault="00EA111C" w:rsidP="001130C5">
            <w:pPr>
              <w:pStyle w:val="affa"/>
              <w:numPr>
                <w:ilvl w:val="0"/>
                <w:numId w:val="64"/>
              </w:numPr>
              <w:spacing w:before="60" w:after="60" w:line="240" w:lineRule="auto"/>
              <w:ind w:left="604" w:hanging="284"/>
              <w:contextualSpacing w:val="0"/>
              <w:jc w:val="both"/>
              <w:rPr>
                <w:rFonts w:ascii="Times New Roman" w:hAnsi="Times New Roman"/>
              </w:rPr>
            </w:pPr>
            <w:r w:rsidRPr="009B3C40">
              <w:rPr>
                <w:rFonts w:ascii="Times New Roman" w:hAnsi="Times New Roman"/>
              </w:rPr>
              <w:t>изменения параметров закупок услуг по проведению государственной экспертизы проектной документации и (или) результатов инженерных изысканий, экспертного сопровождения по оценке изменений, вносимых в проектную документацию, получившую положительное согласование экспертизы</w:t>
            </w:r>
            <w:r w:rsidR="0078437F">
              <w:rPr>
                <w:rFonts w:ascii="Times New Roman" w:hAnsi="Times New Roman"/>
              </w:rPr>
              <w:t>;</w:t>
            </w:r>
          </w:p>
          <w:p w14:paraId="45BB8B6A" w14:textId="77777777" w:rsidR="00EA111C" w:rsidRPr="009B3C40" w:rsidRDefault="0078437F" w:rsidP="001130C5">
            <w:pPr>
              <w:pStyle w:val="affa"/>
              <w:numPr>
                <w:ilvl w:val="0"/>
                <w:numId w:val="64"/>
              </w:numPr>
              <w:spacing w:before="60" w:after="60" w:line="240" w:lineRule="auto"/>
              <w:ind w:left="604" w:hanging="284"/>
              <w:contextualSpacing w:val="0"/>
              <w:jc w:val="both"/>
              <w:rPr>
                <w:rFonts w:ascii="Times New Roman" w:hAnsi="Times New Roman"/>
              </w:rPr>
            </w:pPr>
            <w:r>
              <w:rPr>
                <w:rFonts w:ascii="Times New Roman" w:hAnsi="Times New Roman"/>
              </w:rPr>
              <w:t xml:space="preserve"> </w:t>
            </w:r>
            <w:r w:rsidRPr="009B3C40">
              <w:rPr>
                <w:rFonts w:ascii="Times New Roman" w:hAnsi="Times New Roman"/>
              </w:rPr>
              <w:t>изменения / перераспределения финансирования и освоения бюджета закупки по годам</w:t>
            </w:r>
            <w:r w:rsidR="00352614">
              <w:rPr>
                <w:rFonts w:ascii="Times New Roman" w:hAnsi="Times New Roman"/>
              </w:rPr>
              <w:t>.</w:t>
            </w:r>
          </w:p>
          <w:p w14:paraId="46E0386D" w14:textId="77777777" w:rsidR="00EA111C" w:rsidRPr="00757AEA" w:rsidRDefault="00EA111C" w:rsidP="001130C5">
            <w:pPr>
              <w:pStyle w:val="affa"/>
              <w:numPr>
                <w:ilvl w:val="0"/>
                <w:numId w:val="63"/>
              </w:numPr>
              <w:spacing w:before="60" w:after="60" w:line="240" w:lineRule="auto"/>
              <w:ind w:left="320" w:hanging="283"/>
              <w:contextualSpacing w:val="0"/>
              <w:jc w:val="both"/>
            </w:pPr>
            <w:bookmarkStart w:id="5015" w:name="_Ref151048578"/>
            <w:r w:rsidRPr="009B3C40">
              <w:rPr>
                <w:rFonts w:ascii="Times New Roman" w:hAnsi="Times New Roman"/>
                <w:b/>
                <w:bCs/>
              </w:rPr>
              <w:t>Без согласования с ДЗ (для ЕИО ПО) / с согласованием с ДЗ (для ОФБ) в отношении:</w:t>
            </w:r>
            <w:bookmarkEnd w:id="5015"/>
            <w:r w:rsidR="0078437F">
              <w:rPr>
                <w:rFonts w:ascii="Times New Roman" w:hAnsi="Times New Roman"/>
                <w:b/>
                <w:bCs/>
              </w:rPr>
              <w:t xml:space="preserve"> </w:t>
            </w:r>
            <w:r w:rsidRPr="00677726">
              <w:rPr>
                <w:rFonts w:ascii="Times New Roman" w:hAnsi="Times New Roman"/>
              </w:rPr>
              <w:t>изменения срока объявления процедуры и срока начала / окончания поставки продукции (вне зависимости от размера НМЦ)</w:t>
            </w:r>
            <w:r w:rsidR="0078437F">
              <w:rPr>
                <w:rFonts w:ascii="Times New Roman" w:hAnsi="Times New Roman"/>
              </w:rPr>
              <w:t>.</w:t>
            </w:r>
          </w:p>
        </w:tc>
      </w:tr>
      <w:tr w:rsidR="0009754E" w:rsidRPr="009B3C40" w14:paraId="0E22DA9A" w14:textId="77777777" w:rsidTr="00400FF0">
        <w:trPr>
          <w:gridAfter w:val="1"/>
          <w:wAfter w:w="8" w:type="dxa"/>
          <w:trHeight w:val="189"/>
        </w:trPr>
        <w:tc>
          <w:tcPr>
            <w:tcW w:w="752" w:type="dxa"/>
          </w:tcPr>
          <w:p w14:paraId="4118853B" w14:textId="77777777" w:rsidR="0009754E" w:rsidRPr="009B3C40" w:rsidRDefault="0009754E" w:rsidP="001130C5">
            <w:pPr>
              <w:pStyle w:val="affa"/>
              <w:numPr>
                <w:ilvl w:val="0"/>
                <w:numId w:val="59"/>
              </w:numPr>
              <w:spacing w:line="240" w:lineRule="auto"/>
              <w:ind w:left="33" w:hanging="33"/>
              <w:jc w:val="center"/>
              <w:rPr>
                <w:rFonts w:ascii="Times New Roman" w:hAnsi="Times New Roman"/>
              </w:rPr>
            </w:pPr>
          </w:p>
        </w:tc>
        <w:tc>
          <w:tcPr>
            <w:tcW w:w="2512" w:type="dxa"/>
          </w:tcPr>
          <w:p w14:paraId="64BBFDB3" w14:textId="77777777" w:rsidR="0009754E" w:rsidRPr="002813A0" w:rsidRDefault="0009754E" w:rsidP="0009754E">
            <w:pPr>
              <w:spacing w:before="60" w:after="60" w:line="240" w:lineRule="auto"/>
              <w:ind w:firstLine="0"/>
              <w:jc w:val="center"/>
              <w:rPr>
                <w:bCs/>
                <w:snapToGrid/>
                <w:color w:val="000000" w:themeColor="text1"/>
                <w:sz w:val="22"/>
                <w:szCs w:val="22"/>
              </w:rPr>
            </w:pPr>
            <w:r w:rsidRPr="00EB1FBE">
              <w:rPr>
                <w:bCs/>
                <w:snapToGrid/>
                <w:color w:val="000000" w:themeColor="text1"/>
                <w:sz w:val="22"/>
                <w:szCs w:val="22"/>
              </w:rPr>
              <w:t>«Закупка путем участия в процедуре, организованной продавцом продукции»</w:t>
            </w:r>
          </w:p>
          <w:p w14:paraId="1B00B0FE" w14:textId="77777777" w:rsidR="0009754E" w:rsidRPr="002813A0" w:rsidRDefault="0009754E" w:rsidP="0009754E">
            <w:pPr>
              <w:spacing w:before="60" w:after="60" w:line="240" w:lineRule="auto"/>
              <w:ind w:firstLine="0"/>
              <w:jc w:val="center"/>
              <w:rPr>
                <w:bCs/>
                <w:snapToGrid/>
                <w:color w:val="000000" w:themeColor="text1"/>
                <w:sz w:val="22"/>
                <w:szCs w:val="22"/>
              </w:rPr>
            </w:pPr>
            <w:r w:rsidRPr="002813A0">
              <w:rPr>
                <w:bCs/>
                <w:color w:val="000000" w:themeColor="text1"/>
                <w:sz w:val="22"/>
                <w:szCs w:val="22"/>
              </w:rPr>
              <w:t>(ЕИО ПО / ОФБ)</w:t>
            </w:r>
          </w:p>
        </w:tc>
        <w:tc>
          <w:tcPr>
            <w:tcW w:w="11994" w:type="dxa"/>
          </w:tcPr>
          <w:p w14:paraId="0492C882" w14:textId="7759393A" w:rsidR="0009754E" w:rsidRPr="002813A0" w:rsidRDefault="0009754E" w:rsidP="0098198C">
            <w:pPr>
              <w:spacing w:before="60" w:after="60" w:line="240" w:lineRule="auto"/>
              <w:ind w:firstLine="27"/>
            </w:pPr>
            <w:r w:rsidRPr="002813A0">
              <w:rPr>
                <w:sz w:val="22"/>
                <w:szCs w:val="22"/>
              </w:rPr>
              <w:t>Вправе принимать решения</w:t>
            </w:r>
            <w:r w:rsidR="001F251D">
              <w:rPr>
                <w:sz w:val="22"/>
                <w:szCs w:val="22"/>
              </w:rPr>
              <w:t xml:space="preserve"> (</w:t>
            </w:r>
            <w:r w:rsidR="001F251D" w:rsidRPr="0098198C">
              <w:rPr>
                <w:b/>
                <w:bCs/>
                <w:sz w:val="22"/>
                <w:szCs w:val="22"/>
              </w:rPr>
              <w:t>без согласования с ДЗ</w:t>
            </w:r>
            <w:r w:rsidR="001F251D">
              <w:rPr>
                <w:sz w:val="22"/>
                <w:szCs w:val="22"/>
              </w:rPr>
              <w:t>) в отношении</w:t>
            </w:r>
            <w:r w:rsidR="001F251D">
              <w:t xml:space="preserve"> </w:t>
            </w:r>
            <w:r w:rsidR="00757AEA" w:rsidRPr="0098198C">
              <w:rPr>
                <w:sz w:val="22"/>
                <w:szCs w:val="22"/>
              </w:rPr>
              <w:t xml:space="preserve">исключения лота и </w:t>
            </w:r>
            <w:r w:rsidRPr="0098198C">
              <w:rPr>
                <w:sz w:val="22"/>
                <w:szCs w:val="22"/>
              </w:rPr>
              <w:t xml:space="preserve">иных изменений параметров лота, не предусмотренных п. </w:t>
            </w:r>
            <w:r w:rsidRPr="0098198C">
              <w:rPr>
                <w:sz w:val="22"/>
                <w:szCs w:val="22"/>
              </w:rPr>
              <w:fldChar w:fldCharType="begin"/>
            </w:r>
            <w:r w:rsidRPr="0098198C">
              <w:rPr>
                <w:sz w:val="22"/>
                <w:szCs w:val="22"/>
              </w:rPr>
              <w:instrText xml:space="preserve"> REF _Ref140757004 \r \h </w:instrText>
            </w:r>
            <w:r w:rsidR="002813A0" w:rsidRPr="0098198C">
              <w:rPr>
                <w:sz w:val="22"/>
                <w:szCs w:val="22"/>
              </w:rPr>
              <w:instrText xml:space="preserve"> \* MERGEFORMAT </w:instrText>
            </w:r>
            <w:r w:rsidRPr="0098198C">
              <w:rPr>
                <w:sz w:val="22"/>
                <w:szCs w:val="22"/>
              </w:rPr>
            </w:r>
            <w:r w:rsidRPr="0098198C">
              <w:rPr>
                <w:sz w:val="22"/>
                <w:szCs w:val="22"/>
              </w:rPr>
              <w:fldChar w:fldCharType="separate"/>
            </w:r>
            <w:r w:rsidR="000B3388">
              <w:rPr>
                <w:sz w:val="22"/>
                <w:szCs w:val="22"/>
              </w:rPr>
              <w:t>2</w:t>
            </w:r>
            <w:r w:rsidRPr="0098198C">
              <w:rPr>
                <w:sz w:val="22"/>
                <w:szCs w:val="22"/>
              </w:rPr>
              <w:fldChar w:fldCharType="end"/>
            </w:r>
            <w:r w:rsidRPr="0098198C">
              <w:rPr>
                <w:sz w:val="22"/>
                <w:szCs w:val="22"/>
              </w:rPr>
              <w:t xml:space="preserve"> Таблицы 3.2 настоящего Приложения, (без ограничений по НМЦ)</w:t>
            </w:r>
            <w:r w:rsidR="001F251D" w:rsidRPr="0098198C">
              <w:rPr>
                <w:sz w:val="22"/>
                <w:szCs w:val="22"/>
              </w:rPr>
              <w:t>.</w:t>
            </w:r>
          </w:p>
        </w:tc>
      </w:tr>
      <w:tr w:rsidR="0009754E" w:rsidRPr="009B3C40" w14:paraId="58084AFC" w14:textId="77777777" w:rsidTr="00400FF0">
        <w:trPr>
          <w:gridAfter w:val="1"/>
          <w:wAfter w:w="8" w:type="dxa"/>
          <w:trHeight w:val="416"/>
        </w:trPr>
        <w:tc>
          <w:tcPr>
            <w:tcW w:w="752" w:type="dxa"/>
          </w:tcPr>
          <w:p w14:paraId="6A290256" w14:textId="77777777" w:rsidR="0009754E" w:rsidRPr="009B3C40" w:rsidRDefault="0009754E" w:rsidP="001130C5">
            <w:pPr>
              <w:pStyle w:val="affa"/>
              <w:numPr>
                <w:ilvl w:val="0"/>
                <w:numId w:val="59"/>
              </w:numPr>
              <w:spacing w:line="240" w:lineRule="auto"/>
              <w:ind w:left="33" w:hanging="33"/>
              <w:jc w:val="center"/>
              <w:rPr>
                <w:rFonts w:ascii="Times New Roman" w:hAnsi="Times New Roman"/>
              </w:rPr>
            </w:pPr>
            <w:bookmarkStart w:id="5016" w:name="_Ref151410371"/>
          </w:p>
        </w:tc>
        <w:bookmarkEnd w:id="5016"/>
        <w:tc>
          <w:tcPr>
            <w:tcW w:w="2512" w:type="dxa"/>
            <w:shd w:val="clear" w:color="auto" w:fill="auto"/>
          </w:tcPr>
          <w:p w14:paraId="424B8684" w14:textId="77777777" w:rsidR="0009754E" w:rsidRPr="004E00A7" w:rsidRDefault="0009754E" w:rsidP="0009754E">
            <w:pPr>
              <w:spacing w:before="60" w:after="60" w:line="240" w:lineRule="auto"/>
              <w:ind w:firstLine="0"/>
              <w:jc w:val="center"/>
              <w:rPr>
                <w:bCs/>
                <w:snapToGrid/>
                <w:color w:val="000000" w:themeColor="text1"/>
                <w:sz w:val="22"/>
                <w:szCs w:val="22"/>
              </w:rPr>
            </w:pPr>
            <w:r w:rsidRPr="004E00A7">
              <w:rPr>
                <w:bCs/>
                <w:snapToGrid/>
                <w:color w:val="000000" w:themeColor="text1"/>
                <w:sz w:val="22"/>
                <w:szCs w:val="22"/>
              </w:rPr>
              <w:t>«Закупка у ЕП»</w:t>
            </w:r>
          </w:p>
          <w:p w14:paraId="667457A8" w14:textId="77777777" w:rsidR="0009754E" w:rsidRPr="004E00A7" w:rsidRDefault="0009754E" w:rsidP="0009754E">
            <w:pPr>
              <w:spacing w:before="60" w:after="60" w:line="240" w:lineRule="auto"/>
              <w:ind w:firstLine="0"/>
              <w:jc w:val="center"/>
              <w:rPr>
                <w:bCs/>
                <w:snapToGrid/>
                <w:color w:val="000000" w:themeColor="text1"/>
                <w:sz w:val="22"/>
                <w:szCs w:val="22"/>
              </w:rPr>
            </w:pPr>
            <w:r w:rsidRPr="004E00A7">
              <w:rPr>
                <w:bCs/>
                <w:color w:val="000000" w:themeColor="text1"/>
                <w:sz w:val="22"/>
                <w:szCs w:val="22"/>
              </w:rPr>
              <w:t xml:space="preserve">(ЕИО ПО / ОФБ) </w:t>
            </w:r>
          </w:p>
        </w:tc>
        <w:tc>
          <w:tcPr>
            <w:tcW w:w="11994" w:type="dxa"/>
          </w:tcPr>
          <w:p w14:paraId="1853C2D7" w14:textId="77777777" w:rsidR="0009754E" w:rsidRDefault="0009754E" w:rsidP="0009754E">
            <w:pPr>
              <w:spacing w:before="60" w:after="60" w:line="240" w:lineRule="auto"/>
              <w:ind w:firstLine="27"/>
              <w:rPr>
                <w:sz w:val="22"/>
                <w:szCs w:val="22"/>
              </w:rPr>
            </w:pPr>
            <w:r w:rsidRPr="004E00A7">
              <w:rPr>
                <w:sz w:val="22"/>
                <w:szCs w:val="22"/>
              </w:rPr>
              <w:t>Вправе принимать решения:</w:t>
            </w:r>
          </w:p>
          <w:p w14:paraId="606680C7" w14:textId="359ED69D" w:rsidR="0009754E" w:rsidRPr="00757AEA" w:rsidRDefault="0009754E" w:rsidP="001130C5">
            <w:pPr>
              <w:pStyle w:val="affa"/>
              <w:numPr>
                <w:ilvl w:val="0"/>
                <w:numId w:val="79"/>
              </w:numPr>
              <w:spacing w:before="60" w:after="60" w:line="240" w:lineRule="auto"/>
              <w:ind w:left="312" w:hanging="284"/>
              <w:contextualSpacing w:val="0"/>
              <w:jc w:val="both"/>
              <w:rPr>
                <w:b/>
                <w:bCs/>
              </w:rPr>
            </w:pPr>
            <w:r w:rsidRPr="006A3C8D">
              <w:rPr>
                <w:rFonts w:ascii="Times New Roman" w:hAnsi="Times New Roman"/>
                <w:b/>
                <w:bCs/>
              </w:rPr>
              <w:t xml:space="preserve">Без согласования с </w:t>
            </w:r>
            <w:r w:rsidRPr="00501BB4">
              <w:rPr>
                <w:rFonts w:ascii="Times New Roman" w:hAnsi="Times New Roman"/>
                <w:b/>
                <w:bCs/>
              </w:rPr>
              <w:t>ДЗ в</w:t>
            </w:r>
            <w:r w:rsidRPr="006A3C8D">
              <w:rPr>
                <w:rFonts w:ascii="Times New Roman" w:hAnsi="Times New Roman"/>
                <w:b/>
                <w:bCs/>
              </w:rPr>
              <w:t xml:space="preserve"> отношении:</w:t>
            </w:r>
            <w:r w:rsidR="00FD030E">
              <w:rPr>
                <w:rFonts w:ascii="Times New Roman" w:hAnsi="Times New Roman"/>
                <w:b/>
                <w:bCs/>
              </w:rPr>
              <w:t xml:space="preserve"> </w:t>
            </w:r>
          </w:p>
          <w:p w14:paraId="576747DB" w14:textId="64AA8238" w:rsidR="0009754E" w:rsidRPr="004E00A7" w:rsidRDefault="0009754E" w:rsidP="001130C5">
            <w:pPr>
              <w:pStyle w:val="affa"/>
              <w:numPr>
                <w:ilvl w:val="0"/>
                <w:numId w:val="66"/>
              </w:numPr>
              <w:spacing w:before="60" w:after="60" w:line="240" w:lineRule="auto"/>
              <w:ind w:left="595" w:hanging="283"/>
              <w:contextualSpacing w:val="0"/>
              <w:jc w:val="both"/>
              <w:rPr>
                <w:rFonts w:ascii="Times New Roman" w:hAnsi="Times New Roman"/>
                <w:b/>
                <w:bCs/>
              </w:rPr>
            </w:pPr>
            <w:r w:rsidRPr="004E00A7">
              <w:rPr>
                <w:rFonts w:ascii="Times New Roman" w:hAnsi="Times New Roman"/>
              </w:rPr>
              <w:t xml:space="preserve">увеличения НМЦ при условии не превышения ее значения </w:t>
            </w:r>
            <w:r>
              <w:rPr>
                <w:rFonts w:ascii="Times New Roman" w:hAnsi="Times New Roman"/>
              </w:rPr>
              <w:t>10</w:t>
            </w:r>
            <w:r w:rsidRPr="004E00A7">
              <w:rPr>
                <w:rFonts w:ascii="Times New Roman" w:hAnsi="Times New Roman"/>
              </w:rPr>
              <w:t> 000 000 (</w:t>
            </w:r>
            <w:r>
              <w:rPr>
                <w:rFonts w:ascii="Times New Roman" w:hAnsi="Times New Roman"/>
              </w:rPr>
              <w:t>десят</w:t>
            </w:r>
            <w:r w:rsidR="00A77F7E">
              <w:rPr>
                <w:rFonts w:ascii="Times New Roman" w:hAnsi="Times New Roman"/>
              </w:rPr>
              <w:t>ь</w:t>
            </w:r>
            <w:r w:rsidRPr="004E00A7">
              <w:rPr>
                <w:rFonts w:ascii="Times New Roman" w:hAnsi="Times New Roman"/>
              </w:rPr>
              <w:t xml:space="preserve"> миллионов) рублей без НДС;</w:t>
            </w:r>
          </w:p>
          <w:p w14:paraId="303C762D" w14:textId="02D694E1" w:rsidR="0009754E" w:rsidRDefault="0009754E" w:rsidP="001130C5">
            <w:pPr>
              <w:pStyle w:val="affa"/>
              <w:numPr>
                <w:ilvl w:val="0"/>
                <w:numId w:val="66"/>
              </w:numPr>
              <w:spacing w:before="60" w:after="60" w:line="240" w:lineRule="auto"/>
              <w:ind w:left="595" w:hanging="283"/>
              <w:contextualSpacing w:val="0"/>
              <w:jc w:val="both"/>
              <w:rPr>
                <w:rFonts w:ascii="Times New Roman" w:hAnsi="Times New Roman"/>
              </w:rPr>
            </w:pPr>
            <w:r w:rsidRPr="004E00A7">
              <w:rPr>
                <w:rFonts w:ascii="Times New Roman" w:hAnsi="Times New Roman"/>
              </w:rPr>
              <w:t xml:space="preserve">изменения предмета закупки при условии не превышения значения НМЦ </w:t>
            </w:r>
            <w:r>
              <w:rPr>
                <w:rFonts w:ascii="Times New Roman" w:hAnsi="Times New Roman"/>
              </w:rPr>
              <w:t>10</w:t>
            </w:r>
            <w:r w:rsidRPr="004E00A7">
              <w:rPr>
                <w:rFonts w:ascii="Times New Roman" w:hAnsi="Times New Roman"/>
              </w:rPr>
              <w:t xml:space="preserve"> 000 000 (</w:t>
            </w:r>
            <w:r>
              <w:rPr>
                <w:rFonts w:ascii="Times New Roman" w:hAnsi="Times New Roman"/>
              </w:rPr>
              <w:t>десят</w:t>
            </w:r>
            <w:r w:rsidR="00A77F7E">
              <w:rPr>
                <w:rFonts w:ascii="Times New Roman" w:hAnsi="Times New Roman"/>
              </w:rPr>
              <w:t>ь</w:t>
            </w:r>
            <w:r w:rsidRPr="004E00A7">
              <w:rPr>
                <w:rFonts w:ascii="Times New Roman" w:hAnsi="Times New Roman"/>
              </w:rPr>
              <w:t xml:space="preserve"> миллионов) рублей без НДС</w:t>
            </w:r>
            <w:r>
              <w:rPr>
                <w:rFonts w:ascii="Times New Roman" w:hAnsi="Times New Roman"/>
              </w:rPr>
              <w:t>;</w:t>
            </w:r>
          </w:p>
          <w:p w14:paraId="1A8E591E" w14:textId="62D1E1CC" w:rsidR="0009754E" w:rsidRPr="002813A0" w:rsidRDefault="00757AEA" w:rsidP="001130C5">
            <w:pPr>
              <w:pStyle w:val="affa"/>
              <w:numPr>
                <w:ilvl w:val="0"/>
                <w:numId w:val="66"/>
              </w:numPr>
              <w:spacing w:before="60" w:after="60" w:line="240" w:lineRule="auto"/>
              <w:ind w:left="595" w:hanging="283"/>
              <w:contextualSpacing w:val="0"/>
              <w:jc w:val="both"/>
              <w:rPr>
                <w:rFonts w:ascii="Times New Roman" w:hAnsi="Times New Roman"/>
              </w:rPr>
            </w:pPr>
            <w:r w:rsidRPr="002813A0">
              <w:rPr>
                <w:rFonts w:ascii="Times New Roman" w:hAnsi="Times New Roman"/>
              </w:rPr>
              <w:t xml:space="preserve">исключения лота и </w:t>
            </w:r>
            <w:r w:rsidR="0009754E" w:rsidRPr="002813A0">
              <w:rPr>
                <w:rFonts w:ascii="Times New Roman" w:hAnsi="Times New Roman"/>
              </w:rPr>
              <w:t xml:space="preserve">иных изменений параметров лота, не предусмотренных п.п. </w:t>
            </w:r>
            <w:r w:rsidR="0009754E" w:rsidRPr="002813A0">
              <w:rPr>
                <w:rFonts w:ascii="Times New Roman" w:hAnsi="Times New Roman"/>
              </w:rPr>
              <w:fldChar w:fldCharType="begin"/>
            </w:r>
            <w:r w:rsidR="0009754E" w:rsidRPr="002813A0">
              <w:rPr>
                <w:rFonts w:ascii="Times New Roman" w:hAnsi="Times New Roman"/>
              </w:rPr>
              <w:instrText xml:space="preserve"> REF _Ref151048587 \r \h </w:instrText>
            </w:r>
            <w:r w:rsidR="002813A0">
              <w:rPr>
                <w:rFonts w:ascii="Times New Roman" w:hAnsi="Times New Roman"/>
              </w:rPr>
              <w:instrText xml:space="preserve"> \* MERGEFORMAT </w:instrText>
            </w:r>
            <w:r w:rsidR="0009754E" w:rsidRPr="002813A0">
              <w:rPr>
                <w:rFonts w:ascii="Times New Roman" w:hAnsi="Times New Roman"/>
              </w:rPr>
            </w:r>
            <w:r w:rsidR="0009754E" w:rsidRPr="002813A0">
              <w:rPr>
                <w:rFonts w:ascii="Times New Roman" w:hAnsi="Times New Roman"/>
              </w:rPr>
              <w:fldChar w:fldCharType="separate"/>
            </w:r>
            <w:r w:rsidR="000B3388">
              <w:rPr>
                <w:rFonts w:ascii="Times New Roman" w:hAnsi="Times New Roman"/>
              </w:rPr>
              <w:t>2</w:t>
            </w:r>
            <w:r w:rsidR="0009754E" w:rsidRPr="002813A0">
              <w:rPr>
                <w:rFonts w:ascii="Times New Roman" w:hAnsi="Times New Roman"/>
              </w:rPr>
              <w:fldChar w:fldCharType="end"/>
            </w:r>
            <w:r w:rsidR="0009754E" w:rsidRPr="002813A0">
              <w:rPr>
                <w:rFonts w:ascii="Times New Roman" w:hAnsi="Times New Roman"/>
              </w:rPr>
              <w:t xml:space="preserve"> и </w:t>
            </w:r>
            <w:r w:rsidR="0009754E" w:rsidRPr="002813A0">
              <w:rPr>
                <w:rFonts w:ascii="Times New Roman" w:hAnsi="Times New Roman"/>
              </w:rPr>
              <w:fldChar w:fldCharType="begin"/>
            </w:r>
            <w:r w:rsidR="0009754E" w:rsidRPr="002813A0">
              <w:rPr>
                <w:rFonts w:ascii="Times New Roman" w:hAnsi="Times New Roman"/>
              </w:rPr>
              <w:instrText xml:space="preserve"> REF _Ref151410371 \r \h </w:instrText>
            </w:r>
            <w:r w:rsidR="002813A0">
              <w:rPr>
                <w:rFonts w:ascii="Times New Roman" w:hAnsi="Times New Roman"/>
              </w:rPr>
              <w:instrText xml:space="preserve"> \* MERGEFORMAT </w:instrText>
            </w:r>
            <w:r w:rsidR="0009754E" w:rsidRPr="002813A0">
              <w:rPr>
                <w:rFonts w:ascii="Times New Roman" w:hAnsi="Times New Roman"/>
              </w:rPr>
            </w:r>
            <w:r w:rsidR="0009754E" w:rsidRPr="002813A0">
              <w:rPr>
                <w:rFonts w:ascii="Times New Roman" w:hAnsi="Times New Roman"/>
              </w:rPr>
              <w:fldChar w:fldCharType="separate"/>
            </w:r>
            <w:r w:rsidR="000B3388">
              <w:rPr>
                <w:rFonts w:ascii="Times New Roman" w:hAnsi="Times New Roman"/>
              </w:rPr>
              <w:t>4</w:t>
            </w:r>
            <w:r w:rsidR="0009754E" w:rsidRPr="002813A0">
              <w:rPr>
                <w:rFonts w:ascii="Times New Roman" w:hAnsi="Times New Roman"/>
              </w:rPr>
              <w:fldChar w:fldCharType="end"/>
            </w:r>
            <w:r w:rsidR="0009754E" w:rsidRPr="002813A0">
              <w:rPr>
                <w:rFonts w:ascii="Times New Roman" w:hAnsi="Times New Roman"/>
              </w:rPr>
              <w:t xml:space="preserve"> Таблицы 3.2 настоящего Приложения, в случае, если НМЦ не превышает 10 000 000 (десять миллионов) рублей без НДС</w:t>
            </w:r>
            <w:r w:rsidR="0009754E" w:rsidRPr="00EB1FBE">
              <w:rPr>
                <w:rFonts w:ascii="Times New Roman" w:hAnsi="Times New Roman"/>
              </w:rPr>
              <w:t>.</w:t>
            </w:r>
          </w:p>
          <w:p w14:paraId="61FD9349" w14:textId="7121DC30" w:rsidR="0009754E" w:rsidRPr="0098198C" w:rsidRDefault="0009754E" w:rsidP="001130C5">
            <w:pPr>
              <w:pStyle w:val="affa"/>
              <w:numPr>
                <w:ilvl w:val="0"/>
                <w:numId w:val="79"/>
              </w:numPr>
              <w:spacing w:before="60" w:after="60" w:line="240" w:lineRule="auto"/>
              <w:ind w:left="312" w:hanging="284"/>
              <w:contextualSpacing w:val="0"/>
              <w:jc w:val="both"/>
            </w:pPr>
            <w:r w:rsidRPr="002813A0">
              <w:rPr>
                <w:rFonts w:ascii="Times New Roman" w:hAnsi="Times New Roman"/>
                <w:b/>
                <w:bCs/>
              </w:rPr>
              <w:t xml:space="preserve">С согласованием с ДЗ в отношении: </w:t>
            </w:r>
            <w:r w:rsidRPr="002813A0">
              <w:rPr>
                <w:rFonts w:ascii="Times New Roman" w:hAnsi="Times New Roman"/>
              </w:rPr>
              <w:t xml:space="preserve">исключения внеплановых закупок, а также закупок, ранее включенных в ГКПЗ в </w:t>
            </w:r>
            <w:r w:rsidRPr="0098198C">
              <w:rPr>
                <w:rFonts w:ascii="Times New Roman" w:hAnsi="Times New Roman"/>
              </w:rPr>
              <w:t>случаях, если</w:t>
            </w:r>
            <w:r w:rsidR="0098198C" w:rsidRPr="0098198C">
              <w:rPr>
                <w:rFonts w:ascii="Times New Roman" w:hAnsi="Times New Roman"/>
              </w:rPr>
              <w:t xml:space="preserve"> НМЦ превышает 10 000 000 (десят</w:t>
            </w:r>
            <w:r w:rsidR="00A77F7E">
              <w:rPr>
                <w:rFonts w:ascii="Times New Roman" w:hAnsi="Times New Roman"/>
              </w:rPr>
              <w:t>ь</w:t>
            </w:r>
            <w:r w:rsidR="0098198C" w:rsidRPr="0098198C">
              <w:rPr>
                <w:rFonts w:ascii="Times New Roman" w:hAnsi="Times New Roman"/>
              </w:rPr>
              <w:t xml:space="preserve"> миллионов) рублей без НДС. </w:t>
            </w:r>
          </w:p>
        </w:tc>
      </w:tr>
      <w:tr w:rsidR="0009754E" w:rsidRPr="009B3C40" w14:paraId="664614DA" w14:textId="77777777" w:rsidTr="00400FF0">
        <w:trPr>
          <w:gridAfter w:val="1"/>
          <w:wAfter w:w="8" w:type="dxa"/>
          <w:trHeight w:val="416"/>
        </w:trPr>
        <w:tc>
          <w:tcPr>
            <w:tcW w:w="752" w:type="dxa"/>
          </w:tcPr>
          <w:p w14:paraId="51317BDD" w14:textId="77777777" w:rsidR="0009754E" w:rsidRPr="009B3C40" w:rsidRDefault="0009754E" w:rsidP="001130C5">
            <w:pPr>
              <w:pStyle w:val="affa"/>
              <w:numPr>
                <w:ilvl w:val="0"/>
                <w:numId w:val="59"/>
              </w:numPr>
              <w:spacing w:line="240" w:lineRule="auto"/>
              <w:ind w:left="33" w:hanging="33"/>
              <w:jc w:val="center"/>
              <w:rPr>
                <w:rFonts w:ascii="Times New Roman" w:hAnsi="Times New Roman"/>
              </w:rPr>
            </w:pPr>
            <w:bookmarkStart w:id="5017" w:name="_Ref151410926"/>
          </w:p>
        </w:tc>
        <w:bookmarkEnd w:id="5017"/>
        <w:tc>
          <w:tcPr>
            <w:tcW w:w="2512" w:type="dxa"/>
            <w:shd w:val="clear" w:color="auto" w:fill="auto"/>
          </w:tcPr>
          <w:p w14:paraId="7269B0B6" w14:textId="77777777" w:rsidR="0009754E" w:rsidRDefault="0009754E" w:rsidP="0009754E">
            <w:pPr>
              <w:spacing w:before="60" w:after="60" w:line="240" w:lineRule="auto"/>
              <w:ind w:firstLine="0"/>
              <w:jc w:val="center"/>
              <w:rPr>
                <w:bCs/>
                <w:snapToGrid/>
                <w:color w:val="000000" w:themeColor="text1"/>
                <w:sz w:val="22"/>
                <w:szCs w:val="22"/>
              </w:rPr>
            </w:pPr>
            <w:r w:rsidRPr="009B3C40">
              <w:rPr>
                <w:bCs/>
                <w:snapToGrid/>
                <w:color w:val="000000" w:themeColor="text1"/>
                <w:sz w:val="22"/>
                <w:szCs w:val="22"/>
              </w:rPr>
              <w:t xml:space="preserve">«Закупка у </w:t>
            </w:r>
            <w:r>
              <w:rPr>
                <w:bCs/>
                <w:snapToGrid/>
                <w:color w:val="000000" w:themeColor="text1"/>
                <w:sz w:val="22"/>
                <w:szCs w:val="22"/>
              </w:rPr>
              <w:t>ВЗЛ</w:t>
            </w:r>
            <w:r w:rsidRPr="009B3C40">
              <w:rPr>
                <w:bCs/>
                <w:snapToGrid/>
                <w:color w:val="000000" w:themeColor="text1"/>
                <w:sz w:val="22"/>
                <w:szCs w:val="22"/>
              </w:rPr>
              <w:t>»</w:t>
            </w:r>
          </w:p>
          <w:p w14:paraId="5BAD37BE" w14:textId="77777777" w:rsidR="0009754E" w:rsidRDefault="0009754E" w:rsidP="0009754E">
            <w:pPr>
              <w:spacing w:before="60" w:after="60" w:line="240" w:lineRule="auto"/>
              <w:ind w:firstLine="0"/>
              <w:jc w:val="center"/>
              <w:rPr>
                <w:bCs/>
                <w:snapToGrid/>
                <w:color w:val="000000" w:themeColor="text1"/>
                <w:sz w:val="22"/>
                <w:szCs w:val="22"/>
              </w:rPr>
            </w:pPr>
            <w:r w:rsidRPr="009B3C40">
              <w:rPr>
                <w:bCs/>
                <w:color w:val="000000" w:themeColor="text1"/>
                <w:sz w:val="22"/>
                <w:szCs w:val="22"/>
              </w:rPr>
              <w:t>(ЕИО ПО / ОФБ)</w:t>
            </w:r>
          </w:p>
        </w:tc>
        <w:tc>
          <w:tcPr>
            <w:tcW w:w="11994" w:type="dxa"/>
          </w:tcPr>
          <w:p w14:paraId="1F405728" w14:textId="77777777" w:rsidR="0009754E" w:rsidRDefault="0009754E" w:rsidP="0009754E">
            <w:pPr>
              <w:spacing w:before="60" w:after="60" w:line="240" w:lineRule="auto"/>
              <w:ind w:firstLine="27"/>
              <w:rPr>
                <w:sz w:val="22"/>
                <w:szCs w:val="22"/>
              </w:rPr>
            </w:pPr>
            <w:r w:rsidRPr="004E00A7">
              <w:rPr>
                <w:sz w:val="22"/>
                <w:szCs w:val="22"/>
              </w:rPr>
              <w:t>Вправе принимать решения:</w:t>
            </w:r>
          </w:p>
          <w:p w14:paraId="025C58ED" w14:textId="77777777" w:rsidR="00A82ABA" w:rsidRPr="004E00A7" w:rsidRDefault="00A82ABA" w:rsidP="001130C5">
            <w:pPr>
              <w:pStyle w:val="affa"/>
              <w:numPr>
                <w:ilvl w:val="0"/>
                <w:numId w:val="80"/>
              </w:numPr>
              <w:spacing w:before="60" w:after="0" w:line="240" w:lineRule="auto"/>
              <w:ind w:left="312" w:hanging="284"/>
              <w:contextualSpacing w:val="0"/>
              <w:jc w:val="both"/>
              <w:rPr>
                <w:rFonts w:ascii="Times New Roman" w:hAnsi="Times New Roman"/>
                <w:b/>
                <w:bCs/>
              </w:rPr>
            </w:pPr>
            <w:r w:rsidRPr="004E00A7">
              <w:rPr>
                <w:rFonts w:ascii="Times New Roman" w:hAnsi="Times New Roman"/>
                <w:b/>
                <w:bCs/>
              </w:rPr>
              <w:t>Без согласования с ДЗ</w:t>
            </w:r>
            <w:r>
              <w:rPr>
                <w:rFonts w:ascii="Times New Roman" w:hAnsi="Times New Roman"/>
                <w:b/>
                <w:bCs/>
              </w:rPr>
              <w:t xml:space="preserve"> </w:t>
            </w:r>
            <w:r w:rsidRPr="004E00A7">
              <w:rPr>
                <w:rFonts w:ascii="Times New Roman" w:hAnsi="Times New Roman"/>
                <w:b/>
                <w:bCs/>
              </w:rPr>
              <w:t xml:space="preserve">в отношении: </w:t>
            </w:r>
          </w:p>
          <w:p w14:paraId="2BCC22D6" w14:textId="77777777" w:rsidR="0009754E" w:rsidRPr="004E00A7" w:rsidRDefault="0009754E" w:rsidP="001130C5">
            <w:pPr>
              <w:pStyle w:val="affa"/>
              <w:numPr>
                <w:ilvl w:val="0"/>
                <w:numId w:val="67"/>
              </w:numPr>
              <w:spacing w:before="60" w:after="60" w:line="240" w:lineRule="auto"/>
              <w:ind w:left="595" w:hanging="283"/>
              <w:contextualSpacing w:val="0"/>
              <w:jc w:val="both"/>
              <w:rPr>
                <w:rFonts w:ascii="Times New Roman" w:hAnsi="Times New Roman"/>
                <w:b/>
                <w:bCs/>
              </w:rPr>
            </w:pPr>
            <w:bookmarkStart w:id="5018" w:name="_Ref151411099"/>
            <w:r w:rsidRPr="004E00A7">
              <w:rPr>
                <w:rFonts w:ascii="Times New Roman" w:hAnsi="Times New Roman"/>
              </w:rPr>
              <w:t>увеличения НМЦ</w:t>
            </w:r>
            <w:r>
              <w:rPr>
                <w:rFonts w:ascii="Times New Roman" w:hAnsi="Times New Roman"/>
              </w:rPr>
              <w:t xml:space="preserve"> </w:t>
            </w:r>
            <w:r w:rsidRPr="004E00A7">
              <w:rPr>
                <w:rFonts w:ascii="Times New Roman" w:hAnsi="Times New Roman"/>
              </w:rPr>
              <w:t>в случаях</w:t>
            </w:r>
            <w:r>
              <w:rPr>
                <w:rFonts w:ascii="Times New Roman" w:hAnsi="Times New Roman"/>
              </w:rPr>
              <w:t>,</w:t>
            </w:r>
            <w:r w:rsidRPr="004E00A7">
              <w:rPr>
                <w:rFonts w:ascii="Times New Roman" w:hAnsi="Times New Roman"/>
              </w:rPr>
              <w:t xml:space="preserve"> если:</w:t>
            </w:r>
            <w:bookmarkEnd w:id="5018"/>
          </w:p>
          <w:p w14:paraId="51614210" w14:textId="07ADC583" w:rsidR="0009754E" w:rsidRPr="004E00A7" w:rsidRDefault="0009754E" w:rsidP="001130C5">
            <w:pPr>
              <w:pStyle w:val="affa"/>
              <w:numPr>
                <w:ilvl w:val="0"/>
                <w:numId w:val="49"/>
              </w:numPr>
              <w:spacing w:before="60" w:after="60" w:line="240" w:lineRule="auto"/>
              <w:ind w:left="870" w:hanging="284"/>
              <w:contextualSpacing w:val="0"/>
              <w:jc w:val="both"/>
              <w:rPr>
                <w:rFonts w:ascii="Times New Roman" w:hAnsi="Times New Roman"/>
                <w:b/>
                <w:bCs/>
              </w:rPr>
            </w:pPr>
            <w:r w:rsidRPr="004E00A7">
              <w:rPr>
                <w:rFonts w:ascii="Times New Roman" w:hAnsi="Times New Roman"/>
              </w:rPr>
              <w:t>ее значение не превышает 10 000 000 (десят</w:t>
            </w:r>
            <w:r w:rsidR="00A77F7E">
              <w:rPr>
                <w:rFonts w:ascii="Times New Roman" w:hAnsi="Times New Roman"/>
              </w:rPr>
              <w:t>ь</w:t>
            </w:r>
            <w:r w:rsidRPr="004E00A7">
              <w:rPr>
                <w:rFonts w:ascii="Times New Roman" w:hAnsi="Times New Roman"/>
              </w:rPr>
              <w:t xml:space="preserve"> миллионов) рублей без НДС (вне зависимости от планируемого процента привлечения субподрядных организаций);</w:t>
            </w:r>
          </w:p>
          <w:p w14:paraId="1B3033E2" w14:textId="77777777" w:rsidR="0009754E" w:rsidRPr="004E00A7" w:rsidRDefault="0009754E" w:rsidP="001130C5">
            <w:pPr>
              <w:pStyle w:val="affa"/>
              <w:widowControl w:val="0"/>
              <w:numPr>
                <w:ilvl w:val="0"/>
                <w:numId w:val="27"/>
              </w:numPr>
              <w:suppressAutoHyphens/>
              <w:autoSpaceDE w:val="0"/>
              <w:autoSpaceDN w:val="0"/>
              <w:spacing w:before="60" w:after="60" w:line="240" w:lineRule="auto"/>
              <w:ind w:left="870" w:hanging="284"/>
              <w:contextualSpacing w:val="0"/>
              <w:jc w:val="both"/>
              <w:rPr>
                <w:rFonts w:ascii="Times New Roman" w:hAnsi="Times New Roman"/>
              </w:rPr>
            </w:pPr>
            <w:r w:rsidRPr="004E00A7">
              <w:rPr>
                <w:rFonts w:ascii="Times New Roman" w:hAnsi="Times New Roman"/>
              </w:rPr>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w:t>
            </w:r>
          </w:p>
          <w:p w14:paraId="2343374D" w14:textId="77777777" w:rsidR="0009754E" w:rsidRPr="004E00A7" w:rsidRDefault="0009754E" w:rsidP="001130C5">
            <w:pPr>
              <w:pStyle w:val="affa"/>
              <w:widowControl w:val="0"/>
              <w:numPr>
                <w:ilvl w:val="0"/>
                <w:numId w:val="27"/>
              </w:numPr>
              <w:suppressAutoHyphens/>
              <w:autoSpaceDE w:val="0"/>
              <w:autoSpaceDN w:val="0"/>
              <w:spacing w:before="60" w:after="60" w:line="240" w:lineRule="auto"/>
              <w:ind w:left="870" w:hanging="284"/>
              <w:contextualSpacing w:val="0"/>
              <w:jc w:val="both"/>
              <w:rPr>
                <w:rFonts w:ascii="Times New Roman" w:hAnsi="Times New Roman"/>
              </w:rPr>
            </w:pPr>
            <w:r w:rsidRPr="004E00A7">
              <w:rPr>
                <w:rFonts w:ascii="Times New Roman" w:hAnsi="Times New Roman"/>
              </w:rPr>
              <w:t>закупаемая продукция отсутствует в Каталоге и планируемый процент привлечения субподрядных организаций не превышает 25% (без ограничений по НМЦ);</w:t>
            </w:r>
          </w:p>
          <w:p w14:paraId="64AD4269" w14:textId="103001A2" w:rsidR="0009754E" w:rsidRDefault="0009754E" w:rsidP="001130C5">
            <w:pPr>
              <w:pStyle w:val="affa"/>
              <w:numPr>
                <w:ilvl w:val="0"/>
                <w:numId w:val="67"/>
              </w:numPr>
              <w:spacing w:before="60" w:after="60" w:line="240" w:lineRule="auto"/>
              <w:ind w:left="595" w:hanging="283"/>
              <w:contextualSpacing w:val="0"/>
              <w:jc w:val="both"/>
              <w:rPr>
                <w:rFonts w:ascii="Times New Roman" w:hAnsi="Times New Roman"/>
              </w:rPr>
            </w:pPr>
            <w:r w:rsidRPr="004E00A7">
              <w:rPr>
                <w:rFonts w:ascii="Times New Roman" w:hAnsi="Times New Roman"/>
              </w:rPr>
              <w:t xml:space="preserve">изменения предмета закупки при условии не превышения значения НМЦ </w:t>
            </w:r>
            <w:r>
              <w:rPr>
                <w:rFonts w:ascii="Times New Roman" w:hAnsi="Times New Roman"/>
              </w:rPr>
              <w:t>10</w:t>
            </w:r>
            <w:r w:rsidRPr="004E00A7">
              <w:rPr>
                <w:rFonts w:ascii="Times New Roman" w:hAnsi="Times New Roman"/>
              </w:rPr>
              <w:t xml:space="preserve"> 000 000 (</w:t>
            </w:r>
            <w:r>
              <w:rPr>
                <w:rFonts w:ascii="Times New Roman" w:hAnsi="Times New Roman"/>
              </w:rPr>
              <w:t>десят</w:t>
            </w:r>
            <w:r w:rsidR="00A77F7E">
              <w:rPr>
                <w:rFonts w:ascii="Times New Roman" w:hAnsi="Times New Roman"/>
              </w:rPr>
              <w:t>ь</w:t>
            </w:r>
            <w:r w:rsidRPr="004E00A7">
              <w:rPr>
                <w:rFonts w:ascii="Times New Roman" w:hAnsi="Times New Roman"/>
              </w:rPr>
              <w:t xml:space="preserve"> миллионов) рублей без НДС</w:t>
            </w:r>
            <w:r w:rsidR="00A82ABA">
              <w:rPr>
                <w:rFonts w:ascii="Times New Roman" w:hAnsi="Times New Roman"/>
              </w:rPr>
              <w:t>;</w:t>
            </w:r>
          </w:p>
          <w:p w14:paraId="65D9B43F" w14:textId="30F46C88" w:rsidR="0009754E" w:rsidRDefault="00422380" w:rsidP="001130C5">
            <w:pPr>
              <w:pStyle w:val="affa"/>
              <w:numPr>
                <w:ilvl w:val="0"/>
                <w:numId w:val="67"/>
              </w:numPr>
              <w:spacing w:before="60" w:after="60" w:line="240" w:lineRule="auto"/>
              <w:ind w:left="595" w:hanging="283"/>
              <w:contextualSpacing w:val="0"/>
              <w:jc w:val="both"/>
              <w:rPr>
                <w:rFonts w:ascii="Times New Roman" w:hAnsi="Times New Roman"/>
              </w:rPr>
            </w:pPr>
            <w:r>
              <w:rPr>
                <w:rFonts w:ascii="Times New Roman" w:hAnsi="Times New Roman"/>
              </w:rPr>
              <w:t xml:space="preserve">исключения лота и </w:t>
            </w:r>
            <w:r w:rsidR="0009754E">
              <w:rPr>
                <w:rFonts w:ascii="Times New Roman" w:hAnsi="Times New Roman"/>
              </w:rPr>
              <w:t xml:space="preserve">иных </w:t>
            </w:r>
            <w:r w:rsidR="0009754E" w:rsidRPr="00B5324C">
              <w:rPr>
                <w:rFonts w:ascii="Times New Roman" w:hAnsi="Times New Roman"/>
              </w:rPr>
              <w:t xml:space="preserve">изменений параметров лота, не предусмотренных </w:t>
            </w:r>
            <w:r w:rsidR="0009754E">
              <w:rPr>
                <w:rFonts w:ascii="Times New Roman" w:hAnsi="Times New Roman"/>
              </w:rPr>
              <w:t xml:space="preserve">п.п. </w:t>
            </w:r>
            <w:r w:rsidR="0009754E">
              <w:rPr>
                <w:rFonts w:ascii="Times New Roman" w:hAnsi="Times New Roman"/>
              </w:rPr>
              <w:fldChar w:fldCharType="begin"/>
            </w:r>
            <w:r w:rsidR="0009754E">
              <w:rPr>
                <w:rFonts w:ascii="Times New Roman" w:hAnsi="Times New Roman"/>
              </w:rPr>
              <w:instrText xml:space="preserve"> REF _Ref151048587 \r \h </w:instrText>
            </w:r>
            <w:r w:rsidR="0009754E">
              <w:rPr>
                <w:rFonts w:ascii="Times New Roman" w:hAnsi="Times New Roman"/>
              </w:rPr>
            </w:r>
            <w:r w:rsidR="0009754E">
              <w:rPr>
                <w:rFonts w:ascii="Times New Roman" w:hAnsi="Times New Roman"/>
              </w:rPr>
              <w:fldChar w:fldCharType="separate"/>
            </w:r>
            <w:r w:rsidR="000B3388">
              <w:rPr>
                <w:rFonts w:ascii="Times New Roman" w:hAnsi="Times New Roman"/>
              </w:rPr>
              <w:t>2</w:t>
            </w:r>
            <w:r w:rsidR="0009754E">
              <w:rPr>
                <w:rFonts w:ascii="Times New Roman" w:hAnsi="Times New Roman"/>
              </w:rPr>
              <w:fldChar w:fldCharType="end"/>
            </w:r>
            <w:r w:rsidR="0009754E">
              <w:rPr>
                <w:rFonts w:ascii="Times New Roman" w:hAnsi="Times New Roman"/>
              </w:rPr>
              <w:t xml:space="preserve"> и </w:t>
            </w:r>
            <w:r w:rsidR="0009754E">
              <w:rPr>
                <w:rFonts w:ascii="Times New Roman" w:hAnsi="Times New Roman"/>
              </w:rPr>
              <w:fldChar w:fldCharType="begin"/>
            </w:r>
            <w:r w:rsidR="0009754E">
              <w:rPr>
                <w:rFonts w:ascii="Times New Roman" w:hAnsi="Times New Roman"/>
              </w:rPr>
              <w:instrText xml:space="preserve"> REF _Ref151410926 \r \h </w:instrText>
            </w:r>
            <w:r w:rsidR="0009754E">
              <w:rPr>
                <w:rFonts w:ascii="Times New Roman" w:hAnsi="Times New Roman"/>
              </w:rPr>
            </w:r>
            <w:r w:rsidR="0009754E">
              <w:rPr>
                <w:rFonts w:ascii="Times New Roman" w:hAnsi="Times New Roman"/>
              </w:rPr>
              <w:fldChar w:fldCharType="separate"/>
            </w:r>
            <w:r w:rsidR="000B3388">
              <w:rPr>
                <w:rFonts w:ascii="Times New Roman" w:hAnsi="Times New Roman"/>
              </w:rPr>
              <w:t>5</w:t>
            </w:r>
            <w:r w:rsidR="0009754E">
              <w:rPr>
                <w:rFonts w:ascii="Times New Roman" w:hAnsi="Times New Roman"/>
              </w:rPr>
              <w:fldChar w:fldCharType="end"/>
            </w:r>
            <w:r w:rsidR="0009754E" w:rsidRPr="00B5324C">
              <w:rPr>
                <w:rFonts w:ascii="Times New Roman" w:hAnsi="Times New Roman"/>
              </w:rPr>
              <w:t xml:space="preserve"> Таблицы 3.</w:t>
            </w:r>
            <w:r w:rsidR="0009754E">
              <w:rPr>
                <w:rFonts w:ascii="Times New Roman" w:hAnsi="Times New Roman"/>
              </w:rPr>
              <w:t>2</w:t>
            </w:r>
            <w:r w:rsidR="0009754E" w:rsidRPr="00B5324C">
              <w:rPr>
                <w:rFonts w:ascii="Times New Roman" w:hAnsi="Times New Roman"/>
              </w:rPr>
              <w:t xml:space="preserve"> настоящего Приложения, </w:t>
            </w:r>
            <w:r w:rsidR="0009754E">
              <w:rPr>
                <w:rFonts w:ascii="Times New Roman" w:hAnsi="Times New Roman"/>
              </w:rPr>
              <w:t>в случаях, если:</w:t>
            </w:r>
          </w:p>
          <w:p w14:paraId="6BE4C99F" w14:textId="5CF4C1F3" w:rsidR="0009754E" w:rsidRPr="004E00A7" w:rsidRDefault="0009754E" w:rsidP="001130C5">
            <w:pPr>
              <w:pStyle w:val="affa"/>
              <w:numPr>
                <w:ilvl w:val="0"/>
                <w:numId w:val="49"/>
              </w:numPr>
              <w:spacing w:before="60" w:after="60" w:line="240" w:lineRule="auto"/>
              <w:ind w:left="870" w:hanging="284"/>
              <w:contextualSpacing w:val="0"/>
              <w:jc w:val="both"/>
              <w:rPr>
                <w:rFonts w:ascii="Times New Roman" w:hAnsi="Times New Roman"/>
                <w:b/>
                <w:bCs/>
              </w:rPr>
            </w:pPr>
            <w:r>
              <w:rPr>
                <w:rFonts w:ascii="Times New Roman" w:hAnsi="Times New Roman"/>
              </w:rPr>
              <w:t xml:space="preserve">значение НМЦ </w:t>
            </w:r>
            <w:r w:rsidRPr="004E00A7">
              <w:rPr>
                <w:rFonts w:ascii="Times New Roman" w:hAnsi="Times New Roman"/>
              </w:rPr>
              <w:t>не превышает 10 000 000 (десят</w:t>
            </w:r>
            <w:r w:rsidR="00A77F7E">
              <w:rPr>
                <w:rFonts w:ascii="Times New Roman" w:hAnsi="Times New Roman"/>
              </w:rPr>
              <w:t>ь</w:t>
            </w:r>
            <w:r w:rsidRPr="004E00A7">
              <w:rPr>
                <w:rFonts w:ascii="Times New Roman" w:hAnsi="Times New Roman"/>
              </w:rPr>
              <w:t xml:space="preserve"> миллионов) рублей без НДС (вне зависимости от планируемого процента привлечения субподрядных организаций);</w:t>
            </w:r>
          </w:p>
          <w:p w14:paraId="4317D8D0" w14:textId="77777777" w:rsidR="0009754E" w:rsidRPr="004E00A7" w:rsidRDefault="0009754E" w:rsidP="001130C5">
            <w:pPr>
              <w:pStyle w:val="affa"/>
              <w:widowControl w:val="0"/>
              <w:numPr>
                <w:ilvl w:val="0"/>
                <w:numId w:val="27"/>
              </w:numPr>
              <w:suppressAutoHyphens/>
              <w:autoSpaceDE w:val="0"/>
              <w:autoSpaceDN w:val="0"/>
              <w:spacing w:before="60" w:after="60" w:line="240" w:lineRule="auto"/>
              <w:ind w:left="870" w:hanging="284"/>
              <w:contextualSpacing w:val="0"/>
              <w:jc w:val="both"/>
              <w:rPr>
                <w:rFonts w:ascii="Times New Roman" w:hAnsi="Times New Roman"/>
              </w:rPr>
            </w:pPr>
            <w:r w:rsidRPr="004E00A7">
              <w:rPr>
                <w:rFonts w:ascii="Times New Roman" w:hAnsi="Times New Roman"/>
              </w:rPr>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w:t>
            </w:r>
          </w:p>
          <w:p w14:paraId="04E58DBD" w14:textId="77777777" w:rsidR="0009754E" w:rsidRPr="00976B75" w:rsidRDefault="0009754E" w:rsidP="001130C5">
            <w:pPr>
              <w:pStyle w:val="affa"/>
              <w:widowControl w:val="0"/>
              <w:numPr>
                <w:ilvl w:val="0"/>
                <w:numId w:val="27"/>
              </w:numPr>
              <w:suppressAutoHyphens/>
              <w:autoSpaceDE w:val="0"/>
              <w:autoSpaceDN w:val="0"/>
              <w:spacing w:before="60" w:after="60" w:line="240" w:lineRule="auto"/>
              <w:ind w:left="870" w:hanging="284"/>
              <w:contextualSpacing w:val="0"/>
              <w:jc w:val="both"/>
              <w:rPr>
                <w:rFonts w:ascii="Times New Roman" w:hAnsi="Times New Roman"/>
              </w:rPr>
            </w:pPr>
            <w:r w:rsidRPr="004E00A7">
              <w:rPr>
                <w:rFonts w:ascii="Times New Roman" w:hAnsi="Times New Roman"/>
              </w:rPr>
              <w:t xml:space="preserve">закупаемая продукция отсутствует в Каталоге и планируемый процент привлечения субподрядных организаций не превышает 25% (без </w:t>
            </w:r>
            <w:r w:rsidRPr="00976B75">
              <w:rPr>
                <w:rFonts w:ascii="Times New Roman" w:hAnsi="Times New Roman"/>
              </w:rPr>
              <w:t>ограничений по НМЦ).</w:t>
            </w:r>
          </w:p>
          <w:p w14:paraId="757B4DE5" w14:textId="77777777" w:rsidR="00A82ABA" w:rsidRPr="00392058" w:rsidRDefault="00A82ABA" w:rsidP="001130C5">
            <w:pPr>
              <w:pStyle w:val="affa"/>
              <w:numPr>
                <w:ilvl w:val="0"/>
                <w:numId w:val="80"/>
              </w:numPr>
              <w:spacing w:before="60" w:after="0" w:line="240" w:lineRule="auto"/>
              <w:ind w:left="312" w:hanging="284"/>
              <w:contextualSpacing w:val="0"/>
              <w:jc w:val="both"/>
              <w:rPr>
                <w:b/>
                <w:bCs/>
              </w:rPr>
            </w:pPr>
            <w:r w:rsidRPr="004E00A7">
              <w:rPr>
                <w:rFonts w:ascii="Times New Roman" w:hAnsi="Times New Roman"/>
                <w:b/>
                <w:bCs/>
              </w:rPr>
              <w:t>С согласованием с ДЗ в отношении:</w:t>
            </w:r>
            <w:r w:rsidR="004F5E6A">
              <w:rPr>
                <w:rFonts w:ascii="Times New Roman" w:hAnsi="Times New Roman"/>
                <w:b/>
                <w:bCs/>
              </w:rPr>
              <w:t xml:space="preserve"> </w:t>
            </w:r>
            <w:r w:rsidR="004F5E6A" w:rsidRPr="002813A0">
              <w:rPr>
                <w:rFonts w:ascii="Times New Roman" w:hAnsi="Times New Roman"/>
              </w:rPr>
              <w:t xml:space="preserve">исключения внеплановых закупок, а также закупок, ранее включенных в ГКПЗ </w:t>
            </w:r>
            <w:r w:rsidR="004F5E6A" w:rsidRPr="00EB1FBE">
              <w:rPr>
                <w:rFonts w:ascii="Times New Roman" w:hAnsi="Times New Roman"/>
              </w:rPr>
              <w:t>в случ</w:t>
            </w:r>
            <w:r w:rsidR="004F5E6A" w:rsidRPr="002813A0">
              <w:rPr>
                <w:rFonts w:ascii="Times New Roman" w:hAnsi="Times New Roman"/>
              </w:rPr>
              <w:t>ае, если значение НМЦ превышает 10 000 000 (десять миллионов) рублей без НДС, при этом</w:t>
            </w:r>
            <w:r w:rsidR="004F5E6A">
              <w:rPr>
                <w:rFonts w:ascii="Times New Roman" w:hAnsi="Times New Roman"/>
              </w:rPr>
              <w:t>:</w:t>
            </w:r>
          </w:p>
          <w:p w14:paraId="166839EA" w14:textId="77777777" w:rsidR="004F5E6A" w:rsidRPr="004E00A7" w:rsidRDefault="004F5E6A" w:rsidP="001130C5">
            <w:pPr>
              <w:pStyle w:val="affa"/>
              <w:widowControl w:val="0"/>
              <w:numPr>
                <w:ilvl w:val="0"/>
                <w:numId w:val="27"/>
              </w:numPr>
              <w:suppressAutoHyphens/>
              <w:autoSpaceDE w:val="0"/>
              <w:autoSpaceDN w:val="0"/>
              <w:spacing w:before="60" w:after="0" w:line="240" w:lineRule="auto"/>
              <w:ind w:left="870" w:hanging="284"/>
              <w:contextualSpacing w:val="0"/>
              <w:jc w:val="both"/>
              <w:rPr>
                <w:rFonts w:ascii="Times New Roman" w:hAnsi="Times New Roman"/>
              </w:rPr>
            </w:pPr>
            <w:r w:rsidRPr="004E00A7">
              <w:rPr>
                <w:rFonts w:ascii="Times New Roman" w:hAnsi="Times New Roman"/>
              </w:rPr>
              <w:t>закупаемая продукция включена в Каталог и планируемый процент привлечения субподрядных организаций превышает процент, утвержденный в Каталоге;</w:t>
            </w:r>
          </w:p>
          <w:p w14:paraId="378272E4" w14:textId="77777777" w:rsidR="004F5E6A" w:rsidRPr="004E00A7" w:rsidRDefault="004F5E6A" w:rsidP="004F5E6A">
            <w:pPr>
              <w:widowControl w:val="0"/>
              <w:suppressAutoHyphens/>
              <w:autoSpaceDE w:val="0"/>
              <w:autoSpaceDN w:val="0"/>
              <w:spacing w:before="60" w:line="240" w:lineRule="auto"/>
              <w:ind w:left="870" w:hanging="284"/>
              <w:rPr>
                <w:i/>
                <w:iCs/>
                <w:sz w:val="22"/>
                <w:szCs w:val="22"/>
              </w:rPr>
            </w:pPr>
            <w:r w:rsidRPr="004E00A7">
              <w:rPr>
                <w:i/>
                <w:iCs/>
                <w:sz w:val="22"/>
                <w:szCs w:val="22"/>
              </w:rPr>
              <w:t>или</w:t>
            </w:r>
          </w:p>
          <w:p w14:paraId="227E671A" w14:textId="77777777" w:rsidR="00A82ABA" w:rsidRPr="00757AEA" w:rsidRDefault="004F5E6A" w:rsidP="001130C5">
            <w:pPr>
              <w:pStyle w:val="affa"/>
              <w:widowControl w:val="0"/>
              <w:numPr>
                <w:ilvl w:val="0"/>
                <w:numId w:val="27"/>
              </w:numPr>
              <w:suppressAutoHyphens/>
              <w:autoSpaceDE w:val="0"/>
              <w:autoSpaceDN w:val="0"/>
              <w:spacing w:before="60" w:after="0" w:line="240" w:lineRule="auto"/>
              <w:ind w:left="870" w:hanging="284"/>
              <w:contextualSpacing w:val="0"/>
              <w:jc w:val="both"/>
            </w:pPr>
            <w:r w:rsidRPr="004E00A7">
              <w:rPr>
                <w:rFonts w:ascii="Times New Roman" w:hAnsi="Times New Roman"/>
              </w:rPr>
              <w:t>закупаемая продукция отсутствует в Каталоге и планируемый процент привлечения субподрядных организаций превышает 25%</w:t>
            </w:r>
            <w:r>
              <w:rPr>
                <w:rFonts w:ascii="Times New Roman" w:hAnsi="Times New Roman"/>
              </w:rPr>
              <w:t>.</w:t>
            </w:r>
          </w:p>
        </w:tc>
      </w:tr>
      <w:tr w:rsidR="0009754E" w:rsidRPr="009B3C40" w14:paraId="77BDF757" w14:textId="77777777" w:rsidTr="00400FF0">
        <w:trPr>
          <w:gridAfter w:val="1"/>
          <w:wAfter w:w="8" w:type="dxa"/>
          <w:trHeight w:val="416"/>
        </w:trPr>
        <w:tc>
          <w:tcPr>
            <w:tcW w:w="752" w:type="dxa"/>
          </w:tcPr>
          <w:p w14:paraId="299AE92E" w14:textId="77777777" w:rsidR="0009754E" w:rsidRPr="009B3C40" w:rsidRDefault="0009754E" w:rsidP="001130C5">
            <w:pPr>
              <w:pStyle w:val="affa"/>
              <w:numPr>
                <w:ilvl w:val="0"/>
                <w:numId w:val="59"/>
              </w:numPr>
              <w:spacing w:line="240" w:lineRule="auto"/>
              <w:ind w:left="33" w:hanging="33"/>
              <w:jc w:val="center"/>
              <w:rPr>
                <w:rFonts w:ascii="Times New Roman" w:hAnsi="Times New Roman"/>
              </w:rPr>
            </w:pPr>
          </w:p>
        </w:tc>
        <w:tc>
          <w:tcPr>
            <w:tcW w:w="2512" w:type="dxa"/>
          </w:tcPr>
          <w:p w14:paraId="36F05876" w14:textId="77777777" w:rsidR="0009754E" w:rsidRPr="009B3C40" w:rsidRDefault="0009754E" w:rsidP="0009754E">
            <w:pPr>
              <w:spacing w:before="60" w:after="60" w:line="240" w:lineRule="auto"/>
              <w:ind w:firstLine="0"/>
              <w:jc w:val="center"/>
              <w:rPr>
                <w:bCs/>
                <w:snapToGrid/>
                <w:color w:val="000000" w:themeColor="text1"/>
                <w:sz w:val="22"/>
                <w:szCs w:val="22"/>
              </w:rPr>
            </w:pPr>
            <w:r>
              <w:rPr>
                <w:bCs/>
                <w:snapToGrid/>
                <w:color w:val="000000" w:themeColor="text1"/>
                <w:sz w:val="22"/>
                <w:szCs w:val="22"/>
              </w:rPr>
              <w:t xml:space="preserve"> </w:t>
            </w:r>
            <w:r w:rsidRPr="009B3C40">
              <w:rPr>
                <w:bCs/>
                <w:snapToGrid/>
                <w:color w:val="000000" w:themeColor="text1"/>
                <w:sz w:val="22"/>
                <w:szCs w:val="22"/>
              </w:rPr>
              <w:t xml:space="preserve">«Конкурентная закупка / Состязательный отбор» </w:t>
            </w:r>
          </w:p>
          <w:p w14:paraId="3D7E7D09" w14:textId="77777777" w:rsidR="0009754E" w:rsidRPr="009B3C40" w:rsidRDefault="0009754E" w:rsidP="0009754E">
            <w:pPr>
              <w:spacing w:line="240" w:lineRule="auto"/>
              <w:ind w:firstLine="0"/>
              <w:jc w:val="center"/>
              <w:rPr>
                <w:sz w:val="22"/>
                <w:szCs w:val="22"/>
              </w:rPr>
            </w:pPr>
            <w:r w:rsidRPr="009B3C40">
              <w:rPr>
                <w:bCs/>
                <w:color w:val="000000" w:themeColor="text1"/>
                <w:sz w:val="22"/>
                <w:szCs w:val="22"/>
              </w:rPr>
              <w:t>(Инициатор договора)</w:t>
            </w:r>
          </w:p>
        </w:tc>
        <w:tc>
          <w:tcPr>
            <w:tcW w:w="11994" w:type="dxa"/>
          </w:tcPr>
          <w:p w14:paraId="388F97C3" w14:textId="77777777" w:rsidR="0009754E" w:rsidRPr="009B3C40" w:rsidRDefault="0009754E" w:rsidP="0009754E">
            <w:pPr>
              <w:widowControl w:val="0"/>
              <w:suppressAutoHyphens/>
              <w:autoSpaceDE w:val="0"/>
              <w:autoSpaceDN w:val="0"/>
              <w:spacing w:before="40" w:after="40" w:line="240" w:lineRule="auto"/>
              <w:ind w:firstLine="0"/>
              <w:rPr>
                <w:sz w:val="22"/>
                <w:szCs w:val="22"/>
              </w:rPr>
            </w:pPr>
            <w:r w:rsidRPr="00876F66">
              <w:rPr>
                <w:b/>
                <w:bCs/>
                <w:sz w:val="22"/>
                <w:szCs w:val="22"/>
              </w:rPr>
              <w:t xml:space="preserve">С согласованием с </w:t>
            </w:r>
            <w:r>
              <w:rPr>
                <w:b/>
                <w:bCs/>
                <w:sz w:val="22"/>
                <w:szCs w:val="22"/>
              </w:rPr>
              <w:t xml:space="preserve">закупочным подразделением (для ПО/филиалов ПАО «РусГидро») / </w:t>
            </w:r>
            <w:r w:rsidRPr="00876F66">
              <w:rPr>
                <w:b/>
                <w:bCs/>
                <w:sz w:val="22"/>
                <w:szCs w:val="22"/>
              </w:rPr>
              <w:t>ДЗ</w:t>
            </w:r>
            <w:r>
              <w:rPr>
                <w:b/>
                <w:bCs/>
                <w:sz w:val="22"/>
                <w:szCs w:val="22"/>
              </w:rPr>
              <w:t xml:space="preserve"> (для ПАО «РусГидро)</w:t>
            </w:r>
            <w:r w:rsidRPr="00876F66">
              <w:rPr>
                <w:b/>
                <w:bCs/>
                <w:sz w:val="22"/>
                <w:szCs w:val="22"/>
              </w:rPr>
              <w:t>:</w:t>
            </w:r>
            <w:r w:rsidRPr="00273B29">
              <w:rPr>
                <w:sz w:val="22"/>
                <w:szCs w:val="22"/>
              </w:rPr>
              <w:t xml:space="preserve"> </w:t>
            </w:r>
            <w:r>
              <w:rPr>
                <w:sz w:val="22"/>
                <w:szCs w:val="22"/>
              </w:rPr>
              <w:t>в</w:t>
            </w:r>
            <w:r w:rsidRPr="00273B29">
              <w:rPr>
                <w:sz w:val="22"/>
                <w:szCs w:val="22"/>
              </w:rPr>
              <w:t>праве прин</w:t>
            </w:r>
            <w:r>
              <w:rPr>
                <w:sz w:val="22"/>
                <w:szCs w:val="22"/>
              </w:rPr>
              <w:t>имать</w:t>
            </w:r>
            <w:r w:rsidRPr="00273B29">
              <w:rPr>
                <w:sz w:val="22"/>
                <w:szCs w:val="22"/>
              </w:rPr>
              <w:t xml:space="preserve"> решения</w:t>
            </w:r>
            <w:r w:rsidRPr="009B3C40">
              <w:rPr>
                <w:sz w:val="22"/>
                <w:szCs w:val="22"/>
              </w:rPr>
              <w:t xml:space="preserve"> в отношении изменения срока объявления процедуры и срока начала</w:t>
            </w:r>
            <w:r>
              <w:rPr>
                <w:sz w:val="22"/>
                <w:szCs w:val="22"/>
              </w:rPr>
              <w:t> </w:t>
            </w:r>
            <w:r w:rsidRPr="009B3C40">
              <w:rPr>
                <w:sz w:val="22"/>
                <w:szCs w:val="22"/>
              </w:rPr>
              <w:t>/</w:t>
            </w:r>
            <w:r>
              <w:rPr>
                <w:sz w:val="22"/>
                <w:szCs w:val="22"/>
              </w:rPr>
              <w:t> </w:t>
            </w:r>
            <w:r w:rsidRPr="009B3C40">
              <w:rPr>
                <w:sz w:val="22"/>
                <w:szCs w:val="22"/>
              </w:rPr>
              <w:t>окончания поставки продукции по проводимой повторно закупке по результатам ранее несостоявшейся конкурентной закупочной процедуры, состязательного отбора</w:t>
            </w:r>
            <w:r>
              <w:rPr>
                <w:sz w:val="22"/>
                <w:szCs w:val="22"/>
              </w:rPr>
              <w:t>.</w:t>
            </w:r>
          </w:p>
        </w:tc>
      </w:tr>
      <w:tr w:rsidR="0009754E" w:rsidRPr="009B3C40" w14:paraId="6BD4CE39" w14:textId="77777777" w:rsidTr="00400FF0">
        <w:trPr>
          <w:gridAfter w:val="1"/>
          <w:wAfter w:w="8" w:type="dxa"/>
          <w:trHeight w:val="991"/>
        </w:trPr>
        <w:tc>
          <w:tcPr>
            <w:tcW w:w="752" w:type="dxa"/>
          </w:tcPr>
          <w:p w14:paraId="4DC6CD33" w14:textId="77777777" w:rsidR="0009754E" w:rsidRPr="009B3C40" w:rsidRDefault="0009754E" w:rsidP="001130C5">
            <w:pPr>
              <w:pStyle w:val="affa"/>
              <w:numPr>
                <w:ilvl w:val="0"/>
                <w:numId w:val="59"/>
              </w:numPr>
              <w:spacing w:line="240" w:lineRule="auto"/>
              <w:ind w:left="33" w:hanging="33"/>
              <w:jc w:val="center"/>
              <w:rPr>
                <w:rFonts w:ascii="Times New Roman" w:hAnsi="Times New Roman"/>
              </w:rPr>
            </w:pPr>
            <w:bookmarkStart w:id="5019" w:name="_Ref152107320"/>
          </w:p>
        </w:tc>
        <w:bookmarkEnd w:id="5019"/>
        <w:tc>
          <w:tcPr>
            <w:tcW w:w="2512" w:type="dxa"/>
          </w:tcPr>
          <w:p w14:paraId="5EBAFC76" w14:textId="77777777" w:rsidR="0009754E" w:rsidRPr="009B3C40" w:rsidRDefault="0009754E" w:rsidP="0009754E">
            <w:pPr>
              <w:spacing w:before="60" w:after="60" w:line="240" w:lineRule="auto"/>
              <w:ind w:firstLine="0"/>
              <w:jc w:val="center"/>
              <w:rPr>
                <w:bCs/>
                <w:snapToGrid/>
                <w:color w:val="000000" w:themeColor="text1"/>
                <w:sz w:val="22"/>
                <w:szCs w:val="22"/>
              </w:rPr>
            </w:pPr>
            <w:r w:rsidRPr="009B3C40">
              <w:rPr>
                <w:bCs/>
                <w:snapToGrid/>
                <w:color w:val="000000" w:themeColor="text1"/>
                <w:sz w:val="22"/>
                <w:szCs w:val="22"/>
              </w:rPr>
              <w:t>«Конкурентная закупка / Состязательный отбор»</w:t>
            </w:r>
            <w:r>
              <w:rPr>
                <w:bCs/>
                <w:snapToGrid/>
                <w:color w:val="000000" w:themeColor="text1"/>
                <w:sz w:val="22"/>
                <w:szCs w:val="22"/>
              </w:rPr>
              <w:t xml:space="preserve">, </w:t>
            </w:r>
            <w:r w:rsidRPr="009B3C40">
              <w:rPr>
                <w:sz w:val="22"/>
                <w:szCs w:val="22"/>
              </w:rPr>
              <w:t>«Упрощенная закупка / Нерегламентированная закупка»</w:t>
            </w:r>
            <w:r>
              <w:rPr>
                <w:sz w:val="22"/>
                <w:szCs w:val="22"/>
              </w:rPr>
              <w:t xml:space="preserve">, </w:t>
            </w:r>
            <w:r w:rsidRPr="009B3C40">
              <w:rPr>
                <w:bCs/>
                <w:snapToGrid/>
                <w:color w:val="000000" w:themeColor="text1"/>
                <w:sz w:val="22"/>
                <w:szCs w:val="22"/>
              </w:rPr>
              <w:t>«Закупка у ЕП»</w:t>
            </w:r>
          </w:p>
          <w:p w14:paraId="46741A07" w14:textId="77777777" w:rsidR="0009754E" w:rsidRPr="009B3C40" w:rsidRDefault="0009754E" w:rsidP="0009754E">
            <w:pPr>
              <w:spacing w:line="240" w:lineRule="auto"/>
              <w:ind w:firstLine="0"/>
              <w:jc w:val="center"/>
              <w:rPr>
                <w:sz w:val="22"/>
                <w:szCs w:val="22"/>
              </w:rPr>
            </w:pPr>
            <w:r w:rsidRPr="009B3C40">
              <w:rPr>
                <w:bCs/>
                <w:color w:val="000000" w:themeColor="text1"/>
                <w:sz w:val="22"/>
                <w:szCs w:val="22"/>
              </w:rPr>
              <w:t>(Инициатор договора)</w:t>
            </w:r>
          </w:p>
        </w:tc>
        <w:tc>
          <w:tcPr>
            <w:tcW w:w="11994" w:type="dxa"/>
          </w:tcPr>
          <w:p w14:paraId="5615D411" w14:textId="299C0434" w:rsidR="007F52EA" w:rsidRDefault="007F52EA" w:rsidP="0009754E">
            <w:pPr>
              <w:spacing w:line="240" w:lineRule="auto"/>
              <w:ind w:firstLine="0"/>
              <w:rPr>
                <w:sz w:val="22"/>
                <w:szCs w:val="22"/>
              </w:rPr>
            </w:pPr>
            <w:r w:rsidRPr="007F52EA">
              <w:rPr>
                <w:b/>
                <w:sz w:val="22"/>
                <w:szCs w:val="22"/>
              </w:rPr>
              <w:t>Без согласования с ДЗ, ДФН</w:t>
            </w:r>
            <w:r w:rsidRPr="007F52EA">
              <w:rPr>
                <w:sz w:val="22"/>
                <w:szCs w:val="22"/>
              </w:rPr>
              <w:t xml:space="preserve">: </w:t>
            </w:r>
          </w:p>
          <w:p w14:paraId="6F174C3E" w14:textId="401BA169" w:rsidR="0009754E" w:rsidRPr="009B3C40" w:rsidRDefault="007F52EA" w:rsidP="0009754E">
            <w:pPr>
              <w:spacing w:line="240" w:lineRule="auto"/>
              <w:ind w:firstLine="0"/>
              <w:rPr>
                <w:sz w:val="22"/>
                <w:szCs w:val="22"/>
              </w:rPr>
            </w:pPr>
            <w:r>
              <w:rPr>
                <w:sz w:val="22"/>
                <w:szCs w:val="22"/>
              </w:rPr>
              <w:t>в</w:t>
            </w:r>
            <w:r w:rsidR="0009754E">
              <w:rPr>
                <w:sz w:val="22"/>
                <w:szCs w:val="22"/>
              </w:rPr>
              <w:t>праве принимать решения в части и</w:t>
            </w:r>
            <w:r w:rsidR="0009754E" w:rsidRPr="00206689">
              <w:rPr>
                <w:sz w:val="22"/>
                <w:szCs w:val="22"/>
              </w:rPr>
              <w:t>зменени</w:t>
            </w:r>
            <w:r w:rsidR="0009754E">
              <w:rPr>
                <w:sz w:val="22"/>
                <w:szCs w:val="22"/>
              </w:rPr>
              <w:t>я</w:t>
            </w:r>
            <w:r w:rsidR="0009754E" w:rsidRPr="00206689">
              <w:rPr>
                <w:sz w:val="22"/>
                <w:szCs w:val="22"/>
              </w:rPr>
              <w:t xml:space="preserve"> способа закупки, установленного в соответствии с утвержденной ГКПЗ</w:t>
            </w:r>
            <w:r w:rsidR="0009754E">
              <w:rPr>
                <w:sz w:val="22"/>
                <w:szCs w:val="22"/>
              </w:rPr>
              <w:t>, в</w:t>
            </w:r>
            <w:r w:rsidR="0009754E" w:rsidRPr="00206689">
              <w:rPr>
                <w:sz w:val="22"/>
                <w:szCs w:val="22"/>
              </w:rPr>
              <w:t xml:space="preserve"> порядке, </w:t>
            </w:r>
            <w:r w:rsidR="0009754E" w:rsidRPr="00174635">
              <w:rPr>
                <w:sz w:val="22"/>
                <w:szCs w:val="22"/>
              </w:rPr>
              <w:t xml:space="preserve">установленном </w:t>
            </w:r>
            <w:r w:rsidR="000A6945">
              <w:rPr>
                <w:sz w:val="22"/>
                <w:szCs w:val="22"/>
              </w:rPr>
              <w:t>ЛНД (А)</w:t>
            </w:r>
            <w:r w:rsidR="0009754E" w:rsidRPr="00174635">
              <w:rPr>
                <w:sz w:val="22"/>
                <w:szCs w:val="22"/>
              </w:rPr>
              <w:t xml:space="preserve"> Заказчика </w:t>
            </w:r>
            <w:r w:rsidR="0009754E" w:rsidRPr="001E37BA">
              <w:rPr>
                <w:sz w:val="22"/>
                <w:szCs w:val="22"/>
              </w:rPr>
              <w:t xml:space="preserve">(п. </w:t>
            </w:r>
            <w:r w:rsidR="0009754E" w:rsidRPr="001E37BA">
              <w:rPr>
                <w:sz w:val="22"/>
                <w:szCs w:val="22"/>
              </w:rPr>
              <w:fldChar w:fldCharType="begin"/>
            </w:r>
            <w:r w:rsidR="0009754E" w:rsidRPr="001E37BA">
              <w:rPr>
                <w:sz w:val="22"/>
                <w:szCs w:val="22"/>
              </w:rPr>
              <w:instrText xml:space="preserve"> REF _Ref117973733 \r \h  \* MERGEFORMAT </w:instrText>
            </w:r>
            <w:r w:rsidR="0009754E" w:rsidRPr="001E37BA">
              <w:rPr>
                <w:sz w:val="22"/>
                <w:szCs w:val="22"/>
              </w:rPr>
            </w:r>
            <w:r w:rsidR="0009754E" w:rsidRPr="001E37BA">
              <w:rPr>
                <w:sz w:val="22"/>
                <w:szCs w:val="22"/>
              </w:rPr>
              <w:fldChar w:fldCharType="separate"/>
            </w:r>
            <w:r w:rsidR="000B3388">
              <w:rPr>
                <w:sz w:val="22"/>
                <w:szCs w:val="22"/>
              </w:rPr>
              <w:t>4.3.1</w:t>
            </w:r>
            <w:r w:rsidR="0009754E" w:rsidRPr="001E37BA">
              <w:rPr>
                <w:sz w:val="22"/>
                <w:szCs w:val="22"/>
              </w:rPr>
              <w:fldChar w:fldCharType="end"/>
            </w:r>
            <w:r w:rsidR="0009754E" w:rsidRPr="002243D7">
              <w:rPr>
                <w:sz w:val="22"/>
                <w:szCs w:val="22"/>
              </w:rPr>
              <w:t xml:space="preserve"> п.п.</w:t>
            </w:r>
            <w:r w:rsidR="0009754E">
              <w:rPr>
                <w:sz w:val="22"/>
                <w:szCs w:val="22"/>
              </w:rPr>
              <w:t xml:space="preserve"> </w:t>
            </w:r>
            <w:r w:rsidR="0009754E">
              <w:rPr>
                <w:sz w:val="22"/>
                <w:szCs w:val="22"/>
              </w:rPr>
              <w:fldChar w:fldCharType="begin"/>
            </w:r>
            <w:r w:rsidR="0009754E">
              <w:rPr>
                <w:sz w:val="22"/>
                <w:szCs w:val="22"/>
              </w:rPr>
              <w:instrText xml:space="preserve"> REF _Ref151413448 \r \h </w:instrText>
            </w:r>
            <w:r w:rsidR="0009754E">
              <w:rPr>
                <w:sz w:val="22"/>
                <w:szCs w:val="22"/>
              </w:rPr>
            </w:r>
            <w:r w:rsidR="0009754E">
              <w:rPr>
                <w:sz w:val="22"/>
                <w:szCs w:val="22"/>
              </w:rPr>
              <w:fldChar w:fldCharType="separate"/>
            </w:r>
            <w:r w:rsidR="000B3388">
              <w:rPr>
                <w:sz w:val="22"/>
                <w:szCs w:val="22"/>
              </w:rPr>
              <w:t>1</w:t>
            </w:r>
            <w:r w:rsidR="0009754E">
              <w:rPr>
                <w:sz w:val="22"/>
                <w:szCs w:val="22"/>
              </w:rPr>
              <w:fldChar w:fldCharType="end"/>
            </w:r>
            <w:r w:rsidR="0009754E">
              <w:rPr>
                <w:sz w:val="22"/>
                <w:szCs w:val="22"/>
              </w:rPr>
              <w:t xml:space="preserve"> - </w:t>
            </w:r>
            <w:r w:rsidR="0009754E">
              <w:rPr>
                <w:sz w:val="22"/>
                <w:szCs w:val="22"/>
              </w:rPr>
              <w:fldChar w:fldCharType="begin"/>
            </w:r>
            <w:r w:rsidR="0009754E">
              <w:rPr>
                <w:sz w:val="22"/>
                <w:szCs w:val="22"/>
              </w:rPr>
              <w:instrText xml:space="preserve"> REF _Ref151413459 \r \h </w:instrText>
            </w:r>
            <w:r w:rsidR="0009754E">
              <w:rPr>
                <w:sz w:val="22"/>
                <w:szCs w:val="22"/>
              </w:rPr>
            </w:r>
            <w:r w:rsidR="0009754E">
              <w:rPr>
                <w:sz w:val="22"/>
                <w:szCs w:val="22"/>
              </w:rPr>
              <w:fldChar w:fldCharType="separate"/>
            </w:r>
            <w:r w:rsidR="000B3388">
              <w:rPr>
                <w:sz w:val="22"/>
                <w:szCs w:val="22"/>
              </w:rPr>
              <w:t>9</w:t>
            </w:r>
            <w:r w:rsidR="0009754E">
              <w:rPr>
                <w:sz w:val="22"/>
                <w:szCs w:val="22"/>
              </w:rPr>
              <w:fldChar w:fldCharType="end"/>
            </w:r>
            <w:r w:rsidR="0009754E" w:rsidRPr="001E37BA">
              <w:rPr>
                <w:sz w:val="22"/>
                <w:szCs w:val="22"/>
              </w:rPr>
              <w:t xml:space="preserve"> </w:t>
            </w:r>
            <w:r w:rsidR="0009754E" w:rsidRPr="002243D7">
              <w:rPr>
                <w:sz w:val="22"/>
                <w:szCs w:val="22"/>
              </w:rPr>
              <w:t>Таблицы</w:t>
            </w:r>
            <w:r w:rsidR="0009754E">
              <w:rPr>
                <w:sz w:val="22"/>
                <w:szCs w:val="22"/>
              </w:rPr>
              <w:t xml:space="preserve"> </w:t>
            </w:r>
            <w:r w:rsidR="0009754E" w:rsidRPr="002243D7">
              <w:rPr>
                <w:sz w:val="22"/>
                <w:szCs w:val="22"/>
              </w:rPr>
              <w:t>3</w:t>
            </w:r>
            <w:r w:rsidR="00F96FA6">
              <w:rPr>
                <w:rStyle w:val="aa"/>
                <w:sz w:val="22"/>
                <w:szCs w:val="22"/>
              </w:rPr>
              <w:footnoteReference w:id="49"/>
            </w:r>
            <w:r w:rsidR="0009754E" w:rsidRPr="001E37BA">
              <w:rPr>
                <w:sz w:val="22"/>
                <w:szCs w:val="22"/>
              </w:rPr>
              <w:t>)</w:t>
            </w:r>
            <w:r w:rsidR="0009754E">
              <w:rPr>
                <w:sz w:val="22"/>
                <w:szCs w:val="22"/>
              </w:rPr>
              <w:t>.</w:t>
            </w:r>
          </w:p>
        </w:tc>
      </w:tr>
      <w:tr w:rsidR="0009754E" w:rsidRPr="009B3C40" w14:paraId="6D0CD2C7" w14:textId="77777777" w:rsidTr="00400FF0">
        <w:trPr>
          <w:gridAfter w:val="1"/>
          <w:wAfter w:w="8" w:type="dxa"/>
          <w:trHeight w:val="991"/>
        </w:trPr>
        <w:tc>
          <w:tcPr>
            <w:tcW w:w="752" w:type="dxa"/>
          </w:tcPr>
          <w:p w14:paraId="5DF84988" w14:textId="77777777" w:rsidR="0009754E" w:rsidRPr="009B3C40" w:rsidRDefault="0009754E" w:rsidP="001130C5">
            <w:pPr>
              <w:pStyle w:val="affa"/>
              <w:numPr>
                <w:ilvl w:val="0"/>
                <w:numId w:val="59"/>
              </w:numPr>
              <w:spacing w:line="240" w:lineRule="auto"/>
              <w:ind w:left="33" w:hanging="33"/>
              <w:jc w:val="center"/>
              <w:rPr>
                <w:rFonts w:ascii="Times New Roman" w:hAnsi="Times New Roman"/>
              </w:rPr>
            </w:pPr>
          </w:p>
        </w:tc>
        <w:tc>
          <w:tcPr>
            <w:tcW w:w="2512" w:type="dxa"/>
          </w:tcPr>
          <w:p w14:paraId="1929C4BE" w14:textId="77777777" w:rsidR="0009754E" w:rsidRPr="009B3C40" w:rsidRDefault="0009754E" w:rsidP="0009754E">
            <w:pPr>
              <w:spacing w:line="240" w:lineRule="auto"/>
              <w:ind w:firstLine="0"/>
              <w:jc w:val="center"/>
              <w:rPr>
                <w:sz w:val="22"/>
                <w:szCs w:val="22"/>
              </w:rPr>
            </w:pPr>
            <w:r w:rsidRPr="009B3C40">
              <w:rPr>
                <w:sz w:val="22"/>
                <w:szCs w:val="22"/>
              </w:rPr>
              <w:t>«Упрощенная закупка / Нерегламентированная закупка»</w:t>
            </w:r>
            <w:r w:rsidRPr="009B3C40">
              <w:rPr>
                <w:sz w:val="22"/>
                <w:szCs w:val="22"/>
              </w:rPr>
              <w:br/>
              <w:t>(</w:t>
            </w:r>
            <w:r w:rsidRPr="009B3C40">
              <w:rPr>
                <w:bCs/>
                <w:color w:val="000000" w:themeColor="text1"/>
                <w:sz w:val="22"/>
                <w:szCs w:val="22"/>
              </w:rPr>
              <w:t>Инициатор договора</w:t>
            </w:r>
            <w:r w:rsidRPr="009B3C40">
              <w:rPr>
                <w:sz w:val="22"/>
                <w:szCs w:val="22"/>
              </w:rPr>
              <w:t>)</w:t>
            </w:r>
          </w:p>
        </w:tc>
        <w:tc>
          <w:tcPr>
            <w:tcW w:w="11994" w:type="dxa"/>
          </w:tcPr>
          <w:p w14:paraId="726D7ACC" w14:textId="0D4F7E93" w:rsidR="0009754E" w:rsidRPr="009B3C40" w:rsidRDefault="0009754E" w:rsidP="0009754E">
            <w:pPr>
              <w:spacing w:line="240" w:lineRule="auto"/>
              <w:ind w:firstLine="0"/>
              <w:rPr>
                <w:sz w:val="22"/>
                <w:szCs w:val="22"/>
              </w:rPr>
            </w:pPr>
            <w:r w:rsidRPr="009B3C40">
              <w:rPr>
                <w:sz w:val="22"/>
                <w:szCs w:val="22"/>
              </w:rPr>
              <w:t>Вправе прин</w:t>
            </w:r>
            <w:r>
              <w:rPr>
                <w:sz w:val="22"/>
                <w:szCs w:val="22"/>
              </w:rPr>
              <w:t xml:space="preserve">имать </w:t>
            </w:r>
            <w:r w:rsidRPr="009B3C40">
              <w:rPr>
                <w:sz w:val="22"/>
                <w:szCs w:val="22"/>
              </w:rPr>
              <w:t xml:space="preserve">решения </w:t>
            </w:r>
            <w:r w:rsidR="00CA3EA4">
              <w:rPr>
                <w:sz w:val="22"/>
                <w:szCs w:val="22"/>
              </w:rPr>
              <w:t>(в пределах</w:t>
            </w:r>
            <w:r w:rsidR="00CA3EA4" w:rsidRPr="00AD555E">
              <w:rPr>
                <w:sz w:val="22"/>
                <w:szCs w:val="22"/>
              </w:rPr>
              <w:t xml:space="preserve"> установленного порога для упрощенной закупки (нерегламентированной закупки)</w:t>
            </w:r>
            <w:r w:rsidR="00CA3EA4">
              <w:rPr>
                <w:sz w:val="22"/>
                <w:szCs w:val="22"/>
              </w:rPr>
              <w:t xml:space="preserve">) </w:t>
            </w:r>
            <w:r w:rsidRPr="009B3C40">
              <w:rPr>
                <w:sz w:val="22"/>
                <w:szCs w:val="22"/>
              </w:rPr>
              <w:t xml:space="preserve">в отношении </w:t>
            </w:r>
            <w:r>
              <w:rPr>
                <w:sz w:val="22"/>
                <w:szCs w:val="22"/>
              </w:rPr>
              <w:t>иных,</w:t>
            </w:r>
            <w:r>
              <w:t xml:space="preserve"> </w:t>
            </w:r>
            <w:r w:rsidRPr="00EE2AD4">
              <w:rPr>
                <w:sz w:val="22"/>
                <w:szCs w:val="22"/>
              </w:rPr>
              <w:t xml:space="preserve">не предусмотренных п. </w:t>
            </w:r>
            <w:r>
              <w:rPr>
                <w:sz w:val="22"/>
                <w:szCs w:val="22"/>
              </w:rPr>
              <w:fldChar w:fldCharType="begin"/>
            </w:r>
            <w:r>
              <w:rPr>
                <w:sz w:val="22"/>
                <w:szCs w:val="22"/>
              </w:rPr>
              <w:instrText xml:space="preserve"> REF _Ref152107320 \r \h </w:instrText>
            </w:r>
            <w:r>
              <w:rPr>
                <w:sz w:val="22"/>
                <w:szCs w:val="22"/>
              </w:rPr>
            </w:r>
            <w:r>
              <w:rPr>
                <w:sz w:val="22"/>
                <w:szCs w:val="22"/>
              </w:rPr>
              <w:fldChar w:fldCharType="separate"/>
            </w:r>
            <w:r w:rsidR="000B3388">
              <w:rPr>
                <w:sz w:val="22"/>
                <w:szCs w:val="22"/>
              </w:rPr>
              <w:t>7</w:t>
            </w:r>
            <w:r>
              <w:rPr>
                <w:sz w:val="22"/>
                <w:szCs w:val="22"/>
              </w:rPr>
              <w:fldChar w:fldCharType="end"/>
            </w:r>
            <w:r w:rsidRPr="00EE2AD4">
              <w:rPr>
                <w:sz w:val="22"/>
                <w:szCs w:val="22"/>
              </w:rPr>
              <w:t xml:space="preserve"> Таблицы 3.</w:t>
            </w:r>
            <w:r>
              <w:rPr>
                <w:sz w:val="22"/>
                <w:szCs w:val="22"/>
              </w:rPr>
              <w:t>2</w:t>
            </w:r>
            <w:r w:rsidRPr="00EE2AD4">
              <w:rPr>
                <w:sz w:val="22"/>
                <w:szCs w:val="22"/>
              </w:rPr>
              <w:t xml:space="preserve"> настоящего Приложения</w:t>
            </w:r>
            <w:r>
              <w:rPr>
                <w:sz w:val="22"/>
                <w:szCs w:val="22"/>
              </w:rPr>
              <w:t>,</w:t>
            </w:r>
            <w:r w:rsidRPr="009B3C40">
              <w:rPr>
                <w:sz w:val="22"/>
                <w:szCs w:val="22"/>
              </w:rPr>
              <w:t xml:space="preserve"> изменений параметров лота и исключени</w:t>
            </w:r>
            <w:r>
              <w:rPr>
                <w:sz w:val="22"/>
                <w:szCs w:val="22"/>
              </w:rPr>
              <w:t>я</w:t>
            </w:r>
            <w:r w:rsidRPr="009B3C40">
              <w:rPr>
                <w:sz w:val="22"/>
                <w:szCs w:val="22"/>
              </w:rPr>
              <w:t xml:space="preserve"> внеплановых закупок и закупок, ранее включенных в ГКПЗ</w:t>
            </w:r>
            <w:r>
              <w:rPr>
                <w:sz w:val="22"/>
                <w:szCs w:val="22"/>
              </w:rPr>
              <w:t>.</w:t>
            </w:r>
          </w:p>
        </w:tc>
      </w:tr>
      <w:tr w:rsidR="0009754E" w:rsidRPr="009B3C40" w14:paraId="14D8F538" w14:textId="77777777" w:rsidTr="00757AEA">
        <w:trPr>
          <w:gridAfter w:val="1"/>
          <w:wAfter w:w="8" w:type="dxa"/>
          <w:trHeight w:val="135"/>
        </w:trPr>
        <w:tc>
          <w:tcPr>
            <w:tcW w:w="15258" w:type="dxa"/>
            <w:gridSpan w:val="3"/>
          </w:tcPr>
          <w:p w14:paraId="1FFF0113" w14:textId="77777777" w:rsidR="0009754E" w:rsidRPr="009B3C40" w:rsidRDefault="0009754E" w:rsidP="0009754E">
            <w:pPr>
              <w:spacing w:line="240" w:lineRule="auto"/>
              <w:ind w:firstLine="0"/>
              <w:rPr>
                <w:sz w:val="22"/>
                <w:szCs w:val="22"/>
              </w:rPr>
            </w:pPr>
            <w:r w:rsidRPr="004E00A7">
              <w:rPr>
                <w:b/>
                <w:bCs/>
                <w:sz w:val="22"/>
                <w:szCs w:val="22"/>
              </w:rPr>
              <w:t xml:space="preserve">О проведении </w:t>
            </w:r>
            <w:r>
              <w:rPr>
                <w:b/>
                <w:bCs/>
                <w:sz w:val="22"/>
                <w:szCs w:val="22"/>
              </w:rPr>
              <w:t>внеплановых (</w:t>
            </w:r>
            <w:r w:rsidRPr="0064383E">
              <w:rPr>
                <w:b/>
                <w:bCs/>
                <w:sz w:val="22"/>
                <w:szCs w:val="22"/>
              </w:rPr>
              <w:t>или требующих опережающего проведения</w:t>
            </w:r>
            <w:r>
              <w:rPr>
                <w:b/>
                <w:bCs/>
                <w:sz w:val="22"/>
                <w:szCs w:val="22"/>
              </w:rPr>
              <w:t xml:space="preserve">) </w:t>
            </w:r>
            <w:r w:rsidRPr="004E00A7">
              <w:rPr>
                <w:b/>
                <w:bCs/>
                <w:sz w:val="22"/>
                <w:szCs w:val="22"/>
              </w:rPr>
              <w:t>закупок:</w:t>
            </w:r>
          </w:p>
        </w:tc>
      </w:tr>
      <w:tr w:rsidR="0009754E" w:rsidRPr="009B3C40" w14:paraId="138B5B5D" w14:textId="77777777" w:rsidTr="00EB1FBE">
        <w:trPr>
          <w:gridAfter w:val="1"/>
          <w:wAfter w:w="8" w:type="dxa"/>
          <w:trHeight w:val="1775"/>
        </w:trPr>
        <w:tc>
          <w:tcPr>
            <w:tcW w:w="752" w:type="dxa"/>
          </w:tcPr>
          <w:p w14:paraId="62442B7A" w14:textId="77777777" w:rsidR="0009754E" w:rsidRPr="009B3C40" w:rsidRDefault="0009754E" w:rsidP="001130C5">
            <w:pPr>
              <w:pStyle w:val="affa"/>
              <w:numPr>
                <w:ilvl w:val="0"/>
                <w:numId w:val="59"/>
              </w:numPr>
              <w:spacing w:line="240" w:lineRule="auto"/>
              <w:ind w:left="33" w:hanging="33"/>
              <w:jc w:val="center"/>
              <w:rPr>
                <w:rFonts w:ascii="Times New Roman" w:hAnsi="Times New Roman"/>
              </w:rPr>
            </w:pPr>
          </w:p>
        </w:tc>
        <w:tc>
          <w:tcPr>
            <w:tcW w:w="2512" w:type="dxa"/>
          </w:tcPr>
          <w:p w14:paraId="6C44C1C2" w14:textId="77777777" w:rsidR="0009754E" w:rsidRPr="004E00A7" w:rsidRDefault="0009754E" w:rsidP="0009754E">
            <w:pPr>
              <w:spacing w:before="40" w:after="40" w:line="240" w:lineRule="auto"/>
              <w:ind w:firstLine="0"/>
              <w:jc w:val="center"/>
              <w:rPr>
                <w:bCs/>
                <w:snapToGrid/>
                <w:color w:val="000000" w:themeColor="text1"/>
                <w:sz w:val="22"/>
                <w:szCs w:val="22"/>
              </w:rPr>
            </w:pPr>
            <w:r w:rsidRPr="004E00A7">
              <w:rPr>
                <w:bCs/>
                <w:snapToGrid/>
                <w:color w:val="000000" w:themeColor="text1"/>
                <w:sz w:val="22"/>
                <w:szCs w:val="22"/>
              </w:rPr>
              <w:t xml:space="preserve"> «Конкурентная закупка / Состязательный отбор»</w:t>
            </w:r>
          </w:p>
          <w:p w14:paraId="24CA1289" w14:textId="77777777" w:rsidR="0009754E" w:rsidRPr="009B3C40" w:rsidRDefault="0009754E" w:rsidP="0009754E">
            <w:pPr>
              <w:spacing w:line="240" w:lineRule="auto"/>
              <w:ind w:firstLine="0"/>
              <w:jc w:val="center"/>
              <w:rPr>
                <w:sz w:val="22"/>
                <w:szCs w:val="22"/>
              </w:rPr>
            </w:pPr>
            <w:r w:rsidRPr="004E00A7">
              <w:rPr>
                <w:bCs/>
                <w:color w:val="000000" w:themeColor="text1"/>
                <w:sz w:val="22"/>
                <w:szCs w:val="22"/>
              </w:rPr>
              <w:t>(ЕИО ПО / ОФБ</w:t>
            </w:r>
            <w:r w:rsidR="00C85453">
              <w:rPr>
                <w:bCs/>
                <w:color w:val="000000" w:themeColor="text1"/>
                <w:sz w:val="22"/>
                <w:szCs w:val="22"/>
              </w:rPr>
              <w:t xml:space="preserve"> / </w:t>
            </w:r>
            <w:r w:rsidR="00C85453">
              <w:rPr>
                <w:sz w:val="22"/>
                <w:szCs w:val="22"/>
              </w:rPr>
              <w:t>Р</w:t>
            </w:r>
            <w:r w:rsidR="00C85453" w:rsidRPr="00C322F6">
              <w:rPr>
                <w:sz w:val="22"/>
                <w:szCs w:val="22"/>
              </w:rPr>
              <w:t>уководитель Филиала ПАО «РусГидро</w:t>
            </w:r>
            <w:r w:rsidR="00C85453">
              <w:rPr>
                <w:sz w:val="22"/>
                <w:szCs w:val="22"/>
              </w:rPr>
              <w:t>»</w:t>
            </w:r>
            <w:r w:rsidRPr="004E00A7">
              <w:rPr>
                <w:bCs/>
                <w:color w:val="000000" w:themeColor="text1"/>
                <w:sz w:val="22"/>
                <w:szCs w:val="22"/>
              </w:rPr>
              <w:t>)</w:t>
            </w:r>
          </w:p>
        </w:tc>
        <w:tc>
          <w:tcPr>
            <w:tcW w:w="11994" w:type="dxa"/>
          </w:tcPr>
          <w:p w14:paraId="7735CA56" w14:textId="77777777" w:rsidR="00C85453" w:rsidRPr="00657601" w:rsidRDefault="0009754E" w:rsidP="0009754E">
            <w:pPr>
              <w:spacing w:line="240" w:lineRule="auto"/>
              <w:ind w:firstLine="0"/>
              <w:rPr>
                <w:sz w:val="22"/>
                <w:szCs w:val="22"/>
              </w:rPr>
            </w:pPr>
            <w:r w:rsidRPr="00657601">
              <w:rPr>
                <w:sz w:val="22"/>
                <w:szCs w:val="22"/>
              </w:rPr>
              <w:t>Вправе принимать решения</w:t>
            </w:r>
            <w:r w:rsidR="00C85453" w:rsidRPr="00657601">
              <w:rPr>
                <w:sz w:val="22"/>
                <w:szCs w:val="22"/>
              </w:rPr>
              <w:t>:</w:t>
            </w:r>
          </w:p>
          <w:p w14:paraId="65A04AC3" w14:textId="7C29CAB6" w:rsidR="0009754E" w:rsidRPr="00EB1FBE" w:rsidRDefault="00657601" w:rsidP="001B064F">
            <w:pPr>
              <w:pStyle w:val="affa"/>
              <w:numPr>
                <w:ilvl w:val="0"/>
                <w:numId w:val="81"/>
              </w:numPr>
              <w:spacing w:line="240" w:lineRule="auto"/>
              <w:ind w:left="447" w:hanging="426"/>
              <w:jc w:val="both"/>
              <w:rPr>
                <w:rFonts w:ascii="Times New Roman" w:hAnsi="Times New Roman"/>
              </w:rPr>
            </w:pPr>
            <w:r w:rsidRPr="00EB1FBE">
              <w:rPr>
                <w:rFonts w:ascii="Times New Roman" w:hAnsi="Times New Roman"/>
                <w:b/>
                <w:bCs/>
              </w:rPr>
              <w:t xml:space="preserve">(для </w:t>
            </w:r>
            <w:r w:rsidRPr="00EB1FBE">
              <w:rPr>
                <w:rFonts w:ascii="Times New Roman" w:hAnsi="Times New Roman"/>
                <w:b/>
                <w:bCs/>
                <w:color w:val="000000" w:themeColor="text1"/>
              </w:rPr>
              <w:t>ЕИО ПО / ОФБ)</w:t>
            </w:r>
            <w:r>
              <w:rPr>
                <w:rFonts w:ascii="Times New Roman" w:hAnsi="Times New Roman"/>
                <w:b/>
                <w:bCs/>
                <w:color w:val="000000" w:themeColor="text1"/>
              </w:rPr>
              <w:t xml:space="preserve"> в отношении</w:t>
            </w:r>
            <w:r w:rsidRPr="00EB1FBE">
              <w:rPr>
                <w:rFonts w:ascii="Times New Roman" w:hAnsi="Times New Roman"/>
                <w:b/>
                <w:bCs/>
                <w:color w:val="000000" w:themeColor="text1"/>
              </w:rPr>
              <w:t>:</w:t>
            </w:r>
            <w:r w:rsidRPr="00EB1FBE">
              <w:rPr>
                <w:rFonts w:ascii="Times New Roman" w:hAnsi="Times New Roman"/>
                <w:bCs/>
                <w:color w:val="000000" w:themeColor="text1"/>
              </w:rPr>
              <w:t xml:space="preserve"> </w:t>
            </w:r>
            <w:r w:rsidR="0009754E" w:rsidRPr="00EB1FBE">
              <w:rPr>
                <w:rFonts w:ascii="Times New Roman" w:hAnsi="Times New Roman"/>
              </w:rPr>
              <w:t>проведения закупок с НМЦ, не превышающей 35 000 000 (тридцат</w:t>
            </w:r>
            <w:r w:rsidR="00A77F7E">
              <w:rPr>
                <w:rFonts w:ascii="Times New Roman" w:hAnsi="Times New Roman"/>
              </w:rPr>
              <w:t>ь</w:t>
            </w:r>
            <w:r w:rsidR="0009754E" w:rsidRPr="00EB1FBE">
              <w:rPr>
                <w:rFonts w:ascii="Times New Roman" w:hAnsi="Times New Roman"/>
              </w:rPr>
              <w:t xml:space="preserve"> пят</w:t>
            </w:r>
            <w:r w:rsidR="00A77F7E">
              <w:rPr>
                <w:rFonts w:ascii="Times New Roman" w:hAnsi="Times New Roman"/>
              </w:rPr>
              <w:t>ь</w:t>
            </w:r>
            <w:r w:rsidR="0009754E" w:rsidRPr="00EB1FBE">
              <w:rPr>
                <w:rFonts w:ascii="Times New Roman" w:hAnsi="Times New Roman"/>
              </w:rPr>
              <w:t xml:space="preserve"> миллионов) рублей без НДС</w:t>
            </w:r>
            <w:r w:rsidRPr="00EB1FBE">
              <w:rPr>
                <w:rFonts w:ascii="Times New Roman" w:hAnsi="Times New Roman"/>
              </w:rPr>
              <w:t>;</w:t>
            </w:r>
          </w:p>
          <w:p w14:paraId="51610F0E" w14:textId="77777777" w:rsidR="00657601" w:rsidRPr="00C85453" w:rsidRDefault="00657601" w:rsidP="001B064F">
            <w:pPr>
              <w:pStyle w:val="affa"/>
              <w:numPr>
                <w:ilvl w:val="0"/>
                <w:numId w:val="81"/>
              </w:numPr>
              <w:spacing w:after="0" w:line="240" w:lineRule="auto"/>
              <w:ind w:left="448" w:hanging="425"/>
              <w:contextualSpacing w:val="0"/>
              <w:jc w:val="both"/>
            </w:pPr>
            <w:r w:rsidRPr="00EB1FBE">
              <w:rPr>
                <w:rFonts w:ascii="Times New Roman" w:hAnsi="Times New Roman"/>
                <w:b/>
                <w:bCs/>
              </w:rPr>
              <w:t>(для ЕИО ПО и Руководителя Филиала ПАО «РусГидро»)</w:t>
            </w:r>
            <w:r>
              <w:rPr>
                <w:rFonts w:ascii="Times New Roman" w:hAnsi="Times New Roman"/>
                <w:b/>
                <w:bCs/>
              </w:rPr>
              <w:t xml:space="preserve"> в отношении</w:t>
            </w:r>
            <w:r w:rsidRPr="00EB1FBE">
              <w:rPr>
                <w:rFonts w:ascii="Times New Roman" w:hAnsi="Times New Roman"/>
                <w:b/>
                <w:bCs/>
              </w:rPr>
              <w:t xml:space="preserve">: </w:t>
            </w:r>
            <w:r w:rsidRPr="006C326B">
              <w:rPr>
                <w:rFonts w:ascii="Times New Roman" w:hAnsi="Times New Roman"/>
              </w:rPr>
              <w:t>повторного проведения конкурентн</w:t>
            </w:r>
            <w:r>
              <w:rPr>
                <w:rFonts w:ascii="Times New Roman" w:hAnsi="Times New Roman"/>
              </w:rPr>
              <w:t>ых</w:t>
            </w:r>
            <w:r w:rsidRPr="006C326B">
              <w:rPr>
                <w:rFonts w:ascii="Times New Roman" w:hAnsi="Times New Roman"/>
              </w:rPr>
              <w:t xml:space="preserve"> закуп</w:t>
            </w:r>
            <w:r>
              <w:rPr>
                <w:rFonts w:ascii="Times New Roman" w:hAnsi="Times New Roman"/>
              </w:rPr>
              <w:t>ок</w:t>
            </w:r>
            <w:r w:rsidRPr="006C326B">
              <w:rPr>
                <w:rFonts w:ascii="Times New Roman" w:hAnsi="Times New Roman"/>
              </w:rPr>
              <w:t xml:space="preserve"> </w:t>
            </w:r>
            <w:r>
              <w:rPr>
                <w:rFonts w:ascii="Times New Roman" w:hAnsi="Times New Roman"/>
              </w:rPr>
              <w:t>(</w:t>
            </w:r>
            <w:r w:rsidRPr="00206F0A">
              <w:rPr>
                <w:rFonts w:ascii="Times New Roman" w:hAnsi="Times New Roman"/>
              </w:rPr>
              <w:t>«с участием любых лиц»</w:t>
            </w:r>
            <w:r>
              <w:rPr>
                <w:rFonts w:ascii="Times New Roman" w:hAnsi="Times New Roman"/>
              </w:rPr>
              <w:t>)</w:t>
            </w:r>
            <w:r w:rsidRPr="00206F0A">
              <w:rPr>
                <w:rFonts w:ascii="Times New Roman" w:hAnsi="Times New Roman"/>
              </w:rPr>
              <w:t xml:space="preserve"> </w:t>
            </w:r>
            <w:r w:rsidRPr="006C326B">
              <w:rPr>
                <w:rFonts w:ascii="Times New Roman" w:hAnsi="Times New Roman"/>
              </w:rPr>
              <w:t xml:space="preserve">по результатам </w:t>
            </w:r>
            <w:r>
              <w:rPr>
                <w:rFonts w:ascii="Times New Roman" w:hAnsi="Times New Roman"/>
              </w:rPr>
              <w:t>несостоявшихся</w:t>
            </w:r>
            <w:r w:rsidRPr="006C326B">
              <w:rPr>
                <w:rFonts w:ascii="Times New Roman" w:hAnsi="Times New Roman"/>
              </w:rPr>
              <w:t xml:space="preserve"> закупочн</w:t>
            </w:r>
            <w:r>
              <w:rPr>
                <w:rFonts w:ascii="Times New Roman" w:hAnsi="Times New Roman"/>
              </w:rPr>
              <w:t xml:space="preserve">ых </w:t>
            </w:r>
            <w:r w:rsidRPr="006C326B">
              <w:rPr>
                <w:rFonts w:ascii="Times New Roman" w:hAnsi="Times New Roman"/>
              </w:rPr>
              <w:t xml:space="preserve">процедур с изменением </w:t>
            </w:r>
            <w:r>
              <w:rPr>
                <w:rFonts w:ascii="Times New Roman" w:hAnsi="Times New Roman"/>
              </w:rPr>
              <w:t>способа закупки (в соответствующей форме): конкурс на запрос предложений / аукцион на запрос котировок (</w:t>
            </w:r>
            <w:r w:rsidRPr="009B3C40">
              <w:rPr>
                <w:rFonts w:ascii="Times New Roman" w:hAnsi="Times New Roman"/>
              </w:rPr>
              <w:t>вне зависимости от размера НМЦ</w:t>
            </w:r>
            <w:r>
              <w:rPr>
                <w:rFonts w:ascii="Times New Roman" w:hAnsi="Times New Roman"/>
              </w:rPr>
              <w:t>).</w:t>
            </w:r>
          </w:p>
        </w:tc>
      </w:tr>
      <w:tr w:rsidR="002E4F1D" w:rsidRPr="009B3C40" w14:paraId="680683C1" w14:textId="77777777" w:rsidTr="00325F20">
        <w:trPr>
          <w:gridAfter w:val="1"/>
          <w:wAfter w:w="8" w:type="dxa"/>
          <w:trHeight w:val="56"/>
        </w:trPr>
        <w:tc>
          <w:tcPr>
            <w:tcW w:w="752" w:type="dxa"/>
          </w:tcPr>
          <w:p w14:paraId="643CB901" w14:textId="77777777" w:rsidR="002E4F1D" w:rsidRPr="009B3C40" w:rsidRDefault="002E4F1D" w:rsidP="002E4F1D">
            <w:pPr>
              <w:pStyle w:val="affa"/>
              <w:numPr>
                <w:ilvl w:val="0"/>
                <w:numId w:val="59"/>
              </w:numPr>
              <w:spacing w:line="240" w:lineRule="auto"/>
              <w:ind w:left="33" w:hanging="33"/>
              <w:jc w:val="center"/>
              <w:rPr>
                <w:rFonts w:ascii="Times New Roman" w:hAnsi="Times New Roman"/>
              </w:rPr>
            </w:pPr>
          </w:p>
        </w:tc>
        <w:tc>
          <w:tcPr>
            <w:tcW w:w="2512" w:type="dxa"/>
          </w:tcPr>
          <w:p w14:paraId="08923A60" w14:textId="77777777" w:rsidR="002E4F1D" w:rsidRPr="004E00A7" w:rsidRDefault="002E4F1D" w:rsidP="002E4F1D">
            <w:pPr>
              <w:spacing w:before="60" w:after="60" w:line="240" w:lineRule="auto"/>
              <w:ind w:firstLine="0"/>
              <w:jc w:val="center"/>
              <w:rPr>
                <w:bCs/>
                <w:snapToGrid/>
                <w:color w:val="000000" w:themeColor="text1"/>
                <w:sz w:val="22"/>
                <w:szCs w:val="22"/>
              </w:rPr>
            </w:pPr>
            <w:r w:rsidRPr="004E00A7">
              <w:rPr>
                <w:bCs/>
                <w:snapToGrid/>
                <w:color w:val="000000" w:themeColor="text1"/>
                <w:sz w:val="22"/>
                <w:szCs w:val="22"/>
              </w:rPr>
              <w:t>«</w:t>
            </w:r>
            <w:r>
              <w:rPr>
                <w:bCs/>
                <w:snapToGrid/>
                <w:color w:val="000000" w:themeColor="text1"/>
                <w:sz w:val="22"/>
                <w:szCs w:val="22"/>
              </w:rPr>
              <w:t>Упрощенная</w:t>
            </w:r>
            <w:r w:rsidRPr="004E00A7">
              <w:rPr>
                <w:bCs/>
                <w:snapToGrid/>
                <w:color w:val="000000" w:themeColor="text1"/>
                <w:sz w:val="22"/>
                <w:szCs w:val="22"/>
              </w:rPr>
              <w:t xml:space="preserve"> закупка / </w:t>
            </w:r>
            <w:r>
              <w:rPr>
                <w:bCs/>
                <w:snapToGrid/>
                <w:color w:val="000000" w:themeColor="text1"/>
                <w:sz w:val="22"/>
                <w:szCs w:val="22"/>
              </w:rPr>
              <w:t>Нерегламентированная закупка</w:t>
            </w:r>
            <w:r w:rsidRPr="004E00A7">
              <w:rPr>
                <w:bCs/>
                <w:snapToGrid/>
                <w:color w:val="000000" w:themeColor="text1"/>
                <w:sz w:val="22"/>
                <w:szCs w:val="22"/>
              </w:rPr>
              <w:t>»</w:t>
            </w:r>
          </w:p>
          <w:p w14:paraId="6CD634A3" w14:textId="77777777" w:rsidR="002E4F1D" w:rsidRPr="004E00A7" w:rsidRDefault="002E4F1D" w:rsidP="002E4F1D">
            <w:pPr>
              <w:spacing w:before="40" w:after="40" w:line="240" w:lineRule="auto"/>
              <w:ind w:firstLine="0"/>
              <w:jc w:val="center"/>
              <w:rPr>
                <w:bCs/>
                <w:snapToGrid/>
                <w:color w:val="000000" w:themeColor="text1"/>
                <w:sz w:val="22"/>
                <w:szCs w:val="22"/>
              </w:rPr>
            </w:pPr>
            <w:r w:rsidRPr="004E00A7">
              <w:rPr>
                <w:bCs/>
                <w:color w:val="000000" w:themeColor="text1"/>
                <w:sz w:val="22"/>
                <w:szCs w:val="22"/>
              </w:rPr>
              <w:t>(</w:t>
            </w:r>
            <w:r>
              <w:rPr>
                <w:bCs/>
                <w:color w:val="000000" w:themeColor="text1"/>
                <w:sz w:val="22"/>
                <w:szCs w:val="22"/>
              </w:rPr>
              <w:t>Инициатор договора</w:t>
            </w:r>
            <w:r w:rsidRPr="004E00A7">
              <w:rPr>
                <w:bCs/>
                <w:color w:val="000000" w:themeColor="text1"/>
                <w:sz w:val="22"/>
                <w:szCs w:val="22"/>
              </w:rPr>
              <w:t>)</w:t>
            </w:r>
          </w:p>
        </w:tc>
        <w:tc>
          <w:tcPr>
            <w:tcW w:w="11994" w:type="dxa"/>
          </w:tcPr>
          <w:p w14:paraId="70AE4128" w14:textId="6159F716" w:rsidR="002E4F1D" w:rsidRPr="00984063" w:rsidRDefault="002E4F1D" w:rsidP="002213EA">
            <w:pPr>
              <w:spacing w:line="240" w:lineRule="auto"/>
              <w:ind w:firstLine="0"/>
              <w:rPr>
                <w:sz w:val="22"/>
                <w:szCs w:val="22"/>
              </w:rPr>
            </w:pPr>
            <w:r w:rsidRPr="00984063">
              <w:rPr>
                <w:sz w:val="22"/>
                <w:szCs w:val="22"/>
              </w:rPr>
              <w:t xml:space="preserve">Вправе принимать решение о проведении упрощенной закупки, нерегламентированной закупки: </w:t>
            </w:r>
            <w:r w:rsidRPr="00984063">
              <w:rPr>
                <w:b/>
                <w:sz w:val="22"/>
                <w:szCs w:val="22"/>
              </w:rPr>
              <w:t>по согласованию с руководителем по закупкам Заказчика (для ПО) / руководителем по закупкам Филиала Заказчика (для филиалов ПАО «РусГидро» и филиалов ПО) / директором Департамента по функциональному направлению (для ИА ПАО «РусГидро»).</w:t>
            </w:r>
            <w:r w:rsidRPr="00984063">
              <w:rPr>
                <w:sz w:val="22"/>
                <w:szCs w:val="22"/>
              </w:rPr>
              <w:t xml:space="preserve"> </w:t>
            </w:r>
          </w:p>
        </w:tc>
      </w:tr>
      <w:tr w:rsidR="00FF1525" w:rsidRPr="009B3C40" w14:paraId="226D675D" w14:textId="77777777" w:rsidTr="00325F20">
        <w:trPr>
          <w:gridAfter w:val="1"/>
          <w:wAfter w:w="8" w:type="dxa"/>
          <w:trHeight w:val="56"/>
        </w:trPr>
        <w:tc>
          <w:tcPr>
            <w:tcW w:w="752" w:type="dxa"/>
          </w:tcPr>
          <w:p w14:paraId="5CF9766D" w14:textId="77777777" w:rsidR="00FF1525" w:rsidRPr="009B3C40" w:rsidRDefault="00FF1525" w:rsidP="001130C5">
            <w:pPr>
              <w:pStyle w:val="affa"/>
              <w:numPr>
                <w:ilvl w:val="0"/>
                <w:numId w:val="59"/>
              </w:numPr>
              <w:spacing w:line="240" w:lineRule="auto"/>
              <w:ind w:left="33" w:hanging="33"/>
              <w:jc w:val="center"/>
              <w:rPr>
                <w:rFonts w:ascii="Times New Roman" w:hAnsi="Times New Roman"/>
              </w:rPr>
            </w:pPr>
          </w:p>
        </w:tc>
        <w:tc>
          <w:tcPr>
            <w:tcW w:w="2512" w:type="dxa"/>
          </w:tcPr>
          <w:p w14:paraId="69412257" w14:textId="77777777" w:rsidR="00FF1525" w:rsidRPr="009B3C40" w:rsidRDefault="00FF1525" w:rsidP="00FF1525">
            <w:pPr>
              <w:spacing w:before="60" w:after="60" w:line="240" w:lineRule="auto"/>
              <w:ind w:firstLine="0"/>
              <w:jc w:val="center"/>
              <w:rPr>
                <w:bCs/>
                <w:snapToGrid/>
                <w:color w:val="000000" w:themeColor="text1"/>
                <w:sz w:val="22"/>
                <w:szCs w:val="22"/>
              </w:rPr>
            </w:pPr>
            <w:r w:rsidRPr="009B3C40">
              <w:rPr>
                <w:bCs/>
                <w:snapToGrid/>
                <w:color w:val="000000" w:themeColor="text1"/>
                <w:sz w:val="22"/>
                <w:szCs w:val="22"/>
              </w:rPr>
              <w:t>«Закупка путем участия в процедуре, организованной продавцом продукции»</w:t>
            </w:r>
          </w:p>
          <w:p w14:paraId="02CF4F48" w14:textId="77777777" w:rsidR="00FF1525" w:rsidRPr="004E00A7" w:rsidRDefault="00FF1525" w:rsidP="00FF1525">
            <w:pPr>
              <w:spacing w:before="40" w:after="40" w:line="240" w:lineRule="auto"/>
              <w:ind w:firstLine="0"/>
              <w:jc w:val="center"/>
              <w:rPr>
                <w:bCs/>
                <w:snapToGrid/>
                <w:color w:val="000000" w:themeColor="text1"/>
                <w:sz w:val="22"/>
                <w:szCs w:val="22"/>
              </w:rPr>
            </w:pPr>
            <w:r w:rsidRPr="009B3C40">
              <w:rPr>
                <w:bCs/>
                <w:color w:val="000000" w:themeColor="text1"/>
                <w:sz w:val="22"/>
                <w:szCs w:val="22"/>
              </w:rPr>
              <w:t>(ЕИО ПО / ОФБ)</w:t>
            </w:r>
          </w:p>
        </w:tc>
        <w:tc>
          <w:tcPr>
            <w:tcW w:w="11994" w:type="dxa"/>
          </w:tcPr>
          <w:p w14:paraId="6621314E" w14:textId="77777777" w:rsidR="00FF1525" w:rsidRPr="004E00A7" w:rsidRDefault="00FF1525" w:rsidP="00FF1525">
            <w:pPr>
              <w:spacing w:line="240" w:lineRule="auto"/>
              <w:ind w:firstLine="0"/>
              <w:rPr>
                <w:sz w:val="22"/>
                <w:szCs w:val="22"/>
              </w:rPr>
            </w:pPr>
            <w:r w:rsidRPr="004E00A7">
              <w:rPr>
                <w:sz w:val="22"/>
                <w:szCs w:val="22"/>
              </w:rPr>
              <w:t>Вправе принимать решени</w:t>
            </w:r>
            <w:r>
              <w:rPr>
                <w:sz w:val="22"/>
                <w:szCs w:val="22"/>
              </w:rPr>
              <w:t>е о проведении закупки, е</w:t>
            </w:r>
            <w:r w:rsidRPr="00F2444B">
              <w:rPr>
                <w:sz w:val="22"/>
                <w:szCs w:val="22"/>
              </w:rPr>
              <w:t>сли продавц</w:t>
            </w:r>
            <w:r>
              <w:rPr>
                <w:sz w:val="22"/>
                <w:szCs w:val="22"/>
              </w:rPr>
              <w:t>ом</w:t>
            </w:r>
            <w:r w:rsidRPr="00F2444B">
              <w:rPr>
                <w:sz w:val="22"/>
                <w:szCs w:val="22"/>
              </w:rPr>
              <w:t xml:space="preserve"> явля</w:t>
            </w:r>
            <w:r>
              <w:rPr>
                <w:sz w:val="22"/>
                <w:szCs w:val="22"/>
              </w:rPr>
              <w:t xml:space="preserve">ется </w:t>
            </w:r>
            <w:r w:rsidRPr="00F2444B">
              <w:rPr>
                <w:sz w:val="22"/>
                <w:szCs w:val="22"/>
              </w:rPr>
              <w:t>орган государственной власти или местного самоуправления (без ограничений по НМЦ).</w:t>
            </w:r>
          </w:p>
        </w:tc>
      </w:tr>
      <w:tr w:rsidR="00F61DBC" w:rsidRPr="009B3C40" w14:paraId="372C455C" w14:textId="77777777" w:rsidTr="00400FF0">
        <w:trPr>
          <w:gridAfter w:val="1"/>
          <w:wAfter w:w="8" w:type="dxa"/>
          <w:trHeight w:val="418"/>
        </w:trPr>
        <w:tc>
          <w:tcPr>
            <w:tcW w:w="752" w:type="dxa"/>
          </w:tcPr>
          <w:p w14:paraId="31E03919" w14:textId="77777777" w:rsidR="00F61DBC" w:rsidRPr="009B3C40" w:rsidRDefault="00F61DBC" w:rsidP="001130C5">
            <w:pPr>
              <w:pStyle w:val="affa"/>
              <w:numPr>
                <w:ilvl w:val="0"/>
                <w:numId w:val="59"/>
              </w:numPr>
              <w:spacing w:line="240" w:lineRule="auto"/>
              <w:ind w:left="33" w:hanging="33"/>
              <w:jc w:val="center"/>
              <w:rPr>
                <w:rFonts w:ascii="Times New Roman" w:hAnsi="Times New Roman"/>
              </w:rPr>
            </w:pPr>
            <w:bookmarkStart w:id="5020" w:name="_Ref167980085"/>
          </w:p>
        </w:tc>
        <w:bookmarkEnd w:id="5020"/>
        <w:tc>
          <w:tcPr>
            <w:tcW w:w="2512" w:type="dxa"/>
          </w:tcPr>
          <w:p w14:paraId="01FB4190" w14:textId="77777777" w:rsidR="00F61DBC" w:rsidRPr="009B3C40" w:rsidRDefault="00F61DBC" w:rsidP="00F61DBC">
            <w:pPr>
              <w:keepNext/>
              <w:spacing w:before="40" w:after="40" w:line="240" w:lineRule="auto"/>
              <w:ind w:firstLine="0"/>
              <w:jc w:val="center"/>
              <w:rPr>
                <w:sz w:val="22"/>
                <w:szCs w:val="22"/>
              </w:rPr>
            </w:pPr>
            <w:r w:rsidRPr="009B3C40">
              <w:rPr>
                <w:sz w:val="22"/>
                <w:szCs w:val="22"/>
              </w:rPr>
              <w:t>«Закупка у ЕП»</w:t>
            </w:r>
          </w:p>
          <w:p w14:paraId="1F0EDDBF" w14:textId="77777777" w:rsidR="00F61DBC" w:rsidRPr="00150EE7" w:rsidRDefault="00F61DBC" w:rsidP="00F61DBC">
            <w:pPr>
              <w:keepNext/>
              <w:spacing w:before="40" w:after="40" w:line="240" w:lineRule="auto"/>
              <w:ind w:firstLine="0"/>
              <w:jc w:val="center"/>
              <w:rPr>
                <w:sz w:val="22"/>
                <w:szCs w:val="22"/>
              </w:rPr>
            </w:pPr>
            <w:r w:rsidRPr="009B3C40">
              <w:rPr>
                <w:bCs/>
                <w:color w:val="000000" w:themeColor="text1"/>
                <w:sz w:val="22"/>
                <w:szCs w:val="22"/>
              </w:rPr>
              <w:t>(ЕИО ПО / ОФБ)</w:t>
            </w:r>
          </w:p>
        </w:tc>
        <w:tc>
          <w:tcPr>
            <w:tcW w:w="11994" w:type="dxa"/>
          </w:tcPr>
          <w:p w14:paraId="6CEB5FB3" w14:textId="1815417E" w:rsidR="001B064F" w:rsidRDefault="00061B6D" w:rsidP="001B064F">
            <w:pPr>
              <w:widowControl w:val="0"/>
              <w:suppressAutoHyphens/>
              <w:autoSpaceDE w:val="0"/>
              <w:autoSpaceDN w:val="0"/>
              <w:spacing w:before="40" w:after="40" w:line="240" w:lineRule="auto"/>
              <w:ind w:left="1011" w:hanging="851"/>
              <w:rPr>
                <w:sz w:val="22"/>
                <w:szCs w:val="22"/>
              </w:rPr>
            </w:pPr>
            <w:r w:rsidRPr="00FD6A49">
              <w:rPr>
                <w:sz w:val="22"/>
                <w:szCs w:val="22"/>
              </w:rPr>
              <w:t xml:space="preserve">Вправе принять решение о закупке у ЕП по </w:t>
            </w:r>
            <w:r>
              <w:rPr>
                <w:sz w:val="22"/>
                <w:szCs w:val="22"/>
              </w:rPr>
              <w:t xml:space="preserve">следующим </w:t>
            </w:r>
            <w:r w:rsidRPr="00FD6A49">
              <w:rPr>
                <w:sz w:val="22"/>
                <w:szCs w:val="22"/>
              </w:rPr>
              <w:t>основаниям</w:t>
            </w:r>
            <w:r w:rsidR="001B064F">
              <w:rPr>
                <w:sz w:val="22"/>
                <w:szCs w:val="22"/>
              </w:rPr>
              <w:t xml:space="preserve"> (нумерация подпунктов согласно п. </w:t>
            </w:r>
            <w:r w:rsidR="001B064F">
              <w:rPr>
                <w:sz w:val="22"/>
                <w:szCs w:val="22"/>
              </w:rPr>
              <w:fldChar w:fldCharType="begin"/>
            </w:r>
            <w:r w:rsidR="001B064F">
              <w:rPr>
                <w:sz w:val="22"/>
                <w:szCs w:val="22"/>
              </w:rPr>
              <w:instrText xml:space="preserve"> REF _Ref209021838 \r \h </w:instrText>
            </w:r>
            <w:r w:rsidR="001B064F">
              <w:rPr>
                <w:sz w:val="22"/>
                <w:szCs w:val="22"/>
              </w:rPr>
            </w:r>
            <w:r w:rsidR="001B064F">
              <w:rPr>
                <w:sz w:val="22"/>
                <w:szCs w:val="22"/>
              </w:rPr>
              <w:fldChar w:fldCharType="separate"/>
            </w:r>
            <w:r w:rsidR="001B064F">
              <w:rPr>
                <w:sz w:val="22"/>
                <w:szCs w:val="22"/>
              </w:rPr>
              <w:t>4.4.2</w:t>
            </w:r>
            <w:r w:rsidR="001B064F">
              <w:rPr>
                <w:sz w:val="22"/>
                <w:szCs w:val="22"/>
              </w:rPr>
              <w:fldChar w:fldCharType="end"/>
            </w:r>
            <w:r w:rsidR="001B064F">
              <w:rPr>
                <w:sz w:val="22"/>
                <w:szCs w:val="22"/>
              </w:rPr>
              <w:t xml:space="preserve"> Положения)</w:t>
            </w:r>
            <w:r w:rsidR="001B064F" w:rsidRPr="00FD6A49">
              <w:rPr>
                <w:sz w:val="22"/>
                <w:szCs w:val="22"/>
              </w:rPr>
              <w:t>:</w:t>
            </w:r>
          </w:p>
          <w:p w14:paraId="1CC352C9"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4.4.2.1.</w:t>
            </w:r>
            <w:r w:rsidRPr="007D5B93">
              <w:rPr>
                <w:rFonts w:eastAsia="Calibri"/>
                <w:snapToGrid/>
                <w:sz w:val="22"/>
                <w:szCs w:val="22"/>
                <w:lang w:eastAsia="en-US"/>
              </w:rPr>
              <w:tab/>
              <w:t>Наличие в совокупности следующих условий:</w:t>
            </w:r>
          </w:p>
          <w:p w14:paraId="0C4BAD22" w14:textId="77777777" w:rsidR="001B064F" w:rsidRPr="00482BA5"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а)</w:t>
            </w:r>
            <w:r w:rsidRPr="007D5B93">
              <w:rPr>
                <w:rFonts w:eastAsia="Calibri"/>
                <w:snapToGrid/>
                <w:sz w:val="22"/>
                <w:szCs w:val="22"/>
                <w:lang w:eastAsia="en-US"/>
              </w:rPr>
              <w:tab/>
            </w:r>
            <w:r w:rsidRPr="007F2B79">
              <w:rPr>
                <w:rFonts w:eastAsia="Calibri"/>
                <w:snapToGrid/>
                <w:sz w:val="22"/>
                <w:szCs w:val="22"/>
                <w:lang w:eastAsia="en-US"/>
              </w:rPr>
              <w:t>применение иных способов закупки нецелесообразно ввиду отсутствия времени на их проведение</w:t>
            </w:r>
            <w:r w:rsidRPr="007F2B79">
              <w:rPr>
                <w:rFonts w:eastAsia="Calibri"/>
                <w:snapToGrid/>
                <w:sz w:val="22"/>
                <w:szCs w:val="22"/>
                <w:vertAlign w:val="superscript"/>
                <w:lang w:eastAsia="en-US"/>
              </w:rPr>
              <w:footnoteReference w:id="50"/>
            </w:r>
            <w:r w:rsidRPr="007F2B79">
              <w:rPr>
                <w:rFonts w:eastAsia="Calibri"/>
                <w:snapToGrid/>
                <w:sz w:val="22"/>
                <w:szCs w:val="22"/>
                <w:lang w:eastAsia="en-US"/>
              </w:rPr>
              <w:t xml:space="preserve"> и на заключение договора по итогам их проведения</w:t>
            </w:r>
            <w:r w:rsidRPr="00482BA5">
              <w:rPr>
                <w:rFonts w:eastAsia="Calibri"/>
                <w:snapToGrid/>
                <w:sz w:val="22"/>
                <w:szCs w:val="22"/>
                <w:lang w:eastAsia="en-US"/>
              </w:rPr>
              <w:t>;</w:t>
            </w:r>
          </w:p>
          <w:p w14:paraId="4E3DA919" w14:textId="77777777" w:rsidR="001B064F" w:rsidRPr="007D5B93" w:rsidRDefault="001B064F" w:rsidP="001B064F">
            <w:pPr>
              <w:spacing w:after="120" w:line="240" w:lineRule="auto"/>
              <w:ind w:left="1010" w:hanging="851"/>
              <w:rPr>
                <w:rFonts w:eastAsia="Calibri"/>
                <w:snapToGrid/>
                <w:sz w:val="22"/>
                <w:szCs w:val="22"/>
                <w:lang w:eastAsia="en-US"/>
              </w:rPr>
            </w:pPr>
            <w:r w:rsidRPr="00482BA5">
              <w:rPr>
                <w:rFonts w:eastAsia="Calibri"/>
                <w:snapToGrid/>
                <w:sz w:val="22"/>
                <w:szCs w:val="22"/>
                <w:lang w:eastAsia="en-US"/>
              </w:rPr>
              <w:t>б)</w:t>
            </w:r>
            <w:r w:rsidRPr="00482BA5">
              <w:rPr>
                <w:rFonts w:eastAsia="Calibri"/>
                <w:snapToGrid/>
                <w:sz w:val="22"/>
                <w:szCs w:val="22"/>
                <w:lang w:eastAsia="en-US"/>
              </w:rPr>
              <w:tab/>
            </w:r>
            <w:r w:rsidRPr="007F2B79">
              <w:rPr>
                <w:rFonts w:eastAsia="Calibri"/>
                <w:snapToGrid/>
                <w:sz w:val="22"/>
                <w:szCs w:val="22"/>
                <w:lang w:eastAsia="en-US"/>
              </w:rPr>
              <w:t>Заказчик не обладает свободными складскими запасами необходимых товаров в объеме, достаточном для исполнения своих обязательств по достижению целей осуществления закупочной деятельности, определенных настоящим Положением</w:t>
            </w:r>
            <w:r w:rsidRPr="007D5B93">
              <w:rPr>
                <w:rFonts w:eastAsia="Calibri"/>
                <w:snapToGrid/>
                <w:sz w:val="22"/>
                <w:szCs w:val="22"/>
                <w:lang w:eastAsia="en-US"/>
              </w:rPr>
              <w:t>.</w:t>
            </w:r>
          </w:p>
          <w:p w14:paraId="2E8D0351" w14:textId="77777777" w:rsidR="001B064F" w:rsidRPr="00984063" w:rsidRDefault="001B064F" w:rsidP="001B064F">
            <w:pPr>
              <w:spacing w:after="120" w:line="240" w:lineRule="auto"/>
              <w:ind w:left="1010" w:hanging="851"/>
              <w:rPr>
                <w:rFonts w:eastAsia="Calibri"/>
                <w:i/>
                <w:snapToGrid/>
                <w:sz w:val="22"/>
                <w:szCs w:val="22"/>
                <w:lang w:eastAsia="en-US"/>
              </w:rPr>
            </w:pPr>
            <w:r w:rsidRPr="00984063">
              <w:rPr>
                <w:rFonts w:eastAsia="Calibri"/>
                <w:i/>
                <w:snapToGrid/>
                <w:sz w:val="22"/>
                <w:szCs w:val="22"/>
                <w:lang w:eastAsia="en-US"/>
              </w:rPr>
              <w:t>Примечания:</w:t>
            </w:r>
          </w:p>
          <w:p w14:paraId="72C50F18" w14:textId="77777777" w:rsidR="001B064F" w:rsidRPr="00984063" w:rsidRDefault="001B064F" w:rsidP="001B064F">
            <w:pPr>
              <w:spacing w:after="120" w:line="240" w:lineRule="auto"/>
              <w:ind w:left="1010" w:hanging="851"/>
              <w:rPr>
                <w:rFonts w:eastAsia="Calibri"/>
                <w:i/>
                <w:snapToGrid/>
                <w:sz w:val="22"/>
                <w:szCs w:val="22"/>
                <w:lang w:eastAsia="en-US"/>
              </w:rPr>
            </w:pPr>
            <w:r w:rsidRPr="00984063">
              <w:rPr>
                <w:rFonts w:eastAsia="Calibri"/>
                <w:i/>
                <w:snapToGrid/>
                <w:sz w:val="22"/>
                <w:szCs w:val="22"/>
                <w:lang w:eastAsia="en-US"/>
              </w:rPr>
              <w:t>1)</w:t>
            </w:r>
            <w:r w:rsidRPr="00984063">
              <w:rPr>
                <w:rFonts w:eastAsia="Calibri"/>
                <w:i/>
                <w:snapToGrid/>
                <w:sz w:val="22"/>
                <w:szCs w:val="22"/>
                <w:lang w:eastAsia="en-US"/>
              </w:rPr>
              <w:tab/>
            </w:r>
            <w:r w:rsidRPr="007F2B79">
              <w:rPr>
                <w:rFonts w:eastAsia="Calibri"/>
                <w:i/>
                <w:snapToGrid/>
                <w:sz w:val="22"/>
                <w:szCs w:val="22"/>
                <w:lang w:eastAsia="en-US"/>
              </w:rPr>
              <w:t xml:space="preserve">при принятии решения о закупке у ЕП на данном основании необходимо в каждом случае проверять, не явился ли факт отсутствия времени на проведение закупки иным </w:t>
            </w:r>
            <w:r w:rsidRPr="000279EE">
              <w:rPr>
                <w:rFonts w:eastAsia="Calibri"/>
                <w:i/>
                <w:snapToGrid/>
                <w:sz w:val="22"/>
                <w:szCs w:val="22"/>
                <w:lang w:eastAsia="en-US"/>
              </w:rPr>
              <w:t xml:space="preserve">способом следствием </w:t>
            </w:r>
            <w:r w:rsidRPr="000279EE">
              <w:rPr>
                <w:rFonts w:eastAsia="Calibri"/>
                <w:bCs/>
                <w:i/>
                <w:snapToGrid/>
                <w:sz w:val="22"/>
                <w:szCs w:val="22"/>
                <w:lang w:eastAsia="en-US"/>
              </w:rPr>
              <w:t>несвоевременных действий должностных лиц Заказчика по исполнению должностных обязательств</w:t>
            </w:r>
            <w:r w:rsidRPr="000279EE">
              <w:rPr>
                <w:rFonts w:eastAsia="Calibri"/>
                <w:i/>
                <w:snapToGrid/>
                <w:sz w:val="22"/>
                <w:szCs w:val="22"/>
                <w:lang w:eastAsia="en-US"/>
              </w:rPr>
              <w:t>. При выявлении указанных фактов, Заказчиком может быть инициировано проведение служебной проверки</w:t>
            </w:r>
            <w:r w:rsidRPr="007F2B79">
              <w:rPr>
                <w:rFonts w:eastAsia="Calibri"/>
                <w:i/>
                <w:snapToGrid/>
                <w:sz w:val="22"/>
                <w:szCs w:val="22"/>
                <w:lang w:eastAsia="en-US"/>
              </w:rPr>
              <w:t xml:space="preserve"> в установленном ЛНД (А) Группы РусГидро порядке</w:t>
            </w:r>
            <w:r w:rsidRPr="00984063">
              <w:rPr>
                <w:rFonts w:eastAsia="Calibri"/>
                <w:i/>
                <w:snapToGrid/>
                <w:sz w:val="22"/>
                <w:szCs w:val="22"/>
                <w:lang w:eastAsia="en-US"/>
              </w:rPr>
              <w:t>;</w:t>
            </w:r>
          </w:p>
          <w:p w14:paraId="0CE0EF4D" w14:textId="29893157" w:rsidR="001B064F" w:rsidRPr="00984063" w:rsidRDefault="001B064F" w:rsidP="001B064F">
            <w:pPr>
              <w:spacing w:after="120" w:line="240" w:lineRule="auto"/>
              <w:ind w:left="1010" w:hanging="851"/>
              <w:rPr>
                <w:rFonts w:eastAsia="Calibri"/>
                <w:i/>
                <w:snapToGrid/>
                <w:sz w:val="22"/>
                <w:szCs w:val="22"/>
                <w:lang w:eastAsia="en-US"/>
              </w:rPr>
            </w:pPr>
            <w:r w:rsidRPr="00984063">
              <w:rPr>
                <w:rFonts w:eastAsia="Calibri"/>
                <w:i/>
                <w:snapToGrid/>
                <w:sz w:val="22"/>
                <w:szCs w:val="22"/>
                <w:lang w:eastAsia="en-US"/>
              </w:rPr>
              <w:t>2)</w:t>
            </w:r>
            <w:r w:rsidRPr="00984063">
              <w:rPr>
                <w:rFonts w:eastAsia="Calibri"/>
                <w:i/>
                <w:snapToGrid/>
                <w:sz w:val="22"/>
                <w:szCs w:val="22"/>
                <w:lang w:eastAsia="en-US"/>
              </w:rPr>
              <w:tab/>
            </w:r>
            <w:r w:rsidRPr="007F2B79">
              <w:rPr>
                <w:rFonts w:eastAsia="Calibri"/>
                <w:i/>
                <w:snapToGrid/>
                <w:sz w:val="22"/>
                <w:szCs w:val="22"/>
                <w:lang w:eastAsia="en-US"/>
              </w:rPr>
              <w:t xml:space="preserve">объем </w:t>
            </w:r>
            <w:r w:rsidR="00F60944" w:rsidRPr="00F60944">
              <w:rPr>
                <w:rFonts w:eastAsia="Calibri"/>
                <w:i/>
                <w:snapToGrid/>
                <w:sz w:val="22"/>
                <w:szCs w:val="22"/>
                <w:lang w:eastAsia="en-US"/>
              </w:rPr>
              <w:t>закупаем</w:t>
            </w:r>
            <w:r w:rsidR="0044754C">
              <w:rPr>
                <w:rFonts w:eastAsia="Calibri"/>
                <w:i/>
                <w:snapToGrid/>
                <w:sz w:val="22"/>
                <w:szCs w:val="22"/>
                <w:lang w:eastAsia="en-US"/>
              </w:rPr>
              <w:t>ой</w:t>
            </w:r>
            <w:r w:rsidR="00F60944" w:rsidRPr="00F60944">
              <w:rPr>
                <w:rFonts w:eastAsia="Calibri"/>
                <w:i/>
                <w:snapToGrid/>
                <w:sz w:val="22"/>
                <w:szCs w:val="22"/>
                <w:lang w:eastAsia="en-US"/>
              </w:rPr>
              <w:t xml:space="preserve"> </w:t>
            </w:r>
            <w:r w:rsidR="0044754C">
              <w:rPr>
                <w:rFonts w:eastAsia="Calibri"/>
                <w:i/>
                <w:snapToGrid/>
                <w:sz w:val="22"/>
                <w:szCs w:val="22"/>
                <w:lang w:eastAsia="en-US"/>
              </w:rPr>
              <w:t>продукции</w:t>
            </w:r>
            <w:r w:rsidR="00F60944" w:rsidRPr="00F60944">
              <w:rPr>
                <w:rFonts w:eastAsia="Calibri"/>
                <w:i/>
                <w:snapToGrid/>
                <w:sz w:val="22"/>
                <w:szCs w:val="22"/>
                <w:lang w:eastAsia="en-US"/>
              </w:rPr>
              <w:t xml:space="preserve"> должен быть минимально достаточным для покрытия потребност</w:t>
            </w:r>
            <w:r w:rsidR="00F60944">
              <w:rPr>
                <w:rFonts w:eastAsia="Calibri"/>
                <w:i/>
                <w:snapToGrid/>
                <w:sz w:val="22"/>
                <w:szCs w:val="22"/>
                <w:lang w:eastAsia="en-US"/>
              </w:rPr>
              <w:t>и Заказчика в течение срока про</w:t>
            </w:r>
            <w:r w:rsidR="00F60944" w:rsidRPr="00F60944">
              <w:rPr>
                <w:rFonts w:eastAsia="Calibri"/>
                <w:i/>
                <w:snapToGrid/>
                <w:sz w:val="22"/>
                <w:szCs w:val="22"/>
                <w:lang w:eastAsia="en-US"/>
              </w:rPr>
              <w:t xml:space="preserve">ведения закупки </w:t>
            </w:r>
            <w:r w:rsidR="0044754C">
              <w:rPr>
                <w:rFonts w:eastAsia="Calibri"/>
                <w:i/>
                <w:snapToGrid/>
                <w:sz w:val="22"/>
                <w:szCs w:val="22"/>
                <w:lang w:eastAsia="en-US"/>
              </w:rPr>
              <w:t>продукции</w:t>
            </w:r>
            <w:r w:rsidR="00F60944" w:rsidRPr="00F60944">
              <w:rPr>
                <w:rFonts w:eastAsia="Calibri"/>
                <w:i/>
                <w:snapToGrid/>
                <w:sz w:val="22"/>
                <w:szCs w:val="22"/>
                <w:lang w:eastAsia="en-US"/>
              </w:rPr>
              <w:t xml:space="preserve"> иным способом и заключения договора по ее итогам</w:t>
            </w:r>
            <w:r w:rsidRPr="00984063">
              <w:rPr>
                <w:rFonts w:eastAsia="Calibri"/>
                <w:i/>
                <w:snapToGrid/>
                <w:sz w:val="22"/>
                <w:szCs w:val="22"/>
                <w:lang w:eastAsia="en-US"/>
              </w:rPr>
              <w:t>.</w:t>
            </w:r>
          </w:p>
          <w:p w14:paraId="2C491FE3"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w:t>
            </w:r>
            <w:r w:rsidRPr="007D5B93">
              <w:rPr>
                <w:rFonts w:eastAsia="Calibri"/>
                <w:snapToGrid/>
                <w:sz w:val="22"/>
                <w:szCs w:val="22"/>
                <w:lang w:eastAsia="en-US"/>
              </w:rPr>
              <w:tab/>
              <w:t>Продукция может быть закуплена только у одного лица, и на рынке отсутствует ее равноценная замена.</w:t>
            </w:r>
          </w:p>
          <w:p w14:paraId="0C5902D0"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4.4.2.4.</w:t>
            </w:r>
            <w:r w:rsidRPr="007D5B93">
              <w:rPr>
                <w:rFonts w:eastAsia="Calibri"/>
                <w:snapToGrid/>
                <w:sz w:val="22"/>
                <w:szCs w:val="22"/>
                <w:lang w:eastAsia="en-US"/>
              </w:rPr>
              <w:tab/>
              <w:t>Необходимость реализации стратегических решен</w:t>
            </w:r>
            <w:r>
              <w:rPr>
                <w:rFonts w:eastAsia="Calibri"/>
                <w:snapToGrid/>
                <w:sz w:val="22"/>
                <w:szCs w:val="22"/>
                <w:lang w:eastAsia="en-US"/>
              </w:rPr>
              <w:t xml:space="preserve">ий органов управления </w:t>
            </w:r>
            <w:r w:rsidRPr="00893484">
              <w:rPr>
                <w:rFonts w:eastAsia="Calibri"/>
                <w:snapToGrid/>
                <w:sz w:val="22"/>
                <w:szCs w:val="22"/>
                <w:lang w:eastAsia="en-US"/>
              </w:rPr>
              <w:t>Заказчика</w:t>
            </w:r>
            <w:r w:rsidRPr="00984063">
              <w:rPr>
                <w:rStyle w:val="aa"/>
                <w:sz w:val="22"/>
                <w:szCs w:val="22"/>
              </w:rPr>
              <w:footnoteReference w:id="51"/>
            </w:r>
            <w:r w:rsidRPr="00893484">
              <w:rPr>
                <w:rFonts w:eastAsia="Calibri"/>
                <w:snapToGrid/>
                <w:sz w:val="22"/>
                <w:szCs w:val="22"/>
                <w:lang w:eastAsia="en-US"/>
              </w:rPr>
              <w:t>, если</w:t>
            </w:r>
            <w:r w:rsidRPr="007D5B93">
              <w:rPr>
                <w:rFonts w:eastAsia="Calibri"/>
                <w:snapToGrid/>
                <w:sz w:val="22"/>
                <w:szCs w:val="22"/>
                <w:lang w:eastAsia="en-US"/>
              </w:rPr>
              <w:t xml:space="preserve"> в документах, содержащих решения органов управления Заказчика, определен конкретный единственный поставщик (исполнитель, подрядчик), у которого должна быть осуществлена закупка, а также указаны основные ее параметры: предмет, срок поставки, стоимость (либо указано лицо, ответственное за определение такой стоимости перед заключением договора), а также объем закупаемой продукции (если указание объема возможно).</w:t>
            </w:r>
          </w:p>
          <w:p w14:paraId="4DCD93A5"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4.4.2.5.</w:t>
            </w:r>
            <w:r w:rsidRPr="007D5B93">
              <w:rPr>
                <w:rFonts w:eastAsia="Calibri"/>
                <w:snapToGrid/>
                <w:sz w:val="22"/>
                <w:szCs w:val="22"/>
                <w:lang w:eastAsia="en-US"/>
              </w:rPr>
              <w:tab/>
              <w:t>Необходимость привлечения субподрядчиков, указанных в плане распределения работ между субподрядчиком и генподрядчиком, который был сформирован в рамках участия Заказчика в закупке под обеспечение договоров с внешними заказчиками (подпункты 5.3.1.1 и 5.3.1.2).</w:t>
            </w:r>
          </w:p>
          <w:p w14:paraId="62A5EF9D"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4.4.2.6.</w:t>
            </w:r>
            <w:r w:rsidRPr="007D5B93">
              <w:rPr>
                <w:rFonts w:eastAsia="Calibri"/>
                <w:snapToGrid/>
                <w:sz w:val="22"/>
                <w:szCs w:val="22"/>
                <w:lang w:eastAsia="en-US"/>
              </w:rPr>
              <w:tab/>
              <w:t>Необходимость приобретения у организаций оборонно-промышленного комплекса производимой ими продукции, при условии наличия выданного Минпромторгом России заключения об отнесении такой продукции к промышленной продукции, не имеющей произведенных в РФ аналогов.</w:t>
            </w:r>
          </w:p>
          <w:p w14:paraId="12E64F9A" w14:textId="322E95D3" w:rsidR="001B064F" w:rsidRDefault="001B064F" w:rsidP="001B064F">
            <w:pPr>
              <w:spacing w:after="120" w:line="240" w:lineRule="auto"/>
              <w:ind w:left="1010" w:hanging="851"/>
              <w:rPr>
                <w:sz w:val="22"/>
                <w:szCs w:val="22"/>
              </w:rPr>
            </w:pPr>
            <w:r w:rsidRPr="007D5B93">
              <w:rPr>
                <w:rFonts w:eastAsia="Calibri"/>
                <w:snapToGrid/>
                <w:sz w:val="22"/>
                <w:szCs w:val="22"/>
                <w:lang w:eastAsia="en-US"/>
              </w:rPr>
              <w:t>4.4.2.15.</w:t>
            </w:r>
            <w:r w:rsidRPr="007D5B93">
              <w:rPr>
                <w:rFonts w:eastAsia="Calibri"/>
                <w:snapToGrid/>
                <w:sz w:val="22"/>
                <w:szCs w:val="22"/>
                <w:lang w:eastAsia="en-US"/>
              </w:rPr>
              <w:tab/>
              <w:t>Проводится дополнительная закупка к договору, заключенному по результатам проведения неконкурентной закупки способом «Закупка путем участия в процедуре, орга</w:t>
            </w:r>
            <w:r>
              <w:rPr>
                <w:rFonts w:eastAsia="Calibri"/>
                <w:snapToGrid/>
                <w:sz w:val="22"/>
                <w:szCs w:val="22"/>
                <w:lang w:eastAsia="en-US"/>
              </w:rPr>
              <w:t xml:space="preserve">низованной продавцом </w:t>
            </w:r>
            <w:r w:rsidRPr="007D5B93">
              <w:rPr>
                <w:rFonts w:eastAsia="Calibri"/>
                <w:snapToGrid/>
                <w:sz w:val="22"/>
                <w:szCs w:val="22"/>
                <w:lang w:eastAsia="en-US"/>
              </w:rPr>
              <w:t>продукции»</w:t>
            </w:r>
            <w:r w:rsidRPr="00984063">
              <w:rPr>
                <w:i/>
                <w:sz w:val="22"/>
                <w:szCs w:val="22"/>
              </w:rPr>
              <w:t xml:space="preserve"> (за исключением случаев, если ЕП - орган государственной власти или местного самоуправления: применяется п. </w:t>
            </w:r>
            <w:r w:rsidRPr="00984063">
              <w:rPr>
                <w:i/>
                <w:sz w:val="22"/>
                <w:szCs w:val="22"/>
              </w:rPr>
              <w:fldChar w:fldCharType="begin"/>
            </w:r>
            <w:r w:rsidRPr="00984063">
              <w:rPr>
                <w:i/>
                <w:sz w:val="22"/>
                <w:szCs w:val="22"/>
              </w:rPr>
              <w:instrText xml:space="preserve"> REF _Ref140757124 \n \h  \* MERGEFORMAT </w:instrText>
            </w:r>
            <w:r w:rsidRPr="00984063">
              <w:rPr>
                <w:i/>
                <w:sz w:val="22"/>
                <w:szCs w:val="22"/>
              </w:rPr>
            </w:r>
            <w:r w:rsidRPr="00984063">
              <w:rPr>
                <w:i/>
                <w:sz w:val="22"/>
                <w:szCs w:val="22"/>
              </w:rPr>
              <w:fldChar w:fldCharType="separate"/>
            </w:r>
            <w:r>
              <w:rPr>
                <w:i/>
                <w:sz w:val="22"/>
                <w:szCs w:val="22"/>
              </w:rPr>
              <w:t>15</w:t>
            </w:r>
            <w:r w:rsidRPr="00984063">
              <w:rPr>
                <w:i/>
                <w:sz w:val="22"/>
                <w:szCs w:val="22"/>
              </w:rPr>
              <w:fldChar w:fldCharType="end"/>
            </w:r>
            <w:r w:rsidRPr="00984063">
              <w:rPr>
                <w:i/>
                <w:sz w:val="22"/>
                <w:szCs w:val="22"/>
              </w:rPr>
              <w:t xml:space="preserve"> настоящей таблицы 3.</w:t>
            </w:r>
            <w:r>
              <w:rPr>
                <w:i/>
                <w:sz w:val="22"/>
                <w:szCs w:val="22"/>
              </w:rPr>
              <w:t>2</w:t>
            </w:r>
            <w:r w:rsidRPr="00984063">
              <w:rPr>
                <w:i/>
                <w:sz w:val="22"/>
                <w:szCs w:val="22"/>
              </w:rPr>
              <w:t>)</w:t>
            </w:r>
            <w:r w:rsidRPr="00984063">
              <w:rPr>
                <w:sz w:val="22"/>
                <w:szCs w:val="22"/>
              </w:rPr>
              <w:t>.</w:t>
            </w:r>
          </w:p>
          <w:p w14:paraId="28887A33" w14:textId="533F00A3"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4.4.2.18.</w:t>
            </w:r>
            <w:r w:rsidRPr="007D5B93">
              <w:rPr>
                <w:rFonts w:eastAsia="Calibri"/>
                <w:snapToGrid/>
                <w:sz w:val="22"/>
                <w:szCs w:val="22"/>
                <w:lang w:eastAsia="en-US"/>
              </w:rPr>
              <w:tab/>
            </w:r>
            <w:r w:rsidRPr="00FC4EA1">
              <w:rPr>
                <w:rFonts w:eastAsia="Calibri"/>
                <w:snapToGrid/>
                <w:sz w:val="22"/>
                <w:szCs w:val="22"/>
                <w:lang w:eastAsia="en-US"/>
              </w:rPr>
              <w:t xml:space="preserve">Расторжение ранее заключенного договора по </w:t>
            </w:r>
            <w:r w:rsidR="003533A0" w:rsidRPr="003533A0">
              <w:rPr>
                <w:rFonts w:eastAsia="Calibri"/>
                <w:snapToGrid/>
                <w:sz w:val="22"/>
                <w:szCs w:val="22"/>
                <w:lang w:eastAsia="en-US"/>
              </w:rPr>
              <w:t>результатам конкурентной закупки или состязательного отбора по причине его неисполнения (ненадлежащего исполнения) поставщиком, при этом у Заказчика отсутствует 20 (двадцать) или более рабочих дней на п</w:t>
            </w:r>
            <w:r w:rsidR="003533A0">
              <w:rPr>
                <w:rFonts w:eastAsia="Calibri"/>
                <w:snapToGrid/>
                <w:sz w:val="22"/>
                <w:szCs w:val="22"/>
                <w:lang w:eastAsia="en-US"/>
              </w:rPr>
              <w:t>роведение закупки иным способом</w:t>
            </w:r>
            <w:r w:rsidR="006F0154">
              <w:t xml:space="preserve"> </w:t>
            </w:r>
            <w:r w:rsidR="006F0154" w:rsidRPr="006F0154">
              <w:rPr>
                <w:rFonts w:eastAsia="Calibri"/>
                <w:snapToGrid/>
                <w:sz w:val="22"/>
                <w:szCs w:val="22"/>
                <w:lang w:eastAsia="en-US"/>
              </w:rPr>
              <w:t>Для применения данного основания должны соблюдаться следующие условия:</w:t>
            </w:r>
          </w:p>
          <w:p w14:paraId="16C4B34C"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а)</w:t>
            </w:r>
            <w:r w:rsidRPr="007D5B93">
              <w:rPr>
                <w:rFonts w:eastAsia="Calibri"/>
                <w:snapToGrid/>
                <w:sz w:val="22"/>
                <w:szCs w:val="22"/>
                <w:lang w:eastAsia="en-US"/>
              </w:rPr>
              <w:tab/>
              <w:t>договор заключается с Участником, занявшим следующее место в ранжировке заявок после Победителя (при согласии Участника);</w:t>
            </w:r>
          </w:p>
          <w:p w14:paraId="131F2A00"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б)</w:t>
            </w:r>
            <w:r w:rsidRPr="007D5B93">
              <w:rPr>
                <w:rFonts w:eastAsia="Calibri"/>
                <w:snapToGrid/>
                <w:sz w:val="22"/>
                <w:szCs w:val="22"/>
                <w:lang w:eastAsia="en-US"/>
              </w:rPr>
              <w:tab/>
              <w:t>если до расторжения договора поставщиком частично исполнены обязательства по такому договору, то при заключении нового договора объем закупаемой продукции должен быть уменьшен с учетом количества полученной продукции по ранее заключенному договору и с пропорциональным уменьшением цены договора, а также (при необходимости) с изменением сроков исполнения договора (если сроки исполнения договора были установлены с указанием конкретных дат).</w:t>
            </w:r>
          </w:p>
          <w:p w14:paraId="2D9B0F1A"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4.4.2.19.</w:t>
            </w:r>
            <w:r w:rsidRPr="007D5B93">
              <w:rPr>
                <w:rFonts w:eastAsia="Calibri"/>
                <w:snapToGrid/>
                <w:sz w:val="22"/>
                <w:szCs w:val="22"/>
                <w:lang w:eastAsia="en-US"/>
              </w:rPr>
              <w:tab/>
              <w:t>Услуги, связанные с обеспечением визитов официальных делегаций и представителей (гостиничное обслуживание или наем жилого помещения,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услуги связи и прочие сопутствующие расходы).</w:t>
            </w:r>
          </w:p>
          <w:p w14:paraId="65D1D245" w14:textId="35DB690B" w:rsidR="001B064F" w:rsidRPr="00984063" w:rsidRDefault="001B064F" w:rsidP="00510EC3">
            <w:pPr>
              <w:spacing w:after="120" w:line="240" w:lineRule="auto"/>
              <w:ind w:left="1010" w:hanging="851"/>
              <w:rPr>
                <w:rFonts w:eastAsia="Calibri"/>
                <w:i/>
                <w:snapToGrid/>
                <w:sz w:val="22"/>
                <w:szCs w:val="22"/>
                <w:lang w:eastAsia="en-US"/>
              </w:rPr>
            </w:pPr>
            <w:r w:rsidRPr="007D5B93">
              <w:rPr>
                <w:rFonts w:eastAsia="Calibri"/>
                <w:snapToGrid/>
                <w:sz w:val="22"/>
                <w:szCs w:val="22"/>
                <w:lang w:eastAsia="en-US"/>
              </w:rPr>
              <w:t>4.4.2.20.</w:t>
            </w:r>
            <w:r w:rsidRPr="007D5B93">
              <w:rPr>
                <w:rFonts w:eastAsia="Calibri"/>
                <w:snapToGrid/>
                <w:sz w:val="22"/>
                <w:szCs w:val="22"/>
                <w:lang w:eastAsia="en-US"/>
              </w:rPr>
              <w:tab/>
              <w:t>Приобретение в собственность или заключение / продление договора аренды на право временного владения и/или пользования недвижимого имущества</w:t>
            </w:r>
            <w:r w:rsidR="00510EC3" w:rsidRPr="00510EC3">
              <w:rPr>
                <w:rFonts w:eastAsia="Calibri"/>
                <w:snapToGrid/>
                <w:sz w:val="22"/>
                <w:szCs w:val="22"/>
                <w:lang w:eastAsia="en-US"/>
              </w:rPr>
              <w:t xml:space="preserve"> </w:t>
            </w:r>
            <w:r w:rsidR="00510EC3" w:rsidRPr="00EF71D8">
              <w:rPr>
                <w:rFonts w:eastAsia="Calibri"/>
                <w:snapToGrid/>
                <w:sz w:val="22"/>
                <w:szCs w:val="22"/>
                <w:lang w:eastAsia="en-US"/>
              </w:rPr>
              <w:t>(в том числе земельных участков, необходимых для обеспечения основной производственной и хозяйственной деятельности Заказчика; аренда (внаем) собственных или арендованных жилых помещений для сотрудников Заказчика).</w:t>
            </w:r>
          </w:p>
          <w:p w14:paraId="3D7C7C54"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4.4.2.21.</w:t>
            </w:r>
            <w:r w:rsidRPr="007D5B93">
              <w:rPr>
                <w:rFonts w:eastAsia="Calibri"/>
                <w:snapToGrid/>
                <w:sz w:val="22"/>
                <w:szCs w:val="22"/>
                <w:lang w:eastAsia="en-US"/>
              </w:rPr>
              <w:tab/>
              <w:t>Посещение работниками Заказчика зоопарка, театра, концерта, цирка, музея, выставки или на участие в спортивном мероприятии.</w:t>
            </w:r>
          </w:p>
          <w:p w14:paraId="6BBA857E"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4.4.2.22.</w:t>
            </w:r>
            <w:r w:rsidRPr="007D5B93">
              <w:rPr>
                <w:rFonts w:eastAsia="Calibri"/>
                <w:snapToGrid/>
                <w:sz w:val="22"/>
                <w:szCs w:val="22"/>
                <w:lang w:eastAsia="en-US"/>
              </w:rPr>
              <w:tab/>
              <w:t>Участие работников Заказчика в мероприятиях, направленных на профессиональное обучение и развитие деловых навыков.</w:t>
            </w:r>
          </w:p>
          <w:p w14:paraId="6DA030F3"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4.4.2.23.</w:t>
            </w:r>
            <w:r w:rsidRPr="007D5B93">
              <w:rPr>
                <w:rFonts w:eastAsia="Calibri"/>
                <w:snapToGrid/>
                <w:sz w:val="22"/>
                <w:szCs w:val="22"/>
                <w:lang w:eastAsia="en-US"/>
              </w:rPr>
              <w:tab/>
              <w:t>Оказание услуг по программам (включая при необходимости их разработку) профессионального или дополнительного образования, или профессионального обучения, заключение договора целевого обучения.</w:t>
            </w:r>
          </w:p>
          <w:p w14:paraId="3582D5FC"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4.4.2.24.</w:t>
            </w:r>
            <w:r w:rsidRPr="007D5B93">
              <w:rPr>
                <w:rFonts w:eastAsia="Calibri"/>
                <w:snapToGrid/>
                <w:sz w:val="22"/>
                <w:szCs w:val="22"/>
                <w:lang w:eastAsia="en-US"/>
              </w:rPr>
              <w:tab/>
              <w:t>Услуги и/или право доступа к специализированным информационным ресурсам и базам данных, включая используемые в них программно-технические средства и средства защиты информации (в том числе справочным, кадровым, информационно-аналитическим, финансовым, рейтинговым и т.п.), доступ к которым осуществляется по установленным единым тарифам/расценкам у правообладателей (владельцев) информационных систем/платформ.</w:t>
            </w:r>
          </w:p>
          <w:p w14:paraId="7757FA30"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4.4.2.25.</w:t>
            </w:r>
            <w:r w:rsidRPr="007D5B93">
              <w:rPr>
                <w:rFonts w:eastAsia="Calibri"/>
                <w:snapToGrid/>
                <w:sz w:val="22"/>
                <w:szCs w:val="22"/>
                <w:lang w:eastAsia="en-US"/>
              </w:rPr>
              <w:tab/>
              <w:t>Финансовые услуги (в том числе - выдача банковской гарантии) за исключением:</w:t>
            </w:r>
          </w:p>
          <w:p w14:paraId="0525F4E2"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а)</w:t>
            </w:r>
            <w:r w:rsidRPr="007D5B93">
              <w:rPr>
                <w:rFonts w:eastAsia="Calibri"/>
                <w:snapToGrid/>
                <w:sz w:val="22"/>
                <w:szCs w:val="22"/>
                <w:lang w:eastAsia="en-US"/>
              </w:rPr>
              <w:tab/>
              <w:t>привлечения заемных средств;</w:t>
            </w:r>
          </w:p>
          <w:p w14:paraId="1C3035E1"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б)</w:t>
            </w:r>
            <w:r w:rsidRPr="007D5B93">
              <w:rPr>
                <w:rFonts w:eastAsia="Calibri"/>
                <w:snapToGrid/>
                <w:sz w:val="22"/>
                <w:szCs w:val="22"/>
                <w:lang w:eastAsia="en-US"/>
              </w:rPr>
              <w:tab/>
              <w:t>банковских услуг;</w:t>
            </w:r>
          </w:p>
          <w:p w14:paraId="008FBFED"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в)</w:t>
            </w:r>
            <w:r w:rsidRPr="007D5B93">
              <w:rPr>
                <w:rFonts w:eastAsia="Calibri"/>
                <w:snapToGrid/>
                <w:sz w:val="22"/>
                <w:szCs w:val="22"/>
                <w:lang w:eastAsia="en-US"/>
              </w:rPr>
              <w:tab/>
              <w:t>страховых услуг;</w:t>
            </w:r>
          </w:p>
          <w:p w14:paraId="25C289A4"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г)</w:t>
            </w:r>
            <w:r w:rsidRPr="007D5B93">
              <w:rPr>
                <w:rFonts w:eastAsia="Calibri"/>
                <w:snapToGrid/>
                <w:sz w:val="22"/>
                <w:szCs w:val="22"/>
                <w:lang w:eastAsia="en-US"/>
              </w:rPr>
              <w:tab/>
              <w:t>предоставления поручительств;</w:t>
            </w:r>
          </w:p>
          <w:p w14:paraId="3327284E"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д)</w:t>
            </w:r>
            <w:r w:rsidRPr="007D5B93">
              <w:rPr>
                <w:rFonts w:eastAsia="Calibri"/>
                <w:snapToGrid/>
                <w:sz w:val="22"/>
                <w:szCs w:val="22"/>
                <w:lang w:eastAsia="en-US"/>
              </w:rPr>
              <w:tab/>
              <w:t>услуги по финансовой аренде (лизинг, сублизинг);</w:t>
            </w:r>
          </w:p>
          <w:p w14:paraId="00420182"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е)</w:t>
            </w:r>
            <w:r w:rsidRPr="007D5B93">
              <w:rPr>
                <w:rFonts w:eastAsia="Calibri"/>
                <w:snapToGrid/>
                <w:sz w:val="22"/>
                <w:szCs w:val="22"/>
                <w:lang w:eastAsia="en-US"/>
              </w:rPr>
              <w:tab/>
              <w:t>организации выпуска и размещения ценных бумаг;</w:t>
            </w:r>
          </w:p>
          <w:p w14:paraId="7F4086CA"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ж)</w:t>
            </w:r>
            <w:r w:rsidRPr="007D5B93">
              <w:rPr>
                <w:rFonts w:eastAsia="Calibri"/>
                <w:snapToGrid/>
                <w:sz w:val="22"/>
                <w:szCs w:val="22"/>
                <w:lang w:eastAsia="en-US"/>
              </w:rPr>
              <w:tab/>
              <w:t>производных финансовых инструментов (по договорам, которые заключаются вне сферы биржевой торговли и исполнение обязательств по которым предусматривает поставки товаров);</w:t>
            </w:r>
          </w:p>
          <w:p w14:paraId="69800288"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з)</w:t>
            </w:r>
            <w:r w:rsidRPr="007D5B93">
              <w:rPr>
                <w:rFonts w:eastAsia="Calibri"/>
                <w:snapToGrid/>
                <w:sz w:val="22"/>
                <w:szCs w:val="22"/>
                <w:lang w:eastAsia="en-US"/>
              </w:rPr>
              <w:tab/>
              <w:t>аккредитивов без покрытия;</w:t>
            </w:r>
          </w:p>
          <w:p w14:paraId="6EEE17DC"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и)</w:t>
            </w:r>
            <w:r w:rsidRPr="007D5B93">
              <w:rPr>
                <w:rFonts w:eastAsia="Calibri"/>
                <w:snapToGrid/>
                <w:sz w:val="22"/>
                <w:szCs w:val="22"/>
                <w:lang w:eastAsia="en-US"/>
              </w:rPr>
              <w:tab/>
              <w:t>услуг факторинга.</w:t>
            </w:r>
          </w:p>
          <w:p w14:paraId="3F1647CF"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4.4.2.26.</w:t>
            </w:r>
            <w:r w:rsidRPr="007D5B93">
              <w:rPr>
                <w:rFonts w:eastAsia="Calibri"/>
                <w:snapToGrid/>
                <w:sz w:val="22"/>
                <w:szCs w:val="22"/>
                <w:lang w:eastAsia="en-US"/>
              </w:rPr>
              <w:tab/>
              <w:t>Авторский контроль разработки проектной и конструкторской документации объе</w:t>
            </w:r>
            <w:r>
              <w:rPr>
                <w:rFonts w:eastAsia="Calibri"/>
                <w:snapToGrid/>
                <w:sz w:val="22"/>
                <w:szCs w:val="22"/>
                <w:lang w:eastAsia="en-US"/>
              </w:rPr>
              <w:t>ктов капитального строительства</w:t>
            </w:r>
            <w:bookmarkStart w:id="5021" w:name="_Ref212811062"/>
            <w:r w:rsidRPr="00984063">
              <w:rPr>
                <w:rStyle w:val="aa"/>
                <w:sz w:val="22"/>
                <w:szCs w:val="22"/>
              </w:rPr>
              <w:footnoteReference w:id="52"/>
            </w:r>
            <w:bookmarkEnd w:id="5021"/>
            <w:r w:rsidRPr="007D5B93">
              <w:rPr>
                <w:rFonts w:eastAsia="Calibri"/>
                <w:snapToGrid/>
                <w:sz w:val="22"/>
                <w:szCs w:val="22"/>
                <w:lang w:eastAsia="en-US"/>
              </w:rPr>
              <w:t>.</w:t>
            </w:r>
          </w:p>
          <w:p w14:paraId="54CDB7D3" w14:textId="3292A92A"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4.4.2.27.</w:t>
            </w:r>
            <w:r w:rsidRPr="007D5B93">
              <w:rPr>
                <w:rFonts w:eastAsia="Calibri"/>
                <w:snapToGrid/>
                <w:sz w:val="22"/>
                <w:szCs w:val="22"/>
                <w:lang w:eastAsia="en-US"/>
              </w:rPr>
              <w:tab/>
              <w:t xml:space="preserve">Авторский надзор </w:t>
            </w:r>
            <w:r w:rsidRPr="00D55678">
              <w:rPr>
                <w:rFonts w:eastAsia="Calibri"/>
                <w:snapToGrid/>
                <w:sz w:val="22"/>
                <w:szCs w:val="22"/>
                <w:lang w:eastAsia="en-US"/>
              </w:rPr>
              <w:t>строительства, реконструкции, капитального ремонта объектов капитального строительства, изготовления оборудования; авторский надзор, авторское сопровождение, авторский контроль при эксплуатации объектов капитального строительства, использовани</w:t>
            </w:r>
            <w:r w:rsidR="00B403D6" w:rsidRPr="00D55678">
              <w:rPr>
                <w:rFonts w:eastAsia="Calibri"/>
                <w:snapToGrid/>
                <w:sz w:val="22"/>
                <w:szCs w:val="22"/>
                <w:lang w:eastAsia="en-US"/>
              </w:rPr>
              <w:t>и оборудования</w:t>
            </w:r>
            <w:r w:rsidR="006C6213" w:rsidRPr="00D55678">
              <w:rPr>
                <w:rFonts w:eastAsia="Calibri"/>
                <w:snapToGrid/>
                <w:sz w:val="22"/>
                <w:szCs w:val="22"/>
                <w:vertAlign w:val="superscript"/>
                <w:lang w:eastAsia="en-US"/>
              </w:rPr>
              <w:t>50</w:t>
            </w:r>
            <w:r w:rsidRPr="00D55678">
              <w:rPr>
                <w:rFonts w:eastAsia="Calibri"/>
                <w:snapToGrid/>
                <w:sz w:val="22"/>
                <w:szCs w:val="22"/>
                <w:lang w:eastAsia="en-US"/>
              </w:rPr>
              <w:t>.</w:t>
            </w:r>
          </w:p>
          <w:p w14:paraId="7311FB82" w14:textId="6DCFCBF0"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4.4.2.28.</w:t>
            </w:r>
            <w:r w:rsidRPr="007D5B93">
              <w:rPr>
                <w:rFonts w:eastAsia="Calibri"/>
                <w:snapToGrid/>
                <w:sz w:val="22"/>
                <w:szCs w:val="22"/>
                <w:lang w:eastAsia="en-US"/>
              </w:rPr>
              <w:tab/>
              <w:t>Продукция, приобретаемая в целях проведения опытно-</w:t>
            </w:r>
            <w:r w:rsidR="00E4626F" w:rsidRPr="007D5B93">
              <w:rPr>
                <w:rFonts w:eastAsia="Calibri"/>
                <w:snapToGrid/>
                <w:sz w:val="22"/>
                <w:szCs w:val="22"/>
                <w:lang w:eastAsia="en-US"/>
              </w:rPr>
              <w:t>промышленных</w:t>
            </w:r>
            <w:r w:rsidRPr="007D5B93">
              <w:rPr>
                <w:rFonts w:eastAsia="Calibri"/>
                <w:snapToGrid/>
                <w:sz w:val="22"/>
                <w:szCs w:val="22"/>
                <w:lang w:eastAsia="en-US"/>
              </w:rPr>
              <w:t xml:space="preserve"> испытаний качества угля.</w:t>
            </w:r>
          </w:p>
          <w:p w14:paraId="13EA8C9C"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4.4.2.29.</w:t>
            </w:r>
            <w:r w:rsidRPr="007D5B93">
              <w:rPr>
                <w:rFonts w:eastAsia="Calibri"/>
                <w:snapToGrid/>
                <w:sz w:val="22"/>
                <w:szCs w:val="22"/>
                <w:lang w:eastAsia="en-US"/>
              </w:rPr>
              <w:tab/>
              <w:t>Юридические услуги, предоставление которых осуществляется по регулируемым государством расценкам (тарифам), в том числе на территории иных государств.</w:t>
            </w:r>
          </w:p>
          <w:p w14:paraId="2821032E"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4.4.2.30.</w:t>
            </w:r>
            <w:r w:rsidRPr="007D5B93">
              <w:rPr>
                <w:rFonts w:eastAsia="Calibri"/>
                <w:snapToGrid/>
                <w:sz w:val="22"/>
                <w:szCs w:val="22"/>
                <w:lang w:eastAsia="en-US"/>
              </w:rPr>
              <w:tab/>
              <w:t xml:space="preserve">Необходимость оказания услуг по обеспечению защиты интересов Заказчика в ходе судебных разбирательств, уголовных судопроизводств, принудительного исполнения судебных актов, разбирательств в государственных, муниципальных органах, а также в ходе разбирательств в иных органах и организациях (включая международные, иностранные, внесудебные), если указанные разбирательства могут повлечь для Заказчика негативные последствия и применение иных способов закупки неприемлемо вследствие отсутствия у Заказчика времени на их </w:t>
            </w:r>
            <w:r w:rsidRPr="00893484">
              <w:rPr>
                <w:rFonts w:eastAsia="Calibri"/>
                <w:snapToGrid/>
                <w:sz w:val="22"/>
                <w:szCs w:val="22"/>
                <w:lang w:eastAsia="en-US"/>
              </w:rPr>
              <w:t>проведение</w:t>
            </w:r>
            <w:r w:rsidRPr="00984063">
              <w:rPr>
                <w:rStyle w:val="aa"/>
                <w:sz w:val="22"/>
                <w:szCs w:val="22"/>
              </w:rPr>
              <w:footnoteReference w:id="53"/>
            </w:r>
            <w:r>
              <w:rPr>
                <w:rFonts w:eastAsia="Calibri"/>
                <w:snapToGrid/>
                <w:sz w:val="22"/>
                <w:szCs w:val="22"/>
                <w:lang w:eastAsia="en-US"/>
              </w:rPr>
              <w:t xml:space="preserve"> </w:t>
            </w:r>
            <w:r w:rsidRPr="007D5B93">
              <w:rPr>
                <w:rFonts w:eastAsia="Calibri"/>
                <w:snapToGrid/>
                <w:sz w:val="22"/>
                <w:szCs w:val="22"/>
                <w:lang w:eastAsia="en-US"/>
              </w:rPr>
              <w:t>или при наличии конфиденциальности.</w:t>
            </w:r>
          </w:p>
          <w:p w14:paraId="1583D2A1" w14:textId="1A075D3C"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4.4.2.33.</w:t>
            </w:r>
            <w:r w:rsidRPr="007D5B93">
              <w:rPr>
                <w:rFonts w:eastAsia="Calibri"/>
                <w:snapToGrid/>
                <w:sz w:val="22"/>
                <w:szCs w:val="22"/>
                <w:lang w:eastAsia="en-US"/>
              </w:rPr>
              <w:tab/>
              <w:t>Закупка услуг по предрейсовым, послерейсовым санитарно-</w:t>
            </w:r>
            <w:r w:rsidR="007F6ECE">
              <w:t xml:space="preserve"> </w:t>
            </w:r>
            <w:r w:rsidR="007F6ECE" w:rsidRPr="007F6ECE">
              <w:rPr>
                <w:rFonts w:eastAsia="Calibri"/>
                <w:snapToGrid/>
                <w:sz w:val="22"/>
                <w:szCs w:val="22"/>
                <w:lang w:eastAsia="en-US"/>
              </w:rPr>
              <w:t xml:space="preserve">гигиеническим, периодическим и иным видам </w:t>
            </w:r>
            <w:r w:rsidRPr="007D5B93">
              <w:rPr>
                <w:rFonts w:eastAsia="Calibri"/>
                <w:snapToGrid/>
                <w:sz w:val="22"/>
                <w:szCs w:val="22"/>
                <w:lang w:eastAsia="en-US"/>
              </w:rPr>
              <w:t>медицинских осмотров и освидетельствований персонала (в том числе при приемке на работу), закупка услуг по выездному вакцинированию персонала.</w:t>
            </w:r>
          </w:p>
          <w:p w14:paraId="7D3438EF"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4.4.2.34.</w:t>
            </w:r>
            <w:r w:rsidRPr="007D5B93">
              <w:rPr>
                <w:rFonts w:eastAsia="Calibri"/>
                <w:snapToGrid/>
                <w:sz w:val="22"/>
                <w:szCs w:val="22"/>
                <w:lang w:eastAsia="en-US"/>
              </w:rPr>
              <w:tab/>
              <w:t>Закупка программного обеспечения (прав, лицензий на использование программного обеспечения) у правообладателя.</w:t>
            </w:r>
          </w:p>
          <w:p w14:paraId="57792FD8"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4.4.2.35.</w:t>
            </w:r>
            <w:r w:rsidRPr="007D5B93">
              <w:rPr>
                <w:rFonts w:eastAsia="Calibri"/>
                <w:snapToGrid/>
                <w:sz w:val="22"/>
                <w:szCs w:val="22"/>
                <w:lang w:eastAsia="en-US"/>
              </w:rPr>
              <w:tab/>
              <w:t>Закупка у производителя (единственного авторизованного поставщика / дилера) или у разработчика информационной системы (программно-технического комплекса) услуг по гарантийному и текущему обслуживанию, ремонту, модернизации и развитию, технической поддержке соответствующего продукта.</w:t>
            </w:r>
          </w:p>
          <w:p w14:paraId="5F2D5798"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4.4.2.36.</w:t>
            </w:r>
            <w:r w:rsidRPr="007D5B93">
              <w:rPr>
                <w:rFonts w:eastAsia="Calibri"/>
                <w:snapToGrid/>
                <w:sz w:val="22"/>
                <w:szCs w:val="22"/>
                <w:lang w:eastAsia="en-US"/>
              </w:rPr>
              <w:tab/>
              <w:t>Закупка услуг по аттестации сварочного производства (аттестация сварочного оборудования), аттестации сварщиков и специалистов сварочного производства.</w:t>
            </w:r>
          </w:p>
          <w:p w14:paraId="69865229"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4.4.2.37.</w:t>
            </w:r>
            <w:r w:rsidRPr="007D5B93">
              <w:rPr>
                <w:rFonts w:eastAsia="Calibri"/>
                <w:snapToGrid/>
                <w:sz w:val="22"/>
                <w:szCs w:val="22"/>
                <w:lang w:eastAsia="en-US"/>
              </w:rPr>
              <w:tab/>
              <w:t>Необходимость заключения/продления договора на оказание услуг связи (за исключением услуг операторов, предоставляющих услуги мобильной связи) при наличии у Заказчика сформированной инфраструктуры, выделенных каналов связи, каналов передачи данных и соединительных линий информационных потоков, принадлежащих определенному поставщику (включая каналы спутниковой связи).</w:t>
            </w:r>
          </w:p>
          <w:p w14:paraId="610AD6F8"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4.4.2.38.</w:t>
            </w:r>
            <w:r w:rsidRPr="007D5B93">
              <w:rPr>
                <w:rFonts w:eastAsia="Calibri"/>
                <w:snapToGrid/>
                <w:sz w:val="22"/>
                <w:szCs w:val="22"/>
                <w:lang w:eastAsia="en-US"/>
              </w:rPr>
              <w:tab/>
              <w:t>Необходимость осуществления мероприятий в целях возмещения со стороны ПАО «РусГидро» ущерба, причиненного водным биологическим ресурсам.</w:t>
            </w:r>
          </w:p>
          <w:p w14:paraId="77E5CD65"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4.4.2.39.</w:t>
            </w:r>
            <w:r w:rsidRPr="007D5B93">
              <w:rPr>
                <w:rFonts w:eastAsia="Calibri"/>
                <w:snapToGrid/>
                <w:sz w:val="22"/>
                <w:szCs w:val="22"/>
                <w:lang w:eastAsia="en-US"/>
              </w:rPr>
              <w:tab/>
              <w:t>Необходимость заключения / продления договора аренды энергооборудования, комплексов радиоэлектронной борьбы.</w:t>
            </w:r>
          </w:p>
          <w:p w14:paraId="46058BB6" w14:textId="77777777" w:rsidR="001B064F" w:rsidRPr="007D5B93" w:rsidRDefault="001B064F" w:rsidP="001B064F">
            <w:pPr>
              <w:spacing w:after="120" w:line="240" w:lineRule="auto"/>
              <w:ind w:left="1010" w:hanging="851"/>
              <w:rPr>
                <w:rFonts w:eastAsia="Calibri"/>
                <w:snapToGrid/>
                <w:sz w:val="22"/>
                <w:szCs w:val="22"/>
                <w:lang w:eastAsia="en-US"/>
              </w:rPr>
            </w:pPr>
            <w:r w:rsidRPr="007D5B93">
              <w:rPr>
                <w:rFonts w:eastAsia="Calibri"/>
                <w:snapToGrid/>
                <w:sz w:val="22"/>
                <w:szCs w:val="22"/>
                <w:lang w:eastAsia="en-US"/>
              </w:rPr>
              <w:t>4.4.2.40.</w:t>
            </w:r>
            <w:r w:rsidRPr="007D5B93">
              <w:rPr>
                <w:rFonts w:eastAsia="Calibri"/>
                <w:snapToGrid/>
                <w:sz w:val="22"/>
                <w:szCs w:val="22"/>
                <w:lang w:eastAsia="en-US"/>
              </w:rPr>
              <w:tab/>
              <w:t>Закупка услуг у АО «Почта России».</w:t>
            </w:r>
          </w:p>
          <w:p w14:paraId="5E4A86C1" w14:textId="07890196" w:rsidR="00F61DBC" w:rsidRDefault="00F61DBC" w:rsidP="001130C5">
            <w:pPr>
              <w:pStyle w:val="affa"/>
              <w:widowControl w:val="0"/>
              <w:numPr>
                <w:ilvl w:val="0"/>
                <w:numId w:val="70"/>
              </w:numPr>
              <w:suppressAutoHyphens/>
              <w:autoSpaceDE w:val="0"/>
              <w:autoSpaceDN w:val="0"/>
              <w:spacing w:before="40" w:after="40" w:line="240" w:lineRule="auto"/>
              <w:ind w:left="305" w:hanging="284"/>
              <w:contextualSpacing w:val="0"/>
              <w:jc w:val="both"/>
              <w:rPr>
                <w:rFonts w:ascii="Times New Roman" w:hAnsi="Times New Roman"/>
              </w:rPr>
            </w:pPr>
            <w:r>
              <w:rPr>
                <w:rFonts w:ascii="Times New Roman" w:hAnsi="Times New Roman"/>
                <w:i/>
                <w:iCs/>
              </w:rPr>
              <w:t>С</w:t>
            </w:r>
            <w:r w:rsidRPr="001628D1">
              <w:rPr>
                <w:rFonts w:ascii="Times New Roman" w:hAnsi="Times New Roman"/>
                <w:i/>
                <w:iCs/>
                <w:snapToGrid w:val="0"/>
              </w:rPr>
              <w:t xml:space="preserve"> ограничениями по стоимости – </w:t>
            </w:r>
            <w:r w:rsidRPr="001628D1">
              <w:rPr>
                <w:rFonts w:ascii="Times New Roman" w:hAnsi="Times New Roman"/>
              </w:rPr>
              <w:t xml:space="preserve">в случае, если НМЦ не превышает </w:t>
            </w:r>
            <w:r w:rsidRPr="005F05EA">
              <w:rPr>
                <w:rFonts w:ascii="Times New Roman" w:hAnsi="Times New Roman"/>
              </w:rPr>
              <w:t>10 000 000 (десят</w:t>
            </w:r>
            <w:r w:rsidR="00A77F7E">
              <w:rPr>
                <w:rFonts w:ascii="Times New Roman" w:hAnsi="Times New Roman"/>
              </w:rPr>
              <w:t>ь</w:t>
            </w:r>
            <w:r w:rsidRPr="005F05EA">
              <w:rPr>
                <w:rFonts w:ascii="Times New Roman" w:hAnsi="Times New Roman"/>
              </w:rPr>
              <w:t xml:space="preserve"> миллионов) рублей без НДС;</w:t>
            </w:r>
          </w:p>
          <w:p w14:paraId="6C2088C8" w14:textId="77777777" w:rsidR="00F61DBC" w:rsidRPr="009B3C40" w:rsidRDefault="00F61DBC" w:rsidP="001130C5">
            <w:pPr>
              <w:pStyle w:val="affa"/>
              <w:widowControl w:val="0"/>
              <w:numPr>
                <w:ilvl w:val="0"/>
                <w:numId w:val="70"/>
              </w:numPr>
              <w:suppressAutoHyphens/>
              <w:autoSpaceDE w:val="0"/>
              <w:autoSpaceDN w:val="0"/>
              <w:spacing w:before="40" w:after="40" w:line="240" w:lineRule="auto"/>
              <w:ind w:left="305" w:hanging="284"/>
              <w:contextualSpacing w:val="0"/>
              <w:jc w:val="both"/>
            </w:pPr>
            <w:r>
              <w:rPr>
                <w:rFonts w:ascii="Times New Roman" w:hAnsi="Times New Roman"/>
                <w:i/>
                <w:iCs/>
                <w:snapToGrid w:val="0"/>
              </w:rPr>
              <w:t>Б</w:t>
            </w:r>
            <w:r w:rsidRPr="001628D1">
              <w:rPr>
                <w:rFonts w:ascii="Times New Roman" w:hAnsi="Times New Roman"/>
                <w:i/>
                <w:iCs/>
                <w:snapToGrid w:val="0"/>
              </w:rPr>
              <w:t xml:space="preserve">ез ограничений по стоимости – </w:t>
            </w:r>
            <w:r w:rsidRPr="001628D1">
              <w:rPr>
                <w:rFonts w:ascii="Times New Roman" w:hAnsi="Times New Roman"/>
              </w:rPr>
              <w:t xml:space="preserve">в случае закупки услуг (работ) по проведению государственной экспертизы проектной документации и (или) результатов инженерных изысканий, определяемой в соответствии с Постановлением Правительства </w:t>
            </w:r>
            <w:r>
              <w:rPr>
                <w:rFonts w:ascii="Times New Roman" w:hAnsi="Times New Roman"/>
              </w:rPr>
              <w:t>РФ</w:t>
            </w:r>
            <w:r w:rsidRPr="001628D1">
              <w:rPr>
                <w:rFonts w:ascii="Times New Roman" w:hAnsi="Times New Roman"/>
              </w:rPr>
              <w:t xml:space="preserve"> от 05.03.2007 № 145 «О порядке организации и проведения государственной экспертизы проектной документации и результатов инженерных изысканий», экспертного сопровождения по оценке изменений, вносимых в проектную документацию, получившую положительное заключение экспертизы.</w:t>
            </w:r>
          </w:p>
        </w:tc>
      </w:tr>
      <w:tr w:rsidR="00F61DBC" w:rsidRPr="009B3C40" w14:paraId="1535CD23" w14:textId="77777777" w:rsidTr="00400FF0">
        <w:trPr>
          <w:gridAfter w:val="1"/>
          <w:wAfter w:w="8" w:type="dxa"/>
          <w:trHeight w:val="418"/>
        </w:trPr>
        <w:tc>
          <w:tcPr>
            <w:tcW w:w="752" w:type="dxa"/>
          </w:tcPr>
          <w:p w14:paraId="386DB90F" w14:textId="77777777" w:rsidR="00F61DBC" w:rsidRPr="009B3C40" w:rsidRDefault="00F61DBC" w:rsidP="001130C5">
            <w:pPr>
              <w:pStyle w:val="affa"/>
              <w:numPr>
                <w:ilvl w:val="0"/>
                <w:numId w:val="59"/>
              </w:numPr>
              <w:spacing w:line="240" w:lineRule="auto"/>
              <w:ind w:left="33" w:hanging="33"/>
              <w:jc w:val="center"/>
              <w:rPr>
                <w:rFonts w:ascii="Times New Roman" w:hAnsi="Times New Roman"/>
              </w:rPr>
            </w:pPr>
            <w:bookmarkStart w:id="5022" w:name="_Ref150448690"/>
          </w:p>
        </w:tc>
        <w:bookmarkEnd w:id="5022"/>
        <w:tc>
          <w:tcPr>
            <w:tcW w:w="2512" w:type="dxa"/>
          </w:tcPr>
          <w:p w14:paraId="646137BC" w14:textId="77777777" w:rsidR="00F61DBC" w:rsidRPr="00150EE7" w:rsidRDefault="00F61DBC" w:rsidP="00F61DBC">
            <w:pPr>
              <w:spacing w:before="40" w:after="40" w:line="240" w:lineRule="auto"/>
              <w:ind w:firstLine="0"/>
              <w:jc w:val="center"/>
              <w:rPr>
                <w:sz w:val="22"/>
                <w:szCs w:val="22"/>
              </w:rPr>
            </w:pPr>
            <w:r w:rsidRPr="00150EE7">
              <w:rPr>
                <w:sz w:val="22"/>
                <w:szCs w:val="22"/>
              </w:rPr>
              <w:t>«Закупка у ЕП»</w:t>
            </w:r>
          </w:p>
          <w:p w14:paraId="00A4057C" w14:textId="77777777" w:rsidR="00F61DBC" w:rsidRPr="009B3C40" w:rsidRDefault="00F61DBC" w:rsidP="00F61DBC">
            <w:pPr>
              <w:spacing w:before="40" w:after="40" w:line="240" w:lineRule="auto"/>
              <w:ind w:firstLine="0"/>
              <w:jc w:val="center"/>
              <w:rPr>
                <w:sz w:val="22"/>
                <w:szCs w:val="22"/>
              </w:rPr>
            </w:pPr>
            <w:r w:rsidRPr="00150EE7">
              <w:rPr>
                <w:sz w:val="22"/>
                <w:szCs w:val="22"/>
              </w:rPr>
              <w:t>(</w:t>
            </w:r>
            <w:r w:rsidRPr="009B3C40">
              <w:rPr>
                <w:bCs/>
                <w:color w:val="000000" w:themeColor="text1"/>
                <w:sz w:val="22"/>
                <w:szCs w:val="22"/>
              </w:rPr>
              <w:t>ЕИО ПО / ОФБ</w:t>
            </w:r>
            <w:r w:rsidRPr="00150EE7">
              <w:rPr>
                <w:sz w:val="22"/>
                <w:szCs w:val="22"/>
              </w:rPr>
              <w:t>)</w:t>
            </w:r>
            <w:r w:rsidRPr="009B3C40">
              <w:rPr>
                <w:sz w:val="22"/>
                <w:szCs w:val="22"/>
              </w:rPr>
              <w:t xml:space="preserve"> </w:t>
            </w:r>
          </w:p>
        </w:tc>
        <w:tc>
          <w:tcPr>
            <w:tcW w:w="11994" w:type="dxa"/>
          </w:tcPr>
          <w:p w14:paraId="2F7325E3" w14:textId="0157825A" w:rsidR="00F61DBC" w:rsidRPr="009B3C40" w:rsidRDefault="00F61DBC" w:rsidP="00F61DBC">
            <w:pPr>
              <w:widowControl w:val="0"/>
              <w:suppressAutoHyphens/>
              <w:autoSpaceDE w:val="0"/>
              <w:autoSpaceDN w:val="0"/>
              <w:spacing w:before="40" w:after="40" w:line="240" w:lineRule="auto"/>
              <w:ind w:firstLine="0"/>
              <w:rPr>
                <w:sz w:val="22"/>
                <w:szCs w:val="22"/>
              </w:rPr>
            </w:pPr>
            <w:r w:rsidRPr="009B3C40">
              <w:rPr>
                <w:sz w:val="22"/>
                <w:szCs w:val="22"/>
              </w:rPr>
              <w:t>Вправе прин</w:t>
            </w:r>
            <w:r>
              <w:rPr>
                <w:sz w:val="22"/>
                <w:szCs w:val="22"/>
              </w:rPr>
              <w:t>ять</w:t>
            </w:r>
            <w:r w:rsidRPr="009B3C40">
              <w:rPr>
                <w:sz w:val="22"/>
                <w:szCs w:val="22"/>
              </w:rPr>
              <w:t xml:space="preserve"> решение о дополнительной закупке у ЕП (по основанию: п</w:t>
            </w:r>
            <w:r>
              <w:rPr>
                <w:sz w:val="22"/>
                <w:szCs w:val="22"/>
              </w:rPr>
              <w:t>одп</w:t>
            </w:r>
            <w:r w:rsidRPr="009B3C40">
              <w:rPr>
                <w:sz w:val="22"/>
                <w:szCs w:val="22"/>
              </w:rPr>
              <w:t xml:space="preserve">. </w:t>
            </w:r>
            <w:r>
              <w:rPr>
                <w:sz w:val="22"/>
                <w:szCs w:val="22"/>
              </w:rPr>
              <w:fldChar w:fldCharType="begin"/>
            </w:r>
            <w:r>
              <w:rPr>
                <w:sz w:val="22"/>
                <w:szCs w:val="22"/>
              </w:rPr>
              <w:instrText xml:space="preserve"> REF _Ref140759809 \r \h </w:instrText>
            </w:r>
            <w:r>
              <w:rPr>
                <w:sz w:val="22"/>
                <w:szCs w:val="22"/>
              </w:rPr>
            </w:r>
            <w:r>
              <w:rPr>
                <w:sz w:val="22"/>
                <w:szCs w:val="22"/>
              </w:rPr>
              <w:fldChar w:fldCharType="separate"/>
            </w:r>
            <w:r w:rsidR="000B3388">
              <w:rPr>
                <w:sz w:val="22"/>
                <w:szCs w:val="22"/>
              </w:rPr>
              <w:t>4.4.2.3</w:t>
            </w:r>
            <w:r>
              <w:rPr>
                <w:sz w:val="22"/>
                <w:szCs w:val="22"/>
              </w:rPr>
              <w:fldChar w:fldCharType="end"/>
            </w:r>
            <w:r w:rsidRPr="00174635">
              <w:rPr>
                <w:sz w:val="22"/>
                <w:szCs w:val="22"/>
              </w:rPr>
              <w:t xml:space="preserve">) </w:t>
            </w:r>
            <w:r w:rsidRPr="009B3C40">
              <w:rPr>
                <w:sz w:val="22"/>
                <w:szCs w:val="22"/>
              </w:rPr>
              <w:t>к договору, заключенному по результатам конкурентной закупочной процедуры, состязательному отбору, если общая стоимость всех дополнительных закупок по одному договору не превышает 20 (двадцат</w:t>
            </w:r>
            <w:r w:rsidR="00A77F7E">
              <w:rPr>
                <w:sz w:val="22"/>
                <w:szCs w:val="22"/>
              </w:rPr>
              <w:t>ь</w:t>
            </w:r>
            <w:r w:rsidRPr="009B3C40">
              <w:rPr>
                <w:sz w:val="22"/>
                <w:szCs w:val="22"/>
              </w:rPr>
              <w:t>) % от первоначальной стоимости</w:t>
            </w:r>
            <w:r>
              <w:rPr>
                <w:sz w:val="22"/>
                <w:szCs w:val="22"/>
              </w:rPr>
              <w:t xml:space="preserve"> договора</w:t>
            </w:r>
            <w:r w:rsidRPr="009B3C40">
              <w:rPr>
                <w:sz w:val="22"/>
                <w:szCs w:val="22"/>
              </w:rPr>
              <w:t xml:space="preserve">. </w:t>
            </w:r>
          </w:p>
          <w:p w14:paraId="6F814603" w14:textId="77777777" w:rsidR="00F61DBC" w:rsidRPr="009B3C40" w:rsidRDefault="00F61DBC" w:rsidP="00F61DBC">
            <w:pPr>
              <w:widowControl w:val="0"/>
              <w:suppressAutoHyphens/>
              <w:autoSpaceDE w:val="0"/>
              <w:autoSpaceDN w:val="0"/>
              <w:spacing w:before="40" w:after="40" w:line="240" w:lineRule="auto"/>
              <w:ind w:firstLine="0"/>
              <w:rPr>
                <w:i/>
                <w:iCs/>
                <w:sz w:val="22"/>
                <w:szCs w:val="22"/>
              </w:rPr>
            </w:pPr>
            <w:r w:rsidRPr="009B3C40">
              <w:rPr>
                <w:i/>
                <w:iCs/>
                <w:sz w:val="22"/>
                <w:szCs w:val="22"/>
              </w:rPr>
              <w:t>Примечания:</w:t>
            </w:r>
          </w:p>
          <w:p w14:paraId="4D67D08C" w14:textId="77777777" w:rsidR="00F61DBC" w:rsidRPr="009B3C40" w:rsidRDefault="00F61DBC" w:rsidP="001130C5">
            <w:pPr>
              <w:pStyle w:val="affa"/>
              <w:numPr>
                <w:ilvl w:val="0"/>
                <w:numId w:val="31"/>
              </w:numPr>
              <w:spacing w:before="40" w:after="40" w:line="240" w:lineRule="auto"/>
              <w:ind w:left="305" w:hanging="305"/>
              <w:contextualSpacing w:val="0"/>
              <w:jc w:val="both"/>
              <w:rPr>
                <w:rFonts w:ascii="Times New Roman" w:hAnsi="Times New Roman"/>
                <w:i/>
                <w:iCs/>
              </w:rPr>
            </w:pPr>
            <w:r w:rsidRPr="009B3C40">
              <w:rPr>
                <w:rFonts w:ascii="Times New Roman" w:hAnsi="Times New Roman"/>
                <w:i/>
                <w:iCs/>
              </w:rPr>
              <w:t>Решение принимается только на основании мотивированного обоснования Инициатора договора при наличии источника финансирования и наличии соответствующей экспертизы подразделения, курирующего вопросы ценообразования.</w:t>
            </w:r>
          </w:p>
          <w:p w14:paraId="22B858DD" w14:textId="77777777" w:rsidR="00F61DBC" w:rsidRPr="009B3C40" w:rsidRDefault="00F61DBC" w:rsidP="001130C5">
            <w:pPr>
              <w:pStyle w:val="affa"/>
              <w:numPr>
                <w:ilvl w:val="0"/>
                <w:numId w:val="31"/>
              </w:numPr>
              <w:spacing w:before="40" w:after="40" w:line="240" w:lineRule="auto"/>
              <w:ind w:left="305" w:hanging="305"/>
              <w:contextualSpacing w:val="0"/>
              <w:jc w:val="both"/>
              <w:rPr>
                <w:rFonts w:ascii="Times New Roman" w:hAnsi="Times New Roman"/>
                <w:i/>
                <w:iCs/>
              </w:rPr>
            </w:pPr>
            <w:r w:rsidRPr="009B3C40">
              <w:rPr>
                <w:rFonts w:ascii="Times New Roman" w:hAnsi="Times New Roman"/>
                <w:i/>
                <w:iCs/>
              </w:rPr>
              <w:t>Под дополнительной закупкой в данном случае подразумевается продукция, закупаемая по действующим в заключенном договоре расценкам и поименованная в заключенном договоре.</w:t>
            </w:r>
          </w:p>
        </w:tc>
      </w:tr>
      <w:tr w:rsidR="00F61DBC" w:rsidRPr="009B3C40" w14:paraId="77D7D531" w14:textId="77777777" w:rsidTr="00150EE7">
        <w:trPr>
          <w:gridAfter w:val="1"/>
          <w:wAfter w:w="8" w:type="dxa"/>
          <w:trHeight w:val="2544"/>
        </w:trPr>
        <w:tc>
          <w:tcPr>
            <w:tcW w:w="752" w:type="dxa"/>
          </w:tcPr>
          <w:p w14:paraId="4C0B69B1" w14:textId="77777777" w:rsidR="00F61DBC" w:rsidRPr="009B3C40" w:rsidRDefault="00F61DBC" w:rsidP="001130C5">
            <w:pPr>
              <w:pStyle w:val="affa"/>
              <w:numPr>
                <w:ilvl w:val="0"/>
                <w:numId w:val="59"/>
              </w:numPr>
              <w:spacing w:line="240" w:lineRule="auto"/>
              <w:ind w:left="33" w:hanging="33"/>
              <w:jc w:val="center"/>
              <w:rPr>
                <w:rFonts w:ascii="Times New Roman" w:hAnsi="Times New Roman"/>
              </w:rPr>
            </w:pPr>
            <w:bookmarkStart w:id="5023" w:name="_Ref150452356"/>
          </w:p>
        </w:tc>
        <w:bookmarkEnd w:id="5023"/>
        <w:tc>
          <w:tcPr>
            <w:tcW w:w="2512" w:type="dxa"/>
          </w:tcPr>
          <w:p w14:paraId="6CE28B0F" w14:textId="77777777" w:rsidR="00F61DBC" w:rsidRPr="004E368D" w:rsidRDefault="00F61DBC" w:rsidP="00F61DBC">
            <w:pPr>
              <w:spacing w:before="40" w:after="40" w:line="240" w:lineRule="auto"/>
              <w:ind w:firstLine="0"/>
              <w:jc w:val="center"/>
              <w:rPr>
                <w:sz w:val="22"/>
                <w:szCs w:val="22"/>
              </w:rPr>
            </w:pPr>
            <w:r w:rsidRPr="004E368D">
              <w:rPr>
                <w:sz w:val="22"/>
                <w:szCs w:val="22"/>
              </w:rPr>
              <w:t>«Закупка у ЕП»</w:t>
            </w:r>
          </w:p>
          <w:p w14:paraId="49FD9D88" w14:textId="77777777" w:rsidR="00F61DBC" w:rsidRPr="009B3C40" w:rsidRDefault="00F61DBC" w:rsidP="00F61DBC">
            <w:pPr>
              <w:spacing w:before="40" w:after="40" w:line="240" w:lineRule="auto"/>
              <w:ind w:firstLine="0"/>
              <w:jc w:val="center"/>
              <w:rPr>
                <w:sz w:val="22"/>
                <w:szCs w:val="22"/>
              </w:rPr>
            </w:pPr>
            <w:r w:rsidRPr="004E368D">
              <w:rPr>
                <w:bCs/>
                <w:color w:val="000000" w:themeColor="text1"/>
                <w:sz w:val="22"/>
                <w:szCs w:val="22"/>
              </w:rPr>
              <w:t>(ЕИО ПО / ОФБ</w:t>
            </w:r>
            <w:r w:rsidRPr="004E00A7">
              <w:rPr>
                <w:bCs/>
                <w:color w:val="000000" w:themeColor="text1"/>
                <w:sz w:val="22"/>
                <w:szCs w:val="22"/>
              </w:rPr>
              <w:t>)</w:t>
            </w:r>
          </w:p>
        </w:tc>
        <w:tc>
          <w:tcPr>
            <w:tcW w:w="11994" w:type="dxa"/>
          </w:tcPr>
          <w:p w14:paraId="21915794" w14:textId="0A7DA4C5" w:rsidR="00F61DBC" w:rsidRPr="001628D1" w:rsidRDefault="00F61DBC" w:rsidP="00F61DBC">
            <w:pPr>
              <w:widowControl w:val="0"/>
              <w:suppressAutoHyphens/>
              <w:autoSpaceDE w:val="0"/>
              <w:autoSpaceDN w:val="0"/>
              <w:spacing w:before="40" w:after="40" w:line="240" w:lineRule="auto"/>
              <w:ind w:firstLine="0"/>
              <w:rPr>
                <w:sz w:val="22"/>
                <w:szCs w:val="22"/>
              </w:rPr>
            </w:pPr>
            <w:r w:rsidRPr="001628D1">
              <w:rPr>
                <w:sz w:val="22"/>
                <w:szCs w:val="22"/>
              </w:rPr>
              <w:t>Вправе принять решение о дополнительной закупке у ЕП (по основанию: п</w:t>
            </w:r>
            <w:r>
              <w:rPr>
                <w:sz w:val="22"/>
                <w:szCs w:val="22"/>
              </w:rPr>
              <w:t>одп</w:t>
            </w:r>
            <w:r w:rsidRPr="001628D1">
              <w:rPr>
                <w:sz w:val="22"/>
                <w:szCs w:val="22"/>
              </w:rPr>
              <w:t>.</w:t>
            </w:r>
            <w:r>
              <w:rPr>
                <w:sz w:val="22"/>
                <w:szCs w:val="22"/>
              </w:rPr>
              <w:t xml:space="preserve"> </w:t>
            </w:r>
            <w:r>
              <w:rPr>
                <w:sz w:val="22"/>
                <w:szCs w:val="22"/>
              </w:rPr>
              <w:fldChar w:fldCharType="begin"/>
            </w:r>
            <w:r>
              <w:rPr>
                <w:sz w:val="22"/>
                <w:szCs w:val="22"/>
              </w:rPr>
              <w:instrText xml:space="preserve"> REF _Ref140759809 \r \h </w:instrText>
            </w:r>
            <w:r>
              <w:rPr>
                <w:sz w:val="22"/>
                <w:szCs w:val="22"/>
              </w:rPr>
            </w:r>
            <w:r>
              <w:rPr>
                <w:sz w:val="22"/>
                <w:szCs w:val="22"/>
              </w:rPr>
              <w:fldChar w:fldCharType="separate"/>
            </w:r>
            <w:r w:rsidR="000B3388">
              <w:rPr>
                <w:sz w:val="22"/>
                <w:szCs w:val="22"/>
              </w:rPr>
              <w:t>4.4.2.3</w:t>
            </w:r>
            <w:r>
              <w:rPr>
                <w:sz w:val="22"/>
                <w:szCs w:val="22"/>
              </w:rPr>
              <w:fldChar w:fldCharType="end"/>
            </w:r>
            <w:r w:rsidRPr="001628D1">
              <w:rPr>
                <w:sz w:val="22"/>
                <w:szCs w:val="22"/>
              </w:rPr>
              <w:t>) к договорам, заключенным по результатам закупки у ЕП:</w:t>
            </w:r>
          </w:p>
          <w:p w14:paraId="5FD99531" w14:textId="77777777" w:rsidR="00F61DBC" w:rsidRDefault="00F61DBC" w:rsidP="001130C5">
            <w:pPr>
              <w:pStyle w:val="affa"/>
              <w:widowControl w:val="0"/>
              <w:numPr>
                <w:ilvl w:val="0"/>
                <w:numId w:val="68"/>
              </w:numPr>
              <w:suppressAutoHyphens/>
              <w:autoSpaceDE w:val="0"/>
              <w:autoSpaceDN w:val="0"/>
              <w:spacing w:before="40" w:after="40" w:line="240" w:lineRule="auto"/>
              <w:ind w:left="305" w:hanging="284"/>
              <w:contextualSpacing w:val="0"/>
              <w:jc w:val="both"/>
              <w:rPr>
                <w:rFonts w:ascii="Times New Roman" w:hAnsi="Times New Roman"/>
              </w:rPr>
            </w:pPr>
            <w:r>
              <w:rPr>
                <w:rFonts w:ascii="Times New Roman" w:hAnsi="Times New Roman"/>
                <w:i/>
                <w:iCs/>
              </w:rPr>
              <w:t>С</w:t>
            </w:r>
            <w:r w:rsidRPr="001628D1">
              <w:rPr>
                <w:rFonts w:ascii="Times New Roman" w:hAnsi="Times New Roman"/>
                <w:i/>
                <w:iCs/>
              </w:rPr>
              <w:t xml:space="preserve"> ограничениями по стоимости</w:t>
            </w:r>
            <w:r>
              <w:rPr>
                <w:rFonts w:ascii="Times New Roman" w:hAnsi="Times New Roman"/>
                <w:i/>
                <w:iCs/>
              </w:rPr>
              <w:t xml:space="preserve"> </w:t>
            </w:r>
            <w:r w:rsidRPr="001628D1">
              <w:rPr>
                <w:rFonts w:ascii="Times New Roman" w:hAnsi="Times New Roman"/>
              </w:rPr>
              <w:t>в случаях, если:</w:t>
            </w:r>
          </w:p>
          <w:p w14:paraId="393D5D21" w14:textId="19668EF6" w:rsidR="00F61DBC" w:rsidRPr="001628D1" w:rsidRDefault="00F61DBC" w:rsidP="001130C5">
            <w:pPr>
              <w:pStyle w:val="affa"/>
              <w:widowControl w:val="0"/>
              <w:numPr>
                <w:ilvl w:val="0"/>
                <w:numId w:val="69"/>
              </w:numPr>
              <w:suppressAutoHyphens/>
              <w:autoSpaceDE w:val="0"/>
              <w:autoSpaceDN w:val="0"/>
              <w:spacing w:before="40" w:after="40" w:line="240" w:lineRule="auto"/>
              <w:ind w:left="730" w:hanging="425"/>
              <w:contextualSpacing w:val="0"/>
              <w:jc w:val="both"/>
              <w:rPr>
                <w:rFonts w:ascii="Times New Roman" w:hAnsi="Times New Roman"/>
              </w:rPr>
            </w:pPr>
            <w:r w:rsidRPr="001628D1">
              <w:rPr>
                <w:rFonts w:ascii="Times New Roman" w:hAnsi="Times New Roman"/>
              </w:rPr>
              <w:t>общая стоимость договора, заключенного по результатам закупки у ЕП, со всеми дополнительными закупками не превышает 10 000 000 (десят</w:t>
            </w:r>
            <w:r w:rsidR="00A77F7E">
              <w:rPr>
                <w:rFonts w:ascii="Times New Roman" w:hAnsi="Times New Roman"/>
              </w:rPr>
              <w:t>ь</w:t>
            </w:r>
            <w:r w:rsidRPr="001628D1">
              <w:rPr>
                <w:rFonts w:ascii="Times New Roman" w:hAnsi="Times New Roman"/>
              </w:rPr>
              <w:t xml:space="preserve"> миллионов) рублей без НДС;</w:t>
            </w:r>
          </w:p>
          <w:p w14:paraId="022A9D26" w14:textId="3AB77B80" w:rsidR="00F61DBC" w:rsidRDefault="00F61DBC" w:rsidP="001130C5">
            <w:pPr>
              <w:pStyle w:val="affa"/>
              <w:widowControl w:val="0"/>
              <w:numPr>
                <w:ilvl w:val="0"/>
                <w:numId w:val="69"/>
              </w:numPr>
              <w:suppressAutoHyphens/>
              <w:autoSpaceDE w:val="0"/>
              <w:autoSpaceDN w:val="0"/>
              <w:spacing w:before="40" w:after="40" w:line="240" w:lineRule="auto"/>
              <w:ind w:left="730" w:hanging="425"/>
              <w:jc w:val="both"/>
              <w:rPr>
                <w:rFonts w:ascii="Times New Roman" w:hAnsi="Times New Roman"/>
              </w:rPr>
            </w:pPr>
            <w:r w:rsidRPr="001628D1">
              <w:rPr>
                <w:rFonts w:ascii="Times New Roman" w:hAnsi="Times New Roman"/>
              </w:rPr>
              <w:tab/>
              <w:t>общая стоимость всех дополнительных закупок по одному договору, заключенного по результатам закупки у ЕП, не превышает 10 000 000 (десят</w:t>
            </w:r>
            <w:r w:rsidR="00A77F7E">
              <w:rPr>
                <w:rFonts w:ascii="Times New Roman" w:hAnsi="Times New Roman"/>
              </w:rPr>
              <w:t>ь</w:t>
            </w:r>
            <w:r w:rsidRPr="001628D1">
              <w:rPr>
                <w:rFonts w:ascii="Times New Roman" w:hAnsi="Times New Roman"/>
              </w:rPr>
              <w:t xml:space="preserve"> миллионов) рублей без НДС и при этом не превышает 20 (двадцат</w:t>
            </w:r>
            <w:r w:rsidR="00A77F7E">
              <w:rPr>
                <w:rFonts w:ascii="Times New Roman" w:hAnsi="Times New Roman"/>
              </w:rPr>
              <w:t>ь</w:t>
            </w:r>
            <w:r w:rsidRPr="001628D1">
              <w:rPr>
                <w:rFonts w:ascii="Times New Roman" w:hAnsi="Times New Roman"/>
              </w:rPr>
              <w:t>) % от первоначальной стоимости</w:t>
            </w:r>
            <w:r>
              <w:rPr>
                <w:rFonts w:ascii="Times New Roman" w:hAnsi="Times New Roman"/>
              </w:rPr>
              <w:t xml:space="preserve"> договора</w:t>
            </w:r>
            <w:r w:rsidRPr="001628D1">
              <w:rPr>
                <w:rFonts w:ascii="Times New Roman" w:hAnsi="Times New Roman"/>
              </w:rPr>
              <w:t>;</w:t>
            </w:r>
          </w:p>
          <w:p w14:paraId="37DB6C55" w14:textId="45494EE0" w:rsidR="00F61DBC" w:rsidRPr="001628D1" w:rsidRDefault="00F61DBC" w:rsidP="001130C5">
            <w:pPr>
              <w:pStyle w:val="affa"/>
              <w:widowControl w:val="0"/>
              <w:numPr>
                <w:ilvl w:val="0"/>
                <w:numId w:val="68"/>
              </w:numPr>
              <w:suppressAutoHyphens/>
              <w:autoSpaceDE w:val="0"/>
              <w:autoSpaceDN w:val="0"/>
              <w:spacing w:before="40" w:after="40" w:line="240" w:lineRule="auto"/>
              <w:ind w:left="313" w:hanging="284"/>
              <w:contextualSpacing w:val="0"/>
              <w:jc w:val="both"/>
            </w:pPr>
            <w:r w:rsidRPr="00757AEA">
              <w:rPr>
                <w:rFonts w:ascii="Times New Roman" w:hAnsi="Times New Roman"/>
                <w:i/>
                <w:iCs/>
              </w:rPr>
              <w:t>Без</w:t>
            </w:r>
            <w:r w:rsidRPr="0095762D">
              <w:rPr>
                <w:rFonts w:ascii="Times New Roman" w:hAnsi="Times New Roman"/>
                <w:i/>
                <w:iCs/>
                <w:snapToGrid w:val="0"/>
              </w:rPr>
              <w:t xml:space="preserve"> ограничений</w:t>
            </w:r>
            <w:r w:rsidRPr="004E368D">
              <w:rPr>
                <w:rFonts w:ascii="Times New Roman" w:hAnsi="Times New Roman"/>
                <w:i/>
                <w:iCs/>
                <w:snapToGrid w:val="0"/>
              </w:rPr>
              <w:t xml:space="preserve"> по стоимости – </w:t>
            </w:r>
            <w:r w:rsidRPr="004E368D">
              <w:rPr>
                <w:rFonts w:ascii="Times New Roman" w:hAnsi="Times New Roman"/>
              </w:rPr>
              <w:t xml:space="preserve">в случаях, </w:t>
            </w:r>
            <w:r w:rsidRPr="00150EE7">
              <w:rPr>
                <w:rFonts w:ascii="Times New Roman" w:hAnsi="Times New Roman"/>
              </w:rPr>
              <w:t xml:space="preserve">предусмотренных п. </w:t>
            </w:r>
            <w:r>
              <w:fldChar w:fldCharType="begin"/>
            </w:r>
            <w:r>
              <w:rPr>
                <w:rFonts w:ascii="Times New Roman" w:hAnsi="Times New Roman"/>
              </w:rPr>
              <w:instrText xml:space="preserve"> REF _Ref150452202 \r \h </w:instrText>
            </w:r>
            <w:r>
              <w:fldChar w:fldCharType="separate"/>
            </w:r>
            <w:r w:rsidR="000B3388">
              <w:rPr>
                <w:rFonts w:ascii="Times New Roman" w:hAnsi="Times New Roman"/>
              </w:rPr>
              <w:t>15</w:t>
            </w:r>
            <w:r>
              <w:fldChar w:fldCharType="end"/>
            </w:r>
            <w:r>
              <w:t xml:space="preserve"> </w:t>
            </w:r>
            <w:r w:rsidRPr="004E368D">
              <w:rPr>
                <w:rFonts w:ascii="Times New Roman" w:hAnsi="Times New Roman"/>
              </w:rPr>
              <w:t>настоящей Таблицы 3</w:t>
            </w:r>
            <w:r>
              <w:rPr>
                <w:rFonts w:ascii="Times New Roman" w:hAnsi="Times New Roman"/>
              </w:rPr>
              <w:t>.2</w:t>
            </w:r>
          </w:p>
        </w:tc>
      </w:tr>
      <w:tr w:rsidR="00DB59E4" w:rsidRPr="009B3C40" w14:paraId="0BB0EA06" w14:textId="77777777" w:rsidTr="00400FF0">
        <w:trPr>
          <w:gridAfter w:val="1"/>
          <w:wAfter w:w="8" w:type="dxa"/>
          <w:trHeight w:val="416"/>
        </w:trPr>
        <w:tc>
          <w:tcPr>
            <w:tcW w:w="752" w:type="dxa"/>
          </w:tcPr>
          <w:p w14:paraId="2E1AA141"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bookmarkStart w:id="5024" w:name="_Ref150452202"/>
          </w:p>
        </w:tc>
        <w:bookmarkEnd w:id="5024"/>
        <w:tc>
          <w:tcPr>
            <w:tcW w:w="2512" w:type="dxa"/>
          </w:tcPr>
          <w:p w14:paraId="4EA8F62E" w14:textId="77777777" w:rsidR="00DB59E4" w:rsidRPr="009B3C40" w:rsidRDefault="00DB59E4" w:rsidP="00DB59E4">
            <w:pPr>
              <w:spacing w:before="40" w:after="40" w:line="240" w:lineRule="auto"/>
              <w:ind w:firstLine="0"/>
              <w:jc w:val="center"/>
              <w:rPr>
                <w:sz w:val="22"/>
                <w:szCs w:val="22"/>
              </w:rPr>
            </w:pPr>
            <w:r w:rsidRPr="009B3C40">
              <w:rPr>
                <w:sz w:val="22"/>
                <w:szCs w:val="22"/>
              </w:rPr>
              <w:t>«Закупка у ЕП»</w:t>
            </w:r>
          </w:p>
          <w:p w14:paraId="42F92C0F" w14:textId="77777777" w:rsidR="00DB59E4" w:rsidRPr="009B3C40" w:rsidRDefault="00DB59E4" w:rsidP="00DB59E4">
            <w:pPr>
              <w:spacing w:before="40" w:after="40" w:line="240" w:lineRule="auto"/>
              <w:ind w:firstLine="0"/>
              <w:jc w:val="center"/>
              <w:rPr>
                <w:sz w:val="22"/>
                <w:szCs w:val="22"/>
              </w:rPr>
            </w:pPr>
            <w:r w:rsidRPr="009B3C40">
              <w:rPr>
                <w:bCs/>
                <w:color w:val="000000" w:themeColor="text1"/>
                <w:sz w:val="22"/>
                <w:szCs w:val="22"/>
              </w:rPr>
              <w:t>(ЕИО ПО / ОФБ)</w:t>
            </w:r>
          </w:p>
        </w:tc>
        <w:tc>
          <w:tcPr>
            <w:tcW w:w="11994" w:type="dxa"/>
          </w:tcPr>
          <w:p w14:paraId="3DDC3EDA" w14:textId="2190430B" w:rsidR="00DB59E4" w:rsidRDefault="00DB59E4" w:rsidP="00DB59E4">
            <w:pPr>
              <w:widowControl w:val="0"/>
              <w:suppressAutoHyphens/>
              <w:autoSpaceDE w:val="0"/>
              <w:autoSpaceDN w:val="0"/>
              <w:spacing w:before="40" w:after="40" w:line="240" w:lineRule="auto"/>
              <w:ind w:firstLine="0"/>
              <w:rPr>
                <w:sz w:val="22"/>
                <w:szCs w:val="22"/>
              </w:rPr>
            </w:pPr>
            <w:r w:rsidRPr="00D97EF4">
              <w:rPr>
                <w:i/>
                <w:sz w:val="22"/>
                <w:szCs w:val="22"/>
              </w:rPr>
              <w:t>Без ограничений по стоимости:</w:t>
            </w:r>
            <w:r w:rsidRPr="00D97EF4">
              <w:rPr>
                <w:sz w:val="22"/>
                <w:szCs w:val="22"/>
              </w:rPr>
              <w:t xml:space="preserve"> вправе принять решение о закупке (включая заключение дополнительного соглашения к имеющемуся договору, в том числе по увеличенным относительно предусмотренных в заключенном договоре расценкам) по следующим основаниям (нумерация подпунктов согласно п. </w:t>
            </w:r>
            <w:r w:rsidRPr="00D97EF4">
              <w:rPr>
                <w:sz w:val="22"/>
                <w:szCs w:val="22"/>
              </w:rPr>
              <w:fldChar w:fldCharType="begin"/>
            </w:r>
            <w:r w:rsidRPr="00D97EF4">
              <w:rPr>
                <w:sz w:val="22"/>
                <w:szCs w:val="22"/>
              </w:rPr>
              <w:instrText xml:space="preserve"> REF _Ref209021838 \r \h </w:instrText>
            </w:r>
            <w:r w:rsidR="00EE1994" w:rsidRPr="00D97EF4">
              <w:rPr>
                <w:sz w:val="22"/>
                <w:szCs w:val="22"/>
              </w:rPr>
              <w:instrText xml:space="preserve"> \* MERGEFORMAT </w:instrText>
            </w:r>
            <w:r w:rsidRPr="00D97EF4">
              <w:rPr>
                <w:sz w:val="22"/>
                <w:szCs w:val="22"/>
              </w:rPr>
            </w:r>
            <w:r w:rsidRPr="00D97EF4">
              <w:rPr>
                <w:sz w:val="22"/>
                <w:szCs w:val="22"/>
              </w:rPr>
              <w:fldChar w:fldCharType="separate"/>
            </w:r>
            <w:r w:rsidRPr="00D97EF4">
              <w:rPr>
                <w:sz w:val="22"/>
                <w:szCs w:val="22"/>
              </w:rPr>
              <w:t>4.4.2</w:t>
            </w:r>
            <w:r w:rsidRPr="00D97EF4">
              <w:rPr>
                <w:sz w:val="22"/>
                <w:szCs w:val="22"/>
              </w:rPr>
              <w:fldChar w:fldCharType="end"/>
            </w:r>
            <w:r w:rsidRPr="00D97EF4">
              <w:rPr>
                <w:sz w:val="22"/>
                <w:szCs w:val="22"/>
              </w:rPr>
              <w:t xml:space="preserve"> Положения):</w:t>
            </w:r>
            <w:r w:rsidRPr="00FD6A49">
              <w:rPr>
                <w:sz w:val="22"/>
                <w:szCs w:val="22"/>
              </w:rPr>
              <w:t xml:space="preserve"> </w:t>
            </w:r>
          </w:p>
          <w:p w14:paraId="4564130D" w14:textId="77777777" w:rsidR="00DB59E4" w:rsidRPr="007B414C" w:rsidRDefault="00DB59E4" w:rsidP="00DB59E4">
            <w:pPr>
              <w:spacing w:after="120" w:line="240" w:lineRule="auto"/>
              <w:ind w:left="1010" w:hanging="851"/>
            </w:pPr>
            <w:r w:rsidRPr="006003F9">
              <w:rPr>
                <w:sz w:val="22"/>
                <w:szCs w:val="22"/>
              </w:rPr>
              <w:t>4.4.2.10</w:t>
            </w:r>
            <w:r w:rsidRPr="00984063">
              <w:rPr>
                <w:rFonts w:eastAsia="Calibri"/>
                <w:snapToGrid/>
                <w:sz w:val="22"/>
                <w:szCs w:val="22"/>
                <w:lang w:eastAsia="en-US"/>
              </w:rPr>
              <w:t>.</w:t>
            </w:r>
            <w:r w:rsidRPr="00984063">
              <w:rPr>
                <w:rFonts w:eastAsia="Calibri"/>
                <w:snapToGrid/>
                <w:sz w:val="22"/>
                <w:szCs w:val="22"/>
                <w:lang w:eastAsia="en-US"/>
              </w:rPr>
              <w:tab/>
              <w:t>Продукция, закупаемая у субъектов естественных монополий, включенных в реестр субъектов естественных монополий, формируемый антимонопольным органом.</w:t>
            </w:r>
            <w:r w:rsidRPr="00E276E3">
              <w:rPr>
                <w:rFonts w:eastAsia="Calibri"/>
                <w:sz w:val="22"/>
              </w:rPr>
              <w:t xml:space="preserve"> Такой Поставщик должен быть </w:t>
            </w:r>
            <w:r w:rsidRPr="00984063">
              <w:rPr>
                <w:rFonts w:eastAsia="Calibri"/>
                <w:snapToGrid/>
                <w:sz w:val="22"/>
                <w:szCs w:val="22"/>
                <w:lang w:eastAsia="en-US"/>
              </w:rPr>
              <w:t>субъектом естественной монополии</w:t>
            </w:r>
            <w:r w:rsidRPr="00E276E3">
              <w:rPr>
                <w:rFonts w:eastAsia="Calibri"/>
                <w:sz w:val="22"/>
              </w:rPr>
              <w:t xml:space="preserve"> исключительно в сфере, к которой относится закупаемая продукция</w:t>
            </w:r>
            <w:r w:rsidRPr="00984063">
              <w:rPr>
                <w:rFonts w:eastAsia="Calibri"/>
                <w:snapToGrid/>
                <w:sz w:val="22"/>
                <w:szCs w:val="22"/>
                <w:lang w:eastAsia="en-US"/>
              </w:rPr>
              <w:t>.</w:t>
            </w:r>
          </w:p>
          <w:p w14:paraId="2B3BBC1B" w14:textId="77777777" w:rsidR="00DB59E4" w:rsidRPr="007B414C" w:rsidRDefault="00DB59E4" w:rsidP="00DB59E4">
            <w:pPr>
              <w:spacing w:after="120" w:line="240" w:lineRule="auto"/>
              <w:ind w:left="1010" w:hanging="851"/>
            </w:pPr>
            <w:r w:rsidRPr="00984063">
              <w:rPr>
                <w:rFonts w:eastAsia="Calibri"/>
                <w:snapToGrid/>
                <w:sz w:val="22"/>
                <w:szCs w:val="22"/>
                <w:lang w:eastAsia="en-US"/>
              </w:rPr>
              <w:t>4.4.2.11.</w:t>
            </w:r>
            <w:r w:rsidRPr="00984063">
              <w:rPr>
                <w:rFonts w:eastAsia="Calibri"/>
                <w:snapToGrid/>
                <w:sz w:val="22"/>
                <w:szCs w:val="22"/>
                <w:lang w:eastAsia="en-US"/>
              </w:rPr>
              <w:tab/>
              <w:t>Услуги</w:t>
            </w:r>
            <w:r w:rsidRPr="00E276E3">
              <w:rPr>
                <w:rFonts w:eastAsia="Calibri"/>
                <w:sz w:val="22"/>
              </w:rPr>
              <w:t xml:space="preserve"> по осуществлению технологического присоединения</w:t>
            </w:r>
            <w:r w:rsidRPr="00984063">
              <w:rPr>
                <w:rFonts w:eastAsia="Calibri"/>
                <w:snapToGrid/>
                <w:sz w:val="22"/>
                <w:szCs w:val="22"/>
                <w:lang w:eastAsia="en-US"/>
              </w:rPr>
              <w:t xml:space="preserve"> к электрическим сетям</w:t>
            </w:r>
            <w:r w:rsidRPr="00E276E3">
              <w:rPr>
                <w:rFonts w:eastAsia="Calibri"/>
                <w:sz w:val="22"/>
              </w:rPr>
              <w:t>, договор на оказание которых заключается с органами государственной власти субъектов РФ, органами местного самоуправления, в рамках реализации мероприятий, предусмотренных договорами технологического присоединения к электрическим сетям</w:t>
            </w:r>
            <w:r w:rsidRPr="00984063">
              <w:rPr>
                <w:rFonts w:eastAsia="Calibri"/>
                <w:snapToGrid/>
                <w:sz w:val="22"/>
                <w:szCs w:val="22"/>
                <w:lang w:eastAsia="en-US"/>
              </w:rPr>
              <w:t>.</w:t>
            </w:r>
          </w:p>
          <w:p w14:paraId="2DAC1E3E" w14:textId="77777777" w:rsidR="00DB59E4" w:rsidRPr="007B414C" w:rsidRDefault="00DB59E4" w:rsidP="00DB59E4">
            <w:pPr>
              <w:spacing w:after="120" w:line="240" w:lineRule="auto"/>
              <w:ind w:left="1010" w:hanging="851"/>
            </w:pPr>
            <w:r w:rsidRPr="00984063">
              <w:rPr>
                <w:rFonts w:eastAsia="Calibri"/>
                <w:snapToGrid/>
                <w:sz w:val="22"/>
                <w:szCs w:val="22"/>
                <w:lang w:eastAsia="en-US"/>
              </w:rPr>
              <w:t>4.4.2.12.</w:t>
            </w:r>
            <w:r w:rsidRPr="00984063">
              <w:rPr>
                <w:rFonts w:eastAsia="Calibri"/>
                <w:snapToGrid/>
                <w:sz w:val="22"/>
                <w:szCs w:val="22"/>
                <w:lang w:eastAsia="en-US"/>
              </w:rPr>
              <w:tab/>
              <w:t>Заключение</w:t>
            </w:r>
            <w:r w:rsidRPr="00E276E3">
              <w:rPr>
                <w:rFonts w:eastAsia="Calibri"/>
                <w:sz w:val="22"/>
              </w:rPr>
              <w:t xml:space="preserve"> договора с заявителем (либо привлекаемым им исполнителем) на выполнение работ/оказание услуг/поставку товаров для выполнения мероприятий по технологическому присоединению, в рамках заключенного с заявителем договора об осуществлении технологического присоединения (подключения) </w:t>
            </w:r>
            <w:r w:rsidRPr="00984063">
              <w:rPr>
                <w:rFonts w:eastAsia="Calibri"/>
                <w:snapToGrid/>
                <w:sz w:val="22"/>
                <w:szCs w:val="22"/>
                <w:lang w:eastAsia="en-US"/>
              </w:rPr>
              <w:t xml:space="preserve">к </w:t>
            </w:r>
            <w:r w:rsidRPr="00E276E3">
              <w:rPr>
                <w:rFonts w:eastAsia="Calibri"/>
                <w:sz w:val="22"/>
              </w:rPr>
              <w:t>системам теплоснабжения и электроснабжения (заключаемого в соответствии с установленными законодательством правилами</w:t>
            </w:r>
            <w:r w:rsidRPr="00984063">
              <w:rPr>
                <w:rFonts w:eastAsia="Calibri"/>
                <w:snapToGrid/>
                <w:sz w:val="22"/>
                <w:szCs w:val="22"/>
                <w:lang w:eastAsia="en-US"/>
              </w:rPr>
              <w:t>).</w:t>
            </w:r>
          </w:p>
          <w:p w14:paraId="3F110079" w14:textId="77777777" w:rsidR="00DB59E4" w:rsidRPr="00510EC3" w:rsidRDefault="00DB59E4" w:rsidP="00DB59E4">
            <w:pPr>
              <w:spacing w:after="120" w:line="240" w:lineRule="auto"/>
              <w:ind w:left="1010" w:hanging="851"/>
            </w:pPr>
            <w:r w:rsidRPr="00984063">
              <w:rPr>
                <w:rFonts w:eastAsia="Calibri"/>
                <w:snapToGrid/>
                <w:sz w:val="22"/>
                <w:szCs w:val="22"/>
                <w:lang w:eastAsia="en-US"/>
              </w:rPr>
              <w:t>4.4.2.13.</w:t>
            </w:r>
            <w:r w:rsidRPr="00984063">
              <w:rPr>
                <w:rFonts w:eastAsia="Calibri"/>
                <w:snapToGrid/>
                <w:sz w:val="22"/>
                <w:szCs w:val="22"/>
                <w:lang w:eastAsia="en-US"/>
              </w:rPr>
              <w:tab/>
              <w:t>Продукция</w:t>
            </w:r>
            <w:r w:rsidRPr="00E276E3">
              <w:rPr>
                <w:rFonts w:eastAsia="Calibri"/>
                <w:sz w:val="22"/>
              </w:rPr>
              <w:t>, договор на приобретение которой может заключаться только с органом исполнительной власти в соответствии с его полномочиями либо подведомственным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РФ или нормативными правовыми актами Правительства РФ, законодательными актами соответствующего субъекта РФ</w:t>
            </w:r>
            <w:r w:rsidRPr="00984063">
              <w:rPr>
                <w:rFonts w:eastAsia="Calibri"/>
                <w:snapToGrid/>
                <w:sz w:val="22"/>
                <w:szCs w:val="22"/>
                <w:lang w:eastAsia="en-US"/>
              </w:rPr>
              <w:t xml:space="preserve"> или с единственным поставщиком, определенным в соответствии с законодательством и/или указами и распоряжениями Президента Российской Федерации и/или определенным нормативно-правовыми актами и решениями Правительства РФ и/или федеральных органов исполнительной власти РФ, и</w:t>
            </w:r>
            <w:r w:rsidRPr="00510EC3">
              <w:rPr>
                <w:rFonts w:eastAsia="Calibri"/>
                <w:snapToGrid/>
                <w:sz w:val="22"/>
                <w:szCs w:val="22"/>
                <w:lang w:eastAsia="en-US"/>
              </w:rPr>
              <w:t>/или местных органов самоуправления – органами муниципального образования, оформленными в установленном порядке.</w:t>
            </w:r>
          </w:p>
          <w:p w14:paraId="0A4BF488" w14:textId="0D6FF8F6" w:rsidR="00DB59E4" w:rsidRPr="00510EC3" w:rsidRDefault="00DB59E4" w:rsidP="00DB59E4">
            <w:pPr>
              <w:spacing w:after="120" w:line="240" w:lineRule="auto"/>
              <w:ind w:left="1010" w:hanging="851"/>
            </w:pPr>
            <w:r w:rsidRPr="00510EC3">
              <w:rPr>
                <w:rFonts w:eastAsia="Calibri"/>
                <w:snapToGrid/>
                <w:sz w:val="22"/>
                <w:szCs w:val="22"/>
                <w:lang w:eastAsia="en-US"/>
              </w:rPr>
              <w:t>4.4.2.14.</w:t>
            </w:r>
            <w:r w:rsidRPr="00510EC3">
              <w:rPr>
                <w:rFonts w:eastAsia="Calibri"/>
                <w:snapToGrid/>
                <w:sz w:val="22"/>
                <w:szCs w:val="22"/>
                <w:lang w:eastAsia="en-US"/>
              </w:rPr>
              <w:tab/>
              <w:t xml:space="preserve">Продукция, приобретаемая </w:t>
            </w:r>
            <w:r w:rsidR="003533A0" w:rsidRPr="00510EC3">
              <w:rPr>
                <w:rFonts w:eastAsia="Calibri"/>
                <w:snapToGrid/>
                <w:sz w:val="22"/>
                <w:szCs w:val="22"/>
                <w:lang w:eastAsia="en-US"/>
              </w:rPr>
              <w:t>в</w:t>
            </w:r>
            <w:r w:rsidR="001E7C36" w:rsidRPr="00510EC3">
              <w:rPr>
                <w:rFonts w:eastAsia="Calibri"/>
                <w:snapToGrid/>
                <w:sz w:val="22"/>
                <w:szCs w:val="22"/>
                <w:lang w:eastAsia="en-US"/>
              </w:rPr>
              <w:t xml:space="preserve"> связи с заключением агентского</w:t>
            </w:r>
            <w:r w:rsidR="003533A0" w:rsidRPr="00510EC3">
              <w:rPr>
                <w:rFonts w:eastAsia="Calibri"/>
                <w:snapToGrid/>
                <w:sz w:val="22"/>
                <w:szCs w:val="22"/>
                <w:lang w:eastAsia="en-US"/>
              </w:rPr>
              <w:t xml:space="preserve"> договора (между организациями Группы РусГидро), которым предусматривается заключение соглашений о замене стороны (Заказчика) по действующим договорам с контрагентами без изменения условий договора, не связанных с заключением соглашения о замене стороны (Заказчика)</w:t>
            </w:r>
            <w:r w:rsidRPr="00510EC3">
              <w:rPr>
                <w:rFonts w:eastAsia="Calibri"/>
                <w:snapToGrid/>
                <w:sz w:val="22"/>
                <w:szCs w:val="22"/>
                <w:lang w:eastAsia="en-US"/>
              </w:rPr>
              <w:t>.</w:t>
            </w:r>
          </w:p>
          <w:p w14:paraId="1EF0BF54" w14:textId="3FBEABB6" w:rsidR="00DB59E4" w:rsidRPr="007B414C" w:rsidRDefault="00DB59E4" w:rsidP="00DB59E4">
            <w:pPr>
              <w:spacing w:after="120" w:line="240" w:lineRule="auto"/>
              <w:ind w:left="1010" w:hanging="851"/>
            </w:pPr>
            <w:r w:rsidRPr="00510EC3">
              <w:rPr>
                <w:rFonts w:eastAsia="Calibri"/>
                <w:snapToGrid/>
                <w:sz w:val="22"/>
                <w:szCs w:val="22"/>
                <w:lang w:eastAsia="en-US"/>
              </w:rPr>
              <w:t>4.4.2.15.</w:t>
            </w:r>
            <w:r w:rsidRPr="00510EC3">
              <w:rPr>
                <w:rFonts w:eastAsia="Calibri"/>
                <w:snapToGrid/>
                <w:sz w:val="22"/>
                <w:szCs w:val="22"/>
                <w:lang w:eastAsia="en-US"/>
              </w:rPr>
              <w:tab/>
              <w:t>Проводится дополнительная закупка</w:t>
            </w:r>
            <w:r w:rsidRPr="00E276E3">
              <w:rPr>
                <w:rFonts w:eastAsia="Calibri"/>
                <w:sz w:val="22"/>
              </w:rPr>
              <w:t xml:space="preserve"> к </w:t>
            </w:r>
            <w:r w:rsidRPr="006003F9">
              <w:rPr>
                <w:rFonts w:eastAsia="Calibri"/>
                <w:snapToGrid/>
                <w:sz w:val="22"/>
                <w:szCs w:val="22"/>
                <w:lang w:eastAsia="en-US"/>
              </w:rPr>
              <w:t>договору, заключенному</w:t>
            </w:r>
            <w:r w:rsidRPr="00E276E3">
              <w:rPr>
                <w:rFonts w:eastAsia="Calibri"/>
                <w:sz w:val="22"/>
              </w:rPr>
              <w:t xml:space="preserve"> по результатам проведения </w:t>
            </w:r>
            <w:r w:rsidRPr="006003F9">
              <w:rPr>
                <w:rFonts w:eastAsia="Calibri"/>
                <w:snapToGrid/>
                <w:sz w:val="22"/>
                <w:szCs w:val="22"/>
                <w:lang w:eastAsia="en-US"/>
              </w:rPr>
              <w:t>неконкурентной закупки</w:t>
            </w:r>
            <w:r w:rsidRPr="00E276E3">
              <w:rPr>
                <w:rFonts w:eastAsia="Calibri"/>
                <w:sz w:val="22"/>
              </w:rPr>
              <w:t xml:space="preserve"> способом «Закупка путем участия в процедуре, организованной продавцом продукции</w:t>
            </w:r>
            <w:r w:rsidRPr="006003F9">
              <w:rPr>
                <w:rFonts w:eastAsia="Calibri"/>
                <w:snapToGrid/>
                <w:sz w:val="22"/>
                <w:szCs w:val="22"/>
                <w:lang w:eastAsia="en-US"/>
              </w:rPr>
              <w:t>»</w:t>
            </w:r>
            <w:r w:rsidRPr="00FD6A49">
              <w:t xml:space="preserve"> </w:t>
            </w:r>
            <w:r w:rsidRPr="00984063">
              <w:rPr>
                <w:i/>
                <w:sz w:val="22"/>
                <w:szCs w:val="22"/>
              </w:rPr>
              <w:t>(только</w:t>
            </w:r>
            <w:r w:rsidRPr="00E276E3">
              <w:rPr>
                <w:i/>
                <w:sz w:val="22"/>
              </w:rPr>
              <w:t xml:space="preserve"> если </w:t>
            </w:r>
            <w:r w:rsidRPr="00984063">
              <w:rPr>
                <w:i/>
                <w:sz w:val="22"/>
                <w:szCs w:val="22"/>
              </w:rPr>
              <w:t>ЕП -</w:t>
            </w:r>
            <w:r w:rsidRPr="00E276E3">
              <w:rPr>
                <w:i/>
                <w:sz w:val="22"/>
              </w:rPr>
              <w:t xml:space="preserve"> орган государственной власти или местного самоуправления</w:t>
            </w:r>
            <w:r w:rsidRPr="00984063">
              <w:rPr>
                <w:i/>
                <w:sz w:val="22"/>
                <w:szCs w:val="22"/>
              </w:rPr>
              <w:t xml:space="preserve">, для остальных случаев применяется п. </w:t>
            </w:r>
            <w:r w:rsidRPr="00984063">
              <w:rPr>
                <w:i/>
                <w:sz w:val="22"/>
                <w:szCs w:val="22"/>
              </w:rPr>
              <w:fldChar w:fldCharType="begin"/>
            </w:r>
            <w:r w:rsidRPr="00984063">
              <w:rPr>
                <w:i/>
                <w:sz w:val="22"/>
                <w:szCs w:val="22"/>
              </w:rPr>
              <w:instrText xml:space="preserve"> REF _Ref150451993 \n \h  \* MERGEFORMAT </w:instrText>
            </w:r>
            <w:r w:rsidRPr="00984063">
              <w:rPr>
                <w:i/>
                <w:sz w:val="22"/>
                <w:szCs w:val="22"/>
              </w:rPr>
            </w:r>
            <w:r w:rsidRPr="00984063">
              <w:rPr>
                <w:i/>
                <w:sz w:val="22"/>
                <w:szCs w:val="22"/>
              </w:rPr>
              <w:fldChar w:fldCharType="separate"/>
            </w:r>
            <w:r>
              <w:rPr>
                <w:i/>
                <w:sz w:val="22"/>
                <w:szCs w:val="22"/>
              </w:rPr>
              <w:t>12</w:t>
            </w:r>
            <w:r w:rsidRPr="00984063">
              <w:rPr>
                <w:i/>
                <w:sz w:val="22"/>
                <w:szCs w:val="22"/>
              </w:rPr>
              <w:fldChar w:fldCharType="end"/>
            </w:r>
            <w:r w:rsidRPr="00984063">
              <w:rPr>
                <w:i/>
                <w:sz w:val="22"/>
                <w:szCs w:val="22"/>
              </w:rPr>
              <w:t xml:space="preserve"> настоящей таблицы 3.</w:t>
            </w:r>
            <w:r>
              <w:rPr>
                <w:i/>
                <w:sz w:val="22"/>
                <w:szCs w:val="22"/>
              </w:rPr>
              <w:t>2</w:t>
            </w:r>
            <w:r w:rsidRPr="00984063">
              <w:rPr>
                <w:i/>
                <w:sz w:val="22"/>
                <w:szCs w:val="22"/>
              </w:rPr>
              <w:t>)</w:t>
            </w:r>
            <w:r w:rsidRPr="00984063">
              <w:rPr>
                <w:sz w:val="22"/>
                <w:szCs w:val="22"/>
              </w:rPr>
              <w:t>.</w:t>
            </w:r>
          </w:p>
          <w:p w14:paraId="14E8BCA8" w14:textId="77777777" w:rsidR="00DB59E4" w:rsidRPr="007B414C" w:rsidRDefault="00DB59E4" w:rsidP="00DB59E4">
            <w:pPr>
              <w:spacing w:after="120" w:line="240" w:lineRule="auto"/>
              <w:ind w:left="1010" w:hanging="851"/>
            </w:pPr>
            <w:r w:rsidRPr="006003F9">
              <w:rPr>
                <w:rFonts w:eastAsia="Calibri"/>
                <w:snapToGrid/>
                <w:sz w:val="22"/>
                <w:szCs w:val="22"/>
                <w:lang w:eastAsia="en-US"/>
              </w:rPr>
              <w:t>4.4.2.16.</w:t>
            </w:r>
            <w:r w:rsidRPr="006003F9">
              <w:rPr>
                <w:rFonts w:eastAsia="Calibri"/>
                <w:snapToGrid/>
                <w:sz w:val="22"/>
                <w:szCs w:val="22"/>
                <w:lang w:eastAsia="en-US"/>
              </w:rPr>
              <w:tab/>
            </w:r>
            <w:r w:rsidRPr="00E276E3">
              <w:rPr>
                <w:rFonts w:eastAsia="Calibri"/>
                <w:sz w:val="22"/>
              </w:rPr>
              <w:t>Оказание услуг по водоснабжению, водоотведению, предоставлению в пользование водных ресурсов, теплоснабжению, электроснабжению, газоснабжению (за исключением услуг по реализации сжиженного газа) по регулируемым в соответствии с законодательством ценам (тарифам</w:t>
            </w:r>
            <w:r w:rsidRPr="006003F9">
              <w:rPr>
                <w:rFonts w:eastAsia="Calibri"/>
                <w:snapToGrid/>
                <w:sz w:val="22"/>
                <w:szCs w:val="22"/>
                <w:lang w:eastAsia="en-US"/>
              </w:rPr>
              <w:t>).</w:t>
            </w:r>
          </w:p>
          <w:p w14:paraId="3F9A22EB" w14:textId="77777777" w:rsidR="00DB59E4" w:rsidRPr="007B414C" w:rsidRDefault="00DB59E4" w:rsidP="00DB59E4">
            <w:pPr>
              <w:spacing w:after="120" w:line="240" w:lineRule="auto"/>
              <w:ind w:left="1010" w:hanging="851"/>
            </w:pPr>
            <w:r w:rsidRPr="006003F9">
              <w:rPr>
                <w:rFonts w:eastAsia="Calibri"/>
                <w:snapToGrid/>
                <w:sz w:val="22"/>
                <w:szCs w:val="22"/>
                <w:lang w:eastAsia="en-US"/>
              </w:rPr>
              <w:t>4.4.2.17.</w:t>
            </w:r>
            <w:r w:rsidRPr="006003F9">
              <w:rPr>
                <w:rFonts w:eastAsia="Calibri"/>
                <w:snapToGrid/>
                <w:sz w:val="22"/>
                <w:szCs w:val="22"/>
                <w:lang w:eastAsia="en-US"/>
              </w:rPr>
              <w:tab/>
            </w:r>
            <w:r w:rsidRPr="00E276E3">
              <w:rPr>
                <w:rFonts w:eastAsia="Calibri"/>
                <w:sz w:val="22"/>
              </w:rPr>
              <w:t>Закупка продукции (товара) напрямую у конкретного завода-изготовителя по соображениям стандартизации, унификации, а также для обеспечения технологической совместимости с имеющейся у Заказчика продукцией (товарами).</w:t>
            </w:r>
          </w:p>
          <w:p w14:paraId="173A5974" w14:textId="77777777" w:rsidR="00DB59E4" w:rsidRDefault="00DB59E4" w:rsidP="00DB59E4">
            <w:pPr>
              <w:spacing w:after="120" w:line="240" w:lineRule="auto"/>
              <w:ind w:left="1010" w:firstLine="1"/>
              <w:rPr>
                <w:rFonts w:eastAsia="Calibri"/>
                <w:i/>
                <w:snapToGrid/>
                <w:sz w:val="22"/>
                <w:szCs w:val="22"/>
                <w:lang w:eastAsia="en-US"/>
              </w:rPr>
            </w:pPr>
            <w:r w:rsidRPr="00984063">
              <w:rPr>
                <w:rFonts w:eastAsia="Calibri"/>
                <w:i/>
                <w:snapToGrid/>
                <w:sz w:val="22"/>
                <w:szCs w:val="22"/>
                <w:lang w:eastAsia="en-US"/>
              </w:rPr>
              <w:t>Примечание: в данном случае при принятии решения о закупке у ЕП следует проверить, действительно ли закупка товаров у иного лица (завода-изготовителя) вынудит Заказчика приобретать их с иными техническими характеристиками (что может привести к значительным техническим трудностям в работе и обслуживании).</w:t>
            </w:r>
          </w:p>
          <w:p w14:paraId="348686F1" w14:textId="77777777" w:rsidR="00DB59E4" w:rsidRPr="00984063" w:rsidRDefault="00DB59E4" w:rsidP="00DB59E4">
            <w:pPr>
              <w:spacing w:after="120" w:line="240" w:lineRule="auto"/>
              <w:ind w:left="1010" w:hanging="851"/>
              <w:rPr>
                <w:rFonts w:eastAsia="Calibri"/>
                <w:snapToGrid/>
                <w:sz w:val="22"/>
                <w:szCs w:val="22"/>
                <w:lang w:eastAsia="en-US"/>
              </w:rPr>
            </w:pPr>
            <w:r w:rsidRPr="00984063">
              <w:rPr>
                <w:rFonts w:eastAsia="Calibri"/>
                <w:snapToGrid/>
                <w:sz w:val="22"/>
                <w:szCs w:val="22"/>
                <w:lang w:eastAsia="en-US"/>
              </w:rPr>
              <w:t>4.4.2.31.</w:t>
            </w:r>
            <w:r w:rsidRPr="00984063">
              <w:rPr>
                <w:rFonts w:eastAsia="Calibri"/>
                <w:snapToGrid/>
                <w:sz w:val="22"/>
                <w:szCs w:val="22"/>
                <w:lang w:eastAsia="en-US"/>
              </w:rPr>
              <w:tab/>
              <w:t>Необходимость заключения договора с единственным поставщиком, определенным в соответствии с законодательством и/или указами и распоряжениями Президента Российской Федерации и/или определенным нормативными правовыми актами и решениями Правительства РФ и/или федеральных органов исполнительной власти РФ, оформленными в установленном порядке.</w:t>
            </w:r>
          </w:p>
          <w:p w14:paraId="27F39030" w14:textId="77777777" w:rsidR="00DB59E4" w:rsidRPr="00984063" w:rsidRDefault="00DB59E4" w:rsidP="00DB59E4">
            <w:pPr>
              <w:spacing w:line="240" w:lineRule="auto"/>
              <w:ind w:left="1010" w:hanging="851"/>
              <w:rPr>
                <w:rFonts w:eastAsia="Calibri"/>
                <w:snapToGrid/>
                <w:sz w:val="22"/>
                <w:szCs w:val="22"/>
                <w:lang w:eastAsia="en-US"/>
              </w:rPr>
            </w:pPr>
            <w:r w:rsidRPr="00984063">
              <w:rPr>
                <w:rFonts w:eastAsia="Calibri"/>
                <w:snapToGrid/>
                <w:sz w:val="22"/>
                <w:szCs w:val="22"/>
                <w:lang w:eastAsia="en-US"/>
              </w:rPr>
              <w:t>4.4.2.32.</w:t>
            </w:r>
            <w:r w:rsidRPr="00984063">
              <w:rPr>
                <w:rFonts w:eastAsia="Calibri"/>
                <w:snapToGrid/>
                <w:sz w:val="22"/>
                <w:szCs w:val="22"/>
                <w:lang w:eastAsia="en-US"/>
              </w:rPr>
              <w:tab/>
              <w:t>Работы по мобилизационной подготовке в РФ.</w:t>
            </w:r>
          </w:p>
          <w:p w14:paraId="006A5E51" w14:textId="685CA2A3" w:rsidR="00DB59E4" w:rsidRPr="00E234C0" w:rsidRDefault="00DB59E4" w:rsidP="00DB59E4">
            <w:pPr>
              <w:widowControl w:val="0"/>
              <w:suppressAutoHyphens/>
              <w:autoSpaceDE w:val="0"/>
              <w:autoSpaceDN w:val="0"/>
              <w:spacing w:before="40" w:after="40" w:line="240" w:lineRule="auto"/>
              <w:ind w:left="305" w:firstLine="0"/>
            </w:pPr>
          </w:p>
        </w:tc>
      </w:tr>
      <w:tr w:rsidR="00DB59E4" w:rsidRPr="009B3C40" w14:paraId="2F7B3214" w14:textId="77777777" w:rsidTr="00400FF0">
        <w:trPr>
          <w:gridAfter w:val="1"/>
          <w:wAfter w:w="8" w:type="dxa"/>
          <w:trHeight w:val="1297"/>
        </w:trPr>
        <w:tc>
          <w:tcPr>
            <w:tcW w:w="752" w:type="dxa"/>
          </w:tcPr>
          <w:p w14:paraId="1D0E9C2F"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p>
        </w:tc>
        <w:tc>
          <w:tcPr>
            <w:tcW w:w="2512" w:type="dxa"/>
          </w:tcPr>
          <w:p w14:paraId="548A784C" w14:textId="77777777" w:rsidR="00DB59E4" w:rsidRPr="009B3C40" w:rsidRDefault="00DB59E4" w:rsidP="00DB59E4">
            <w:pPr>
              <w:spacing w:before="40" w:after="40" w:line="240" w:lineRule="auto"/>
              <w:ind w:firstLine="0"/>
              <w:jc w:val="center"/>
              <w:rPr>
                <w:sz w:val="22"/>
                <w:szCs w:val="22"/>
              </w:rPr>
            </w:pPr>
            <w:r w:rsidRPr="009B3C40">
              <w:rPr>
                <w:sz w:val="22"/>
                <w:szCs w:val="22"/>
              </w:rPr>
              <w:t>«Закупка у ЕП»</w:t>
            </w:r>
          </w:p>
          <w:p w14:paraId="5F35ED29" w14:textId="77777777" w:rsidR="00DB59E4" w:rsidRPr="009B3C40" w:rsidRDefault="00DB59E4" w:rsidP="00DB59E4">
            <w:pPr>
              <w:spacing w:before="40" w:after="40" w:line="240" w:lineRule="auto"/>
              <w:ind w:firstLine="0"/>
              <w:jc w:val="center"/>
              <w:rPr>
                <w:sz w:val="22"/>
                <w:szCs w:val="22"/>
              </w:rPr>
            </w:pPr>
            <w:r w:rsidRPr="009B3C40">
              <w:rPr>
                <w:sz w:val="22"/>
                <w:szCs w:val="22"/>
              </w:rPr>
              <w:t xml:space="preserve">Председатель ЦЗК </w:t>
            </w:r>
            <w:r w:rsidRPr="009B3C40">
              <w:rPr>
                <w:sz w:val="22"/>
                <w:szCs w:val="22"/>
              </w:rPr>
              <w:br/>
              <w:t>(для ПАО «РусГидро») / ЕИО ПО</w:t>
            </w:r>
          </w:p>
        </w:tc>
        <w:tc>
          <w:tcPr>
            <w:tcW w:w="11994" w:type="dxa"/>
          </w:tcPr>
          <w:p w14:paraId="32D8357B" w14:textId="297033F7" w:rsidR="00DB59E4" w:rsidRPr="001628D1" w:rsidRDefault="00DB59E4" w:rsidP="00DB59E4">
            <w:pPr>
              <w:widowControl w:val="0"/>
              <w:suppressAutoHyphens/>
              <w:autoSpaceDE w:val="0"/>
              <w:autoSpaceDN w:val="0"/>
              <w:spacing w:before="40" w:after="40" w:line="240" w:lineRule="auto"/>
              <w:ind w:firstLine="0"/>
              <w:rPr>
                <w:sz w:val="22"/>
                <w:szCs w:val="22"/>
              </w:rPr>
            </w:pPr>
            <w:r w:rsidRPr="009B3C40">
              <w:rPr>
                <w:sz w:val="22"/>
                <w:szCs w:val="22"/>
              </w:rPr>
              <w:t>Вправе принять решение о зак</w:t>
            </w:r>
            <w:r w:rsidRPr="001628D1">
              <w:rPr>
                <w:sz w:val="22"/>
                <w:szCs w:val="22"/>
              </w:rPr>
              <w:t>упке у ЕП (по основанию: п</w:t>
            </w:r>
            <w:r>
              <w:rPr>
                <w:sz w:val="22"/>
                <w:szCs w:val="22"/>
              </w:rPr>
              <w:t>одп</w:t>
            </w:r>
            <w:r w:rsidRPr="001628D1">
              <w:rPr>
                <w:sz w:val="22"/>
                <w:szCs w:val="22"/>
              </w:rPr>
              <w:t xml:space="preserve">. </w:t>
            </w:r>
            <w:r w:rsidRPr="001628D1">
              <w:rPr>
                <w:sz w:val="22"/>
                <w:szCs w:val="22"/>
              </w:rPr>
              <w:fldChar w:fldCharType="begin"/>
            </w:r>
            <w:r w:rsidRPr="001628D1">
              <w:rPr>
                <w:sz w:val="22"/>
                <w:szCs w:val="22"/>
              </w:rPr>
              <w:instrText xml:space="preserve"> REF _Ref117969887 \r \h </w:instrText>
            </w:r>
            <w:r w:rsidRPr="001628D1">
              <w:rPr>
                <w:sz w:val="22"/>
                <w:szCs w:val="22"/>
              </w:rPr>
            </w:r>
            <w:r w:rsidRPr="001628D1">
              <w:rPr>
                <w:sz w:val="22"/>
                <w:szCs w:val="22"/>
              </w:rPr>
              <w:fldChar w:fldCharType="separate"/>
            </w:r>
            <w:r>
              <w:rPr>
                <w:sz w:val="22"/>
                <w:szCs w:val="22"/>
              </w:rPr>
              <w:t>4.4.2.7</w:t>
            </w:r>
            <w:r w:rsidRPr="001628D1">
              <w:rPr>
                <w:sz w:val="22"/>
                <w:szCs w:val="22"/>
              </w:rPr>
              <w:fldChar w:fldCharType="end"/>
            </w:r>
            <w:r w:rsidRPr="001628D1">
              <w:rPr>
                <w:sz w:val="22"/>
                <w:szCs w:val="22"/>
              </w:rPr>
              <w:t>) с последующим рассмотрением данного вопроса на заседании ЦЗК.</w:t>
            </w:r>
          </w:p>
          <w:p w14:paraId="2B8885A1" w14:textId="4E43186B" w:rsidR="00DB59E4" w:rsidRPr="00757AEA" w:rsidRDefault="00DB59E4" w:rsidP="00DB59E4">
            <w:pPr>
              <w:widowControl w:val="0"/>
              <w:suppressAutoHyphens/>
              <w:autoSpaceDE w:val="0"/>
              <w:autoSpaceDN w:val="0"/>
              <w:spacing w:before="40" w:after="40" w:line="240" w:lineRule="auto"/>
              <w:ind w:firstLine="0"/>
              <w:rPr>
                <w:i/>
                <w:iCs/>
              </w:rPr>
            </w:pPr>
            <w:r w:rsidRPr="001628D1">
              <w:rPr>
                <w:i/>
                <w:iCs/>
                <w:sz w:val="22"/>
                <w:szCs w:val="22"/>
              </w:rPr>
              <w:t>Примечания:</w:t>
            </w:r>
            <w:r>
              <w:rPr>
                <w:i/>
                <w:iCs/>
                <w:szCs w:val="22"/>
              </w:rPr>
              <w:t xml:space="preserve"> </w:t>
            </w:r>
            <w:r w:rsidRPr="00757AEA">
              <w:rPr>
                <w:i/>
                <w:iCs/>
                <w:sz w:val="22"/>
                <w:szCs w:val="22"/>
              </w:rPr>
              <w:t>после принятия решения о заключении договора Заказчик не позднее 60 (шестидесяти) календарных дней с момента принятия такого решения обязан получить решение ЦЗК по данному вопросу (ЦЗК проверяет достаточность оснований для принятия решения о заключении договора в случае, предусмотренном в подп. </w:t>
            </w:r>
            <w:r w:rsidRPr="00757AEA">
              <w:rPr>
                <w:i/>
                <w:iCs/>
                <w:sz w:val="22"/>
                <w:szCs w:val="22"/>
              </w:rPr>
              <w:fldChar w:fldCharType="begin"/>
            </w:r>
            <w:r w:rsidRPr="00757AEA">
              <w:rPr>
                <w:i/>
                <w:iCs/>
                <w:sz w:val="22"/>
                <w:szCs w:val="22"/>
              </w:rPr>
              <w:instrText xml:space="preserve"> REF _Ref117969887 \r \h </w:instrText>
            </w:r>
            <w:r>
              <w:rPr>
                <w:sz w:val="22"/>
                <w:szCs w:val="22"/>
              </w:rPr>
              <w:instrText xml:space="preserve"> \* MERGEFORMAT </w:instrText>
            </w:r>
            <w:r w:rsidRPr="00757AEA">
              <w:rPr>
                <w:i/>
                <w:iCs/>
                <w:sz w:val="22"/>
                <w:szCs w:val="22"/>
              </w:rPr>
            </w:r>
            <w:r w:rsidRPr="00757AEA">
              <w:rPr>
                <w:i/>
                <w:iCs/>
                <w:sz w:val="22"/>
                <w:szCs w:val="22"/>
              </w:rPr>
              <w:fldChar w:fldCharType="separate"/>
            </w:r>
            <w:r>
              <w:rPr>
                <w:i/>
                <w:iCs/>
                <w:sz w:val="22"/>
                <w:szCs w:val="22"/>
              </w:rPr>
              <w:t>4.4.2.7</w:t>
            </w:r>
            <w:r w:rsidRPr="00757AEA">
              <w:rPr>
                <w:i/>
                <w:iCs/>
                <w:sz w:val="22"/>
                <w:szCs w:val="22"/>
              </w:rPr>
              <w:fldChar w:fldCharType="end"/>
            </w:r>
            <w:r w:rsidRPr="00757AEA">
              <w:rPr>
                <w:i/>
                <w:iCs/>
                <w:sz w:val="22"/>
                <w:szCs w:val="22"/>
              </w:rPr>
              <w:t>).</w:t>
            </w:r>
          </w:p>
        </w:tc>
      </w:tr>
      <w:tr w:rsidR="00DB59E4" w:rsidRPr="009B3C40" w14:paraId="164C4E4D" w14:textId="77777777" w:rsidTr="00400FF0">
        <w:trPr>
          <w:gridAfter w:val="1"/>
          <w:wAfter w:w="8" w:type="dxa"/>
          <w:trHeight w:val="841"/>
        </w:trPr>
        <w:tc>
          <w:tcPr>
            <w:tcW w:w="752" w:type="dxa"/>
          </w:tcPr>
          <w:p w14:paraId="243CF2C6"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p>
        </w:tc>
        <w:tc>
          <w:tcPr>
            <w:tcW w:w="2512" w:type="dxa"/>
          </w:tcPr>
          <w:p w14:paraId="513A50AC" w14:textId="77777777" w:rsidR="00DB59E4" w:rsidRPr="009B3C40" w:rsidRDefault="00DB59E4" w:rsidP="00DB59E4">
            <w:pPr>
              <w:spacing w:before="40" w:after="40" w:line="240" w:lineRule="auto"/>
              <w:ind w:firstLine="0"/>
              <w:jc w:val="center"/>
              <w:rPr>
                <w:sz w:val="22"/>
                <w:szCs w:val="22"/>
              </w:rPr>
            </w:pPr>
            <w:r w:rsidRPr="009B3C40">
              <w:rPr>
                <w:sz w:val="22"/>
                <w:szCs w:val="22"/>
              </w:rPr>
              <w:t>«Закупка у ЕП»</w:t>
            </w:r>
          </w:p>
          <w:p w14:paraId="4535BFE9" w14:textId="77777777" w:rsidR="00DB59E4" w:rsidRPr="009B3C40" w:rsidRDefault="00DB59E4" w:rsidP="00DB59E4">
            <w:pPr>
              <w:spacing w:before="40" w:after="40" w:line="240" w:lineRule="auto"/>
              <w:ind w:firstLine="0"/>
              <w:jc w:val="center"/>
              <w:rPr>
                <w:sz w:val="22"/>
                <w:szCs w:val="22"/>
              </w:rPr>
            </w:pPr>
            <w:r w:rsidRPr="009B3C40">
              <w:rPr>
                <w:bCs/>
                <w:color w:val="000000" w:themeColor="text1"/>
                <w:sz w:val="22"/>
                <w:szCs w:val="22"/>
              </w:rPr>
              <w:t>(ЕИО ПО</w:t>
            </w:r>
            <w:r>
              <w:rPr>
                <w:bCs/>
                <w:color w:val="000000" w:themeColor="text1"/>
                <w:sz w:val="22"/>
                <w:szCs w:val="22"/>
              </w:rPr>
              <w:t xml:space="preserve"> / ОФБ)</w:t>
            </w:r>
          </w:p>
        </w:tc>
        <w:tc>
          <w:tcPr>
            <w:tcW w:w="11994" w:type="dxa"/>
          </w:tcPr>
          <w:p w14:paraId="3A1016ED" w14:textId="249D4701" w:rsidR="00DB59E4" w:rsidRPr="009B3C40" w:rsidRDefault="00DB59E4" w:rsidP="00DB59E4">
            <w:pPr>
              <w:widowControl w:val="0"/>
              <w:suppressAutoHyphens/>
              <w:autoSpaceDE w:val="0"/>
              <w:autoSpaceDN w:val="0"/>
              <w:spacing w:before="40" w:after="40" w:line="240" w:lineRule="auto"/>
              <w:ind w:firstLine="0"/>
              <w:rPr>
                <w:sz w:val="22"/>
                <w:szCs w:val="22"/>
              </w:rPr>
            </w:pPr>
            <w:r>
              <w:rPr>
                <w:sz w:val="22"/>
                <w:szCs w:val="22"/>
              </w:rPr>
              <w:t xml:space="preserve">Вправе принять решение о закупке у ЕП (по основанию: подп. </w:t>
            </w:r>
            <w:r>
              <w:rPr>
                <w:sz w:val="22"/>
                <w:szCs w:val="22"/>
              </w:rPr>
              <w:fldChar w:fldCharType="begin"/>
            </w:r>
            <w:r>
              <w:rPr>
                <w:sz w:val="22"/>
                <w:szCs w:val="22"/>
              </w:rPr>
              <w:instrText xml:space="preserve"> REF _Ref132991080 \r \h </w:instrText>
            </w:r>
            <w:r>
              <w:rPr>
                <w:sz w:val="22"/>
                <w:szCs w:val="22"/>
              </w:rPr>
            </w:r>
            <w:r>
              <w:rPr>
                <w:sz w:val="22"/>
                <w:szCs w:val="22"/>
              </w:rPr>
              <w:fldChar w:fldCharType="separate"/>
            </w:r>
            <w:r>
              <w:rPr>
                <w:sz w:val="22"/>
                <w:szCs w:val="22"/>
              </w:rPr>
              <w:t>4.4.2.8</w:t>
            </w:r>
            <w:r>
              <w:rPr>
                <w:sz w:val="22"/>
                <w:szCs w:val="22"/>
              </w:rPr>
              <w:fldChar w:fldCharType="end"/>
            </w:r>
            <w:r>
              <w:rPr>
                <w:sz w:val="22"/>
                <w:szCs w:val="22"/>
              </w:rPr>
              <w:t>), на условиях несостоявшейся упрощенной закупки, проводимой с использованием ЭП,</w:t>
            </w:r>
            <w:r w:rsidRPr="006229B8">
              <w:rPr>
                <w:sz w:val="22"/>
                <w:szCs w:val="22"/>
              </w:rPr>
              <w:t xml:space="preserve"> в том </w:t>
            </w:r>
            <w:r>
              <w:rPr>
                <w:sz w:val="22"/>
                <w:szCs w:val="22"/>
              </w:rPr>
              <w:t xml:space="preserve">числе со </w:t>
            </w:r>
            <w:r w:rsidRPr="006229B8">
              <w:rPr>
                <w:sz w:val="22"/>
                <w:szCs w:val="22"/>
              </w:rPr>
              <w:t>стоимость</w:t>
            </w:r>
            <w:r>
              <w:rPr>
                <w:sz w:val="22"/>
                <w:szCs w:val="22"/>
              </w:rPr>
              <w:t>ю</w:t>
            </w:r>
            <w:r w:rsidRPr="006229B8">
              <w:rPr>
                <w:sz w:val="22"/>
                <w:szCs w:val="22"/>
              </w:rPr>
              <w:t xml:space="preserve"> закупки у ЕП</w:t>
            </w:r>
            <w:r>
              <w:rPr>
                <w:sz w:val="22"/>
                <w:szCs w:val="22"/>
              </w:rPr>
              <w:t>,</w:t>
            </w:r>
            <w:r w:rsidRPr="006229B8">
              <w:rPr>
                <w:sz w:val="22"/>
                <w:szCs w:val="22"/>
              </w:rPr>
              <w:t xml:space="preserve"> не превыша</w:t>
            </w:r>
            <w:r>
              <w:rPr>
                <w:sz w:val="22"/>
                <w:szCs w:val="22"/>
              </w:rPr>
              <w:t>ющей</w:t>
            </w:r>
            <w:r w:rsidRPr="006229B8">
              <w:rPr>
                <w:sz w:val="22"/>
                <w:szCs w:val="22"/>
              </w:rPr>
              <w:t xml:space="preserve"> НМЦ, </w:t>
            </w:r>
            <w:r>
              <w:rPr>
                <w:sz w:val="22"/>
                <w:szCs w:val="22"/>
              </w:rPr>
              <w:t xml:space="preserve">ранее </w:t>
            </w:r>
            <w:r w:rsidRPr="006229B8">
              <w:rPr>
                <w:sz w:val="22"/>
                <w:szCs w:val="22"/>
              </w:rPr>
              <w:t>установленн</w:t>
            </w:r>
            <w:r>
              <w:rPr>
                <w:sz w:val="22"/>
                <w:szCs w:val="22"/>
              </w:rPr>
              <w:t>ой</w:t>
            </w:r>
            <w:r w:rsidRPr="006229B8">
              <w:rPr>
                <w:sz w:val="22"/>
                <w:szCs w:val="22"/>
              </w:rPr>
              <w:t xml:space="preserve"> при проведении несостоявшейся упрощенной закупки.</w:t>
            </w:r>
          </w:p>
        </w:tc>
      </w:tr>
      <w:tr w:rsidR="00DB59E4" w:rsidRPr="009B3C40" w14:paraId="09FDC139" w14:textId="77777777" w:rsidTr="00400FF0">
        <w:trPr>
          <w:gridAfter w:val="1"/>
          <w:wAfter w:w="8" w:type="dxa"/>
          <w:trHeight w:val="699"/>
        </w:trPr>
        <w:tc>
          <w:tcPr>
            <w:tcW w:w="752" w:type="dxa"/>
          </w:tcPr>
          <w:p w14:paraId="0864AF66"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p>
        </w:tc>
        <w:tc>
          <w:tcPr>
            <w:tcW w:w="2512" w:type="dxa"/>
          </w:tcPr>
          <w:p w14:paraId="19A9A437" w14:textId="77777777" w:rsidR="00DB59E4" w:rsidRPr="009B3C40" w:rsidRDefault="00DB59E4" w:rsidP="00DB59E4">
            <w:pPr>
              <w:spacing w:before="40" w:after="40" w:line="240" w:lineRule="auto"/>
              <w:ind w:firstLine="0"/>
              <w:jc w:val="center"/>
              <w:rPr>
                <w:sz w:val="22"/>
                <w:szCs w:val="22"/>
              </w:rPr>
            </w:pPr>
            <w:r w:rsidRPr="009B3C40">
              <w:rPr>
                <w:sz w:val="22"/>
                <w:szCs w:val="22"/>
              </w:rPr>
              <w:t>«Закупка у ЕП»</w:t>
            </w:r>
          </w:p>
          <w:p w14:paraId="1C0D8263" w14:textId="77777777" w:rsidR="00DB59E4" w:rsidRPr="009B3C40" w:rsidRDefault="00DB59E4" w:rsidP="00DB59E4">
            <w:pPr>
              <w:spacing w:before="40" w:after="40" w:line="240" w:lineRule="auto"/>
              <w:ind w:firstLine="0"/>
              <w:jc w:val="center"/>
              <w:rPr>
                <w:sz w:val="22"/>
                <w:szCs w:val="22"/>
              </w:rPr>
            </w:pPr>
            <w:r w:rsidRPr="009B3C40">
              <w:rPr>
                <w:bCs/>
                <w:color w:val="000000" w:themeColor="text1"/>
                <w:sz w:val="22"/>
                <w:szCs w:val="22"/>
              </w:rPr>
              <w:t>(ЕИО ПО</w:t>
            </w:r>
            <w:r>
              <w:rPr>
                <w:bCs/>
                <w:color w:val="000000" w:themeColor="text1"/>
                <w:sz w:val="22"/>
                <w:szCs w:val="22"/>
              </w:rPr>
              <w:t xml:space="preserve"> / ОФБ)</w:t>
            </w:r>
          </w:p>
        </w:tc>
        <w:tc>
          <w:tcPr>
            <w:tcW w:w="11994" w:type="dxa"/>
          </w:tcPr>
          <w:p w14:paraId="4D4FD07A" w14:textId="453CC2AE" w:rsidR="00DB59E4" w:rsidRPr="009B3C40" w:rsidRDefault="00DB59E4" w:rsidP="00DB59E4">
            <w:pPr>
              <w:widowControl w:val="0"/>
              <w:suppressAutoHyphens/>
              <w:autoSpaceDE w:val="0"/>
              <w:autoSpaceDN w:val="0"/>
              <w:spacing w:before="40" w:after="40" w:line="240" w:lineRule="auto"/>
              <w:ind w:firstLine="0"/>
              <w:rPr>
                <w:sz w:val="22"/>
                <w:szCs w:val="22"/>
              </w:rPr>
            </w:pPr>
            <w:r w:rsidRPr="003321FD">
              <w:rPr>
                <w:sz w:val="22"/>
                <w:szCs w:val="22"/>
              </w:rPr>
              <w:t>Вправе принять решение о закупке у ЕП (по основанию</w:t>
            </w:r>
            <w:r>
              <w:rPr>
                <w:sz w:val="22"/>
                <w:szCs w:val="22"/>
              </w:rPr>
              <w:t>: подп.</w:t>
            </w:r>
            <w:r w:rsidRPr="003321FD">
              <w:rPr>
                <w:sz w:val="22"/>
                <w:szCs w:val="22"/>
              </w:rPr>
              <w:t xml:space="preserve"> </w:t>
            </w:r>
            <w:r>
              <w:rPr>
                <w:sz w:val="22"/>
                <w:szCs w:val="22"/>
              </w:rPr>
              <w:fldChar w:fldCharType="begin"/>
            </w:r>
            <w:r>
              <w:rPr>
                <w:sz w:val="22"/>
                <w:szCs w:val="22"/>
              </w:rPr>
              <w:instrText xml:space="preserve"> REF _Ref132990547 \r \h </w:instrText>
            </w:r>
            <w:r>
              <w:rPr>
                <w:sz w:val="22"/>
                <w:szCs w:val="22"/>
              </w:rPr>
            </w:r>
            <w:r>
              <w:rPr>
                <w:sz w:val="22"/>
                <w:szCs w:val="22"/>
              </w:rPr>
              <w:fldChar w:fldCharType="separate"/>
            </w:r>
            <w:r>
              <w:rPr>
                <w:sz w:val="22"/>
                <w:szCs w:val="22"/>
              </w:rPr>
              <w:t>4.4.2.9</w:t>
            </w:r>
            <w:r>
              <w:rPr>
                <w:sz w:val="22"/>
                <w:szCs w:val="22"/>
              </w:rPr>
              <w:fldChar w:fldCharType="end"/>
            </w:r>
            <w:r w:rsidRPr="003321FD">
              <w:rPr>
                <w:sz w:val="22"/>
                <w:szCs w:val="22"/>
              </w:rPr>
              <w:t>, вне зависимости от стоимости</w:t>
            </w:r>
            <w:r>
              <w:rPr>
                <w:sz w:val="22"/>
                <w:szCs w:val="22"/>
              </w:rPr>
              <w:t>, н</w:t>
            </w:r>
            <w:r w:rsidRPr="000E5AF1">
              <w:rPr>
                <w:sz w:val="22"/>
                <w:szCs w:val="22"/>
              </w:rPr>
              <w:t>о не превышающей НМЦ, ранее установленной при проведении несостоявшихся закупок</w:t>
            </w:r>
            <w:r>
              <w:rPr>
                <w:sz w:val="22"/>
                <w:szCs w:val="22"/>
              </w:rPr>
              <w:t>)</w:t>
            </w:r>
            <w:r w:rsidRPr="003321FD">
              <w:rPr>
                <w:sz w:val="22"/>
                <w:szCs w:val="22"/>
              </w:rPr>
              <w:t xml:space="preserve"> на</w:t>
            </w:r>
            <w:r>
              <w:rPr>
                <w:sz w:val="22"/>
                <w:szCs w:val="22"/>
              </w:rPr>
              <w:t xml:space="preserve"> </w:t>
            </w:r>
            <w:r w:rsidRPr="003321FD">
              <w:rPr>
                <w:sz w:val="22"/>
                <w:szCs w:val="22"/>
              </w:rPr>
              <w:t xml:space="preserve">условиях </w:t>
            </w:r>
            <w:r w:rsidRPr="00C53F37">
              <w:rPr>
                <w:sz w:val="22"/>
                <w:szCs w:val="22"/>
              </w:rPr>
              <w:t xml:space="preserve">проведенных подряд </w:t>
            </w:r>
            <w:r>
              <w:rPr>
                <w:sz w:val="22"/>
                <w:szCs w:val="22"/>
              </w:rPr>
              <w:t xml:space="preserve">двух </w:t>
            </w:r>
            <w:r w:rsidRPr="00C53F37">
              <w:rPr>
                <w:sz w:val="22"/>
                <w:szCs w:val="22"/>
              </w:rPr>
              <w:t>конкурентных закупок</w:t>
            </w:r>
            <w:r>
              <w:rPr>
                <w:sz w:val="22"/>
                <w:szCs w:val="22"/>
              </w:rPr>
              <w:t xml:space="preserve"> / состязательных отборов</w:t>
            </w:r>
            <w:r w:rsidRPr="003321FD">
              <w:rPr>
                <w:sz w:val="22"/>
                <w:szCs w:val="22"/>
              </w:rPr>
              <w:t>, признанных несостоявшимися</w:t>
            </w:r>
            <w:r>
              <w:rPr>
                <w:sz w:val="22"/>
                <w:szCs w:val="22"/>
              </w:rPr>
              <w:t>.</w:t>
            </w:r>
          </w:p>
        </w:tc>
      </w:tr>
      <w:tr w:rsidR="00DB59E4" w:rsidRPr="009B3C40" w14:paraId="5BD7BA46" w14:textId="77777777" w:rsidTr="00400FF0">
        <w:trPr>
          <w:gridAfter w:val="1"/>
          <w:wAfter w:w="8" w:type="dxa"/>
          <w:trHeight w:val="64"/>
        </w:trPr>
        <w:tc>
          <w:tcPr>
            <w:tcW w:w="752" w:type="dxa"/>
          </w:tcPr>
          <w:p w14:paraId="24F29D4C"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p>
        </w:tc>
        <w:tc>
          <w:tcPr>
            <w:tcW w:w="2512" w:type="dxa"/>
          </w:tcPr>
          <w:p w14:paraId="0A893751" w14:textId="77777777" w:rsidR="00DB59E4" w:rsidRPr="009B3C40" w:rsidRDefault="00DB59E4" w:rsidP="00DB59E4">
            <w:pPr>
              <w:spacing w:before="40" w:after="40" w:line="240" w:lineRule="auto"/>
              <w:ind w:firstLine="0"/>
              <w:jc w:val="center"/>
              <w:rPr>
                <w:sz w:val="22"/>
                <w:szCs w:val="22"/>
              </w:rPr>
            </w:pPr>
            <w:r w:rsidRPr="009B3C40">
              <w:rPr>
                <w:sz w:val="22"/>
                <w:szCs w:val="22"/>
              </w:rPr>
              <w:t xml:space="preserve">«Закупка у </w:t>
            </w:r>
            <w:r>
              <w:rPr>
                <w:sz w:val="22"/>
                <w:szCs w:val="22"/>
              </w:rPr>
              <w:t>ВЗЛ</w:t>
            </w:r>
            <w:r w:rsidRPr="009B3C40">
              <w:rPr>
                <w:sz w:val="22"/>
                <w:szCs w:val="22"/>
              </w:rPr>
              <w:t>»</w:t>
            </w:r>
          </w:p>
          <w:p w14:paraId="4D1BD593" w14:textId="77777777" w:rsidR="00DB59E4" w:rsidRPr="009B3C40" w:rsidRDefault="00DB59E4" w:rsidP="00DB59E4">
            <w:pPr>
              <w:spacing w:before="40" w:after="40" w:line="240" w:lineRule="auto"/>
              <w:ind w:firstLine="0"/>
              <w:jc w:val="center"/>
              <w:rPr>
                <w:sz w:val="22"/>
                <w:szCs w:val="22"/>
              </w:rPr>
            </w:pPr>
            <w:r w:rsidRPr="009B3C40">
              <w:rPr>
                <w:bCs/>
                <w:color w:val="000000" w:themeColor="text1"/>
                <w:sz w:val="22"/>
                <w:szCs w:val="22"/>
              </w:rPr>
              <w:t>(ЕИО ПО</w:t>
            </w:r>
            <w:r>
              <w:rPr>
                <w:bCs/>
                <w:color w:val="000000" w:themeColor="text1"/>
                <w:sz w:val="22"/>
                <w:szCs w:val="22"/>
              </w:rPr>
              <w:t xml:space="preserve"> / ОФБ)</w:t>
            </w:r>
          </w:p>
        </w:tc>
        <w:tc>
          <w:tcPr>
            <w:tcW w:w="11994" w:type="dxa"/>
          </w:tcPr>
          <w:p w14:paraId="3FDD3641" w14:textId="77777777" w:rsidR="00DB59E4" w:rsidRPr="0039700F" w:rsidRDefault="00DB59E4" w:rsidP="00DB59E4">
            <w:pPr>
              <w:widowControl w:val="0"/>
              <w:suppressAutoHyphens/>
              <w:autoSpaceDE w:val="0"/>
              <w:autoSpaceDN w:val="0"/>
              <w:spacing w:before="60" w:after="60" w:line="240" w:lineRule="auto"/>
              <w:ind w:firstLine="0"/>
              <w:rPr>
                <w:sz w:val="22"/>
                <w:szCs w:val="22"/>
              </w:rPr>
            </w:pPr>
            <w:r w:rsidRPr="004E00A7">
              <w:rPr>
                <w:sz w:val="22"/>
                <w:szCs w:val="22"/>
              </w:rPr>
              <w:t xml:space="preserve">Вправе принять </w:t>
            </w:r>
            <w:r w:rsidRPr="0039700F">
              <w:rPr>
                <w:sz w:val="22"/>
                <w:szCs w:val="22"/>
              </w:rPr>
              <w:t>решение о закупке у ВЗЛ в случаях, если:</w:t>
            </w:r>
          </w:p>
          <w:p w14:paraId="24772AE4" w14:textId="21CBABA7" w:rsidR="00DB59E4" w:rsidRPr="0039700F" w:rsidRDefault="00DB59E4" w:rsidP="00DB59E4">
            <w:pPr>
              <w:pStyle w:val="affa"/>
              <w:widowControl w:val="0"/>
              <w:numPr>
                <w:ilvl w:val="0"/>
                <w:numId w:val="72"/>
              </w:numPr>
              <w:suppressAutoHyphens/>
              <w:autoSpaceDE w:val="0"/>
              <w:autoSpaceDN w:val="0"/>
              <w:spacing w:before="40" w:after="40" w:line="240" w:lineRule="auto"/>
              <w:ind w:left="447" w:hanging="426"/>
              <w:contextualSpacing w:val="0"/>
              <w:jc w:val="both"/>
              <w:rPr>
                <w:rFonts w:ascii="Times New Roman" w:hAnsi="Times New Roman"/>
              </w:rPr>
            </w:pPr>
            <w:r w:rsidRPr="0039700F">
              <w:rPr>
                <w:rFonts w:ascii="Times New Roman" w:hAnsi="Times New Roman"/>
              </w:rPr>
              <w:t>НМЦ не превышает 10 000 000 (десят</w:t>
            </w:r>
            <w:r w:rsidR="00D97EF4">
              <w:rPr>
                <w:rFonts w:ascii="Times New Roman" w:hAnsi="Times New Roman"/>
              </w:rPr>
              <w:t>ь</w:t>
            </w:r>
            <w:r w:rsidRPr="0039700F">
              <w:rPr>
                <w:rFonts w:ascii="Times New Roman" w:hAnsi="Times New Roman"/>
              </w:rPr>
              <w:t xml:space="preserve"> миллионов) рублей без НДС (вне зависимости от планируемого процента привлечения субподрядных организаций);</w:t>
            </w:r>
          </w:p>
          <w:p w14:paraId="0AB5270D" w14:textId="77777777" w:rsidR="00DB59E4" w:rsidRPr="004E00A7" w:rsidRDefault="00DB59E4" w:rsidP="00DB59E4">
            <w:pPr>
              <w:pStyle w:val="affa"/>
              <w:widowControl w:val="0"/>
              <w:numPr>
                <w:ilvl w:val="0"/>
                <w:numId w:val="72"/>
              </w:numPr>
              <w:suppressAutoHyphens/>
              <w:autoSpaceDE w:val="0"/>
              <w:autoSpaceDN w:val="0"/>
              <w:spacing w:before="40" w:after="40" w:line="240" w:lineRule="auto"/>
              <w:ind w:left="447" w:hanging="426"/>
              <w:contextualSpacing w:val="0"/>
              <w:jc w:val="both"/>
              <w:rPr>
                <w:rFonts w:ascii="Times New Roman" w:hAnsi="Times New Roman"/>
              </w:rPr>
            </w:pPr>
            <w:r w:rsidRPr="0039700F">
              <w:rPr>
                <w:rFonts w:ascii="Times New Roman" w:hAnsi="Times New Roman"/>
              </w:rPr>
              <w:tab/>
              <w:t>закупаемая продукция включена в Каталог и планируемый процент привлечения субподрядных организаций не превышает процент, утвержденный в</w:t>
            </w:r>
            <w:r w:rsidRPr="004E00A7">
              <w:rPr>
                <w:rFonts w:ascii="Times New Roman" w:hAnsi="Times New Roman"/>
              </w:rPr>
              <w:t xml:space="preserve"> Каталоге (без ограничений по НМЦ);</w:t>
            </w:r>
          </w:p>
          <w:p w14:paraId="62A7D65E" w14:textId="77777777" w:rsidR="00DB59E4" w:rsidRPr="00400FF0" w:rsidRDefault="00DB59E4" w:rsidP="00DB59E4">
            <w:pPr>
              <w:pStyle w:val="affa"/>
              <w:widowControl w:val="0"/>
              <w:numPr>
                <w:ilvl w:val="0"/>
                <w:numId w:val="72"/>
              </w:numPr>
              <w:suppressAutoHyphens/>
              <w:autoSpaceDE w:val="0"/>
              <w:autoSpaceDN w:val="0"/>
              <w:spacing w:before="40" w:after="40" w:line="240" w:lineRule="auto"/>
              <w:ind w:left="447" w:hanging="426"/>
              <w:contextualSpacing w:val="0"/>
              <w:jc w:val="both"/>
              <w:rPr>
                <w:rFonts w:ascii="Times New Roman" w:hAnsi="Times New Roman"/>
              </w:rPr>
            </w:pPr>
            <w:r w:rsidRPr="004E00A7">
              <w:rPr>
                <w:rFonts w:ascii="Times New Roman" w:hAnsi="Times New Roman"/>
              </w:rPr>
              <w:t>закупаемая продукция</w:t>
            </w:r>
            <w:r w:rsidRPr="009B3C40">
              <w:rPr>
                <w:rFonts w:ascii="Times New Roman" w:hAnsi="Times New Roman"/>
              </w:rPr>
              <w:t xml:space="preserve"> отсутствует в Каталоге и планируемый процент привлечения субподрядных организаций не </w:t>
            </w:r>
            <w:r w:rsidRPr="004E00A7">
              <w:rPr>
                <w:rFonts w:ascii="Times New Roman" w:hAnsi="Times New Roman"/>
              </w:rPr>
              <w:t>превышает 25% (без ограничений по НМЦ)</w:t>
            </w:r>
            <w:r>
              <w:rPr>
                <w:rFonts w:ascii="Times New Roman" w:hAnsi="Times New Roman"/>
              </w:rPr>
              <w:t>.</w:t>
            </w:r>
          </w:p>
        </w:tc>
      </w:tr>
      <w:tr w:rsidR="00DB59E4" w:rsidRPr="009B3C40" w14:paraId="4AC36D95" w14:textId="77777777" w:rsidTr="00150EE7">
        <w:trPr>
          <w:gridAfter w:val="1"/>
          <w:wAfter w:w="8" w:type="dxa"/>
          <w:trHeight w:val="64"/>
        </w:trPr>
        <w:tc>
          <w:tcPr>
            <w:tcW w:w="752" w:type="dxa"/>
          </w:tcPr>
          <w:p w14:paraId="7E11FF5E"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bookmarkStart w:id="5025" w:name="_Ref150452378"/>
          </w:p>
        </w:tc>
        <w:bookmarkEnd w:id="5025"/>
        <w:tc>
          <w:tcPr>
            <w:tcW w:w="2512" w:type="dxa"/>
          </w:tcPr>
          <w:p w14:paraId="137EC797" w14:textId="77777777" w:rsidR="00DB59E4" w:rsidRDefault="00DB59E4" w:rsidP="00DB59E4">
            <w:pPr>
              <w:spacing w:before="40" w:after="40" w:line="240" w:lineRule="auto"/>
              <w:ind w:firstLine="0"/>
              <w:jc w:val="center"/>
              <w:rPr>
                <w:bCs/>
                <w:color w:val="000000" w:themeColor="text1"/>
                <w:sz w:val="22"/>
                <w:szCs w:val="22"/>
              </w:rPr>
            </w:pPr>
            <w:r w:rsidRPr="009B3C40">
              <w:rPr>
                <w:sz w:val="22"/>
                <w:szCs w:val="22"/>
              </w:rPr>
              <w:t xml:space="preserve">«Закупка у </w:t>
            </w:r>
            <w:r>
              <w:rPr>
                <w:sz w:val="22"/>
                <w:szCs w:val="22"/>
              </w:rPr>
              <w:t>ВЗЛ</w:t>
            </w:r>
            <w:r w:rsidRPr="009B3C40">
              <w:rPr>
                <w:sz w:val="22"/>
                <w:szCs w:val="22"/>
              </w:rPr>
              <w:t>»</w:t>
            </w:r>
            <w:r w:rsidRPr="009B3C40">
              <w:rPr>
                <w:bCs/>
                <w:color w:val="000000" w:themeColor="text1"/>
                <w:sz w:val="22"/>
                <w:szCs w:val="22"/>
              </w:rPr>
              <w:t xml:space="preserve"> </w:t>
            </w:r>
          </w:p>
          <w:p w14:paraId="01BBAAE0" w14:textId="77777777" w:rsidR="00DB59E4" w:rsidRPr="009B3C40" w:rsidRDefault="00DB59E4" w:rsidP="00DB59E4">
            <w:pPr>
              <w:spacing w:before="40" w:after="40" w:line="240" w:lineRule="auto"/>
              <w:ind w:firstLine="0"/>
              <w:jc w:val="center"/>
              <w:rPr>
                <w:sz w:val="22"/>
                <w:szCs w:val="22"/>
              </w:rPr>
            </w:pPr>
            <w:r w:rsidRPr="009B3C40">
              <w:rPr>
                <w:bCs/>
                <w:color w:val="000000" w:themeColor="text1"/>
                <w:sz w:val="22"/>
                <w:szCs w:val="22"/>
              </w:rPr>
              <w:t>(ЕИО ПО</w:t>
            </w:r>
            <w:r w:rsidRPr="009B3C40">
              <w:rPr>
                <w:bCs/>
                <w:color w:val="000000" w:themeColor="text1"/>
                <w:sz w:val="22"/>
                <w:szCs w:val="22"/>
                <w:vertAlign w:val="superscript"/>
              </w:rPr>
              <w:t xml:space="preserve"> </w:t>
            </w:r>
            <w:r w:rsidRPr="009B3C40">
              <w:rPr>
                <w:bCs/>
                <w:color w:val="000000" w:themeColor="text1"/>
                <w:sz w:val="22"/>
                <w:szCs w:val="22"/>
              </w:rPr>
              <w:t>/ ОФБ)</w:t>
            </w:r>
            <w:r>
              <w:rPr>
                <w:bCs/>
                <w:color w:val="000000" w:themeColor="text1"/>
                <w:sz w:val="22"/>
                <w:szCs w:val="22"/>
              </w:rPr>
              <w:t xml:space="preserve"> </w:t>
            </w:r>
          </w:p>
        </w:tc>
        <w:tc>
          <w:tcPr>
            <w:tcW w:w="11994" w:type="dxa"/>
          </w:tcPr>
          <w:p w14:paraId="1796FDA3" w14:textId="77777777" w:rsidR="00DB59E4" w:rsidRPr="00400FF0" w:rsidRDefault="00DB59E4" w:rsidP="00DB59E4">
            <w:pPr>
              <w:widowControl w:val="0"/>
              <w:suppressAutoHyphens/>
              <w:autoSpaceDE w:val="0"/>
              <w:autoSpaceDN w:val="0"/>
              <w:spacing w:before="60" w:after="60" w:line="240" w:lineRule="auto"/>
              <w:ind w:firstLine="0"/>
              <w:rPr>
                <w:sz w:val="22"/>
                <w:szCs w:val="22"/>
              </w:rPr>
            </w:pPr>
            <w:r w:rsidRPr="00400FF0">
              <w:rPr>
                <w:sz w:val="22"/>
                <w:szCs w:val="22"/>
              </w:rPr>
              <w:t xml:space="preserve">Вправе принять </w:t>
            </w:r>
            <w:r w:rsidRPr="00400FF0">
              <w:rPr>
                <w:sz w:val="22"/>
                <w:szCs w:val="22"/>
              </w:rPr>
              <w:tab/>
              <w:t>решение о дополнительной закупке у ВЗЛ к договору, заключенному по результатам закупки у ВЗЛ (</w:t>
            </w:r>
            <w:r>
              <w:rPr>
                <w:sz w:val="22"/>
                <w:szCs w:val="22"/>
              </w:rPr>
              <w:t xml:space="preserve">или </w:t>
            </w:r>
            <w:r w:rsidRPr="009B3C40">
              <w:rPr>
                <w:sz w:val="22"/>
                <w:szCs w:val="22"/>
              </w:rPr>
              <w:t xml:space="preserve">конкурентной закупочной процедуры </w:t>
            </w:r>
            <w:r>
              <w:rPr>
                <w:sz w:val="22"/>
                <w:szCs w:val="22"/>
              </w:rPr>
              <w:t xml:space="preserve">/ состязательного отбора, </w:t>
            </w:r>
            <w:r w:rsidRPr="00400FF0">
              <w:rPr>
                <w:sz w:val="22"/>
                <w:szCs w:val="22"/>
              </w:rPr>
              <w:t xml:space="preserve">закупки у ЕП) в случаях, если: </w:t>
            </w:r>
          </w:p>
          <w:p w14:paraId="168D1AC8" w14:textId="5466A59F" w:rsidR="00DB59E4" w:rsidRPr="00400FF0" w:rsidRDefault="00DB59E4" w:rsidP="00DB59E4">
            <w:pPr>
              <w:pStyle w:val="affa"/>
              <w:widowControl w:val="0"/>
              <w:numPr>
                <w:ilvl w:val="0"/>
                <w:numId w:val="73"/>
              </w:numPr>
              <w:suppressAutoHyphens/>
              <w:autoSpaceDE w:val="0"/>
              <w:autoSpaceDN w:val="0"/>
              <w:spacing w:before="60" w:after="60" w:line="240" w:lineRule="auto"/>
              <w:ind w:left="447" w:hanging="426"/>
              <w:rPr>
                <w:rFonts w:ascii="Times New Roman" w:hAnsi="Times New Roman"/>
              </w:rPr>
            </w:pPr>
            <w:r w:rsidRPr="00400FF0">
              <w:rPr>
                <w:rFonts w:ascii="Times New Roman" w:hAnsi="Times New Roman"/>
              </w:rPr>
              <w:t>общая стоимость договора со всеми дополнительными закупками не превышает 10 000 000 (десят</w:t>
            </w:r>
            <w:r w:rsidR="00D97EF4">
              <w:rPr>
                <w:rFonts w:ascii="Times New Roman" w:hAnsi="Times New Roman"/>
              </w:rPr>
              <w:t>ь</w:t>
            </w:r>
            <w:r w:rsidRPr="00400FF0">
              <w:rPr>
                <w:rFonts w:ascii="Times New Roman" w:hAnsi="Times New Roman"/>
              </w:rPr>
              <w:t xml:space="preserve"> миллионов) рублей без НДС (вне зависимости от процента привлечения субподрядных организаций); </w:t>
            </w:r>
          </w:p>
          <w:p w14:paraId="3E49167D" w14:textId="0FE6931F" w:rsidR="00DB59E4" w:rsidRPr="004F6D9D" w:rsidRDefault="00DB59E4" w:rsidP="00DB59E4">
            <w:pPr>
              <w:pStyle w:val="affa"/>
              <w:widowControl w:val="0"/>
              <w:numPr>
                <w:ilvl w:val="0"/>
                <w:numId w:val="73"/>
              </w:numPr>
              <w:suppressAutoHyphens/>
              <w:autoSpaceDE w:val="0"/>
              <w:autoSpaceDN w:val="0"/>
              <w:spacing w:before="60" w:after="60" w:line="240" w:lineRule="auto"/>
              <w:ind w:left="447" w:hanging="426"/>
              <w:contextualSpacing w:val="0"/>
              <w:jc w:val="both"/>
              <w:rPr>
                <w:rFonts w:ascii="Times New Roman" w:hAnsi="Times New Roman"/>
              </w:rPr>
            </w:pPr>
            <w:r w:rsidRPr="004F6D9D">
              <w:rPr>
                <w:rFonts w:ascii="Times New Roman" w:hAnsi="Times New Roman"/>
              </w:rPr>
              <w:t>общая стоимость всех дополнительных закупок по одному договору не превышает 10 000 000 (десят</w:t>
            </w:r>
            <w:r w:rsidR="00D97EF4">
              <w:rPr>
                <w:rFonts w:ascii="Times New Roman" w:hAnsi="Times New Roman"/>
              </w:rPr>
              <w:t>ь</w:t>
            </w:r>
            <w:r w:rsidRPr="004F6D9D">
              <w:rPr>
                <w:rFonts w:ascii="Times New Roman" w:hAnsi="Times New Roman"/>
              </w:rPr>
              <w:t xml:space="preserve"> миллионов) рублей без НДС и при этом не превышает 20 (двадцат</w:t>
            </w:r>
            <w:r w:rsidR="00D97EF4">
              <w:rPr>
                <w:rFonts w:ascii="Times New Roman" w:hAnsi="Times New Roman"/>
              </w:rPr>
              <w:t>ь</w:t>
            </w:r>
            <w:r w:rsidRPr="004F6D9D">
              <w:rPr>
                <w:rFonts w:ascii="Times New Roman" w:hAnsi="Times New Roman"/>
              </w:rPr>
              <w:t>) % от первоначальной стоимости договора (вне зависимости от процента привлечения субподрядных организаций);</w:t>
            </w:r>
          </w:p>
          <w:p w14:paraId="14F09D38" w14:textId="77777777" w:rsidR="00DB59E4" w:rsidRPr="004F6D9D" w:rsidRDefault="00DB59E4" w:rsidP="00DB59E4">
            <w:pPr>
              <w:pStyle w:val="affa"/>
              <w:widowControl w:val="0"/>
              <w:numPr>
                <w:ilvl w:val="0"/>
                <w:numId w:val="73"/>
              </w:numPr>
              <w:suppressAutoHyphens/>
              <w:autoSpaceDE w:val="0"/>
              <w:autoSpaceDN w:val="0"/>
              <w:spacing w:before="60" w:after="60" w:line="240" w:lineRule="auto"/>
              <w:ind w:left="447" w:hanging="426"/>
              <w:contextualSpacing w:val="0"/>
              <w:jc w:val="both"/>
              <w:rPr>
                <w:rFonts w:ascii="Times New Roman" w:hAnsi="Times New Roman"/>
              </w:rPr>
            </w:pPr>
            <w:r w:rsidRPr="004F6D9D">
              <w:rPr>
                <w:rFonts w:ascii="Times New Roman" w:hAnsi="Times New Roman"/>
              </w:rPr>
              <w:t>закупаемая продукция включена в Каталог и планируемый процент привлечения субподрядных организаций не превышает процент, утвержденный в Каталоге (без ограничений по НМЦ и общей стоимости всех дополнительных закупок по одному договору);</w:t>
            </w:r>
          </w:p>
          <w:p w14:paraId="6DCC1EB8" w14:textId="77777777" w:rsidR="00DB59E4" w:rsidRPr="004E368D" w:rsidRDefault="00DB59E4" w:rsidP="00DB59E4">
            <w:pPr>
              <w:pStyle w:val="affa"/>
              <w:widowControl w:val="0"/>
              <w:numPr>
                <w:ilvl w:val="0"/>
                <w:numId w:val="73"/>
              </w:numPr>
              <w:suppressAutoHyphens/>
              <w:autoSpaceDE w:val="0"/>
              <w:autoSpaceDN w:val="0"/>
              <w:spacing w:before="60" w:after="60" w:line="240" w:lineRule="auto"/>
              <w:ind w:left="447" w:hanging="426"/>
              <w:contextualSpacing w:val="0"/>
              <w:jc w:val="both"/>
              <w:rPr>
                <w:rFonts w:ascii="Times New Roman" w:hAnsi="Times New Roman"/>
              </w:rPr>
            </w:pPr>
            <w:r w:rsidRPr="004F6D9D">
              <w:rPr>
                <w:rFonts w:ascii="Times New Roman" w:hAnsi="Times New Roman"/>
              </w:rPr>
              <w:t xml:space="preserve">закупаемая продукция отсутствует в Каталоге и планируемый процент привлечения субподрядных организаций не </w:t>
            </w:r>
            <w:r w:rsidRPr="009B3C40">
              <w:rPr>
                <w:rFonts w:ascii="Times New Roman" w:hAnsi="Times New Roman"/>
              </w:rPr>
              <w:t>превышает 25% (без ограничений по НМЦ и общей стоимости всех дополнительных закупок по одному договору)</w:t>
            </w:r>
            <w:r>
              <w:rPr>
                <w:rFonts w:ascii="Times New Roman" w:hAnsi="Times New Roman"/>
              </w:rPr>
              <w:t>.</w:t>
            </w:r>
          </w:p>
        </w:tc>
      </w:tr>
      <w:tr w:rsidR="00DB59E4" w:rsidRPr="009B3C40" w14:paraId="2E2BB27E" w14:textId="77777777" w:rsidTr="00400FF0">
        <w:trPr>
          <w:gridAfter w:val="1"/>
          <w:wAfter w:w="8" w:type="dxa"/>
          <w:trHeight w:val="64"/>
        </w:trPr>
        <w:tc>
          <w:tcPr>
            <w:tcW w:w="752" w:type="dxa"/>
          </w:tcPr>
          <w:p w14:paraId="464FC6F8"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p>
        </w:tc>
        <w:tc>
          <w:tcPr>
            <w:tcW w:w="2512" w:type="dxa"/>
          </w:tcPr>
          <w:p w14:paraId="7D90E9C3" w14:textId="77777777" w:rsidR="00DB59E4" w:rsidRDefault="00DB59E4" w:rsidP="00DB59E4">
            <w:pPr>
              <w:spacing w:before="40" w:after="40" w:line="240" w:lineRule="auto"/>
              <w:ind w:firstLine="0"/>
              <w:jc w:val="center"/>
              <w:rPr>
                <w:sz w:val="22"/>
                <w:szCs w:val="22"/>
              </w:rPr>
            </w:pPr>
            <w:r w:rsidRPr="009B3C40">
              <w:rPr>
                <w:sz w:val="22"/>
                <w:szCs w:val="22"/>
              </w:rPr>
              <w:t xml:space="preserve">«Закупка у </w:t>
            </w:r>
            <w:r>
              <w:rPr>
                <w:sz w:val="22"/>
                <w:szCs w:val="22"/>
              </w:rPr>
              <w:t>ВЗЛ</w:t>
            </w:r>
            <w:r w:rsidRPr="009B3C40">
              <w:rPr>
                <w:sz w:val="22"/>
                <w:szCs w:val="22"/>
              </w:rPr>
              <w:t>»</w:t>
            </w:r>
          </w:p>
          <w:p w14:paraId="3B64DD98" w14:textId="77777777" w:rsidR="00DB59E4" w:rsidRPr="009B3C40" w:rsidRDefault="00DB59E4" w:rsidP="00DB59E4">
            <w:pPr>
              <w:spacing w:before="40" w:after="40" w:line="240" w:lineRule="auto"/>
              <w:ind w:firstLine="0"/>
              <w:jc w:val="center"/>
              <w:rPr>
                <w:sz w:val="22"/>
                <w:szCs w:val="22"/>
              </w:rPr>
            </w:pPr>
            <w:r>
              <w:rPr>
                <w:sz w:val="22"/>
                <w:szCs w:val="22"/>
              </w:rPr>
              <w:t xml:space="preserve">(Председатель ЦЗК (для ПАО «РусГидро») / </w:t>
            </w:r>
            <w:r w:rsidRPr="00B86DC0">
              <w:rPr>
                <w:sz w:val="22"/>
                <w:szCs w:val="22"/>
              </w:rPr>
              <w:t>ЕИО ПО</w:t>
            </w:r>
            <w:r>
              <w:rPr>
                <w:sz w:val="22"/>
                <w:szCs w:val="22"/>
              </w:rPr>
              <w:t>)</w:t>
            </w:r>
          </w:p>
        </w:tc>
        <w:tc>
          <w:tcPr>
            <w:tcW w:w="11994" w:type="dxa"/>
          </w:tcPr>
          <w:p w14:paraId="2795DE85" w14:textId="0CEE0B58" w:rsidR="00DB59E4" w:rsidRPr="000F1019" w:rsidRDefault="00DB59E4" w:rsidP="00DB59E4">
            <w:pPr>
              <w:spacing w:before="40" w:after="40" w:line="240" w:lineRule="auto"/>
              <w:ind w:firstLine="0"/>
              <w:rPr>
                <w:sz w:val="22"/>
                <w:szCs w:val="22"/>
              </w:rPr>
            </w:pPr>
            <w:r>
              <w:rPr>
                <w:sz w:val="22"/>
                <w:szCs w:val="22"/>
              </w:rPr>
              <w:t>Вправе принять решение (</w:t>
            </w:r>
            <w:r w:rsidRPr="000F1019">
              <w:rPr>
                <w:sz w:val="22"/>
                <w:szCs w:val="22"/>
              </w:rPr>
              <w:t>с последующим рассмотрением этого вопроса на заседании ЦЗК</w:t>
            </w:r>
            <w:r>
              <w:rPr>
                <w:sz w:val="22"/>
                <w:szCs w:val="22"/>
              </w:rPr>
              <w:t>) о закупке у ВЗЛ, е</w:t>
            </w:r>
            <w:r w:rsidRPr="000F1019">
              <w:rPr>
                <w:sz w:val="22"/>
                <w:szCs w:val="22"/>
              </w:rPr>
              <w:t>сли вследствие чрезвычайных обстоятельств, угрожающих жизни и здоровью людей или нанесших (способных нанести) существенный материальный ущерб Заказчику, возникла срочная</w:t>
            </w:r>
            <w:r w:rsidR="00D97EF4">
              <w:rPr>
                <w:rStyle w:val="aa"/>
                <w:sz w:val="22"/>
                <w:szCs w:val="22"/>
              </w:rPr>
              <w:footnoteReference w:id="54"/>
            </w:r>
            <w:r w:rsidRPr="000F1019">
              <w:rPr>
                <w:sz w:val="22"/>
                <w:szCs w:val="22"/>
              </w:rPr>
              <w:t xml:space="preserve"> потребность в определенной продукции</w:t>
            </w:r>
            <w:r w:rsidRPr="00D97EF4">
              <w:rPr>
                <w:sz w:val="22"/>
                <w:szCs w:val="22"/>
              </w:rPr>
              <w:t>, в</w:t>
            </w:r>
            <w:r w:rsidRPr="000F1019">
              <w:rPr>
                <w:sz w:val="22"/>
                <w:szCs w:val="22"/>
              </w:rPr>
              <w:t xml:space="preserve"> связи с чем отсутствует время на согласование такой закупки с ЦЗК</w:t>
            </w:r>
            <w:r>
              <w:rPr>
                <w:sz w:val="22"/>
                <w:szCs w:val="22"/>
              </w:rPr>
              <w:t>.</w:t>
            </w:r>
          </w:p>
          <w:p w14:paraId="3B86670A" w14:textId="77777777" w:rsidR="00DB59E4" w:rsidRPr="00757AEA" w:rsidRDefault="00DB59E4" w:rsidP="00DB59E4">
            <w:pPr>
              <w:widowControl w:val="0"/>
              <w:suppressAutoHyphens/>
              <w:autoSpaceDE w:val="0"/>
              <w:autoSpaceDN w:val="0"/>
              <w:spacing w:before="60" w:after="60" w:line="240" w:lineRule="auto"/>
              <w:ind w:firstLine="0"/>
              <w:jc w:val="left"/>
              <w:rPr>
                <w:i/>
                <w:iCs/>
              </w:rPr>
            </w:pPr>
            <w:r w:rsidRPr="00B86DC0">
              <w:rPr>
                <w:i/>
                <w:iCs/>
                <w:sz w:val="22"/>
                <w:szCs w:val="22"/>
              </w:rPr>
              <w:t>Примечания:</w:t>
            </w:r>
            <w:r>
              <w:rPr>
                <w:i/>
                <w:iCs/>
                <w:sz w:val="22"/>
                <w:szCs w:val="22"/>
              </w:rPr>
              <w:t xml:space="preserve"> </w:t>
            </w:r>
            <w:r w:rsidRPr="00757AEA">
              <w:rPr>
                <w:i/>
                <w:iCs/>
                <w:sz w:val="22"/>
                <w:szCs w:val="22"/>
              </w:rPr>
              <w:t>после принятия решения о заключении договора Заказчик не позднее 60 (шестидесяти) календарных дней с момента принятия такого решения обязан получить решение ЦЗК по данному вопросу (ЦЗК проверяет достаточность оснований для принятия решения о заключении договора в указанном выше случае).</w:t>
            </w:r>
          </w:p>
        </w:tc>
      </w:tr>
      <w:tr w:rsidR="00DB59E4" w:rsidRPr="009B3C40" w14:paraId="2388FB8E" w14:textId="77777777" w:rsidTr="00AD2B51">
        <w:trPr>
          <w:gridAfter w:val="1"/>
          <w:wAfter w:w="8" w:type="dxa"/>
          <w:trHeight w:val="357"/>
        </w:trPr>
        <w:tc>
          <w:tcPr>
            <w:tcW w:w="752" w:type="dxa"/>
          </w:tcPr>
          <w:p w14:paraId="5D6B46AA" w14:textId="77777777" w:rsidR="00DB59E4" w:rsidRPr="009B3C40" w:rsidRDefault="00DB59E4" w:rsidP="00DB59E4">
            <w:pPr>
              <w:pStyle w:val="affa"/>
              <w:numPr>
                <w:ilvl w:val="0"/>
                <w:numId w:val="59"/>
              </w:numPr>
              <w:spacing w:line="240" w:lineRule="auto"/>
              <w:ind w:left="33" w:hanging="33"/>
              <w:jc w:val="center"/>
              <w:rPr>
                <w:rFonts w:ascii="Times New Roman" w:hAnsi="Times New Roman"/>
              </w:rPr>
            </w:pPr>
          </w:p>
        </w:tc>
        <w:tc>
          <w:tcPr>
            <w:tcW w:w="2512" w:type="dxa"/>
          </w:tcPr>
          <w:p w14:paraId="7782DF1E" w14:textId="77777777" w:rsidR="00DB59E4" w:rsidRDefault="00DB59E4" w:rsidP="00DB59E4">
            <w:pPr>
              <w:spacing w:before="40" w:after="40" w:line="240" w:lineRule="auto"/>
              <w:ind w:firstLine="0"/>
              <w:jc w:val="center"/>
              <w:rPr>
                <w:sz w:val="22"/>
                <w:szCs w:val="22"/>
              </w:rPr>
            </w:pPr>
            <w:r>
              <w:rPr>
                <w:sz w:val="22"/>
                <w:szCs w:val="22"/>
              </w:rPr>
              <w:t>«</w:t>
            </w:r>
            <w:r w:rsidRPr="00FF7E5C">
              <w:rPr>
                <w:sz w:val="22"/>
                <w:szCs w:val="22"/>
              </w:rPr>
              <w:t>Закупка под обеспечение договоров с внешними заказчиками</w:t>
            </w:r>
            <w:r>
              <w:rPr>
                <w:sz w:val="22"/>
                <w:szCs w:val="22"/>
              </w:rPr>
              <w:t>»</w:t>
            </w:r>
          </w:p>
          <w:p w14:paraId="72B6694C" w14:textId="77777777" w:rsidR="00DB59E4" w:rsidRPr="009B3C40" w:rsidRDefault="00DB59E4" w:rsidP="00DB59E4">
            <w:pPr>
              <w:spacing w:before="40" w:after="40" w:line="240" w:lineRule="auto"/>
              <w:ind w:firstLine="0"/>
              <w:jc w:val="center"/>
              <w:rPr>
                <w:sz w:val="22"/>
                <w:szCs w:val="22"/>
              </w:rPr>
            </w:pPr>
            <w:r>
              <w:rPr>
                <w:sz w:val="22"/>
                <w:szCs w:val="22"/>
              </w:rPr>
              <w:t>(Заказчик – ЕИО ПО / Инициатор договора)</w:t>
            </w:r>
          </w:p>
        </w:tc>
        <w:tc>
          <w:tcPr>
            <w:tcW w:w="11994" w:type="dxa"/>
          </w:tcPr>
          <w:p w14:paraId="5AF27BEC" w14:textId="5295FF8E" w:rsidR="00DB59E4" w:rsidRPr="00F411F8" w:rsidRDefault="00DB59E4" w:rsidP="00DB59E4">
            <w:pPr>
              <w:spacing w:before="40" w:after="40" w:line="240" w:lineRule="auto"/>
              <w:ind w:firstLine="0"/>
              <w:rPr>
                <w:sz w:val="22"/>
                <w:szCs w:val="22"/>
              </w:rPr>
            </w:pPr>
            <w:r>
              <w:rPr>
                <w:sz w:val="22"/>
                <w:szCs w:val="22"/>
              </w:rPr>
              <w:t>Вправе</w:t>
            </w:r>
            <w:r w:rsidRPr="002C2BAF">
              <w:rPr>
                <w:sz w:val="22"/>
                <w:szCs w:val="22"/>
              </w:rPr>
              <w:t xml:space="preserve"> принимать решения о проведении закупок</w:t>
            </w:r>
            <w:r>
              <w:rPr>
                <w:sz w:val="22"/>
                <w:szCs w:val="22"/>
              </w:rPr>
              <w:t xml:space="preserve"> (без учёта порогового значения НМЦ), </w:t>
            </w:r>
            <w:r w:rsidRPr="00F411F8">
              <w:rPr>
                <w:sz w:val="22"/>
                <w:szCs w:val="22"/>
              </w:rPr>
              <w:t>предусмотренных п</w:t>
            </w:r>
            <w:r>
              <w:rPr>
                <w:sz w:val="22"/>
                <w:szCs w:val="22"/>
              </w:rPr>
              <w:t>одпунктами</w:t>
            </w:r>
            <w:r w:rsidRPr="00F411F8">
              <w:rPr>
                <w:sz w:val="22"/>
                <w:szCs w:val="22"/>
              </w:rPr>
              <w:t xml:space="preserve"> </w:t>
            </w:r>
            <w:r w:rsidRPr="001628D1">
              <w:rPr>
                <w:sz w:val="22"/>
                <w:szCs w:val="22"/>
              </w:rPr>
              <w:fldChar w:fldCharType="begin"/>
            </w:r>
            <w:r w:rsidRPr="001628D1">
              <w:rPr>
                <w:sz w:val="22"/>
                <w:szCs w:val="22"/>
              </w:rPr>
              <w:instrText xml:space="preserve"> REF _Ref117681916 \r \h </w:instrText>
            </w:r>
            <w:r w:rsidRPr="001628D1">
              <w:rPr>
                <w:sz w:val="22"/>
                <w:szCs w:val="22"/>
              </w:rPr>
            </w:r>
            <w:r w:rsidRPr="001628D1">
              <w:rPr>
                <w:sz w:val="22"/>
                <w:szCs w:val="22"/>
              </w:rPr>
              <w:fldChar w:fldCharType="separate"/>
            </w:r>
            <w:r>
              <w:rPr>
                <w:sz w:val="22"/>
                <w:szCs w:val="22"/>
              </w:rPr>
              <w:t>5.3.1.1</w:t>
            </w:r>
            <w:r w:rsidRPr="001628D1">
              <w:rPr>
                <w:sz w:val="22"/>
                <w:szCs w:val="22"/>
              </w:rPr>
              <w:fldChar w:fldCharType="end"/>
            </w:r>
            <w:r w:rsidRPr="001628D1">
              <w:rPr>
                <w:sz w:val="22"/>
                <w:szCs w:val="22"/>
              </w:rPr>
              <w:t xml:space="preserve"> и </w:t>
            </w:r>
            <w:r w:rsidRPr="001628D1">
              <w:rPr>
                <w:sz w:val="22"/>
                <w:szCs w:val="22"/>
              </w:rPr>
              <w:fldChar w:fldCharType="begin"/>
            </w:r>
            <w:r w:rsidRPr="001628D1">
              <w:rPr>
                <w:sz w:val="22"/>
                <w:szCs w:val="22"/>
              </w:rPr>
              <w:instrText xml:space="preserve"> REF _Ref117681920 \r \h </w:instrText>
            </w:r>
            <w:r w:rsidRPr="001628D1">
              <w:rPr>
                <w:sz w:val="22"/>
                <w:szCs w:val="22"/>
              </w:rPr>
            </w:r>
            <w:r w:rsidRPr="001628D1">
              <w:rPr>
                <w:sz w:val="22"/>
                <w:szCs w:val="22"/>
              </w:rPr>
              <w:fldChar w:fldCharType="separate"/>
            </w:r>
            <w:r>
              <w:rPr>
                <w:sz w:val="22"/>
                <w:szCs w:val="22"/>
              </w:rPr>
              <w:t>5.3.1.2</w:t>
            </w:r>
            <w:r w:rsidRPr="001628D1">
              <w:rPr>
                <w:sz w:val="22"/>
                <w:szCs w:val="22"/>
              </w:rPr>
              <w:fldChar w:fldCharType="end"/>
            </w:r>
            <w:r w:rsidRPr="00F411F8">
              <w:rPr>
                <w:sz w:val="22"/>
                <w:szCs w:val="22"/>
              </w:rPr>
              <w:t>, не предусмотренных ГКПЗ (внеплановые закупки)</w:t>
            </w:r>
            <w:r>
              <w:rPr>
                <w:sz w:val="22"/>
                <w:szCs w:val="22"/>
              </w:rPr>
              <w:t xml:space="preserve"> или требующих опережающего проведения</w:t>
            </w:r>
            <w:r w:rsidRPr="00F411F8">
              <w:rPr>
                <w:sz w:val="22"/>
                <w:szCs w:val="22"/>
              </w:rPr>
              <w:t>, а также об отклонениях от утвержденной ГКПЗ. Проекты таких решений</w:t>
            </w:r>
            <w:r>
              <w:rPr>
                <w:sz w:val="22"/>
                <w:szCs w:val="22"/>
              </w:rPr>
              <w:t xml:space="preserve"> (в отношении закупок у ЕП – с приложением соответствующих обоснований) </w:t>
            </w:r>
            <w:r w:rsidRPr="00AD2B51">
              <w:rPr>
                <w:b/>
                <w:bCs/>
                <w:sz w:val="22"/>
                <w:szCs w:val="22"/>
              </w:rPr>
              <w:t>должны быть согласованы с ДЗ</w:t>
            </w:r>
            <w:r>
              <w:rPr>
                <w:rStyle w:val="aa"/>
                <w:b/>
                <w:bCs/>
                <w:sz w:val="22"/>
                <w:szCs w:val="22"/>
              </w:rPr>
              <w:footnoteReference w:id="55"/>
            </w:r>
            <w:r w:rsidRPr="00F411F8">
              <w:rPr>
                <w:sz w:val="22"/>
                <w:szCs w:val="22"/>
              </w:rPr>
              <w:t xml:space="preserve"> (вынесение вопроса на рассмотрение ЦЗК не требуется). При этом основанием для вынесения указанного вопроса для согласования с ДЗ является наличие заключенного договора с внешним заказчиком, а при отсутствии заключенного договора – наличие решения ЦЗК (или решения соответствующей закупочной комиссии в рамках конкурентной закупки или решения иного лица, уполномоченного на принятие решений о заключении договора с внешним заказчиком по результатам закупки) в отношении вопроса о заключении договора с внешним заказчиком.</w:t>
            </w:r>
          </w:p>
        </w:tc>
      </w:tr>
    </w:tbl>
    <w:p w14:paraId="592742DD" w14:textId="77777777" w:rsidR="00E03BE1" w:rsidRPr="00E03BE1" w:rsidRDefault="00E03BE1" w:rsidP="00400FF0">
      <w:pPr>
        <w:tabs>
          <w:tab w:val="left" w:pos="1504"/>
        </w:tabs>
        <w:ind w:firstLine="0"/>
        <w:sectPr w:rsidR="00E03BE1" w:rsidRPr="00E03BE1" w:rsidSect="00602929">
          <w:footnotePr>
            <w:pos w:val="beneathText"/>
          </w:footnotePr>
          <w:pgSz w:w="16838" w:h="11906" w:orient="landscape"/>
          <w:pgMar w:top="851" w:right="992" w:bottom="567" w:left="851" w:header="0" w:footer="567" w:gutter="0"/>
          <w:cols w:space="720"/>
          <w:titlePg/>
          <w:docGrid w:linePitch="381"/>
        </w:sectPr>
      </w:pPr>
    </w:p>
    <w:p w14:paraId="523CEEAD" w14:textId="77777777" w:rsidR="00F041DF" w:rsidRPr="00032E8B" w:rsidRDefault="00F041DF" w:rsidP="00913FC1">
      <w:pPr>
        <w:pStyle w:val="111"/>
        <w:tabs>
          <w:tab w:val="clear" w:pos="1134"/>
          <w:tab w:val="left" w:pos="1418"/>
        </w:tabs>
        <w:rPr>
          <w:b/>
        </w:rPr>
      </w:pPr>
      <w:bookmarkStart w:id="5026" w:name="_Ref150515666"/>
      <w:r w:rsidRPr="00032E8B">
        <w:rPr>
          <w:b/>
        </w:rPr>
        <w:t>Дополнительные полномочия по принятию решений в рамках процесса планирования закупок</w:t>
      </w:r>
      <w:bookmarkEnd w:id="5026"/>
    </w:p>
    <w:p w14:paraId="069D4D40" w14:textId="77777777" w:rsidR="00F041DF" w:rsidRPr="00273B29" w:rsidRDefault="00F041DF" w:rsidP="008822D2">
      <w:pPr>
        <w:spacing w:before="120" w:after="120"/>
        <w:jc w:val="right"/>
        <w:rPr>
          <w:sz w:val="22"/>
          <w:szCs w:val="22"/>
        </w:rPr>
      </w:pPr>
      <w:r w:rsidRPr="00273B29">
        <w:rPr>
          <w:sz w:val="22"/>
          <w:szCs w:val="22"/>
        </w:rPr>
        <w:t xml:space="preserve">Таблица </w:t>
      </w:r>
      <w:r w:rsidR="00503407">
        <w:rPr>
          <w:sz w:val="22"/>
          <w:szCs w:val="22"/>
        </w:rPr>
        <w:t>4</w:t>
      </w:r>
      <w:r w:rsidR="008822D2">
        <w:rPr>
          <w:sz w:val="22"/>
          <w:szCs w:val="22"/>
        </w:rPr>
        <w:t xml:space="preserve">. </w:t>
      </w:r>
      <w:r w:rsidR="008822D2">
        <w:rPr>
          <w:bCs/>
          <w:sz w:val="20"/>
        </w:rPr>
        <w:t xml:space="preserve">Субъекты принятия иных </w:t>
      </w:r>
      <w:r w:rsidR="008822D2" w:rsidRPr="00271E5F">
        <w:rPr>
          <w:bCs/>
          <w:sz w:val="20"/>
        </w:rPr>
        <w:t xml:space="preserve">решений в рамках процесса </w:t>
      </w:r>
      <w:r w:rsidR="008822D2">
        <w:rPr>
          <w:bCs/>
          <w:sz w:val="20"/>
        </w:rPr>
        <w:t>планирования закупок</w:t>
      </w:r>
    </w:p>
    <w:tbl>
      <w:tblPr>
        <w:tblStyle w:val="afff5"/>
        <w:tblW w:w="15283" w:type="dxa"/>
        <w:tblInd w:w="-5" w:type="dxa"/>
        <w:tblLook w:val="04A0" w:firstRow="1" w:lastRow="0" w:firstColumn="1" w:lastColumn="0" w:noHBand="0" w:noVBand="1"/>
      </w:tblPr>
      <w:tblGrid>
        <w:gridCol w:w="779"/>
        <w:gridCol w:w="2506"/>
        <w:gridCol w:w="9334"/>
        <w:gridCol w:w="2664"/>
      </w:tblGrid>
      <w:tr w:rsidR="00F041DF" w:rsidRPr="00206689" w14:paraId="65662643" w14:textId="77777777" w:rsidTr="00534CF6">
        <w:trPr>
          <w:trHeight w:val="470"/>
        </w:trPr>
        <w:tc>
          <w:tcPr>
            <w:tcW w:w="779" w:type="dxa"/>
          </w:tcPr>
          <w:p w14:paraId="5BA94107" w14:textId="77777777" w:rsidR="00F041DF" w:rsidRPr="00206689" w:rsidRDefault="00F041DF" w:rsidP="00534CF6">
            <w:pPr>
              <w:spacing w:after="160" w:line="240" w:lineRule="auto"/>
              <w:ind w:firstLine="27"/>
              <w:contextualSpacing/>
              <w:jc w:val="center"/>
              <w:rPr>
                <w:b/>
                <w:bCs/>
                <w:sz w:val="22"/>
                <w:szCs w:val="22"/>
              </w:rPr>
            </w:pPr>
            <w:r w:rsidRPr="00206689">
              <w:rPr>
                <w:b/>
                <w:bCs/>
                <w:sz w:val="22"/>
                <w:szCs w:val="22"/>
              </w:rPr>
              <w:t>№п/п</w:t>
            </w:r>
          </w:p>
        </w:tc>
        <w:tc>
          <w:tcPr>
            <w:tcW w:w="2506" w:type="dxa"/>
          </w:tcPr>
          <w:p w14:paraId="07308CE7" w14:textId="77777777" w:rsidR="00F041DF" w:rsidRPr="00206689" w:rsidRDefault="00F041DF" w:rsidP="00534CF6">
            <w:pPr>
              <w:spacing w:line="240" w:lineRule="auto"/>
              <w:ind w:firstLine="0"/>
              <w:contextualSpacing/>
              <w:jc w:val="center"/>
              <w:rPr>
                <w:b/>
                <w:bCs/>
                <w:sz w:val="22"/>
                <w:szCs w:val="22"/>
              </w:rPr>
            </w:pPr>
            <w:r w:rsidRPr="00206689">
              <w:rPr>
                <w:b/>
                <w:sz w:val="22"/>
                <w:szCs w:val="22"/>
              </w:rPr>
              <w:t>Субъект принятия</w:t>
            </w:r>
            <w:r w:rsidRPr="00206689">
              <w:rPr>
                <w:b/>
                <w:sz w:val="22"/>
                <w:szCs w:val="22"/>
              </w:rPr>
              <w:br/>
              <w:t>решения</w:t>
            </w:r>
          </w:p>
        </w:tc>
        <w:tc>
          <w:tcPr>
            <w:tcW w:w="9334" w:type="dxa"/>
          </w:tcPr>
          <w:p w14:paraId="6C9A27D9" w14:textId="77777777" w:rsidR="00F041DF" w:rsidRPr="00206689" w:rsidRDefault="00F041DF" w:rsidP="00534CF6">
            <w:pPr>
              <w:spacing w:after="160" w:line="240" w:lineRule="auto"/>
              <w:contextualSpacing/>
              <w:jc w:val="center"/>
              <w:rPr>
                <w:b/>
                <w:bCs/>
                <w:sz w:val="22"/>
                <w:szCs w:val="22"/>
              </w:rPr>
            </w:pPr>
            <w:r w:rsidRPr="00206689">
              <w:rPr>
                <w:b/>
                <w:bCs/>
                <w:sz w:val="22"/>
                <w:szCs w:val="22"/>
              </w:rPr>
              <w:t>Полномочия по принятию решения</w:t>
            </w:r>
          </w:p>
        </w:tc>
        <w:tc>
          <w:tcPr>
            <w:tcW w:w="2664" w:type="dxa"/>
          </w:tcPr>
          <w:p w14:paraId="70F796EE" w14:textId="77777777" w:rsidR="00F041DF" w:rsidRPr="00206689" w:rsidRDefault="00F041DF" w:rsidP="00534CF6">
            <w:pPr>
              <w:spacing w:line="240" w:lineRule="auto"/>
              <w:ind w:firstLine="32"/>
              <w:contextualSpacing/>
              <w:jc w:val="center"/>
              <w:rPr>
                <w:b/>
                <w:bCs/>
                <w:sz w:val="22"/>
                <w:szCs w:val="22"/>
              </w:rPr>
            </w:pPr>
            <w:r w:rsidRPr="00206689">
              <w:rPr>
                <w:b/>
                <w:bCs/>
                <w:sz w:val="22"/>
                <w:szCs w:val="22"/>
              </w:rPr>
              <w:t>На кого распространяется</w:t>
            </w:r>
          </w:p>
        </w:tc>
      </w:tr>
      <w:tr w:rsidR="00F041DF" w:rsidRPr="00206689" w14:paraId="11F75ED0" w14:textId="77777777" w:rsidTr="00534CF6">
        <w:trPr>
          <w:trHeight w:val="231"/>
        </w:trPr>
        <w:tc>
          <w:tcPr>
            <w:tcW w:w="779" w:type="dxa"/>
            <w:tcMar>
              <w:top w:w="57" w:type="dxa"/>
              <w:left w:w="57" w:type="dxa"/>
              <w:bottom w:w="57" w:type="dxa"/>
              <w:right w:w="57" w:type="dxa"/>
            </w:tcMar>
          </w:tcPr>
          <w:p w14:paraId="1AD6D7A5" w14:textId="77777777" w:rsidR="00F041DF" w:rsidRPr="00206689" w:rsidRDefault="00F041DF" w:rsidP="001130C5">
            <w:pPr>
              <w:pStyle w:val="affa"/>
              <w:numPr>
                <w:ilvl w:val="0"/>
                <w:numId w:val="33"/>
              </w:numPr>
              <w:spacing w:line="240" w:lineRule="auto"/>
              <w:ind w:left="340" w:hanging="340"/>
              <w:jc w:val="center"/>
            </w:pPr>
          </w:p>
        </w:tc>
        <w:tc>
          <w:tcPr>
            <w:tcW w:w="2506" w:type="dxa"/>
            <w:tcMar>
              <w:top w:w="57" w:type="dxa"/>
              <w:left w:w="57" w:type="dxa"/>
              <w:bottom w:w="57" w:type="dxa"/>
              <w:right w:w="57" w:type="dxa"/>
            </w:tcMar>
          </w:tcPr>
          <w:p w14:paraId="3F1B9FB8" w14:textId="77777777" w:rsidR="00F041DF" w:rsidRDefault="00F041DF" w:rsidP="00534CF6">
            <w:pPr>
              <w:spacing w:line="240" w:lineRule="auto"/>
              <w:ind w:firstLine="10"/>
              <w:contextualSpacing/>
              <w:jc w:val="center"/>
              <w:rPr>
                <w:sz w:val="22"/>
                <w:szCs w:val="22"/>
              </w:rPr>
            </w:pPr>
            <w:r w:rsidRPr="00206689">
              <w:rPr>
                <w:sz w:val="22"/>
                <w:szCs w:val="22"/>
              </w:rPr>
              <w:t>ЦЗК</w:t>
            </w:r>
          </w:p>
          <w:p w14:paraId="21CB3A53" w14:textId="77777777" w:rsidR="0013759C" w:rsidRPr="00206689" w:rsidRDefault="0013759C" w:rsidP="00534CF6">
            <w:pPr>
              <w:spacing w:line="240" w:lineRule="auto"/>
              <w:ind w:firstLine="10"/>
              <w:contextualSpacing/>
              <w:jc w:val="center"/>
              <w:rPr>
                <w:sz w:val="22"/>
                <w:szCs w:val="22"/>
              </w:rPr>
            </w:pPr>
          </w:p>
        </w:tc>
        <w:tc>
          <w:tcPr>
            <w:tcW w:w="9334" w:type="dxa"/>
            <w:tcMar>
              <w:top w:w="57" w:type="dxa"/>
              <w:left w:w="57" w:type="dxa"/>
              <w:bottom w:w="57" w:type="dxa"/>
              <w:right w:w="57" w:type="dxa"/>
            </w:tcMar>
          </w:tcPr>
          <w:p w14:paraId="0C894BE3" w14:textId="6079785A" w:rsidR="00F041DF" w:rsidRPr="00206689" w:rsidRDefault="00F041DF" w:rsidP="00534CF6">
            <w:pPr>
              <w:spacing w:line="240" w:lineRule="auto"/>
              <w:ind w:firstLine="0"/>
              <w:contextualSpacing/>
              <w:rPr>
                <w:sz w:val="22"/>
                <w:szCs w:val="22"/>
              </w:rPr>
            </w:pPr>
            <w:r w:rsidRPr="00206689">
              <w:rPr>
                <w:sz w:val="22"/>
                <w:szCs w:val="22"/>
              </w:rPr>
              <w:t xml:space="preserve">Утверждение плана закупки инновационной продукции, высокотехнологичной продукции, лекарственных </w:t>
            </w:r>
            <w:r w:rsidRPr="00263FB1">
              <w:rPr>
                <w:sz w:val="22"/>
                <w:szCs w:val="22"/>
              </w:rPr>
              <w:t xml:space="preserve">средств (п. </w:t>
            </w:r>
            <w:r w:rsidR="006A10F3" w:rsidRPr="00263FB1">
              <w:rPr>
                <w:sz w:val="22"/>
                <w:szCs w:val="22"/>
              </w:rPr>
              <w:fldChar w:fldCharType="begin"/>
            </w:r>
            <w:r w:rsidR="006A10F3" w:rsidRPr="00263FB1">
              <w:rPr>
                <w:sz w:val="22"/>
                <w:szCs w:val="22"/>
              </w:rPr>
              <w:instrText xml:space="preserve"> REF _Ref301515666 \r \h </w:instrText>
            </w:r>
            <w:r w:rsidR="006A10F3" w:rsidRPr="00263FB1">
              <w:rPr>
                <w:sz w:val="22"/>
                <w:szCs w:val="22"/>
              </w:rPr>
            </w:r>
            <w:r w:rsidR="006A10F3" w:rsidRPr="00263FB1">
              <w:rPr>
                <w:sz w:val="22"/>
                <w:szCs w:val="22"/>
              </w:rPr>
              <w:fldChar w:fldCharType="separate"/>
            </w:r>
            <w:r w:rsidR="000B3388">
              <w:rPr>
                <w:sz w:val="22"/>
                <w:szCs w:val="22"/>
              </w:rPr>
              <w:t>5.2.12</w:t>
            </w:r>
            <w:r w:rsidR="006A10F3" w:rsidRPr="00263FB1">
              <w:rPr>
                <w:sz w:val="22"/>
                <w:szCs w:val="22"/>
              </w:rPr>
              <w:fldChar w:fldCharType="end"/>
            </w:r>
            <w:r w:rsidRPr="00206689">
              <w:rPr>
                <w:sz w:val="22"/>
                <w:szCs w:val="22"/>
              </w:rPr>
              <w:t>)</w:t>
            </w:r>
          </w:p>
        </w:tc>
        <w:tc>
          <w:tcPr>
            <w:tcW w:w="2664" w:type="dxa"/>
            <w:tcMar>
              <w:top w:w="57" w:type="dxa"/>
              <w:left w:w="57" w:type="dxa"/>
              <w:bottom w:w="57" w:type="dxa"/>
              <w:right w:w="57" w:type="dxa"/>
            </w:tcMar>
          </w:tcPr>
          <w:p w14:paraId="0A30ECC1" w14:textId="77777777" w:rsidR="00F041DF" w:rsidRPr="00206689" w:rsidRDefault="00F041DF" w:rsidP="00534CF6">
            <w:pPr>
              <w:spacing w:line="240" w:lineRule="auto"/>
              <w:ind w:firstLine="32"/>
              <w:contextualSpacing/>
              <w:jc w:val="left"/>
              <w:rPr>
                <w:sz w:val="22"/>
                <w:szCs w:val="22"/>
              </w:rPr>
            </w:pPr>
            <w:r w:rsidRPr="00206689">
              <w:rPr>
                <w:sz w:val="22"/>
                <w:szCs w:val="22"/>
              </w:rPr>
              <w:t>На Группу РусГидро</w:t>
            </w:r>
          </w:p>
        </w:tc>
      </w:tr>
      <w:tr w:rsidR="00F041DF" w:rsidRPr="00206689" w14:paraId="676DE0C6" w14:textId="77777777" w:rsidTr="00534CF6">
        <w:tc>
          <w:tcPr>
            <w:tcW w:w="779" w:type="dxa"/>
            <w:tcMar>
              <w:top w:w="57" w:type="dxa"/>
              <w:left w:w="57" w:type="dxa"/>
              <w:bottom w:w="57" w:type="dxa"/>
              <w:right w:w="57" w:type="dxa"/>
            </w:tcMar>
          </w:tcPr>
          <w:p w14:paraId="59FD1BF7" w14:textId="77777777" w:rsidR="00F041DF" w:rsidRPr="00206689" w:rsidRDefault="00F041DF" w:rsidP="001130C5">
            <w:pPr>
              <w:pStyle w:val="affa"/>
              <w:numPr>
                <w:ilvl w:val="0"/>
                <w:numId w:val="33"/>
              </w:numPr>
              <w:spacing w:line="240" w:lineRule="auto"/>
              <w:ind w:left="340" w:hanging="340"/>
              <w:jc w:val="center"/>
            </w:pPr>
            <w:bookmarkStart w:id="5027" w:name="_Ref126610943"/>
          </w:p>
        </w:tc>
        <w:bookmarkEnd w:id="5027"/>
        <w:tc>
          <w:tcPr>
            <w:tcW w:w="2506" w:type="dxa"/>
            <w:tcMar>
              <w:top w:w="57" w:type="dxa"/>
              <w:left w:w="57" w:type="dxa"/>
              <w:bottom w:w="57" w:type="dxa"/>
              <w:right w:w="57" w:type="dxa"/>
            </w:tcMar>
          </w:tcPr>
          <w:p w14:paraId="5E26BABB" w14:textId="77777777" w:rsidR="00F041DF" w:rsidRPr="00206689" w:rsidRDefault="00F041DF" w:rsidP="00534CF6">
            <w:pPr>
              <w:spacing w:line="240" w:lineRule="auto"/>
              <w:ind w:firstLine="10"/>
              <w:contextualSpacing/>
              <w:jc w:val="center"/>
              <w:rPr>
                <w:sz w:val="22"/>
                <w:szCs w:val="22"/>
              </w:rPr>
            </w:pPr>
            <w:r w:rsidRPr="00206689">
              <w:rPr>
                <w:sz w:val="22"/>
                <w:szCs w:val="22"/>
              </w:rPr>
              <w:t>ЦЗК</w:t>
            </w:r>
          </w:p>
        </w:tc>
        <w:tc>
          <w:tcPr>
            <w:tcW w:w="9334" w:type="dxa"/>
            <w:tcMar>
              <w:top w:w="57" w:type="dxa"/>
              <w:left w:w="57" w:type="dxa"/>
              <w:bottom w:w="57" w:type="dxa"/>
              <w:right w:w="57" w:type="dxa"/>
            </w:tcMar>
          </w:tcPr>
          <w:p w14:paraId="0ED67646" w14:textId="5156D07A" w:rsidR="00F041DF" w:rsidRPr="00206689" w:rsidRDefault="00F041DF" w:rsidP="00534CF6">
            <w:pPr>
              <w:spacing w:line="240" w:lineRule="auto"/>
              <w:ind w:firstLine="0"/>
              <w:contextualSpacing/>
              <w:rPr>
                <w:sz w:val="22"/>
                <w:szCs w:val="22"/>
              </w:rPr>
            </w:pPr>
            <w:r>
              <w:rPr>
                <w:sz w:val="22"/>
                <w:szCs w:val="22"/>
              </w:rPr>
              <w:t>Принятие р</w:t>
            </w:r>
            <w:r w:rsidRPr="00206689">
              <w:rPr>
                <w:sz w:val="22"/>
                <w:szCs w:val="22"/>
              </w:rPr>
              <w:t>ешени</w:t>
            </w:r>
            <w:r>
              <w:rPr>
                <w:sz w:val="22"/>
                <w:szCs w:val="22"/>
              </w:rPr>
              <w:t>я</w:t>
            </w:r>
            <w:r w:rsidRPr="00206689">
              <w:rPr>
                <w:sz w:val="22"/>
                <w:szCs w:val="22"/>
              </w:rPr>
              <w:t xml:space="preserve"> о целесообразности превышения пороговых значений, установленных для запроса </w:t>
            </w:r>
            <w:r w:rsidRPr="00C50C80">
              <w:rPr>
                <w:sz w:val="22"/>
                <w:szCs w:val="22"/>
              </w:rPr>
              <w:t xml:space="preserve">котировок и запроса предложений, возможно в исключительных случаях и только для отдельных закупок (п. </w:t>
            </w:r>
            <w:r w:rsidR="00C50C80" w:rsidRPr="00C50C80">
              <w:rPr>
                <w:sz w:val="22"/>
                <w:szCs w:val="22"/>
              </w:rPr>
              <w:fldChar w:fldCharType="begin"/>
            </w:r>
            <w:r w:rsidR="00C50C80" w:rsidRPr="00C50C80">
              <w:rPr>
                <w:sz w:val="22"/>
                <w:szCs w:val="22"/>
              </w:rPr>
              <w:instrText xml:space="preserve"> REF _Ref117716675 \r \h </w:instrText>
            </w:r>
            <w:r w:rsidR="00C50C80" w:rsidRPr="00C50C80">
              <w:rPr>
                <w:sz w:val="22"/>
                <w:szCs w:val="22"/>
              </w:rPr>
            </w:r>
            <w:r w:rsidR="00C50C80" w:rsidRPr="00C50C80">
              <w:rPr>
                <w:sz w:val="22"/>
                <w:szCs w:val="22"/>
              </w:rPr>
              <w:fldChar w:fldCharType="separate"/>
            </w:r>
            <w:r w:rsidR="000B3388">
              <w:rPr>
                <w:sz w:val="22"/>
                <w:szCs w:val="22"/>
              </w:rPr>
              <w:t>4.2.1</w:t>
            </w:r>
            <w:r w:rsidR="00C50C80" w:rsidRPr="00C50C80">
              <w:rPr>
                <w:sz w:val="22"/>
                <w:szCs w:val="22"/>
              </w:rPr>
              <w:fldChar w:fldCharType="end"/>
            </w:r>
            <w:r w:rsidRPr="00206689">
              <w:rPr>
                <w:sz w:val="22"/>
                <w:szCs w:val="22"/>
              </w:rPr>
              <w:t>)</w:t>
            </w:r>
          </w:p>
        </w:tc>
        <w:tc>
          <w:tcPr>
            <w:tcW w:w="2664" w:type="dxa"/>
            <w:tcMar>
              <w:top w:w="57" w:type="dxa"/>
              <w:left w:w="57" w:type="dxa"/>
              <w:bottom w:w="57" w:type="dxa"/>
              <w:right w:w="57" w:type="dxa"/>
            </w:tcMar>
          </w:tcPr>
          <w:p w14:paraId="548402D7" w14:textId="77777777" w:rsidR="00F041DF" w:rsidRPr="00206689" w:rsidRDefault="00F041DF" w:rsidP="00534CF6">
            <w:pPr>
              <w:spacing w:line="240" w:lineRule="auto"/>
              <w:ind w:firstLine="32"/>
              <w:contextualSpacing/>
              <w:rPr>
                <w:sz w:val="22"/>
                <w:szCs w:val="22"/>
              </w:rPr>
            </w:pPr>
            <w:r w:rsidRPr="00206689">
              <w:rPr>
                <w:sz w:val="22"/>
                <w:szCs w:val="22"/>
              </w:rPr>
              <w:t>На Группу РусГидро</w:t>
            </w:r>
          </w:p>
        </w:tc>
      </w:tr>
      <w:tr w:rsidR="00F041DF" w:rsidRPr="00206689" w14:paraId="5D968DEC" w14:textId="77777777" w:rsidTr="00534CF6">
        <w:tc>
          <w:tcPr>
            <w:tcW w:w="779" w:type="dxa"/>
            <w:tcMar>
              <w:top w:w="57" w:type="dxa"/>
              <w:left w:w="57" w:type="dxa"/>
              <w:bottom w:w="57" w:type="dxa"/>
              <w:right w:w="57" w:type="dxa"/>
            </w:tcMar>
          </w:tcPr>
          <w:p w14:paraId="7D54F0A1" w14:textId="77777777" w:rsidR="00F041DF" w:rsidRPr="00206689" w:rsidRDefault="00F041DF" w:rsidP="001130C5">
            <w:pPr>
              <w:pStyle w:val="affa"/>
              <w:numPr>
                <w:ilvl w:val="0"/>
                <w:numId w:val="33"/>
              </w:numPr>
              <w:spacing w:line="240" w:lineRule="auto"/>
              <w:ind w:left="340" w:hanging="340"/>
              <w:jc w:val="center"/>
            </w:pPr>
          </w:p>
        </w:tc>
        <w:tc>
          <w:tcPr>
            <w:tcW w:w="2506" w:type="dxa"/>
            <w:tcMar>
              <w:top w:w="57" w:type="dxa"/>
              <w:left w:w="57" w:type="dxa"/>
              <w:bottom w:w="57" w:type="dxa"/>
              <w:right w:w="57" w:type="dxa"/>
            </w:tcMar>
          </w:tcPr>
          <w:p w14:paraId="3EA0557D" w14:textId="77777777" w:rsidR="00F041DF" w:rsidRPr="00206689" w:rsidRDefault="00F041DF" w:rsidP="00534CF6">
            <w:pPr>
              <w:spacing w:line="240" w:lineRule="auto"/>
              <w:ind w:firstLine="10"/>
              <w:contextualSpacing/>
              <w:jc w:val="center"/>
              <w:rPr>
                <w:sz w:val="22"/>
                <w:szCs w:val="22"/>
              </w:rPr>
            </w:pPr>
            <w:r w:rsidRPr="00206689">
              <w:rPr>
                <w:sz w:val="22"/>
                <w:szCs w:val="22"/>
              </w:rPr>
              <w:t>ЦЗК</w:t>
            </w:r>
          </w:p>
        </w:tc>
        <w:tc>
          <w:tcPr>
            <w:tcW w:w="9334" w:type="dxa"/>
            <w:tcMar>
              <w:top w:w="57" w:type="dxa"/>
              <w:left w:w="57" w:type="dxa"/>
              <w:bottom w:w="57" w:type="dxa"/>
              <w:right w:w="57" w:type="dxa"/>
            </w:tcMar>
          </w:tcPr>
          <w:p w14:paraId="27FC5FC6" w14:textId="47056B78" w:rsidR="00F041DF" w:rsidRPr="00502178" w:rsidRDefault="00F041DF" w:rsidP="00534CF6">
            <w:pPr>
              <w:spacing w:line="240" w:lineRule="auto"/>
              <w:ind w:firstLine="0"/>
              <w:contextualSpacing/>
              <w:rPr>
                <w:sz w:val="22"/>
                <w:szCs w:val="22"/>
              </w:rPr>
            </w:pPr>
            <w:r w:rsidRPr="00502178">
              <w:rPr>
                <w:sz w:val="22"/>
                <w:szCs w:val="22"/>
              </w:rPr>
              <w:t xml:space="preserve">Утверждение перечня Участников закрытой закупки, состязательного отбора (в случае необходимости ограничения круга </w:t>
            </w:r>
            <w:r w:rsidR="00905666">
              <w:rPr>
                <w:sz w:val="22"/>
                <w:szCs w:val="22"/>
              </w:rPr>
              <w:t>У</w:t>
            </w:r>
            <w:r w:rsidRPr="00502178">
              <w:rPr>
                <w:sz w:val="22"/>
                <w:szCs w:val="22"/>
              </w:rPr>
              <w:t xml:space="preserve">частников), а также наименование Поставщика в случае закупки у ЕП (за исключением случаев принятия решений о закупке у ЕП иными органами и лицами в соответствии с </w:t>
            </w:r>
            <w:r w:rsidR="00B673F5" w:rsidRPr="00502178">
              <w:rPr>
                <w:sz w:val="22"/>
                <w:szCs w:val="22"/>
              </w:rPr>
              <w:t>Таблиц</w:t>
            </w:r>
            <w:r w:rsidR="00B673F5">
              <w:rPr>
                <w:sz w:val="22"/>
                <w:szCs w:val="22"/>
              </w:rPr>
              <w:t>ами</w:t>
            </w:r>
            <w:r w:rsidR="00B673F5" w:rsidRPr="00502178">
              <w:rPr>
                <w:sz w:val="22"/>
                <w:szCs w:val="22"/>
              </w:rPr>
              <w:t xml:space="preserve"> </w:t>
            </w:r>
            <w:r w:rsidR="00AC27E2">
              <w:rPr>
                <w:sz w:val="22"/>
                <w:szCs w:val="22"/>
              </w:rPr>
              <w:t>2</w:t>
            </w:r>
            <w:r w:rsidR="00B673F5">
              <w:rPr>
                <w:sz w:val="22"/>
                <w:szCs w:val="22"/>
              </w:rPr>
              <w:t>, 3.1, 3.2</w:t>
            </w:r>
            <w:r w:rsidR="00AC27E2" w:rsidRPr="00502178">
              <w:rPr>
                <w:sz w:val="22"/>
                <w:szCs w:val="22"/>
              </w:rPr>
              <w:t xml:space="preserve"> </w:t>
            </w:r>
            <w:r w:rsidRPr="00502178">
              <w:rPr>
                <w:sz w:val="22"/>
                <w:szCs w:val="22"/>
              </w:rPr>
              <w:t xml:space="preserve">настоящего </w:t>
            </w:r>
            <w:r w:rsidR="0031522C">
              <w:rPr>
                <w:sz w:val="22"/>
                <w:szCs w:val="22"/>
              </w:rPr>
              <w:t>П</w:t>
            </w:r>
            <w:r w:rsidRPr="00502178">
              <w:rPr>
                <w:sz w:val="22"/>
                <w:szCs w:val="22"/>
              </w:rPr>
              <w:t xml:space="preserve">риложения) (п. </w:t>
            </w:r>
            <w:r w:rsidR="00BC5A6F" w:rsidRPr="00502178">
              <w:rPr>
                <w:sz w:val="22"/>
                <w:szCs w:val="22"/>
              </w:rPr>
              <w:fldChar w:fldCharType="begin"/>
            </w:r>
            <w:r w:rsidR="00BC5A6F" w:rsidRPr="00502178">
              <w:rPr>
                <w:sz w:val="22"/>
                <w:szCs w:val="22"/>
              </w:rPr>
              <w:instrText xml:space="preserve"> REF _Ref117973191 \r \h </w:instrText>
            </w:r>
            <w:r w:rsidR="00BC5A6F" w:rsidRPr="00502178">
              <w:rPr>
                <w:sz w:val="22"/>
                <w:szCs w:val="22"/>
              </w:rPr>
            </w:r>
            <w:r w:rsidR="00BC5A6F" w:rsidRPr="00502178">
              <w:rPr>
                <w:sz w:val="22"/>
                <w:szCs w:val="22"/>
              </w:rPr>
              <w:fldChar w:fldCharType="separate"/>
            </w:r>
            <w:r w:rsidR="000B3388">
              <w:rPr>
                <w:sz w:val="22"/>
                <w:szCs w:val="22"/>
              </w:rPr>
              <w:t>4.6.3</w:t>
            </w:r>
            <w:r w:rsidR="00BC5A6F" w:rsidRPr="00502178">
              <w:rPr>
                <w:sz w:val="22"/>
                <w:szCs w:val="22"/>
              </w:rPr>
              <w:fldChar w:fldCharType="end"/>
            </w:r>
            <w:r w:rsidRPr="00502178">
              <w:rPr>
                <w:sz w:val="22"/>
                <w:szCs w:val="22"/>
              </w:rPr>
              <w:t>)</w:t>
            </w:r>
          </w:p>
        </w:tc>
        <w:tc>
          <w:tcPr>
            <w:tcW w:w="2664" w:type="dxa"/>
            <w:tcMar>
              <w:top w:w="57" w:type="dxa"/>
              <w:left w:w="57" w:type="dxa"/>
              <w:bottom w:w="57" w:type="dxa"/>
              <w:right w:w="57" w:type="dxa"/>
            </w:tcMar>
          </w:tcPr>
          <w:p w14:paraId="17F2EDB9" w14:textId="77777777" w:rsidR="00F041DF" w:rsidRPr="00206689" w:rsidRDefault="00F041DF" w:rsidP="00534CF6">
            <w:pPr>
              <w:spacing w:line="240" w:lineRule="auto"/>
              <w:ind w:firstLine="32"/>
              <w:contextualSpacing/>
              <w:rPr>
                <w:sz w:val="22"/>
                <w:szCs w:val="22"/>
              </w:rPr>
            </w:pPr>
            <w:r w:rsidRPr="00206689">
              <w:rPr>
                <w:sz w:val="22"/>
                <w:szCs w:val="22"/>
              </w:rPr>
              <w:t>На Группу РусГидро</w:t>
            </w:r>
          </w:p>
        </w:tc>
      </w:tr>
      <w:tr w:rsidR="00F041DF" w:rsidRPr="00206689" w14:paraId="620E457C" w14:textId="77777777" w:rsidTr="00534CF6">
        <w:tc>
          <w:tcPr>
            <w:tcW w:w="779" w:type="dxa"/>
            <w:tcMar>
              <w:top w:w="57" w:type="dxa"/>
              <w:left w:w="57" w:type="dxa"/>
              <w:bottom w:w="57" w:type="dxa"/>
              <w:right w:w="57" w:type="dxa"/>
            </w:tcMar>
          </w:tcPr>
          <w:p w14:paraId="73CF8E04" w14:textId="77777777" w:rsidR="00F041DF" w:rsidRPr="00206689" w:rsidRDefault="00F041DF" w:rsidP="001130C5">
            <w:pPr>
              <w:pStyle w:val="affa"/>
              <w:numPr>
                <w:ilvl w:val="0"/>
                <w:numId w:val="33"/>
              </w:numPr>
              <w:spacing w:line="240" w:lineRule="auto"/>
              <w:ind w:left="340" w:hanging="340"/>
              <w:jc w:val="center"/>
            </w:pPr>
            <w:bookmarkStart w:id="5028" w:name="_Ref126610801"/>
          </w:p>
        </w:tc>
        <w:bookmarkEnd w:id="5028"/>
        <w:tc>
          <w:tcPr>
            <w:tcW w:w="2506" w:type="dxa"/>
            <w:tcMar>
              <w:top w:w="57" w:type="dxa"/>
              <w:left w:w="57" w:type="dxa"/>
              <w:bottom w:w="57" w:type="dxa"/>
              <w:right w:w="57" w:type="dxa"/>
            </w:tcMar>
          </w:tcPr>
          <w:p w14:paraId="7C88363F" w14:textId="77777777" w:rsidR="00F041DF" w:rsidRPr="00206689" w:rsidRDefault="00F041DF" w:rsidP="00534CF6">
            <w:pPr>
              <w:spacing w:line="240" w:lineRule="auto"/>
              <w:ind w:firstLine="10"/>
              <w:contextualSpacing/>
              <w:jc w:val="center"/>
              <w:rPr>
                <w:sz w:val="22"/>
                <w:szCs w:val="22"/>
              </w:rPr>
            </w:pPr>
            <w:r w:rsidRPr="00206689">
              <w:rPr>
                <w:sz w:val="22"/>
                <w:szCs w:val="22"/>
              </w:rPr>
              <w:t>ЦЗК Заказчика</w:t>
            </w:r>
          </w:p>
        </w:tc>
        <w:tc>
          <w:tcPr>
            <w:tcW w:w="9334" w:type="dxa"/>
            <w:tcMar>
              <w:top w:w="57" w:type="dxa"/>
              <w:left w:w="57" w:type="dxa"/>
              <w:bottom w:w="57" w:type="dxa"/>
              <w:right w:w="57" w:type="dxa"/>
            </w:tcMar>
          </w:tcPr>
          <w:p w14:paraId="10960667" w14:textId="77777777" w:rsidR="00F041DF" w:rsidRPr="00502178" w:rsidRDefault="00F041DF" w:rsidP="00534CF6">
            <w:pPr>
              <w:spacing w:line="240" w:lineRule="auto"/>
              <w:ind w:firstLine="0"/>
              <w:contextualSpacing/>
              <w:rPr>
                <w:sz w:val="22"/>
                <w:szCs w:val="22"/>
              </w:rPr>
            </w:pPr>
            <w:r w:rsidRPr="00502178">
              <w:rPr>
                <w:sz w:val="22"/>
                <w:szCs w:val="22"/>
              </w:rPr>
              <w:t>Инициирование рассмотрения органами управления Заказчика вопроса о привлечении к дисциплинарной ответственности должностных лиц, виновных в некачественном планировании закупок</w:t>
            </w:r>
          </w:p>
        </w:tc>
        <w:tc>
          <w:tcPr>
            <w:tcW w:w="2664" w:type="dxa"/>
            <w:tcMar>
              <w:top w:w="57" w:type="dxa"/>
              <w:left w:w="57" w:type="dxa"/>
              <w:bottom w:w="57" w:type="dxa"/>
              <w:right w:w="57" w:type="dxa"/>
            </w:tcMar>
          </w:tcPr>
          <w:p w14:paraId="6680461A" w14:textId="77777777" w:rsidR="00F041DF" w:rsidRPr="00206689" w:rsidRDefault="00F041DF" w:rsidP="00534CF6">
            <w:pPr>
              <w:spacing w:line="240" w:lineRule="auto"/>
              <w:ind w:firstLine="32"/>
              <w:contextualSpacing/>
              <w:rPr>
                <w:sz w:val="22"/>
                <w:szCs w:val="22"/>
              </w:rPr>
            </w:pPr>
            <w:r w:rsidRPr="00206689">
              <w:rPr>
                <w:sz w:val="22"/>
                <w:szCs w:val="22"/>
              </w:rPr>
              <w:t>На Группу РусГидро</w:t>
            </w:r>
          </w:p>
        </w:tc>
      </w:tr>
      <w:tr w:rsidR="00F041DF" w:rsidRPr="00206689" w14:paraId="3761E85E" w14:textId="77777777" w:rsidTr="00534CF6">
        <w:tc>
          <w:tcPr>
            <w:tcW w:w="779" w:type="dxa"/>
            <w:tcMar>
              <w:top w:w="57" w:type="dxa"/>
              <w:left w:w="57" w:type="dxa"/>
              <w:bottom w:w="57" w:type="dxa"/>
              <w:right w:w="57" w:type="dxa"/>
            </w:tcMar>
          </w:tcPr>
          <w:p w14:paraId="588C916B" w14:textId="77777777" w:rsidR="00F041DF" w:rsidRPr="00206689" w:rsidRDefault="00F041DF" w:rsidP="001130C5">
            <w:pPr>
              <w:pStyle w:val="affa"/>
              <w:numPr>
                <w:ilvl w:val="0"/>
                <w:numId w:val="33"/>
              </w:numPr>
              <w:spacing w:line="240" w:lineRule="auto"/>
              <w:ind w:left="340" w:hanging="340"/>
              <w:jc w:val="center"/>
            </w:pPr>
          </w:p>
        </w:tc>
        <w:tc>
          <w:tcPr>
            <w:tcW w:w="2506" w:type="dxa"/>
            <w:tcMar>
              <w:top w:w="57" w:type="dxa"/>
              <w:left w:w="57" w:type="dxa"/>
              <w:bottom w:w="57" w:type="dxa"/>
              <w:right w:w="57" w:type="dxa"/>
            </w:tcMar>
          </w:tcPr>
          <w:p w14:paraId="23B39AE0" w14:textId="77777777" w:rsidR="00F041DF" w:rsidRPr="00206689" w:rsidRDefault="00506DFA" w:rsidP="00534CF6">
            <w:pPr>
              <w:spacing w:line="240" w:lineRule="auto"/>
              <w:ind w:firstLine="10"/>
              <w:contextualSpacing/>
              <w:jc w:val="center"/>
              <w:rPr>
                <w:sz w:val="22"/>
                <w:szCs w:val="22"/>
              </w:rPr>
            </w:pPr>
            <w:r w:rsidRPr="00206689">
              <w:rPr>
                <w:sz w:val="22"/>
                <w:szCs w:val="22"/>
              </w:rPr>
              <w:t>Инициатор договора</w:t>
            </w:r>
          </w:p>
        </w:tc>
        <w:tc>
          <w:tcPr>
            <w:tcW w:w="9334" w:type="dxa"/>
            <w:tcMar>
              <w:top w:w="57" w:type="dxa"/>
              <w:left w:w="57" w:type="dxa"/>
              <w:bottom w:w="57" w:type="dxa"/>
              <w:right w:w="57" w:type="dxa"/>
            </w:tcMar>
          </w:tcPr>
          <w:p w14:paraId="3C495785" w14:textId="18934E96" w:rsidR="00F041DF" w:rsidRPr="00502178" w:rsidRDefault="00F041DF" w:rsidP="00534CF6">
            <w:pPr>
              <w:spacing w:line="240" w:lineRule="auto"/>
              <w:ind w:firstLine="0"/>
              <w:contextualSpacing/>
              <w:rPr>
                <w:sz w:val="22"/>
                <w:szCs w:val="22"/>
              </w:rPr>
            </w:pPr>
            <w:r w:rsidRPr="00502178">
              <w:rPr>
                <w:sz w:val="22"/>
                <w:szCs w:val="22"/>
              </w:rPr>
              <w:t xml:space="preserve">Формирование обосновывающих материалов в целях согласования решения о включении информации о закупке с конкретным ВЗЛ в ГКПЗ или о проведении внеплановой закупки (п. </w:t>
            </w:r>
            <w:r w:rsidR="00295747" w:rsidRPr="00502178">
              <w:rPr>
                <w:sz w:val="22"/>
                <w:szCs w:val="22"/>
              </w:rPr>
              <w:fldChar w:fldCharType="begin"/>
            </w:r>
            <w:r w:rsidR="00295747" w:rsidRPr="00502178">
              <w:rPr>
                <w:sz w:val="22"/>
                <w:szCs w:val="22"/>
              </w:rPr>
              <w:instrText xml:space="preserve"> REF _Ref117973429 \r \h </w:instrText>
            </w:r>
            <w:r w:rsidR="00295747" w:rsidRPr="00502178">
              <w:rPr>
                <w:sz w:val="22"/>
                <w:szCs w:val="22"/>
              </w:rPr>
            </w:r>
            <w:r w:rsidR="00295747" w:rsidRPr="00502178">
              <w:rPr>
                <w:sz w:val="22"/>
                <w:szCs w:val="22"/>
              </w:rPr>
              <w:fldChar w:fldCharType="separate"/>
            </w:r>
            <w:r w:rsidR="000B3388">
              <w:rPr>
                <w:sz w:val="22"/>
                <w:szCs w:val="22"/>
              </w:rPr>
              <w:t>9.1.5</w:t>
            </w:r>
            <w:r w:rsidR="00295747" w:rsidRPr="00502178">
              <w:rPr>
                <w:sz w:val="22"/>
                <w:szCs w:val="22"/>
              </w:rPr>
              <w:fldChar w:fldCharType="end"/>
            </w:r>
            <w:r w:rsidRPr="00502178">
              <w:rPr>
                <w:sz w:val="22"/>
                <w:szCs w:val="22"/>
              </w:rPr>
              <w:t>)</w:t>
            </w:r>
          </w:p>
        </w:tc>
        <w:tc>
          <w:tcPr>
            <w:tcW w:w="2664" w:type="dxa"/>
            <w:tcMar>
              <w:top w:w="57" w:type="dxa"/>
              <w:left w:w="57" w:type="dxa"/>
              <w:bottom w:w="57" w:type="dxa"/>
              <w:right w:w="57" w:type="dxa"/>
            </w:tcMar>
          </w:tcPr>
          <w:p w14:paraId="64AF627B" w14:textId="77777777" w:rsidR="00F041DF" w:rsidRPr="00206689" w:rsidRDefault="00F041DF" w:rsidP="00534CF6">
            <w:pPr>
              <w:spacing w:line="240" w:lineRule="auto"/>
              <w:ind w:firstLine="32"/>
              <w:contextualSpacing/>
              <w:rPr>
                <w:sz w:val="22"/>
                <w:szCs w:val="22"/>
              </w:rPr>
            </w:pPr>
            <w:r w:rsidRPr="00206689">
              <w:rPr>
                <w:sz w:val="22"/>
                <w:szCs w:val="22"/>
              </w:rPr>
              <w:t>На Группу РусГидро</w:t>
            </w:r>
          </w:p>
        </w:tc>
      </w:tr>
    </w:tbl>
    <w:p w14:paraId="421C3644" w14:textId="77777777" w:rsidR="00F041DF" w:rsidRPr="00032E8B" w:rsidRDefault="00F041DF" w:rsidP="00913FC1">
      <w:pPr>
        <w:pStyle w:val="111"/>
        <w:pageBreakBefore/>
        <w:tabs>
          <w:tab w:val="clear" w:pos="1134"/>
          <w:tab w:val="left" w:pos="1418"/>
        </w:tabs>
        <w:spacing w:before="240"/>
        <w:rPr>
          <w:b/>
        </w:rPr>
      </w:pPr>
      <w:bookmarkStart w:id="5029" w:name="_Ref150515755"/>
      <w:r w:rsidRPr="00032E8B">
        <w:rPr>
          <w:b/>
        </w:rPr>
        <w:t>Полномочия по принятию решений в рамках процесса инициирования закупок</w:t>
      </w:r>
      <w:bookmarkEnd w:id="5029"/>
    </w:p>
    <w:p w14:paraId="4F5A998E" w14:textId="77777777" w:rsidR="00F041DF" w:rsidRDefault="00F041DF" w:rsidP="008822D2">
      <w:pPr>
        <w:spacing w:before="120" w:after="120"/>
        <w:jc w:val="right"/>
        <w:rPr>
          <w:bCs/>
          <w:sz w:val="20"/>
        </w:rPr>
      </w:pPr>
      <w:r w:rsidRPr="00273B29">
        <w:rPr>
          <w:sz w:val="22"/>
          <w:szCs w:val="22"/>
        </w:rPr>
        <w:t xml:space="preserve">Таблица </w:t>
      </w:r>
      <w:r w:rsidR="00BE4BBC">
        <w:rPr>
          <w:sz w:val="22"/>
          <w:szCs w:val="22"/>
        </w:rPr>
        <w:t>5</w:t>
      </w:r>
      <w:r w:rsidR="008822D2">
        <w:rPr>
          <w:sz w:val="22"/>
          <w:szCs w:val="22"/>
        </w:rPr>
        <w:t xml:space="preserve">. </w:t>
      </w:r>
      <w:r w:rsidR="008822D2">
        <w:rPr>
          <w:bCs/>
          <w:sz w:val="20"/>
        </w:rPr>
        <w:t xml:space="preserve">Субъекты принятия </w:t>
      </w:r>
      <w:r w:rsidR="008822D2" w:rsidRPr="00271E5F">
        <w:rPr>
          <w:bCs/>
          <w:sz w:val="20"/>
        </w:rPr>
        <w:t xml:space="preserve">решений в рамках процесса </w:t>
      </w:r>
      <w:r w:rsidR="008822D2">
        <w:rPr>
          <w:bCs/>
          <w:sz w:val="20"/>
        </w:rPr>
        <w:t>инициировани</w:t>
      </w:r>
      <w:r w:rsidR="00C00898">
        <w:rPr>
          <w:bCs/>
          <w:sz w:val="20"/>
        </w:rPr>
        <w:t>я</w:t>
      </w:r>
      <w:r w:rsidR="008822D2">
        <w:rPr>
          <w:bCs/>
          <w:sz w:val="20"/>
        </w:rPr>
        <w:t xml:space="preserve"> закупок</w:t>
      </w:r>
    </w:p>
    <w:p w14:paraId="61C1C808" w14:textId="77777777" w:rsidR="00954E44" w:rsidRPr="00E90E7C" w:rsidRDefault="00954E44" w:rsidP="00392058">
      <w:pPr>
        <w:spacing w:line="240" w:lineRule="auto"/>
        <w:ind w:firstLine="0"/>
      </w:pPr>
      <w:r>
        <w:rPr>
          <w:sz w:val="22"/>
          <w:szCs w:val="22"/>
        </w:rPr>
        <w:tab/>
      </w:r>
    </w:p>
    <w:tbl>
      <w:tblPr>
        <w:tblStyle w:val="afff5"/>
        <w:tblW w:w="15277" w:type="dxa"/>
        <w:tblInd w:w="-5" w:type="dxa"/>
        <w:tblLook w:val="04A0" w:firstRow="1" w:lastRow="0" w:firstColumn="1" w:lastColumn="0" w:noHBand="0" w:noVBand="1"/>
      </w:tblPr>
      <w:tblGrid>
        <w:gridCol w:w="779"/>
        <w:gridCol w:w="2505"/>
        <w:gridCol w:w="9329"/>
        <w:gridCol w:w="2664"/>
      </w:tblGrid>
      <w:tr w:rsidR="00954E44" w:rsidRPr="00FB2B8C" w14:paraId="409F4EEE" w14:textId="77777777" w:rsidTr="002470ED">
        <w:trPr>
          <w:trHeight w:val="470"/>
        </w:trPr>
        <w:tc>
          <w:tcPr>
            <w:tcW w:w="779" w:type="dxa"/>
          </w:tcPr>
          <w:p w14:paraId="6223C6E0" w14:textId="77777777" w:rsidR="00954E44" w:rsidRPr="00FB2B8C" w:rsidRDefault="00954E44" w:rsidP="00DF4829">
            <w:pPr>
              <w:spacing w:after="160" w:line="240" w:lineRule="auto"/>
              <w:ind w:firstLine="27"/>
              <w:contextualSpacing/>
              <w:jc w:val="center"/>
              <w:rPr>
                <w:b/>
                <w:bCs/>
                <w:sz w:val="22"/>
                <w:szCs w:val="22"/>
              </w:rPr>
            </w:pPr>
            <w:r w:rsidRPr="00FB2B8C">
              <w:rPr>
                <w:b/>
                <w:bCs/>
                <w:sz w:val="22"/>
                <w:szCs w:val="22"/>
              </w:rPr>
              <w:t>№п/п</w:t>
            </w:r>
          </w:p>
        </w:tc>
        <w:tc>
          <w:tcPr>
            <w:tcW w:w="2505" w:type="dxa"/>
          </w:tcPr>
          <w:p w14:paraId="119175C4" w14:textId="77777777" w:rsidR="00954E44" w:rsidRPr="00FB2B8C" w:rsidRDefault="00954E44" w:rsidP="00DF4829">
            <w:pPr>
              <w:spacing w:line="240" w:lineRule="auto"/>
              <w:ind w:firstLine="0"/>
              <w:contextualSpacing/>
              <w:jc w:val="center"/>
              <w:rPr>
                <w:b/>
                <w:bCs/>
                <w:sz w:val="22"/>
                <w:szCs w:val="22"/>
              </w:rPr>
            </w:pPr>
            <w:r w:rsidRPr="00FB2B8C">
              <w:rPr>
                <w:b/>
                <w:sz w:val="22"/>
                <w:szCs w:val="22"/>
              </w:rPr>
              <w:t>Субъект принятия</w:t>
            </w:r>
            <w:r w:rsidRPr="00FB2B8C">
              <w:rPr>
                <w:b/>
                <w:sz w:val="22"/>
                <w:szCs w:val="22"/>
              </w:rPr>
              <w:br/>
              <w:t>решения</w:t>
            </w:r>
          </w:p>
        </w:tc>
        <w:tc>
          <w:tcPr>
            <w:tcW w:w="9329" w:type="dxa"/>
          </w:tcPr>
          <w:p w14:paraId="145F9362" w14:textId="77777777" w:rsidR="00954E44" w:rsidRPr="00FB2B8C" w:rsidRDefault="00954E44" w:rsidP="00DF4829">
            <w:pPr>
              <w:spacing w:after="160" w:line="240" w:lineRule="auto"/>
              <w:contextualSpacing/>
              <w:jc w:val="center"/>
              <w:rPr>
                <w:b/>
                <w:bCs/>
                <w:sz w:val="22"/>
                <w:szCs w:val="22"/>
              </w:rPr>
            </w:pPr>
            <w:r w:rsidRPr="00FB2B8C">
              <w:rPr>
                <w:b/>
                <w:bCs/>
                <w:sz w:val="22"/>
                <w:szCs w:val="22"/>
              </w:rPr>
              <w:t>Полномочия по принятию решения</w:t>
            </w:r>
          </w:p>
        </w:tc>
        <w:tc>
          <w:tcPr>
            <w:tcW w:w="2664" w:type="dxa"/>
          </w:tcPr>
          <w:p w14:paraId="31A5CC67" w14:textId="77777777" w:rsidR="00954E44" w:rsidRPr="00FB2B8C" w:rsidRDefault="00954E44" w:rsidP="00DF4829">
            <w:pPr>
              <w:spacing w:line="240" w:lineRule="auto"/>
              <w:ind w:firstLine="32"/>
              <w:contextualSpacing/>
              <w:jc w:val="center"/>
              <w:rPr>
                <w:b/>
                <w:bCs/>
                <w:sz w:val="22"/>
                <w:szCs w:val="22"/>
              </w:rPr>
            </w:pPr>
            <w:r w:rsidRPr="00FB2B8C">
              <w:rPr>
                <w:b/>
                <w:bCs/>
                <w:sz w:val="22"/>
                <w:szCs w:val="22"/>
              </w:rPr>
              <w:t>На кого распространяется</w:t>
            </w:r>
          </w:p>
        </w:tc>
      </w:tr>
      <w:tr w:rsidR="00954E44" w:rsidRPr="00FB2B8C" w14:paraId="0D1B48FE" w14:textId="77777777" w:rsidTr="002470ED">
        <w:tc>
          <w:tcPr>
            <w:tcW w:w="779" w:type="dxa"/>
            <w:tcMar>
              <w:top w:w="57" w:type="dxa"/>
              <w:left w:w="57" w:type="dxa"/>
              <w:bottom w:w="57" w:type="dxa"/>
              <w:right w:w="57" w:type="dxa"/>
            </w:tcMar>
          </w:tcPr>
          <w:p w14:paraId="3AA3CD30" w14:textId="77777777" w:rsidR="00954E44" w:rsidRPr="00FB2B8C" w:rsidRDefault="00954E44" w:rsidP="001130C5">
            <w:pPr>
              <w:pStyle w:val="affa"/>
              <w:numPr>
                <w:ilvl w:val="0"/>
                <w:numId w:val="74"/>
              </w:numPr>
              <w:spacing w:line="240" w:lineRule="auto"/>
              <w:ind w:left="363" w:hanging="363"/>
              <w:jc w:val="center"/>
            </w:pPr>
          </w:p>
        </w:tc>
        <w:tc>
          <w:tcPr>
            <w:tcW w:w="2505" w:type="dxa"/>
            <w:tcMar>
              <w:top w:w="57" w:type="dxa"/>
              <w:left w:w="57" w:type="dxa"/>
              <w:bottom w:w="57" w:type="dxa"/>
              <w:right w:w="57" w:type="dxa"/>
            </w:tcMar>
          </w:tcPr>
          <w:p w14:paraId="39038447" w14:textId="77777777" w:rsidR="00954E44" w:rsidRPr="00206689" w:rsidRDefault="00954E44" w:rsidP="00DF4829">
            <w:pPr>
              <w:spacing w:line="240" w:lineRule="auto"/>
              <w:ind w:firstLine="10"/>
              <w:contextualSpacing/>
              <w:jc w:val="center"/>
              <w:rPr>
                <w:sz w:val="22"/>
                <w:szCs w:val="22"/>
              </w:rPr>
            </w:pPr>
            <w:r>
              <w:rPr>
                <w:sz w:val="22"/>
                <w:szCs w:val="22"/>
              </w:rPr>
              <w:t>ЦЗК</w:t>
            </w:r>
            <w:r w:rsidR="00C164ED" w:rsidRPr="009B3C40">
              <w:rPr>
                <w:bCs/>
                <w:color w:val="000000" w:themeColor="text1"/>
                <w:sz w:val="22"/>
                <w:szCs w:val="22"/>
              </w:rPr>
              <w:t xml:space="preserve"> </w:t>
            </w:r>
            <w:r w:rsidR="00C164ED">
              <w:rPr>
                <w:bCs/>
                <w:color w:val="000000" w:themeColor="text1"/>
                <w:sz w:val="22"/>
                <w:szCs w:val="22"/>
              </w:rPr>
              <w:t xml:space="preserve">/ </w:t>
            </w:r>
            <w:r w:rsidR="00C164ED" w:rsidRPr="009B3C40">
              <w:rPr>
                <w:bCs/>
                <w:color w:val="000000" w:themeColor="text1"/>
                <w:sz w:val="22"/>
                <w:szCs w:val="22"/>
              </w:rPr>
              <w:t>ЕИО ПО</w:t>
            </w:r>
            <w:r w:rsidR="00C164ED" w:rsidRPr="009B3C40">
              <w:rPr>
                <w:bCs/>
                <w:color w:val="000000" w:themeColor="text1"/>
                <w:sz w:val="22"/>
                <w:szCs w:val="22"/>
                <w:vertAlign w:val="superscript"/>
              </w:rPr>
              <w:t xml:space="preserve"> </w:t>
            </w:r>
            <w:r w:rsidR="00C164ED" w:rsidRPr="009B3C40">
              <w:rPr>
                <w:bCs/>
                <w:color w:val="000000" w:themeColor="text1"/>
                <w:sz w:val="22"/>
                <w:szCs w:val="22"/>
              </w:rPr>
              <w:t>/ ОФБ</w:t>
            </w:r>
          </w:p>
        </w:tc>
        <w:tc>
          <w:tcPr>
            <w:tcW w:w="9329" w:type="dxa"/>
            <w:tcMar>
              <w:top w:w="57" w:type="dxa"/>
              <w:left w:w="57" w:type="dxa"/>
              <w:bottom w:w="57" w:type="dxa"/>
              <w:right w:w="57" w:type="dxa"/>
            </w:tcMar>
          </w:tcPr>
          <w:p w14:paraId="56F66977" w14:textId="77777777" w:rsidR="00954E44" w:rsidRPr="00206689" w:rsidRDefault="00A32629" w:rsidP="00DF4829">
            <w:pPr>
              <w:widowControl w:val="0"/>
              <w:suppressAutoHyphens/>
              <w:autoSpaceDE w:val="0"/>
              <w:autoSpaceDN w:val="0"/>
              <w:spacing w:before="60" w:after="60" w:line="240" w:lineRule="auto"/>
              <w:ind w:firstLine="0"/>
              <w:rPr>
                <w:sz w:val="22"/>
                <w:szCs w:val="22"/>
              </w:rPr>
            </w:pPr>
            <w:r>
              <w:rPr>
                <w:sz w:val="22"/>
                <w:szCs w:val="22"/>
              </w:rPr>
              <w:t xml:space="preserve">Принятие решения </w:t>
            </w:r>
            <w:r w:rsidR="00954E44">
              <w:rPr>
                <w:sz w:val="22"/>
                <w:szCs w:val="22"/>
              </w:rPr>
              <w:t xml:space="preserve">в части применения нетиповых финансовых условий </w:t>
            </w:r>
            <w:r w:rsidR="00A4771A">
              <w:rPr>
                <w:sz w:val="22"/>
                <w:szCs w:val="22"/>
              </w:rPr>
              <w:t>в</w:t>
            </w:r>
            <w:r>
              <w:rPr>
                <w:sz w:val="22"/>
                <w:szCs w:val="22"/>
              </w:rPr>
              <w:t xml:space="preserve"> проект</w:t>
            </w:r>
            <w:r w:rsidR="00A4771A">
              <w:rPr>
                <w:sz w:val="22"/>
                <w:szCs w:val="22"/>
              </w:rPr>
              <w:t>е</w:t>
            </w:r>
            <w:r>
              <w:rPr>
                <w:sz w:val="22"/>
                <w:szCs w:val="22"/>
              </w:rPr>
              <w:t xml:space="preserve"> договора </w:t>
            </w:r>
            <w:r w:rsidR="00954E44">
              <w:rPr>
                <w:sz w:val="22"/>
                <w:szCs w:val="22"/>
              </w:rPr>
              <w:t>по конкурентным закупкам, состязательному отбору, закупкам у ЕП</w:t>
            </w:r>
            <w:r w:rsidR="0051719E">
              <w:rPr>
                <w:sz w:val="22"/>
                <w:szCs w:val="22"/>
              </w:rPr>
              <w:t xml:space="preserve">, упрощенным закупкам и закупкам у </w:t>
            </w:r>
            <w:r w:rsidR="00954E44">
              <w:rPr>
                <w:sz w:val="22"/>
                <w:szCs w:val="22"/>
              </w:rPr>
              <w:t>ВЗЛ</w:t>
            </w:r>
            <w:r w:rsidR="0051719E">
              <w:rPr>
                <w:sz w:val="22"/>
                <w:szCs w:val="22"/>
              </w:rPr>
              <w:t xml:space="preserve"> в</w:t>
            </w:r>
            <w:r w:rsidR="0051719E" w:rsidRPr="00206689">
              <w:rPr>
                <w:sz w:val="22"/>
                <w:szCs w:val="22"/>
              </w:rPr>
              <w:t xml:space="preserve"> порядке, </w:t>
            </w:r>
            <w:r w:rsidR="0051719E" w:rsidRPr="00174635">
              <w:rPr>
                <w:sz w:val="22"/>
                <w:szCs w:val="22"/>
              </w:rPr>
              <w:t xml:space="preserve">установленном </w:t>
            </w:r>
            <w:r w:rsidR="000A6945">
              <w:rPr>
                <w:sz w:val="22"/>
                <w:szCs w:val="22"/>
              </w:rPr>
              <w:t>ЛНД (А)</w:t>
            </w:r>
            <w:r w:rsidR="0051719E" w:rsidRPr="00174635">
              <w:rPr>
                <w:sz w:val="22"/>
                <w:szCs w:val="22"/>
              </w:rPr>
              <w:t xml:space="preserve"> Заказчика</w:t>
            </w:r>
          </w:p>
        </w:tc>
        <w:tc>
          <w:tcPr>
            <w:tcW w:w="2664" w:type="dxa"/>
            <w:tcMar>
              <w:top w:w="57" w:type="dxa"/>
              <w:left w:w="57" w:type="dxa"/>
              <w:bottom w:w="57" w:type="dxa"/>
              <w:right w:w="57" w:type="dxa"/>
            </w:tcMar>
          </w:tcPr>
          <w:p w14:paraId="4638D39F" w14:textId="77777777" w:rsidR="00954E44" w:rsidRPr="00206689" w:rsidRDefault="00954E44" w:rsidP="00DF4829">
            <w:pPr>
              <w:spacing w:line="240" w:lineRule="auto"/>
              <w:ind w:firstLine="32"/>
              <w:contextualSpacing/>
              <w:jc w:val="left"/>
              <w:rPr>
                <w:sz w:val="22"/>
                <w:szCs w:val="22"/>
              </w:rPr>
            </w:pPr>
            <w:r w:rsidRPr="00206689">
              <w:rPr>
                <w:sz w:val="22"/>
                <w:szCs w:val="22"/>
              </w:rPr>
              <w:t>На Группу РусГидро</w:t>
            </w:r>
          </w:p>
        </w:tc>
      </w:tr>
    </w:tbl>
    <w:p w14:paraId="6ACBDDA9" w14:textId="77777777" w:rsidR="00954E44" w:rsidRDefault="00954E44" w:rsidP="00E90E7C">
      <w:pPr>
        <w:tabs>
          <w:tab w:val="left" w:pos="5084"/>
        </w:tabs>
        <w:rPr>
          <w:b/>
          <w:bCs/>
          <w:szCs w:val="28"/>
        </w:rPr>
      </w:pPr>
    </w:p>
    <w:p w14:paraId="2A038EBD" w14:textId="77777777" w:rsidR="00954E44" w:rsidRPr="00EB1FBE" w:rsidRDefault="00954E44" w:rsidP="00E90E7C">
      <w:pPr>
        <w:tabs>
          <w:tab w:val="left" w:pos="5084"/>
        </w:tabs>
        <w:rPr>
          <w:szCs w:val="28"/>
        </w:rPr>
        <w:sectPr w:rsidR="00954E44" w:rsidRPr="00EB1FBE" w:rsidSect="00602929">
          <w:footnotePr>
            <w:pos w:val="beneathText"/>
          </w:footnotePr>
          <w:pgSz w:w="16838" w:h="11906" w:orient="landscape"/>
          <w:pgMar w:top="851" w:right="992" w:bottom="567" w:left="851" w:header="0" w:footer="567" w:gutter="0"/>
          <w:cols w:space="720"/>
          <w:titlePg/>
          <w:docGrid w:linePitch="381"/>
        </w:sectPr>
      </w:pPr>
      <w:r>
        <w:rPr>
          <w:szCs w:val="28"/>
        </w:rPr>
        <w:tab/>
      </w:r>
    </w:p>
    <w:p w14:paraId="6587A354" w14:textId="77777777" w:rsidR="00F041DF" w:rsidRPr="00955B5D" w:rsidRDefault="00F041DF" w:rsidP="00913FC1">
      <w:pPr>
        <w:pStyle w:val="111"/>
        <w:tabs>
          <w:tab w:val="clear" w:pos="1134"/>
          <w:tab w:val="left" w:pos="1418"/>
        </w:tabs>
        <w:rPr>
          <w:b/>
          <w:sz w:val="22"/>
        </w:rPr>
      </w:pPr>
      <w:bookmarkStart w:id="5030" w:name="_Ref165912960"/>
      <w:r w:rsidRPr="00955B5D">
        <w:rPr>
          <w:b/>
        </w:rPr>
        <w:t>Полномочия по принятию решений в рамках процесса проведения закупок</w:t>
      </w:r>
      <w:bookmarkEnd w:id="5030"/>
    </w:p>
    <w:p w14:paraId="1F91AFF9" w14:textId="77777777" w:rsidR="00F041DF" w:rsidRPr="00273B29" w:rsidRDefault="00F041DF" w:rsidP="008822D2">
      <w:pPr>
        <w:spacing w:before="120" w:after="120"/>
        <w:jc w:val="right"/>
        <w:rPr>
          <w:sz w:val="22"/>
          <w:szCs w:val="22"/>
        </w:rPr>
      </w:pPr>
      <w:r w:rsidRPr="00273B29">
        <w:rPr>
          <w:sz w:val="22"/>
          <w:szCs w:val="22"/>
        </w:rPr>
        <w:t xml:space="preserve">Таблица </w:t>
      </w:r>
      <w:r w:rsidR="00BE4BBC">
        <w:rPr>
          <w:sz w:val="22"/>
          <w:szCs w:val="22"/>
        </w:rPr>
        <w:t>6</w:t>
      </w:r>
      <w:r w:rsidR="008822D2">
        <w:rPr>
          <w:sz w:val="22"/>
          <w:szCs w:val="22"/>
        </w:rPr>
        <w:t xml:space="preserve">. </w:t>
      </w:r>
      <w:r w:rsidR="008822D2">
        <w:rPr>
          <w:bCs/>
          <w:sz w:val="20"/>
        </w:rPr>
        <w:t xml:space="preserve">Субъекты принятия иных </w:t>
      </w:r>
      <w:r w:rsidR="008822D2" w:rsidRPr="00271E5F">
        <w:rPr>
          <w:bCs/>
          <w:sz w:val="20"/>
        </w:rPr>
        <w:t xml:space="preserve">решений в рамках процесса </w:t>
      </w:r>
      <w:r w:rsidR="008822D2">
        <w:rPr>
          <w:bCs/>
          <w:sz w:val="20"/>
        </w:rPr>
        <w:t>проведения закупок</w:t>
      </w:r>
    </w:p>
    <w:tbl>
      <w:tblPr>
        <w:tblStyle w:val="afff5"/>
        <w:tblW w:w="15283" w:type="dxa"/>
        <w:tblInd w:w="-5" w:type="dxa"/>
        <w:tblLook w:val="04A0" w:firstRow="1" w:lastRow="0" w:firstColumn="1" w:lastColumn="0" w:noHBand="0" w:noVBand="1"/>
      </w:tblPr>
      <w:tblGrid>
        <w:gridCol w:w="779"/>
        <w:gridCol w:w="2506"/>
        <w:gridCol w:w="9334"/>
        <w:gridCol w:w="2664"/>
      </w:tblGrid>
      <w:tr w:rsidR="00F041DF" w:rsidRPr="00FB2B8C" w14:paraId="6EE4C6A4" w14:textId="77777777" w:rsidTr="00534CF6">
        <w:trPr>
          <w:trHeight w:val="470"/>
        </w:trPr>
        <w:tc>
          <w:tcPr>
            <w:tcW w:w="779" w:type="dxa"/>
          </w:tcPr>
          <w:p w14:paraId="3318B0DC" w14:textId="77777777" w:rsidR="00F041DF" w:rsidRPr="00FB2B8C" w:rsidRDefault="00F041DF" w:rsidP="00534CF6">
            <w:pPr>
              <w:spacing w:after="160" w:line="240" w:lineRule="auto"/>
              <w:ind w:firstLine="27"/>
              <w:contextualSpacing/>
              <w:jc w:val="center"/>
              <w:rPr>
                <w:b/>
                <w:bCs/>
                <w:sz w:val="22"/>
                <w:szCs w:val="22"/>
              </w:rPr>
            </w:pPr>
            <w:r w:rsidRPr="00FB2B8C">
              <w:rPr>
                <w:b/>
                <w:bCs/>
                <w:sz w:val="22"/>
                <w:szCs w:val="22"/>
              </w:rPr>
              <w:t>№п/п</w:t>
            </w:r>
          </w:p>
        </w:tc>
        <w:tc>
          <w:tcPr>
            <w:tcW w:w="2506" w:type="dxa"/>
          </w:tcPr>
          <w:p w14:paraId="5545B3C0" w14:textId="77777777" w:rsidR="00F041DF" w:rsidRPr="00FB2B8C" w:rsidRDefault="00F041DF" w:rsidP="00534CF6">
            <w:pPr>
              <w:spacing w:line="240" w:lineRule="auto"/>
              <w:ind w:firstLine="0"/>
              <w:contextualSpacing/>
              <w:jc w:val="center"/>
              <w:rPr>
                <w:b/>
                <w:bCs/>
                <w:sz w:val="22"/>
                <w:szCs w:val="22"/>
              </w:rPr>
            </w:pPr>
            <w:r w:rsidRPr="00FB2B8C">
              <w:rPr>
                <w:b/>
                <w:sz w:val="22"/>
                <w:szCs w:val="22"/>
              </w:rPr>
              <w:t>Субъект принятия</w:t>
            </w:r>
            <w:r w:rsidRPr="00FB2B8C">
              <w:rPr>
                <w:b/>
                <w:sz w:val="22"/>
                <w:szCs w:val="22"/>
              </w:rPr>
              <w:br/>
              <w:t>решения</w:t>
            </w:r>
          </w:p>
        </w:tc>
        <w:tc>
          <w:tcPr>
            <w:tcW w:w="9334" w:type="dxa"/>
          </w:tcPr>
          <w:p w14:paraId="6E0D9FB1" w14:textId="77777777" w:rsidR="00F041DF" w:rsidRPr="00FB2B8C" w:rsidRDefault="00F041DF" w:rsidP="00534CF6">
            <w:pPr>
              <w:spacing w:after="160" w:line="240" w:lineRule="auto"/>
              <w:contextualSpacing/>
              <w:jc w:val="center"/>
              <w:rPr>
                <w:b/>
                <w:bCs/>
                <w:sz w:val="22"/>
                <w:szCs w:val="22"/>
              </w:rPr>
            </w:pPr>
            <w:r w:rsidRPr="00FB2B8C">
              <w:rPr>
                <w:b/>
                <w:bCs/>
                <w:sz w:val="22"/>
                <w:szCs w:val="22"/>
              </w:rPr>
              <w:t>Полномочия по принятию решения</w:t>
            </w:r>
          </w:p>
        </w:tc>
        <w:tc>
          <w:tcPr>
            <w:tcW w:w="2664" w:type="dxa"/>
          </w:tcPr>
          <w:p w14:paraId="1BB44C6E" w14:textId="77777777" w:rsidR="00F041DF" w:rsidRPr="00FB2B8C" w:rsidRDefault="00F041DF" w:rsidP="00534CF6">
            <w:pPr>
              <w:spacing w:line="240" w:lineRule="auto"/>
              <w:ind w:firstLine="32"/>
              <w:contextualSpacing/>
              <w:jc w:val="center"/>
              <w:rPr>
                <w:b/>
                <w:bCs/>
                <w:sz w:val="22"/>
                <w:szCs w:val="22"/>
              </w:rPr>
            </w:pPr>
            <w:r w:rsidRPr="00FB2B8C">
              <w:rPr>
                <w:b/>
                <w:bCs/>
                <w:sz w:val="22"/>
                <w:szCs w:val="22"/>
              </w:rPr>
              <w:t>На кого распространяется</w:t>
            </w:r>
          </w:p>
        </w:tc>
      </w:tr>
      <w:tr w:rsidR="004710CC" w:rsidRPr="00FB2B8C" w14:paraId="2FBA7216" w14:textId="77777777" w:rsidTr="00534CF6">
        <w:trPr>
          <w:trHeight w:val="231"/>
        </w:trPr>
        <w:tc>
          <w:tcPr>
            <w:tcW w:w="779" w:type="dxa"/>
            <w:tcMar>
              <w:top w:w="57" w:type="dxa"/>
              <w:left w:w="57" w:type="dxa"/>
              <w:bottom w:w="57" w:type="dxa"/>
              <w:right w:w="57" w:type="dxa"/>
            </w:tcMar>
          </w:tcPr>
          <w:p w14:paraId="59A561A3" w14:textId="77777777" w:rsidR="004710CC" w:rsidRPr="00FB2B8C" w:rsidRDefault="004710CC" w:rsidP="001130C5">
            <w:pPr>
              <w:pStyle w:val="affa"/>
              <w:numPr>
                <w:ilvl w:val="0"/>
                <w:numId w:val="34"/>
              </w:numPr>
              <w:spacing w:line="240" w:lineRule="auto"/>
              <w:ind w:left="340" w:hanging="340"/>
              <w:jc w:val="center"/>
            </w:pPr>
          </w:p>
        </w:tc>
        <w:tc>
          <w:tcPr>
            <w:tcW w:w="2506" w:type="dxa"/>
            <w:tcMar>
              <w:top w:w="57" w:type="dxa"/>
              <w:left w:w="57" w:type="dxa"/>
              <w:bottom w:w="57" w:type="dxa"/>
              <w:right w:w="57" w:type="dxa"/>
            </w:tcMar>
          </w:tcPr>
          <w:p w14:paraId="389F7EF6" w14:textId="77777777" w:rsidR="004710CC" w:rsidRPr="00FB2B8C" w:rsidRDefault="004710CC" w:rsidP="004710CC">
            <w:pPr>
              <w:spacing w:line="240" w:lineRule="auto"/>
              <w:ind w:firstLine="10"/>
              <w:contextualSpacing/>
              <w:jc w:val="center"/>
              <w:rPr>
                <w:sz w:val="22"/>
                <w:szCs w:val="22"/>
              </w:rPr>
            </w:pPr>
            <w:r w:rsidRPr="00C322F6">
              <w:rPr>
                <w:sz w:val="22"/>
                <w:szCs w:val="22"/>
              </w:rPr>
              <w:t>ДЗ</w:t>
            </w:r>
          </w:p>
        </w:tc>
        <w:tc>
          <w:tcPr>
            <w:tcW w:w="9334" w:type="dxa"/>
            <w:tcMar>
              <w:top w:w="57" w:type="dxa"/>
              <w:left w:w="57" w:type="dxa"/>
              <w:bottom w:w="57" w:type="dxa"/>
              <w:right w:w="57" w:type="dxa"/>
            </w:tcMar>
          </w:tcPr>
          <w:p w14:paraId="59D6678D" w14:textId="77777777" w:rsidR="004710CC" w:rsidRPr="00FB2B8C" w:rsidRDefault="004710CC" w:rsidP="004710CC">
            <w:pPr>
              <w:spacing w:line="240" w:lineRule="auto"/>
              <w:ind w:firstLine="0"/>
              <w:contextualSpacing/>
              <w:rPr>
                <w:sz w:val="22"/>
                <w:szCs w:val="22"/>
              </w:rPr>
            </w:pPr>
            <w:r>
              <w:rPr>
                <w:sz w:val="22"/>
                <w:szCs w:val="22"/>
              </w:rPr>
              <w:t>Принятие решени</w:t>
            </w:r>
            <w:r w:rsidR="0017550E">
              <w:rPr>
                <w:sz w:val="22"/>
                <w:szCs w:val="22"/>
              </w:rPr>
              <w:t>й</w:t>
            </w:r>
            <w:r>
              <w:rPr>
                <w:sz w:val="22"/>
                <w:szCs w:val="22"/>
              </w:rPr>
              <w:t xml:space="preserve"> </w:t>
            </w:r>
            <w:r w:rsidR="0017550E">
              <w:rPr>
                <w:sz w:val="22"/>
                <w:szCs w:val="22"/>
              </w:rPr>
              <w:t>о скрытии</w:t>
            </w:r>
            <w:r w:rsidR="003D0F10">
              <w:rPr>
                <w:sz w:val="22"/>
                <w:szCs w:val="22"/>
              </w:rPr>
              <w:t xml:space="preserve"> в </w:t>
            </w:r>
            <w:r w:rsidR="0017550E">
              <w:rPr>
                <w:sz w:val="22"/>
                <w:szCs w:val="22"/>
              </w:rPr>
              <w:t xml:space="preserve">протоколах закупочных комиссий, оформляемых в рамках закупок / по результатам предварительного отбора (или его этапа), </w:t>
            </w:r>
            <w:r w:rsidR="000A6B94">
              <w:rPr>
                <w:sz w:val="22"/>
                <w:szCs w:val="22"/>
              </w:rPr>
              <w:t>сведений</w:t>
            </w:r>
            <w:r w:rsidR="003D0F10">
              <w:rPr>
                <w:sz w:val="22"/>
                <w:szCs w:val="22"/>
              </w:rPr>
              <w:t xml:space="preserve">, </w:t>
            </w:r>
            <w:r w:rsidR="0017550E">
              <w:rPr>
                <w:sz w:val="22"/>
                <w:szCs w:val="22"/>
              </w:rPr>
              <w:t>позволяющ</w:t>
            </w:r>
            <w:r w:rsidR="000A6B94">
              <w:rPr>
                <w:sz w:val="22"/>
                <w:szCs w:val="22"/>
              </w:rPr>
              <w:t>их</w:t>
            </w:r>
            <w:r w:rsidR="0017550E">
              <w:rPr>
                <w:sz w:val="22"/>
                <w:szCs w:val="22"/>
              </w:rPr>
              <w:t xml:space="preserve"> </w:t>
            </w:r>
            <w:r w:rsidR="003D0F10" w:rsidRPr="002470ED">
              <w:rPr>
                <w:sz w:val="22"/>
                <w:szCs w:val="22"/>
              </w:rPr>
              <w:t>идентифиц</w:t>
            </w:r>
            <w:r w:rsidR="003D0F10">
              <w:rPr>
                <w:sz w:val="22"/>
                <w:szCs w:val="22"/>
              </w:rPr>
              <w:t>ир</w:t>
            </w:r>
            <w:r w:rsidR="0017550E">
              <w:rPr>
                <w:sz w:val="22"/>
                <w:szCs w:val="22"/>
              </w:rPr>
              <w:t>овать</w:t>
            </w:r>
            <w:r w:rsidR="003D0F10">
              <w:rPr>
                <w:sz w:val="22"/>
                <w:szCs w:val="22"/>
              </w:rPr>
              <w:t xml:space="preserve"> Участников </w:t>
            </w:r>
            <w:r w:rsidR="002470ED">
              <w:rPr>
                <w:sz w:val="22"/>
                <w:szCs w:val="22"/>
              </w:rPr>
              <w:t>(</w:t>
            </w:r>
            <w:r w:rsidR="002470ED" w:rsidRPr="002470ED">
              <w:rPr>
                <w:sz w:val="22"/>
                <w:szCs w:val="22"/>
              </w:rPr>
              <w:t>наименовани</w:t>
            </w:r>
            <w:r w:rsidR="0017550E">
              <w:rPr>
                <w:sz w:val="22"/>
                <w:szCs w:val="22"/>
              </w:rPr>
              <w:t>е</w:t>
            </w:r>
            <w:r w:rsidR="00BD6A12">
              <w:rPr>
                <w:sz w:val="22"/>
                <w:szCs w:val="22"/>
              </w:rPr>
              <w:t>,</w:t>
            </w:r>
            <w:r w:rsidR="002470ED" w:rsidRPr="002470ED">
              <w:rPr>
                <w:sz w:val="22"/>
                <w:szCs w:val="22"/>
              </w:rPr>
              <w:t xml:space="preserve"> </w:t>
            </w:r>
            <w:r w:rsidR="00BD6A12" w:rsidRPr="002470ED">
              <w:rPr>
                <w:sz w:val="22"/>
                <w:szCs w:val="22"/>
              </w:rPr>
              <w:t>ме</w:t>
            </w:r>
            <w:r w:rsidR="00BD6A12">
              <w:rPr>
                <w:sz w:val="22"/>
                <w:szCs w:val="22"/>
              </w:rPr>
              <w:t>с</w:t>
            </w:r>
            <w:r w:rsidR="00BD6A12" w:rsidRPr="002470ED">
              <w:rPr>
                <w:sz w:val="22"/>
                <w:szCs w:val="22"/>
              </w:rPr>
              <w:t>то</w:t>
            </w:r>
            <w:r w:rsidR="002470ED" w:rsidRPr="002470ED">
              <w:rPr>
                <w:sz w:val="22"/>
                <w:szCs w:val="22"/>
              </w:rPr>
              <w:t xml:space="preserve"> нахождения, ИНН</w:t>
            </w:r>
            <w:r w:rsidR="002470ED">
              <w:rPr>
                <w:sz w:val="22"/>
                <w:szCs w:val="22"/>
              </w:rPr>
              <w:t xml:space="preserve"> </w:t>
            </w:r>
            <w:r w:rsidR="002470ED" w:rsidRPr="002470ED">
              <w:rPr>
                <w:sz w:val="22"/>
                <w:szCs w:val="22"/>
              </w:rPr>
              <w:t xml:space="preserve">и </w:t>
            </w:r>
            <w:r w:rsidR="0017550E">
              <w:rPr>
                <w:sz w:val="22"/>
                <w:szCs w:val="22"/>
              </w:rPr>
              <w:t>т.п.</w:t>
            </w:r>
            <w:r w:rsidR="002470ED">
              <w:rPr>
                <w:sz w:val="22"/>
                <w:szCs w:val="22"/>
              </w:rPr>
              <w:t>)</w:t>
            </w:r>
            <w:r w:rsidRPr="006D05CC">
              <w:rPr>
                <w:sz w:val="22"/>
                <w:szCs w:val="22"/>
              </w:rPr>
              <w:t>.</w:t>
            </w:r>
          </w:p>
        </w:tc>
        <w:tc>
          <w:tcPr>
            <w:tcW w:w="2664" w:type="dxa"/>
            <w:tcMar>
              <w:top w:w="57" w:type="dxa"/>
              <w:left w:w="57" w:type="dxa"/>
              <w:bottom w:w="57" w:type="dxa"/>
              <w:right w:w="57" w:type="dxa"/>
            </w:tcMar>
          </w:tcPr>
          <w:p w14:paraId="114F714E" w14:textId="77777777" w:rsidR="004710CC" w:rsidRPr="00FB2B8C" w:rsidRDefault="004710CC" w:rsidP="004710CC">
            <w:pPr>
              <w:spacing w:line="240" w:lineRule="auto"/>
              <w:ind w:firstLine="32"/>
              <w:contextualSpacing/>
              <w:jc w:val="left"/>
              <w:rPr>
                <w:sz w:val="22"/>
                <w:szCs w:val="22"/>
              </w:rPr>
            </w:pPr>
            <w:r w:rsidRPr="006D05CC">
              <w:rPr>
                <w:sz w:val="22"/>
                <w:szCs w:val="22"/>
              </w:rPr>
              <w:t>Групп</w:t>
            </w:r>
            <w:r>
              <w:rPr>
                <w:sz w:val="22"/>
                <w:szCs w:val="22"/>
              </w:rPr>
              <w:t>а</w:t>
            </w:r>
            <w:r w:rsidRPr="006D05CC">
              <w:rPr>
                <w:sz w:val="22"/>
                <w:szCs w:val="22"/>
              </w:rPr>
              <w:t xml:space="preserve"> РусГидро</w:t>
            </w:r>
          </w:p>
        </w:tc>
      </w:tr>
      <w:tr w:rsidR="004710CC" w:rsidRPr="00FB2B8C" w14:paraId="43F9ADFB" w14:textId="77777777" w:rsidTr="00534CF6">
        <w:trPr>
          <w:trHeight w:val="231"/>
        </w:trPr>
        <w:tc>
          <w:tcPr>
            <w:tcW w:w="779" w:type="dxa"/>
            <w:tcMar>
              <w:top w:w="57" w:type="dxa"/>
              <w:left w:w="57" w:type="dxa"/>
              <w:bottom w:w="57" w:type="dxa"/>
              <w:right w:w="57" w:type="dxa"/>
            </w:tcMar>
          </w:tcPr>
          <w:p w14:paraId="1EB78B0A" w14:textId="77777777" w:rsidR="004710CC" w:rsidRPr="00FB2B8C" w:rsidRDefault="004710CC" w:rsidP="001130C5">
            <w:pPr>
              <w:pStyle w:val="affa"/>
              <w:numPr>
                <w:ilvl w:val="0"/>
                <w:numId w:val="34"/>
              </w:numPr>
              <w:spacing w:line="240" w:lineRule="auto"/>
              <w:ind w:left="340" w:hanging="340"/>
              <w:jc w:val="center"/>
            </w:pPr>
          </w:p>
        </w:tc>
        <w:tc>
          <w:tcPr>
            <w:tcW w:w="2506" w:type="dxa"/>
            <w:tcMar>
              <w:top w:w="57" w:type="dxa"/>
              <w:left w:w="57" w:type="dxa"/>
              <w:bottom w:w="57" w:type="dxa"/>
              <w:right w:w="57" w:type="dxa"/>
            </w:tcMar>
          </w:tcPr>
          <w:p w14:paraId="025DB855" w14:textId="77777777" w:rsidR="004710CC" w:rsidRPr="00FB2B8C" w:rsidRDefault="004710CC" w:rsidP="004710CC">
            <w:pPr>
              <w:spacing w:line="240" w:lineRule="auto"/>
              <w:ind w:firstLine="10"/>
              <w:contextualSpacing/>
              <w:jc w:val="center"/>
              <w:rPr>
                <w:sz w:val="22"/>
                <w:szCs w:val="22"/>
              </w:rPr>
            </w:pPr>
            <w:r w:rsidRPr="00FB2B8C">
              <w:rPr>
                <w:sz w:val="22"/>
                <w:szCs w:val="22"/>
              </w:rPr>
              <w:t>Организатор закупки</w:t>
            </w:r>
          </w:p>
        </w:tc>
        <w:tc>
          <w:tcPr>
            <w:tcW w:w="9334" w:type="dxa"/>
            <w:tcMar>
              <w:top w:w="57" w:type="dxa"/>
              <w:left w:w="57" w:type="dxa"/>
              <w:bottom w:w="57" w:type="dxa"/>
              <w:right w:w="57" w:type="dxa"/>
            </w:tcMar>
          </w:tcPr>
          <w:p w14:paraId="6075431C" w14:textId="72749E42" w:rsidR="004710CC" w:rsidRPr="00FB2B8C" w:rsidRDefault="004710CC" w:rsidP="004710CC">
            <w:pPr>
              <w:spacing w:line="240" w:lineRule="auto"/>
              <w:ind w:firstLine="0"/>
              <w:contextualSpacing/>
              <w:rPr>
                <w:sz w:val="22"/>
                <w:szCs w:val="22"/>
              </w:rPr>
            </w:pPr>
            <w:r w:rsidRPr="00FB2B8C">
              <w:rPr>
                <w:sz w:val="22"/>
                <w:szCs w:val="22"/>
              </w:rPr>
              <w:t>Принятие решения в отношении изменения используемой электронной площадки по совместным конкурентным закупкам, состязательным отборам, проводимым с привлечением закупочной комиссии второго уровня и/или специально созданной закупочной комисси</w:t>
            </w:r>
            <w:r>
              <w:rPr>
                <w:sz w:val="22"/>
                <w:szCs w:val="22"/>
              </w:rPr>
              <w:t xml:space="preserve">и (п. </w:t>
            </w:r>
            <w:r>
              <w:rPr>
                <w:sz w:val="22"/>
                <w:szCs w:val="22"/>
              </w:rPr>
              <w:fldChar w:fldCharType="begin"/>
            </w:r>
            <w:r>
              <w:rPr>
                <w:sz w:val="22"/>
                <w:szCs w:val="22"/>
              </w:rPr>
              <w:instrText xml:space="preserve"> REF _Ref117975394 \r \h  \* MERGEFORMAT </w:instrText>
            </w:r>
            <w:r>
              <w:rPr>
                <w:sz w:val="22"/>
                <w:szCs w:val="22"/>
              </w:rPr>
            </w:r>
            <w:r>
              <w:rPr>
                <w:sz w:val="22"/>
                <w:szCs w:val="22"/>
              </w:rPr>
              <w:fldChar w:fldCharType="separate"/>
            </w:r>
            <w:r w:rsidR="000B3388">
              <w:rPr>
                <w:sz w:val="22"/>
                <w:szCs w:val="22"/>
              </w:rPr>
              <w:t>2.3.2</w:t>
            </w:r>
            <w:r>
              <w:rPr>
                <w:sz w:val="22"/>
                <w:szCs w:val="22"/>
              </w:rPr>
              <w:fldChar w:fldCharType="end"/>
            </w:r>
            <w:r>
              <w:rPr>
                <w:sz w:val="22"/>
                <w:szCs w:val="22"/>
              </w:rPr>
              <w:t>)</w:t>
            </w:r>
          </w:p>
        </w:tc>
        <w:tc>
          <w:tcPr>
            <w:tcW w:w="2664" w:type="dxa"/>
            <w:tcMar>
              <w:top w:w="57" w:type="dxa"/>
              <w:left w:w="57" w:type="dxa"/>
              <w:bottom w:w="57" w:type="dxa"/>
              <w:right w:w="57" w:type="dxa"/>
            </w:tcMar>
          </w:tcPr>
          <w:p w14:paraId="0D9C65CA" w14:textId="77777777" w:rsidR="004710CC" w:rsidRPr="00FB2B8C" w:rsidRDefault="004710CC" w:rsidP="004710CC">
            <w:pPr>
              <w:spacing w:line="240" w:lineRule="auto"/>
              <w:ind w:firstLine="32"/>
              <w:contextualSpacing/>
              <w:jc w:val="left"/>
              <w:rPr>
                <w:sz w:val="22"/>
                <w:szCs w:val="22"/>
              </w:rPr>
            </w:pPr>
            <w:r w:rsidRPr="00FB2B8C">
              <w:rPr>
                <w:sz w:val="22"/>
                <w:szCs w:val="22"/>
              </w:rPr>
              <w:t>На Группу РусГидро</w:t>
            </w:r>
          </w:p>
        </w:tc>
      </w:tr>
    </w:tbl>
    <w:p w14:paraId="5C94477B" w14:textId="77777777" w:rsidR="00F041DF" w:rsidRPr="00955B5D" w:rsidRDefault="00F041DF" w:rsidP="00913FC1">
      <w:pPr>
        <w:pStyle w:val="111"/>
        <w:tabs>
          <w:tab w:val="clear" w:pos="1134"/>
          <w:tab w:val="left" w:pos="1418"/>
        </w:tabs>
        <w:spacing w:before="240"/>
        <w:rPr>
          <w:b/>
        </w:rPr>
      </w:pPr>
      <w:bookmarkStart w:id="5031" w:name="_Ref150516759"/>
      <w:r w:rsidRPr="00955B5D">
        <w:rPr>
          <w:b/>
        </w:rPr>
        <w:t>Полномочия по принятию решений в рамках процесса заключения / исполнения договора</w:t>
      </w:r>
      <w:bookmarkEnd w:id="5031"/>
    </w:p>
    <w:p w14:paraId="3F871698" w14:textId="77777777" w:rsidR="00F041DF" w:rsidRPr="00273B29" w:rsidRDefault="00F041DF" w:rsidP="008822D2">
      <w:pPr>
        <w:spacing w:before="120" w:after="120"/>
        <w:jc w:val="right"/>
        <w:rPr>
          <w:sz w:val="22"/>
          <w:szCs w:val="22"/>
        </w:rPr>
      </w:pPr>
      <w:r w:rsidRPr="00273B29">
        <w:rPr>
          <w:sz w:val="22"/>
          <w:szCs w:val="22"/>
        </w:rPr>
        <w:t xml:space="preserve">Таблица </w:t>
      </w:r>
      <w:r w:rsidR="00BE4BBC">
        <w:rPr>
          <w:sz w:val="22"/>
          <w:szCs w:val="22"/>
        </w:rPr>
        <w:t>7</w:t>
      </w:r>
      <w:r w:rsidR="008822D2">
        <w:rPr>
          <w:sz w:val="22"/>
          <w:szCs w:val="22"/>
        </w:rPr>
        <w:t xml:space="preserve">. </w:t>
      </w:r>
      <w:r w:rsidR="008822D2">
        <w:rPr>
          <w:bCs/>
          <w:sz w:val="20"/>
        </w:rPr>
        <w:t xml:space="preserve">Субъекты принятия иных </w:t>
      </w:r>
      <w:r w:rsidR="008822D2" w:rsidRPr="00271E5F">
        <w:rPr>
          <w:bCs/>
          <w:sz w:val="20"/>
        </w:rPr>
        <w:t xml:space="preserve">решений в рамках процесса </w:t>
      </w:r>
      <w:r w:rsidR="008822D2" w:rsidRPr="008822D2">
        <w:rPr>
          <w:bCs/>
          <w:sz w:val="20"/>
        </w:rPr>
        <w:t>заключения / исполнения договора</w:t>
      </w:r>
    </w:p>
    <w:tbl>
      <w:tblPr>
        <w:tblStyle w:val="afff5"/>
        <w:tblW w:w="15283" w:type="dxa"/>
        <w:tblInd w:w="-5" w:type="dxa"/>
        <w:tblLook w:val="04A0" w:firstRow="1" w:lastRow="0" w:firstColumn="1" w:lastColumn="0" w:noHBand="0" w:noVBand="1"/>
      </w:tblPr>
      <w:tblGrid>
        <w:gridCol w:w="779"/>
        <w:gridCol w:w="2506"/>
        <w:gridCol w:w="9334"/>
        <w:gridCol w:w="2664"/>
      </w:tblGrid>
      <w:tr w:rsidR="00F041DF" w:rsidRPr="00FD73F5" w14:paraId="4334273A" w14:textId="77777777" w:rsidTr="00534CF6">
        <w:trPr>
          <w:trHeight w:val="470"/>
        </w:trPr>
        <w:tc>
          <w:tcPr>
            <w:tcW w:w="779" w:type="dxa"/>
          </w:tcPr>
          <w:p w14:paraId="3C7AA80D" w14:textId="77777777" w:rsidR="00F041DF" w:rsidRPr="00FD73F5" w:rsidRDefault="00F041DF" w:rsidP="00534CF6">
            <w:pPr>
              <w:spacing w:after="160" w:line="240" w:lineRule="auto"/>
              <w:ind w:firstLine="27"/>
              <w:contextualSpacing/>
              <w:jc w:val="center"/>
              <w:rPr>
                <w:b/>
                <w:bCs/>
                <w:sz w:val="22"/>
                <w:szCs w:val="22"/>
              </w:rPr>
            </w:pPr>
            <w:r w:rsidRPr="00FD73F5">
              <w:rPr>
                <w:b/>
                <w:bCs/>
                <w:sz w:val="22"/>
                <w:szCs w:val="22"/>
              </w:rPr>
              <w:t>№п/п</w:t>
            </w:r>
          </w:p>
        </w:tc>
        <w:tc>
          <w:tcPr>
            <w:tcW w:w="2506" w:type="dxa"/>
          </w:tcPr>
          <w:p w14:paraId="488DC49A" w14:textId="77777777" w:rsidR="00F041DF" w:rsidRPr="00FD73F5" w:rsidRDefault="00F041DF" w:rsidP="00534CF6">
            <w:pPr>
              <w:spacing w:line="240" w:lineRule="auto"/>
              <w:ind w:firstLine="0"/>
              <w:contextualSpacing/>
              <w:jc w:val="center"/>
              <w:rPr>
                <w:b/>
                <w:bCs/>
                <w:sz w:val="22"/>
                <w:szCs w:val="22"/>
              </w:rPr>
            </w:pPr>
            <w:r w:rsidRPr="00FD73F5">
              <w:rPr>
                <w:b/>
                <w:sz w:val="22"/>
                <w:szCs w:val="22"/>
              </w:rPr>
              <w:t>Субъект принятия</w:t>
            </w:r>
            <w:r w:rsidRPr="00FD73F5">
              <w:rPr>
                <w:b/>
                <w:sz w:val="22"/>
                <w:szCs w:val="22"/>
              </w:rPr>
              <w:br/>
              <w:t>решения</w:t>
            </w:r>
          </w:p>
        </w:tc>
        <w:tc>
          <w:tcPr>
            <w:tcW w:w="9334" w:type="dxa"/>
          </w:tcPr>
          <w:p w14:paraId="01BC2589" w14:textId="77777777" w:rsidR="00F041DF" w:rsidRPr="00FD73F5" w:rsidRDefault="00F041DF" w:rsidP="00534CF6">
            <w:pPr>
              <w:spacing w:after="160" w:line="240" w:lineRule="auto"/>
              <w:contextualSpacing/>
              <w:jc w:val="center"/>
              <w:rPr>
                <w:b/>
                <w:bCs/>
                <w:sz w:val="22"/>
                <w:szCs w:val="22"/>
              </w:rPr>
            </w:pPr>
            <w:r w:rsidRPr="00FD73F5">
              <w:rPr>
                <w:b/>
                <w:bCs/>
                <w:sz w:val="22"/>
                <w:szCs w:val="22"/>
              </w:rPr>
              <w:t>Полномочия по принятию решения</w:t>
            </w:r>
          </w:p>
        </w:tc>
        <w:tc>
          <w:tcPr>
            <w:tcW w:w="2664" w:type="dxa"/>
          </w:tcPr>
          <w:p w14:paraId="29F8A73A" w14:textId="77777777" w:rsidR="00F041DF" w:rsidRPr="00FD73F5" w:rsidRDefault="00F041DF" w:rsidP="00534CF6">
            <w:pPr>
              <w:spacing w:line="240" w:lineRule="auto"/>
              <w:ind w:firstLine="32"/>
              <w:contextualSpacing/>
              <w:jc w:val="center"/>
              <w:rPr>
                <w:b/>
                <w:bCs/>
                <w:sz w:val="22"/>
                <w:szCs w:val="22"/>
              </w:rPr>
            </w:pPr>
            <w:r w:rsidRPr="00FD73F5">
              <w:rPr>
                <w:b/>
                <w:bCs/>
                <w:sz w:val="22"/>
                <w:szCs w:val="22"/>
              </w:rPr>
              <w:t>На кого распространяется</w:t>
            </w:r>
          </w:p>
        </w:tc>
      </w:tr>
      <w:tr w:rsidR="00F041DF" w:rsidRPr="00FD73F5" w14:paraId="3E3E11D4" w14:textId="77777777" w:rsidTr="00534CF6">
        <w:trPr>
          <w:trHeight w:val="231"/>
        </w:trPr>
        <w:tc>
          <w:tcPr>
            <w:tcW w:w="779" w:type="dxa"/>
            <w:tcMar>
              <w:top w:w="57" w:type="dxa"/>
              <w:left w:w="57" w:type="dxa"/>
              <w:bottom w:w="57" w:type="dxa"/>
              <w:right w:w="57" w:type="dxa"/>
            </w:tcMar>
          </w:tcPr>
          <w:p w14:paraId="42D1ADAB" w14:textId="77777777" w:rsidR="00F041DF" w:rsidRPr="00FD73F5" w:rsidRDefault="00F041DF" w:rsidP="001130C5">
            <w:pPr>
              <w:pStyle w:val="affa"/>
              <w:numPr>
                <w:ilvl w:val="0"/>
                <w:numId w:val="35"/>
              </w:numPr>
              <w:spacing w:line="240" w:lineRule="auto"/>
              <w:ind w:left="340" w:hanging="340"/>
              <w:jc w:val="center"/>
            </w:pPr>
          </w:p>
        </w:tc>
        <w:tc>
          <w:tcPr>
            <w:tcW w:w="2506" w:type="dxa"/>
            <w:tcMar>
              <w:top w:w="57" w:type="dxa"/>
              <w:left w:w="57" w:type="dxa"/>
              <w:bottom w:w="57" w:type="dxa"/>
              <w:right w:w="57" w:type="dxa"/>
            </w:tcMar>
          </w:tcPr>
          <w:p w14:paraId="01004B8C" w14:textId="77777777" w:rsidR="00F041DF" w:rsidRPr="00FD73F5" w:rsidRDefault="00F041DF" w:rsidP="00534CF6">
            <w:pPr>
              <w:spacing w:line="240" w:lineRule="auto"/>
              <w:ind w:firstLine="10"/>
              <w:contextualSpacing/>
              <w:jc w:val="center"/>
              <w:rPr>
                <w:sz w:val="22"/>
                <w:szCs w:val="22"/>
              </w:rPr>
            </w:pPr>
            <w:r w:rsidRPr="00FD73F5">
              <w:rPr>
                <w:sz w:val="22"/>
                <w:szCs w:val="22"/>
              </w:rPr>
              <w:t>ЦЗК</w:t>
            </w:r>
          </w:p>
        </w:tc>
        <w:tc>
          <w:tcPr>
            <w:tcW w:w="9334" w:type="dxa"/>
            <w:tcMar>
              <w:top w:w="57" w:type="dxa"/>
              <w:left w:w="57" w:type="dxa"/>
              <w:bottom w:w="57" w:type="dxa"/>
              <w:right w:w="57" w:type="dxa"/>
            </w:tcMar>
          </w:tcPr>
          <w:p w14:paraId="035EE5D9" w14:textId="2CDAC1D8" w:rsidR="00F041DF" w:rsidRPr="007801EA" w:rsidRDefault="00F041DF" w:rsidP="00534CF6">
            <w:pPr>
              <w:spacing w:line="240" w:lineRule="auto"/>
              <w:ind w:firstLine="0"/>
              <w:contextualSpacing/>
              <w:rPr>
                <w:sz w:val="22"/>
                <w:szCs w:val="22"/>
              </w:rPr>
            </w:pPr>
            <w:r w:rsidRPr="007801EA">
              <w:rPr>
                <w:sz w:val="22"/>
                <w:szCs w:val="22"/>
              </w:rPr>
              <w:t>Принятие решения о необходимости проведения выборочной проверки со стороны Заказчика (ПАО «РусГидро») декларации</w:t>
            </w:r>
            <w:r w:rsidRPr="007801EA">
              <w:rPr>
                <w:rFonts w:hint="eastAsia"/>
                <w:sz w:val="22"/>
                <w:szCs w:val="22"/>
              </w:rPr>
              <w:t xml:space="preserve"> </w:t>
            </w:r>
            <w:r w:rsidRPr="007801EA">
              <w:rPr>
                <w:sz w:val="22"/>
                <w:szCs w:val="22"/>
              </w:rPr>
              <w:t>ПИРААП на предмет ее достоверности по договору, заключаемому по результатам закупки (п</w:t>
            </w:r>
            <w:r w:rsidR="00867E53">
              <w:rPr>
                <w:sz w:val="22"/>
                <w:szCs w:val="22"/>
              </w:rPr>
              <w:t>од</w:t>
            </w:r>
            <w:r w:rsidR="00731BF2">
              <w:rPr>
                <w:sz w:val="22"/>
                <w:szCs w:val="22"/>
              </w:rPr>
              <w:t>п</w:t>
            </w:r>
            <w:r w:rsidRPr="007801EA">
              <w:rPr>
                <w:sz w:val="22"/>
                <w:szCs w:val="22"/>
              </w:rPr>
              <w:t xml:space="preserve">. </w:t>
            </w:r>
            <w:r w:rsidR="007801EA" w:rsidRPr="007801EA">
              <w:rPr>
                <w:sz w:val="22"/>
                <w:szCs w:val="22"/>
              </w:rPr>
              <w:fldChar w:fldCharType="begin"/>
            </w:r>
            <w:r w:rsidR="007801EA" w:rsidRPr="007801EA">
              <w:rPr>
                <w:sz w:val="22"/>
                <w:szCs w:val="22"/>
              </w:rPr>
              <w:instrText xml:space="preserve"> REF _Ref117975727 \r \h </w:instrText>
            </w:r>
            <w:r w:rsidR="007801EA" w:rsidRPr="007801EA">
              <w:rPr>
                <w:sz w:val="22"/>
                <w:szCs w:val="22"/>
              </w:rPr>
            </w:r>
            <w:r w:rsidR="007801EA" w:rsidRPr="007801EA">
              <w:rPr>
                <w:sz w:val="22"/>
                <w:szCs w:val="22"/>
              </w:rPr>
              <w:fldChar w:fldCharType="separate"/>
            </w:r>
            <w:r w:rsidR="000B3388">
              <w:rPr>
                <w:sz w:val="22"/>
                <w:szCs w:val="22"/>
              </w:rPr>
              <w:t>6.4.10.4.а)</w:t>
            </w:r>
            <w:r w:rsidR="007801EA" w:rsidRPr="007801EA">
              <w:rPr>
                <w:sz w:val="22"/>
                <w:szCs w:val="22"/>
              </w:rPr>
              <w:fldChar w:fldCharType="end"/>
            </w:r>
            <w:r w:rsidRPr="007801EA">
              <w:rPr>
                <w:sz w:val="22"/>
                <w:szCs w:val="22"/>
              </w:rPr>
              <w:t>)</w:t>
            </w:r>
          </w:p>
        </w:tc>
        <w:tc>
          <w:tcPr>
            <w:tcW w:w="2664" w:type="dxa"/>
            <w:tcMar>
              <w:top w:w="57" w:type="dxa"/>
              <w:left w:w="57" w:type="dxa"/>
              <w:bottom w:w="57" w:type="dxa"/>
              <w:right w:w="57" w:type="dxa"/>
            </w:tcMar>
          </w:tcPr>
          <w:p w14:paraId="6AA45AD8" w14:textId="77777777" w:rsidR="00F041DF" w:rsidRPr="00FD73F5" w:rsidRDefault="00F041DF" w:rsidP="00534CF6">
            <w:pPr>
              <w:spacing w:line="240" w:lineRule="auto"/>
              <w:ind w:firstLine="32"/>
              <w:contextualSpacing/>
              <w:jc w:val="left"/>
              <w:rPr>
                <w:sz w:val="22"/>
                <w:szCs w:val="22"/>
              </w:rPr>
            </w:pPr>
            <w:r w:rsidRPr="00FD73F5">
              <w:rPr>
                <w:sz w:val="22"/>
                <w:szCs w:val="22"/>
              </w:rPr>
              <w:t>На ПАО «РусГидро»</w:t>
            </w:r>
          </w:p>
        </w:tc>
      </w:tr>
      <w:tr w:rsidR="00F041DF" w:rsidRPr="00FD73F5" w14:paraId="7FFDEA2B" w14:textId="77777777" w:rsidTr="00534CF6">
        <w:tc>
          <w:tcPr>
            <w:tcW w:w="779" w:type="dxa"/>
            <w:tcMar>
              <w:top w:w="57" w:type="dxa"/>
              <w:left w:w="57" w:type="dxa"/>
              <w:bottom w:w="57" w:type="dxa"/>
              <w:right w:w="57" w:type="dxa"/>
            </w:tcMar>
          </w:tcPr>
          <w:p w14:paraId="6E3EC82E" w14:textId="77777777" w:rsidR="00F041DF" w:rsidRPr="00FD73F5" w:rsidRDefault="00F041DF" w:rsidP="001130C5">
            <w:pPr>
              <w:pStyle w:val="affa"/>
              <w:numPr>
                <w:ilvl w:val="0"/>
                <w:numId w:val="35"/>
              </w:numPr>
              <w:spacing w:line="240" w:lineRule="auto"/>
              <w:ind w:left="340" w:hanging="340"/>
              <w:jc w:val="center"/>
            </w:pPr>
          </w:p>
        </w:tc>
        <w:tc>
          <w:tcPr>
            <w:tcW w:w="2506" w:type="dxa"/>
            <w:tcMar>
              <w:top w:w="57" w:type="dxa"/>
              <w:left w:w="57" w:type="dxa"/>
              <w:bottom w:w="57" w:type="dxa"/>
              <w:right w:w="57" w:type="dxa"/>
            </w:tcMar>
          </w:tcPr>
          <w:p w14:paraId="79928890" w14:textId="77777777" w:rsidR="00F041DF" w:rsidRPr="00FD73F5" w:rsidRDefault="00F041DF" w:rsidP="00534CF6">
            <w:pPr>
              <w:spacing w:line="240" w:lineRule="auto"/>
              <w:ind w:firstLine="10"/>
              <w:contextualSpacing/>
              <w:jc w:val="center"/>
              <w:rPr>
                <w:sz w:val="22"/>
                <w:szCs w:val="22"/>
              </w:rPr>
            </w:pPr>
            <w:r w:rsidRPr="00FD73F5">
              <w:rPr>
                <w:sz w:val="22"/>
                <w:szCs w:val="22"/>
              </w:rPr>
              <w:t>ЦЗК</w:t>
            </w:r>
          </w:p>
        </w:tc>
        <w:tc>
          <w:tcPr>
            <w:tcW w:w="9334" w:type="dxa"/>
            <w:tcMar>
              <w:top w:w="57" w:type="dxa"/>
              <w:left w:w="57" w:type="dxa"/>
              <w:bottom w:w="57" w:type="dxa"/>
              <w:right w:w="57" w:type="dxa"/>
            </w:tcMar>
          </w:tcPr>
          <w:p w14:paraId="058E0642" w14:textId="6579A75F" w:rsidR="00F041DF" w:rsidRPr="007801EA" w:rsidRDefault="00F041DF" w:rsidP="00534CF6">
            <w:pPr>
              <w:spacing w:line="240" w:lineRule="auto"/>
              <w:ind w:firstLine="0"/>
              <w:contextualSpacing/>
              <w:rPr>
                <w:sz w:val="22"/>
                <w:szCs w:val="22"/>
              </w:rPr>
            </w:pPr>
            <w:r w:rsidRPr="007801EA">
              <w:rPr>
                <w:sz w:val="22"/>
                <w:szCs w:val="22"/>
              </w:rPr>
              <w:t xml:space="preserve">Определение перечня конкретных случаев, при которых обоснованное внесение изменений в договор, заключенный по результатам закупок, осуществляется </w:t>
            </w:r>
            <w:r w:rsidR="000B355A">
              <w:rPr>
                <w:sz w:val="22"/>
                <w:szCs w:val="22"/>
              </w:rPr>
              <w:t>по решению</w:t>
            </w:r>
            <w:r w:rsidRPr="007801EA">
              <w:rPr>
                <w:sz w:val="22"/>
                <w:szCs w:val="22"/>
              </w:rPr>
              <w:t xml:space="preserve"> соответствующего </w:t>
            </w:r>
            <w:r w:rsidR="000B355A">
              <w:rPr>
                <w:sz w:val="22"/>
                <w:szCs w:val="22"/>
              </w:rPr>
              <w:t>уполномоченного органа или лица Заказчика</w:t>
            </w:r>
            <w:r w:rsidRPr="007801EA">
              <w:rPr>
                <w:sz w:val="22"/>
                <w:szCs w:val="22"/>
              </w:rPr>
              <w:t xml:space="preserve"> (п. </w:t>
            </w:r>
            <w:r w:rsidR="007801EA" w:rsidRPr="007801EA">
              <w:rPr>
                <w:sz w:val="22"/>
                <w:szCs w:val="22"/>
              </w:rPr>
              <w:fldChar w:fldCharType="begin"/>
            </w:r>
            <w:r w:rsidR="007801EA" w:rsidRPr="007801EA">
              <w:rPr>
                <w:sz w:val="22"/>
                <w:szCs w:val="22"/>
              </w:rPr>
              <w:instrText xml:space="preserve"> REF _Ref117975564 \r \h </w:instrText>
            </w:r>
            <w:r w:rsidR="007801EA" w:rsidRPr="007801EA">
              <w:rPr>
                <w:sz w:val="22"/>
                <w:szCs w:val="22"/>
              </w:rPr>
            </w:r>
            <w:r w:rsidR="007801EA" w:rsidRPr="007801EA">
              <w:rPr>
                <w:sz w:val="22"/>
                <w:szCs w:val="22"/>
              </w:rPr>
              <w:fldChar w:fldCharType="separate"/>
            </w:r>
            <w:r w:rsidR="000B3388">
              <w:rPr>
                <w:sz w:val="22"/>
                <w:szCs w:val="22"/>
              </w:rPr>
              <w:t>8.2.5</w:t>
            </w:r>
            <w:r w:rsidR="007801EA" w:rsidRPr="007801EA">
              <w:rPr>
                <w:sz w:val="22"/>
                <w:szCs w:val="22"/>
              </w:rPr>
              <w:fldChar w:fldCharType="end"/>
            </w:r>
            <w:r w:rsidRPr="007801EA">
              <w:rPr>
                <w:sz w:val="22"/>
                <w:szCs w:val="22"/>
              </w:rPr>
              <w:t>)</w:t>
            </w:r>
          </w:p>
        </w:tc>
        <w:tc>
          <w:tcPr>
            <w:tcW w:w="2664" w:type="dxa"/>
            <w:tcMar>
              <w:top w:w="57" w:type="dxa"/>
              <w:left w:w="57" w:type="dxa"/>
              <w:bottom w:w="57" w:type="dxa"/>
              <w:right w:w="57" w:type="dxa"/>
            </w:tcMar>
          </w:tcPr>
          <w:p w14:paraId="3492D4E3" w14:textId="77777777" w:rsidR="00F041DF" w:rsidRPr="00FD73F5" w:rsidRDefault="00F041DF" w:rsidP="00534CF6">
            <w:pPr>
              <w:spacing w:line="240" w:lineRule="auto"/>
              <w:ind w:firstLine="32"/>
              <w:contextualSpacing/>
              <w:jc w:val="left"/>
              <w:rPr>
                <w:sz w:val="22"/>
                <w:szCs w:val="22"/>
              </w:rPr>
            </w:pPr>
            <w:r w:rsidRPr="00FD73F5">
              <w:rPr>
                <w:sz w:val="22"/>
                <w:szCs w:val="22"/>
              </w:rPr>
              <w:t>На Группу РусГидро</w:t>
            </w:r>
          </w:p>
        </w:tc>
      </w:tr>
      <w:tr w:rsidR="007801EA" w:rsidRPr="00FD73F5" w14:paraId="21D98099" w14:textId="77777777" w:rsidTr="00534CF6">
        <w:tc>
          <w:tcPr>
            <w:tcW w:w="779" w:type="dxa"/>
            <w:tcMar>
              <w:top w:w="57" w:type="dxa"/>
              <w:left w:w="57" w:type="dxa"/>
              <w:bottom w:w="57" w:type="dxa"/>
              <w:right w:w="57" w:type="dxa"/>
            </w:tcMar>
          </w:tcPr>
          <w:p w14:paraId="4B0D6E6E" w14:textId="77777777" w:rsidR="007801EA" w:rsidRPr="00FD73F5" w:rsidRDefault="007801EA" w:rsidP="001130C5">
            <w:pPr>
              <w:pStyle w:val="affa"/>
              <w:numPr>
                <w:ilvl w:val="0"/>
                <w:numId w:val="35"/>
              </w:numPr>
              <w:spacing w:line="240" w:lineRule="auto"/>
              <w:ind w:left="340" w:hanging="340"/>
              <w:jc w:val="center"/>
            </w:pPr>
          </w:p>
        </w:tc>
        <w:tc>
          <w:tcPr>
            <w:tcW w:w="2506" w:type="dxa"/>
            <w:tcMar>
              <w:top w:w="57" w:type="dxa"/>
              <w:left w:w="57" w:type="dxa"/>
              <w:bottom w:w="57" w:type="dxa"/>
              <w:right w:w="57" w:type="dxa"/>
            </w:tcMar>
          </w:tcPr>
          <w:p w14:paraId="5D5240B6" w14:textId="77777777" w:rsidR="007801EA" w:rsidRPr="00FD73F5" w:rsidRDefault="007801EA" w:rsidP="00534CF6">
            <w:pPr>
              <w:spacing w:line="240" w:lineRule="auto"/>
              <w:ind w:firstLine="10"/>
              <w:contextualSpacing/>
              <w:jc w:val="center"/>
              <w:rPr>
                <w:sz w:val="22"/>
                <w:szCs w:val="22"/>
              </w:rPr>
            </w:pPr>
            <w:r w:rsidRPr="00FD73F5">
              <w:rPr>
                <w:sz w:val="22"/>
                <w:szCs w:val="22"/>
              </w:rPr>
              <w:t>ЦЗК</w:t>
            </w:r>
          </w:p>
        </w:tc>
        <w:tc>
          <w:tcPr>
            <w:tcW w:w="9334" w:type="dxa"/>
            <w:tcMar>
              <w:top w:w="57" w:type="dxa"/>
              <w:left w:w="57" w:type="dxa"/>
              <w:bottom w:w="57" w:type="dxa"/>
              <w:right w:w="57" w:type="dxa"/>
            </w:tcMar>
          </w:tcPr>
          <w:p w14:paraId="5D0CB3D9" w14:textId="143FEF1B" w:rsidR="007801EA" w:rsidRPr="008A1FDD" w:rsidRDefault="007801EA" w:rsidP="00B50532">
            <w:pPr>
              <w:spacing w:line="240" w:lineRule="auto"/>
              <w:ind w:firstLine="0"/>
              <w:contextualSpacing/>
              <w:rPr>
                <w:sz w:val="22"/>
                <w:szCs w:val="22"/>
              </w:rPr>
            </w:pPr>
            <w:r w:rsidRPr="00451F2C">
              <w:rPr>
                <w:sz w:val="22"/>
                <w:szCs w:val="22"/>
              </w:rPr>
              <w:t>П</w:t>
            </w:r>
            <w:r w:rsidR="00CE2E94" w:rsidRPr="00451F2C">
              <w:rPr>
                <w:sz w:val="22"/>
                <w:szCs w:val="22"/>
              </w:rPr>
              <w:t xml:space="preserve">ринятие решения о перемене стороны </w:t>
            </w:r>
            <w:r w:rsidRPr="00451F2C">
              <w:rPr>
                <w:sz w:val="22"/>
                <w:szCs w:val="22"/>
              </w:rPr>
              <w:t>по договору (п. </w:t>
            </w:r>
            <w:r w:rsidRPr="00451F2C">
              <w:rPr>
                <w:sz w:val="22"/>
                <w:szCs w:val="22"/>
              </w:rPr>
              <w:fldChar w:fldCharType="begin"/>
            </w:r>
            <w:r w:rsidRPr="00EB4AEA">
              <w:rPr>
                <w:sz w:val="22"/>
                <w:szCs w:val="22"/>
              </w:rPr>
              <w:instrText xml:space="preserve"> REF _Ref117975862 \r \h  \* MERGEFORMAT </w:instrText>
            </w:r>
            <w:r w:rsidRPr="00451F2C">
              <w:rPr>
                <w:sz w:val="22"/>
                <w:szCs w:val="22"/>
              </w:rPr>
            </w:r>
            <w:r w:rsidRPr="00451F2C">
              <w:rPr>
                <w:sz w:val="22"/>
                <w:szCs w:val="22"/>
              </w:rPr>
              <w:fldChar w:fldCharType="separate"/>
            </w:r>
            <w:r w:rsidR="000B3388">
              <w:rPr>
                <w:sz w:val="22"/>
                <w:szCs w:val="22"/>
              </w:rPr>
              <w:t>8.2.8</w:t>
            </w:r>
            <w:r w:rsidRPr="00451F2C">
              <w:rPr>
                <w:sz w:val="22"/>
                <w:szCs w:val="22"/>
              </w:rPr>
              <w:fldChar w:fldCharType="end"/>
            </w:r>
            <w:r w:rsidRPr="00451F2C">
              <w:rPr>
                <w:sz w:val="22"/>
                <w:szCs w:val="22"/>
              </w:rPr>
              <w:t>)</w:t>
            </w:r>
            <w:r w:rsidR="006E2EDA" w:rsidRPr="00451F2C">
              <w:rPr>
                <w:sz w:val="22"/>
                <w:szCs w:val="22"/>
              </w:rPr>
              <w:t xml:space="preserve"> </w:t>
            </w:r>
            <w:r w:rsidR="00B50532" w:rsidRPr="00451F2C">
              <w:rPr>
                <w:sz w:val="22"/>
                <w:szCs w:val="22"/>
              </w:rPr>
              <w:t>по договорам, заключенным:</w:t>
            </w:r>
          </w:p>
          <w:p w14:paraId="3AC447C9" w14:textId="6F0D8546" w:rsidR="00B50532" w:rsidRPr="00EB4AEA" w:rsidRDefault="00B50532" w:rsidP="001130C5">
            <w:pPr>
              <w:pStyle w:val="affa"/>
              <w:numPr>
                <w:ilvl w:val="0"/>
                <w:numId w:val="96"/>
              </w:numPr>
              <w:spacing w:line="240" w:lineRule="auto"/>
              <w:jc w:val="both"/>
              <w:rPr>
                <w:rFonts w:ascii="Times New Roman" w:hAnsi="Times New Roman"/>
              </w:rPr>
            </w:pPr>
            <w:r w:rsidRPr="00335403">
              <w:rPr>
                <w:rFonts w:ascii="Times New Roman" w:hAnsi="Times New Roman"/>
              </w:rPr>
              <w:t>по результатам проведения конкурентной закупки или закупки способом «Состязательный отбор», общая стоимость котор</w:t>
            </w:r>
            <w:r w:rsidR="005444CB" w:rsidRPr="00EB4AEA">
              <w:rPr>
                <w:rFonts w:ascii="Times New Roman" w:hAnsi="Times New Roman"/>
              </w:rPr>
              <w:t>ых</w:t>
            </w:r>
            <w:r w:rsidRPr="00EB4AEA">
              <w:rPr>
                <w:rFonts w:ascii="Times New Roman" w:hAnsi="Times New Roman"/>
              </w:rPr>
              <w:t xml:space="preserve"> с учетом всех заключенных дополнительных соглашений </w:t>
            </w:r>
            <w:r w:rsidR="005444CB" w:rsidRPr="00EB4AEA">
              <w:rPr>
                <w:rFonts w:ascii="Times New Roman" w:hAnsi="Times New Roman"/>
              </w:rPr>
              <w:t>превышает</w:t>
            </w:r>
            <w:r w:rsidRPr="00EB4AEA">
              <w:rPr>
                <w:rFonts w:ascii="Times New Roman" w:hAnsi="Times New Roman"/>
              </w:rPr>
              <w:t xml:space="preserve"> 150 000 000 (ст</w:t>
            </w:r>
            <w:r w:rsidR="00EB4AEA" w:rsidRPr="00EB4AEA">
              <w:rPr>
                <w:rFonts w:ascii="Times New Roman" w:hAnsi="Times New Roman"/>
              </w:rPr>
              <w:t>о</w:t>
            </w:r>
            <w:r w:rsidRPr="00EB4AEA">
              <w:rPr>
                <w:rFonts w:ascii="Times New Roman" w:hAnsi="Times New Roman"/>
              </w:rPr>
              <w:t xml:space="preserve"> </w:t>
            </w:r>
            <w:r w:rsidR="00EB4AEA" w:rsidRPr="00EB4AEA">
              <w:rPr>
                <w:rFonts w:ascii="Times New Roman" w:hAnsi="Times New Roman"/>
              </w:rPr>
              <w:t>пятьдесят</w:t>
            </w:r>
            <w:r w:rsidR="005444CB" w:rsidRPr="00EB4AEA">
              <w:rPr>
                <w:rFonts w:ascii="Times New Roman" w:hAnsi="Times New Roman"/>
              </w:rPr>
              <w:t xml:space="preserve"> миллионов) рублей без НДС;</w:t>
            </w:r>
          </w:p>
          <w:p w14:paraId="37895C49" w14:textId="1D508B70" w:rsidR="00B50532" w:rsidRPr="007B414C" w:rsidRDefault="00B50532" w:rsidP="002213EA">
            <w:pPr>
              <w:pStyle w:val="affa"/>
              <w:numPr>
                <w:ilvl w:val="0"/>
                <w:numId w:val="96"/>
              </w:numPr>
              <w:spacing w:line="240" w:lineRule="auto"/>
              <w:jc w:val="both"/>
            </w:pPr>
            <w:r w:rsidRPr="00EB4AEA">
              <w:rPr>
                <w:rFonts w:ascii="Times New Roman" w:hAnsi="Times New Roman"/>
              </w:rPr>
              <w:t>по результатам закупки у единственного поставщика (исполнителя, подрядчика), общая стоимость котор</w:t>
            </w:r>
            <w:r w:rsidR="005444CB" w:rsidRPr="00EB4AEA">
              <w:rPr>
                <w:rFonts w:ascii="Times New Roman" w:hAnsi="Times New Roman"/>
              </w:rPr>
              <w:t>ых</w:t>
            </w:r>
            <w:r w:rsidRPr="00EB4AEA">
              <w:rPr>
                <w:rFonts w:ascii="Times New Roman" w:hAnsi="Times New Roman"/>
              </w:rPr>
              <w:t xml:space="preserve"> с учетом всех заключенных дополнительных соглашений </w:t>
            </w:r>
            <w:r w:rsidR="005444CB" w:rsidRPr="00EB4AEA">
              <w:rPr>
                <w:rFonts w:ascii="Times New Roman" w:hAnsi="Times New Roman"/>
              </w:rPr>
              <w:t>превышает</w:t>
            </w:r>
            <w:r w:rsidRPr="00EB4AEA">
              <w:rPr>
                <w:rFonts w:ascii="Times New Roman" w:hAnsi="Times New Roman"/>
              </w:rPr>
              <w:t xml:space="preserve"> 150 000 000 (ст</w:t>
            </w:r>
            <w:r w:rsidR="00EB4AEA" w:rsidRPr="00EB4AEA">
              <w:rPr>
                <w:rFonts w:ascii="Times New Roman" w:hAnsi="Times New Roman"/>
              </w:rPr>
              <w:t>о</w:t>
            </w:r>
            <w:r w:rsidRPr="00EB4AEA">
              <w:rPr>
                <w:rFonts w:ascii="Times New Roman" w:hAnsi="Times New Roman"/>
              </w:rPr>
              <w:t xml:space="preserve"> </w:t>
            </w:r>
            <w:r w:rsidR="00EB4AEA" w:rsidRPr="00EB4AEA">
              <w:rPr>
                <w:rFonts w:ascii="Times New Roman" w:hAnsi="Times New Roman"/>
              </w:rPr>
              <w:t>пятьдесят</w:t>
            </w:r>
            <w:r w:rsidRPr="00EB4AEA">
              <w:rPr>
                <w:rFonts w:ascii="Times New Roman" w:hAnsi="Times New Roman"/>
              </w:rPr>
              <w:t xml:space="preserve"> миллионов) рублей без НДС</w:t>
            </w:r>
          </w:p>
        </w:tc>
        <w:tc>
          <w:tcPr>
            <w:tcW w:w="2664" w:type="dxa"/>
            <w:tcMar>
              <w:top w:w="57" w:type="dxa"/>
              <w:left w:w="57" w:type="dxa"/>
              <w:bottom w:w="57" w:type="dxa"/>
              <w:right w:w="57" w:type="dxa"/>
            </w:tcMar>
          </w:tcPr>
          <w:p w14:paraId="2BA63204" w14:textId="77777777" w:rsidR="007801EA" w:rsidRPr="00FD73F5" w:rsidRDefault="00CE2E94" w:rsidP="00534CF6">
            <w:pPr>
              <w:spacing w:line="240" w:lineRule="auto"/>
              <w:ind w:firstLine="32"/>
              <w:contextualSpacing/>
              <w:jc w:val="left"/>
              <w:rPr>
                <w:sz w:val="22"/>
                <w:szCs w:val="22"/>
              </w:rPr>
            </w:pPr>
            <w:r w:rsidRPr="00FD73F5">
              <w:rPr>
                <w:sz w:val="22"/>
                <w:szCs w:val="22"/>
              </w:rPr>
              <w:t>На Группу РусГидро</w:t>
            </w:r>
          </w:p>
        </w:tc>
      </w:tr>
      <w:tr w:rsidR="00DC0838" w:rsidRPr="00FD73F5" w14:paraId="6CA4E7BA" w14:textId="77777777" w:rsidTr="00534CF6">
        <w:tc>
          <w:tcPr>
            <w:tcW w:w="779" w:type="dxa"/>
            <w:tcMar>
              <w:top w:w="57" w:type="dxa"/>
              <w:left w:w="57" w:type="dxa"/>
              <w:bottom w:w="57" w:type="dxa"/>
              <w:right w:w="57" w:type="dxa"/>
            </w:tcMar>
          </w:tcPr>
          <w:p w14:paraId="1F54F750" w14:textId="77777777" w:rsidR="00DC0838" w:rsidRPr="00FD73F5" w:rsidRDefault="00DC0838" w:rsidP="00DC0838">
            <w:pPr>
              <w:pStyle w:val="affa"/>
              <w:numPr>
                <w:ilvl w:val="0"/>
                <w:numId w:val="35"/>
              </w:numPr>
              <w:spacing w:line="240" w:lineRule="auto"/>
              <w:ind w:left="340" w:hanging="340"/>
              <w:jc w:val="center"/>
            </w:pPr>
          </w:p>
        </w:tc>
        <w:tc>
          <w:tcPr>
            <w:tcW w:w="2506" w:type="dxa"/>
            <w:tcMar>
              <w:top w:w="57" w:type="dxa"/>
              <w:left w:w="57" w:type="dxa"/>
              <w:bottom w:w="57" w:type="dxa"/>
              <w:right w:w="57" w:type="dxa"/>
            </w:tcMar>
          </w:tcPr>
          <w:p w14:paraId="19A06C71" w14:textId="3A10670F" w:rsidR="00DC0838" w:rsidRDefault="00C01D81" w:rsidP="00DC0838">
            <w:pPr>
              <w:spacing w:line="240" w:lineRule="auto"/>
              <w:ind w:firstLine="10"/>
              <w:contextualSpacing/>
              <w:jc w:val="center"/>
              <w:rPr>
                <w:sz w:val="22"/>
                <w:szCs w:val="22"/>
              </w:rPr>
            </w:pPr>
            <w:r w:rsidRPr="006E2EDA">
              <w:rPr>
                <w:sz w:val="22"/>
                <w:szCs w:val="22"/>
              </w:rPr>
              <w:t>ЕИО ПО / ОФБ</w:t>
            </w:r>
          </w:p>
        </w:tc>
        <w:tc>
          <w:tcPr>
            <w:tcW w:w="9334" w:type="dxa"/>
            <w:tcMar>
              <w:top w:w="57" w:type="dxa"/>
              <w:left w:w="57" w:type="dxa"/>
              <w:bottom w:w="57" w:type="dxa"/>
              <w:right w:w="57" w:type="dxa"/>
            </w:tcMar>
          </w:tcPr>
          <w:p w14:paraId="4393FD74" w14:textId="2971AF4E" w:rsidR="00DC0838" w:rsidRPr="00103108" w:rsidRDefault="00DC0838" w:rsidP="00DC0838">
            <w:pPr>
              <w:spacing w:line="240" w:lineRule="auto"/>
              <w:ind w:firstLine="0"/>
              <w:contextualSpacing/>
              <w:rPr>
                <w:sz w:val="22"/>
                <w:szCs w:val="22"/>
              </w:rPr>
            </w:pPr>
            <w:r w:rsidRPr="00103108">
              <w:rPr>
                <w:sz w:val="22"/>
                <w:szCs w:val="22"/>
              </w:rPr>
              <w:t>Принятие решения о перемене стороны по договору (п. 8.2.8):</w:t>
            </w:r>
          </w:p>
          <w:p w14:paraId="5216ADD5" w14:textId="71C3D5D2" w:rsidR="00DC0838" w:rsidRPr="00103108" w:rsidRDefault="00DC0838" w:rsidP="00DC0838">
            <w:pPr>
              <w:spacing w:line="240" w:lineRule="auto"/>
              <w:ind w:firstLine="0"/>
              <w:contextualSpacing/>
              <w:rPr>
                <w:sz w:val="22"/>
                <w:szCs w:val="22"/>
              </w:rPr>
            </w:pPr>
            <w:r w:rsidRPr="00103108">
              <w:rPr>
                <w:b/>
                <w:sz w:val="22"/>
                <w:szCs w:val="22"/>
              </w:rPr>
              <w:t xml:space="preserve">С согласованием с ДЗ и ДФН </w:t>
            </w:r>
            <w:r w:rsidRPr="00103108">
              <w:rPr>
                <w:sz w:val="22"/>
                <w:szCs w:val="22"/>
              </w:rPr>
              <w:t>по договорам, заключенным:</w:t>
            </w:r>
          </w:p>
          <w:p w14:paraId="13FFE25C" w14:textId="66CC27B6" w:rsidR="00DC0838" w:rsidRPr="00103108" w:rsidRDefault="00DC0838" w:rsidP="00DC0838">
            <w:pPr>
              <w:pStyle w:val="affa"/>
              <w:numPr>
                <w:ilvl w:val="0"/>
                <w:numId w:val="98"/>
              </w:numPr>
              <w:spacing w:line="240" w:lineRule="auto"/>
              <w:jc w:val="both"/>
              <w:rPr>
                <w:rFonts w:ascii="Times New Roman" w:hAnsi="Times New Roman"/>
              </w:rPr>
            </w:pPr>
            <w:r w:rsidRPr="00103108">
              <w:rPr>
                <w:rFonts w:ascii="Times New Roman" w:hAnsi="Times New Roman"/>
              </w:rPr>
              <w:t>по результатам проведения конкурентной закупки или закупки способом «Состязательный отбор», общая стоимость котор</w:t>
            </w:r>
            <w:r>
              <w:rPr>
                <w:rFonts w:ascii="Times New Roman" w:hAnsi="Times New Roman"/>
              </w:rPr>
              <w:t>ых</w:t>
            </w:r>
            <w:r w:rsidRPr="00103108">
              <w:rPr>
                <w:rFonts w:ascii="Times New Roman" w:hAnsi="Times New Roman"/>
              </w:rPr>
              <w:t xml:space="preserve"> с учетом всех заключенных дополнительных соглашений </w:t>
            </w:r>
            <w:r>
              <w:rPr>
                <w:rFonts w:ascii="Times New Roman" w:hAnsi="Times New Roman"/>
              </w:rPr>
              <w:t>превышает</w:t>
            </w:r>
            <w:r w:rsidRPr="00103108">
              <w:rPr>
                <w:rFonts w:ascii="Times New Roman" w:hAnsi="Times New Roman"/>
              </w:rPr>
              <w:t xml:space="preserve"> </w:t>
            </w:r>
            <w:r>
              <w:rPr>
                <w:rFonts w:ascii="Times New Roman" w:hAnsi="Times New Roman"/>
              </w:rPr>
              <w:t>35 000 000 (тридцать</w:t>
            </w:r>
            <w:r w:rsidRPr="00103108">
              <w:rPr>
                <w:rFonts w:ascii="Times New Roman" w:hAnsi="Times New Roman"/>
              </w:rPr>
              <w:t xml:space="preserve"> пят</w:t>
            </w:r>
            <w:r>
              <w:rPr>
                <w:rFonts w:ascii="Times New Roman" w:hAnsi="Times New Roman"/>
              </w:rPr>
              <w:t>ь</w:t>
            </w:r>
            <w:r w:rsidRPr="00103108">
              <w:rPr>
                <w:rFonts w:ascii="Times New Roman" w:hAnsi="Times New Roman"/>
              </w:rPr>
              <w:t xml:space="preserve"> миллионов) без НДС и не превышает 150 000 000 (сто пятьдесят миллионов) рублей без НДС;</w:t>
            </w:r>
          </w:p>
          <w:p w14:paraId="5A9BA5BB" w14:textId="23503E96" w:rsidR="00DC0838" w:rsidRPr="00103108" w:rsidRDefault="00DC0838" w:rsidP="00DC0838">
            <w:pPr>
              <w:pStyle w:val="affa"/>
              <w:numPr>
                <w:ilvl w:val="0"/>
                <w:numId w:val="98"/>
              </w:numPr>
              <w:spacing w:line="240" w:lineRule="auto"/>
              <w:jc w:val="both"/>
              <w:rPr>
                <w:rFonts w:ascii="Times New Roman" w:hAnsi="Times New Roman"/>
              </w:rPr>
            </w:pPr>
            <w:r w:rsidRPr="00103108">
              <w:rPr>
                <w:rFonts w:ascii="Times New Roman" w:hAnsi="Times New Roman"/>
              </w:rPr>
              <w:t>по результатам закупки у единственного поставщика (исполнителя, подрядчика), общая стоимость котор</w:t>
            </w:r>
            <w:r>
              <w:rPr>
                <w:rFonts w:ascii="Times New Roman" w:hAnsi="Times New Roman"/>
              </w:rPr>
              <w:t>ых</w:t>
            </w:r>
            <w:r w:rsidR="00335403">
              <w:rPr>
                <w:rFonts w:ascii="Times New Roman" w:hAnsi="Times New Roman"/>
              </w:rPr>
              <w:t xml:space="preserve"> </w:t>
            </w:r>
            <w:r w:rsidRPr="00103108">
              <w:rPr>
                <w:rFonts w:ascii="Times New Roman" w:hAnsi="Times New Roman"/>
              </w:rPr>
              <w:t xml:space="preserve">с учетом всех заключенных дополнительных соглашений </w:t>
            </w:r>
            <w:r>
              <w:rPr>
                <w:rFonts w:ascii="Times New Roman" w:hAnsi="Times New Roman"/>
              </w:rPr>
              <w:t>превышает</w:t>
            </w:r>
            <w:r w:rsidRPr="00103108">
              <w:rPr>
                <w:rFonts w:ascii="Times New Roman" w:hAnsi="Times New Roman"/>
              </w:rPr>
              <w:t xml:space="preserve"> 35 000 000 (тридцат</w:t>
            </w:r>
            <w:r>
              <w:rPr>
                <w:rFonts w:ascii="Times New Roman" w:hAnsi="Times New Roman"/>
              </w:rPr>
              <w:t>ь</w:t>
            </w:r>
            <w:r w:rsidRPr="00103108">
              <w:rPr>
                <w:rFonts w:ascii="Times New Roman" w:hAnsi="Times New Roman"/>
              </w:rPr>
              <w:t xml:space="preserve"> пят</w:t>
            </w:r>
            <w:r>
              <w:rPr>
                <w:rFonts w:ascii="Times New Roman" w:hAnsi="Times New Roman"/>
              </w:rPr>
              <w:t>ь</w:t>
            </w:r>
            <w:r w:rsidRPr="00103108">
              <w:rPr>
                <w:rFonts w:ascii="Times New Roman" w:hAnsi="Times New Roman"/>
              </w:rPr>
              <w:t xml:space="preserve"> миллионов) рублей без НДС и не превышает 150 000 000 (сто пятьдесят миллионов) рублей без НДС;</w:t>
            </w:r>
          </w:p>
          <w:p w14:paraId="781B2B73" w14:textId="32E09934" w:rsidR="00DC0838" w:rsidRPr="00103108" w:rsidRDefault="00DC0838" w:rsidP="00DC0838">
            <w:pPr>
              <w:pStyle w:val="affa"/>
              <w:numPr>
                <w:ilvl w:val="0"/>
                <w:numId w:val="98"/>
              </w:numPr>
              <w:spacing w:line="240" w:lineRule="auto"/>
              <w:jc w:val="both"/>
              <w:rPr>
                <w:rFonts w:ascii="Times New Roman" w:hAnsi="Times New Roman"/>
              </w:rPr>
            </w:pPr>
            <w:r w:rsidRPr="00103108">
              <w:rPr>
                <w:rFonts w:ascii="Times New Roman" w:hAnsi="Times New Roman"/>
              </w:rPr>
              <w:t>с ВЗЛ, общая стоимость котор</w:t>
            </w:r>
            <w:r>
              <w:rPr>
                <w:rFonts w:ascii="Times New Roman" w:hAnsi="Times New Roman"/>
              </w:rPr>
              <w:t>ых</w:t>
            </w:r>
            <w:r w:rsidRPr="00103108">
              <w:rPr>
                <w:rFonts w:ascii="Times New Roman" w:hAnsi="Times New Roman"/>
              </w:rPr>
              <w:t xml:space="preserve"> с учетом всех заключенных дополнительных соглашений </w:t>
            </w:r>
            <w:r>
              <w:rPr>
                <w:rFonts w:ascii="Times New Roman" w:hAnsi="Times New Roman"/>
              </w:rPr>
              <w:t>превышает</w:t>
            </w:r>
            <w:r w:rsidRPr="00103108">
              <w:rPr>
                <w:rFonts w:ascii="Times New Roman" w:hAnsi="Times New Roman"/>
              </w:rPr>
              <w:t xml:space="preserve"> 50 000 000 (пятьдес</w:t>
            </w:r>
            <w:r>
              <w:rPr>
                <w:rFonts w:ascii="Times New Roman" w:hAnsi="Times New Roman"/>
              </w:rPr>
              <w:t>ят</w:t>
            </w:r>
            <w:r w:rsidRPr="00103108">
              <w:rPr>
                <w:rFonts w:ascii="Times New Roman" w:hAnsi="Times New Roman"/>
              </w:rPr>
              <w:t xml:space="preserve"> миллионов) рублей без НДС (</w:t>
            </w:r>
            <w:r>
              <w:rPr>
                <w:rFonts w:ascii="Times New Roman" w:hAnsi="Times New Roman"/>
              </w:rPr>
              <w:t xml:space="preserve">при этом </w:t>
            </w:r>
            <w:r w:rsidRPr="00103108">
              <w:rPr>
                <w:rFonts w:ascii="Times New Roman" w:hAnsi="Times New Roman"/>
              </w:rPr>
              <w:t xml:space="preserve">процент привлечения субподрядных организаций превышает процент, утвержденный в Каталоге или процент привлечения субподрядных организаций </w:t>
            </w:r>
            <w:r>
              <w:rPr>
                <w:rFonts w:ascii="Times New Roman" w:hAnsi="Times New Roman"/>
              </w:rPr>
              <w:t>превышает 25% (</w:t>
            </w:r>
            <w:r w:rsidRPr="00103108">
              <w:rPr>
                <w:rFonts w:ascii="Times New Roman" w:hAnsi="Times New Roman"/>
              </w:rPr>
              <w:t>продукция отсутствует в Каталоге)</w:t>
            </w:r>
            <w:r>
              <w:rPr>
                <w:rFonts w:ascii="Times New Roman" w:hAnsi="Times New Roman"/>
              </w:rPr>
              <w:t>.</w:t>
            </w:r>
          </w:p>
          <w:p w14:paraId="3AB07E4F" w14:textId="541DF4C1" w:rsidR="00DC0838" w:rsidRPr="00103108" w:rsidRDefault="00DC0838" w:rsidP="00DC0838">
            <w:pPr>
              <w:spacing w:line="240" w:lineRule="auto"/>
              <w:ind w:firstLine="0"/>
              <w:contextualSpacing/>
              <w:rPr>
                <w:sz w:val="22"/>
                <w:szCs w:val="22"/>
              </w:rPr>
            </w:pPr>
            <w:r w:rsidRPr="00103108">
              <w:rPr>
                <w:b/>
                <w:sz w:val="22"/>
                <w:szCs w:val="22"/>
              </w:rPr>
              <w:t xml:space="preserve">Без согласования с ДЗ </w:t>
            </w:r>
            <w:r w:rsidRPr="00103108">
              <w:rPr>
                <w:sz w:val="22"/>
                <w:szCs w:val="22"/>
              </w:rPr>
              <w:t>по договорам, заключенным:</w:t>
            </w:r>
          </w:p>
          <w:p w14:paraId="0757EB46" w14:textId="1F402A46" w:rsidR="00DC0838" w:rsidRPr="00103108" w:rsidRDefault="00DC0838" w:rsidP="00DC0838">
            <w:pPr>
              <w:pStyle w:val="affa"/>
              <w:numPr>
                <w:ilvl w:val="0"/>
                <w:numId w:val="97"/>
              </w:numPr>
              <w:spacing w:line="240" w:lineRule="auto"/>
              <w:jc w:val="both"/>
              <w:rPr>
                <w:rFonts w:ascii="Times New Roman" w:hAnsi="Times New Roman"/>
              </w:rPr>
            </w:pPr>
            <w:r w:rsidRPr="00103108">
              <w:rPr>
                <w:rFonts w:ascii="Times New Roman" w:hAnsi="Times New Roman"/>
              </w:rPr>
              <w:t>по результатам проведения конкурентной закупки или закупки способом «Состязательный отбор», стоимость котор</w:t>
            </w:r>
            <w:r>
              <w:rPr>
                <w:rFonts w:ascii="Times New Roman" w:hAnsi="Times New Roman"/>
              </w:rPr>
              <w:t>ых</w:t>
            </w:r>
            <w:r w:rsidRPr="00103108">
              <w:rPr>
                <w:rFonts w:ascii="Times New Roman" w:hAnsi="Times New Roman"/>
              </w:rPr>
              <w:t xml:space="preserve"> с учетом всех заключенных дополнительных соглашений, не превышает 35 000 000 (тридцать пять миллионов) рублей без НДС;</w:t>
            </w:r>
          </w:p>
          <w:p w14:paraId="52E98198" w14:textId="7ACFDDE7" w:rsidR="00DC0838" w:rsidRPr="00103108" w:rsidRDefault="00DC0838" w:rsidP="00DC0838">
            <w:pPr>
              <w:pStyle w:val="affa"/>
              <w:numPr>
                <w:ilvl w:val="0"/>
                <w:numId w:val="97"/>
              </w:numPr>
              <w:spacing w:line="240" w:lineRule="auto"/>
              <w:jc w:val="both"/>
              <w:rPr>
                <w:rFonts w:ascii="Times New Roman" w:hAnsi="Times New Roman"/>
              </w:rPr>
            </w:pPr>
            <w:r w:rsidRPr="00103108">
              <w:rPr>
                <w:rFonts w:ascii="Times New Roman" w:hAnsi="Times New Roman"/>
              </w:rPr>
              <w:t>по результатам проведения закупки у единственного поставщика (исполнителя, подрядчика), общая стоимость котор</w:t>
            </w:r>
            <w:r>
              <w:rPr>
                <w:rFonts w:ascii="Times New Roman" w:hAnsi="Times New Roman"/>
              </w:rPr>
              <w:t>ых</w:t>
            </w:r>
            <w:r w:rsidRPr="00103108">
              <w:rPr>
                <w:rFonts w:ascii="Times New Roman" w:hAnsi="Times New Roman"/>
              </w:rPr>
              <w:t xml:space="preserve"> с учетом всех заключенных дополнительных соглашений не превышает 35 000 000 (тридцать пять миллионов) рублей без НДС;</w:t>
            </w:r>
          </w:p>
          <w:p w14:paraId="631D81A7" w14:textId="0862D6E9" w:rsidR="00DC0838" w:rsidRPr="00103108" w:rsidRDefault="00DC0838" w:rsidP="00DC0838">
            <w:pPr>
              <w:pStyle w:val="affa"/>
              <w:numPr>
                <w:ilvl w:val="0"/>
                <w:numId w:val="97"/>
              </w:numPr>
              <w:spacing w:line="240" w:lineRule="auto"/>
              <w:jc w:val="both"/>
              <w:rPr>
                <w:rFonts w:ascii="Times New Roman" w:hAnsi="Times New Roman"/>
              </w:rPr>
            </w:pPr>
            <w:r w:rsidRPr="00103108">
              <w:rPr>
                <w:rFonts w:ascii="Times New Roman" w:hAnsi="Times New Roman"/>
              </w:rPr>
              <w:t>с ВЗЛ, общая стоимость котор</w:t>
            </w:r>
            <w:r>
              <w:rPr>
                <w:rFonts w:ascii="Times New Roman" w:hAnsi="Times New Roman"/>
              </w:rPr>
              <w:t>ых</w:t>
            </w:r>
            <w:r w:rsidRPr="00103108">
              <w:rPr>
                <w:rFonts w:ascii="Times New Roman" w:hAnsi="Times New Roman"/>
              </w:rPr>
              <w:t xml:space="preserve"> с учетом всех заключенных дополнительных соглашений не превышает 50 000 000 (пятьдесят миллионов) рублей без НДС (вне зависимости от процента привлечения субподрядных организаций);</w:t>
            </w:r>
          </w:p>
          <w:p w14:paraId="7E03D0E9" w14:textId="3EBBE376" w:rsidR="00DC0838" w:rsidRPr="00103108" w:rsidRDefault="00DC0838" w:rsidP="00DC0838">
            <w:pPr>
              <w:pStyle w:val="affa"/>
              <w:numPr>
                <w:ilvl w:val="0"/>
                <w:numId w:val="97"/>
              </w:numPr>
              <w:spacing w:line="240" w:lineRule="auto"/>
              <w:jc w:val="both"/>
              <w:rPr>
                <w:rFonts w:ascii="Times New Roman" w:hAnsi="Times New Roman"/>
              </w:rPr>
            </w:pPr>
            <w:r w:rsidRPr="00103108">
              <w:rPr>
                <w:rFonts w:ascii="Times New Roman" w:hAnsi="Times New Roman"/>
              </w:rPr>
              <w:t>с ВЗЛ без ограничения НМЦ, если процент привлечения субподрядных организаций не превышает процент, утвержденный в Каталоге или процент привлечения субподрядных организаций не превышает 25%</w:t>
            </w:r>
            <w:r>
              <w:rPr>
                <w:rFonts w:ascii="Times New Roman" w:hAnsi="Times New Roman"/>
              </w:rPr>
              <w:t xml:space="preserve"> (</w:t>
            </w:r>
            <w:r w:rsidRPr="00103108">
              <w:rPr>
                <w:rFonts w:ascii="Times New Roman" w:hAnsi="Times New Roman"/>
              </w:rPr>
              <w:t>п</w:t>
            </w:r>
            <w:r>
              <w:rPr>
                <w:rFonts w:ascii="Times New Roman" w:hAnsi="Times New Roman"/>
              </w:rPr>
              <w:t>родукция отсутствует в Каталоге)</w:t>
            </w:r>
            <w:r w:rsidRPr="00103108">
              <w:rPr>
                <w:rFonts w:ascii="Times New Roman" w:hAnsi="Times New Roman"/>
              </w:rPr>
              <w:t>;</w:t>
            </w:r>
          </w:p>
          <w:p w14:paraId="73727466" w14:textId="56C550D9" w:rsidR="00DC0838" w:rsidRPr="00103108" w:rsidRDefault="00DC0838" w:rsidP="00DC0838">
            <w:pPr>
              <w:pStyle w:val="affa"/>
              <w:numPr>
                <w:ilvl w:val="0"/>
                <w:numId w:val="97"/>
              </w:numPr>
              <w:spacing w:line="240" w:lineRule="auto"/>
              <w:jc w:val="both"/>
              <w:rPr>
                <w:rFonts w:ascii="Times New Roman" w:hAnsi="Times New Roman"/>
              </w:rPr>
            </w:pPr>
            <w:r w:rsidRPr="00103108">
              <w:rPr>
                <w:rFonts w:ascii="Times New Roman" w:hAnsi="Times New Roman"/>
              </w:rPr>
              <w:t xml:space="preserve">по результатам проведения упрощенной закупки, общая стоимость которого с учетом всех заключенных дополнительных соглашений не превышает соответствующий стоимостной порог для такой закупки, установленный в Таблице 2 (п. </w:t>
            </w:r>
            <w:r w:rsidRPr="00103108">
              <w:rPr>
                <w:rFonts w:ascii="Times New Roman" w:hAnsi="Times New Roman"/>
              </w:rPr>
              <w:fldChar w:fldCharType="begin"/>
            </w:r>
            <w:r w:rsidRPr="00103108">
              <w:rPr>
                <w:rFonts w:ascii="Times New Roman" w:hAnsi="Times New Roman"/>
              </w:rPr>
              <w:instrText xml:space="preserve"> REF _Ref125965504 \n \h </w:instrText>
            </w:r>
            <w:r>
              <w:rPr>
                <w:rFonts w:ascii="Times New Roman" w:hAnsi="Times New Roman"/>
              </w:rPr>
              <w:instrText xml:space="preserve"> \* MERGEFORMAT </w:instrText>
            </w:r>
            <w:r w:rsidRPr="00103108">
              <w:rPr>
                <w:rFonts w:ascii="Times New Roman" w:hAnsi="Times New Roman"/>
              </w:rPr>
            </w:r>
            <w:r w:rsidRPr="00103108">
              <w:rPr>
                <w:rFonts w:ascii="Times New Roman" w:hAnsi="Times New Roman"/>
              </w:rPr>
              <w:fldChar w:fldCharType="separate"/>
            </w:r>
            <w:r w:rsidR="000B3388">
              <w:rPr>
                <w:rFonts w:ascii="Times New Roman" w:hAnsi="Times New Roman"/>
              </w:rPr>
              <w:t>4.2.1</w:t>
            </w:r>
            <w:r w:rsidRPr="00103108">
              <w:rPr>
                <w:rFonts w:ascii="Times New Roman" w:hAnsi="Times New Roman"/>
              </w:rPr>
              <w:fldChar w:fldCharType="end"/>
            </w:r>
            <w:r w:rsidRPr="00103108">
              <w:rPr>
                <w:rFonts w:ascii="Times New Roman" w:hAnsi="Times New Roman"/>
              </w:rPr>
              <w:t>) Положения;</w:t>
            </w:r>
          </w:p>
          <w:p w14:paraId="3A6CDD41" w14:textId="32C29778" w:rsidR="00DC0838" w:rsidRPr="00103108" w:rsidRDefault="00DC0838" w:rsidP="00DC0838">
            <w:pPr>
              <w:pStyle w:val="affa"/>
              <w:numPr>
                <w:ilvl w:val="0"/>
                <w:numId w:val="97"/>
              </w:numPr>
              <w:spacing w:line="240" w:lineRule="auto"/>
              <w:jc w:val="both"/>
              <w:rPr>
                <w:rFonts w:ascii="Times New Roman" w:hAnsi="Times New Roman"/>
              </w:rPr>
            </w:pPr>
            <w:r w:rsidRPr="00103108">
              <w:rPr>
                <w:rFonts w:ascii="Times New Roman" w:hAnsi="Times New Roman"/>
              </w:rPr>
              <w:t xml:space="preserve">по результатам проведения нерегламентированной закупки, общая стоимость которого с учетом всех заключенных дополнительных соглашений не превышает соответствующий стоимостной порог для такой закупки, установленный в Таблице 2 (п. </w:t>
            </w:r>
            <w:r w:rsidRPr="00103108">
              <w:rPr>
                <w:rFonts w:ascii="Times New Roman" w:hAnsi="Times New Roman"/>
              </w:rPr>
              <w:fldChar w:fldCharType="begin"/>
            </w:r>
            <w:r w:rsidRPr="00103108">
              <w:rPr>
                <w:rFonts w:ascii="Times New Roman" w:hAnsi="Times New Roman"/>
              </w:rPr>
              <w:instrText xml:space="preserve"> REF _Ref125965504 \n \h </w:instrText>
            </w:r>
            <w:r>
              <w:rPr>
                <w:rFonts w:ascii="Times New Roman" w:hAnsi="Times New Roman"/>
              </w:rPr>
              <w:instrText xml:space="preserve"> \* MERGEFORMAT </w:instrText>
            </w:r>
            <w:r w:rsidRPr="00103108">
              <w:rPr>
                <w:rFonts w:ascii="Times New Roman" w:hAnsi="Times New Roman"/>
              </w:rPr>
            </w:r>
            <w:r w:rsidRPr="00103108">
              <w:rPr>
                <w:rFonts w:ascii="Times New Roman" w:hAnsi="Times New Roman"/>
              </w:rPr>
              <w:fldChar w:fldCharType="separate"/>
            </w:r>
            <w:r w:rsidR="000B3388">
              <w:rPr>
                <w:rFonts w:ascii="Times New Roman" w:hAnsi="Times New Roman"/>
              </w:rPr>
              <w:t>4.2.1</w:t>
            </w:r>
            <w:r w:rsidRPr="00103108">
              <w:rPr>
                <w:rFonts w:ascii="Times New Roman" w:hAnsi="Times New Roman"/>
              </w:rPr>
              <w:fldChar w:fldCharType="end"/>
            </w:r>
            <w:r w:rsidRPr="00103108">
              <w:rPr>
                <w:rFonts w:ascii="Times New Roman" w:hAnsi="Times New Roman"/>
              </w:rPr>
              <w:t>) Положения</w:t>
            </w:r>
          </w:p>
        </w:tc>
        <w:tc>
          <w:tcPr>
            <w:tcW w:w="2664" w:type="dxa"/>
            <w:tcMar>
              <w:top w:w="57" w:type="dxa"/>
              <w:left w:w="57" w:type="dxa"/>
              <w:bottom w:w="57" w:type="dxa"/>
              <w:right w:w="57" w:type="dxa"/>
            </w:tcMar>
          </w:tcPr>
          <w:p w14:paraId="7D70D4E9" w14:textId="788F76DE" w:rsidR="00DC0838" w:rsidRPr="00206689" w:rsidRDefault="00DC0838" w:rsidP="00DC0838">
            <w:pPr>
              <w:spacing w:line="240" w:lineRule="auto"/>
              <w:ind w:firstLine="32"/>
              <w:contextualSpacing/>
              <w:jc w:val="left"/>
              <w:rPr>
                <w:sz w:val="22"/>
                <w:szCs w:val="22"/>
              </w:rPr>
            </w:pPr>
            <w:r w:rsidRPr="00FD73F5">
              <w:rPr>
                <w:sz w:val="22"/>
                <w:szCs w:val="22"/>
              </w:rPr>
              <w:t>На Группу РусГидро</w:t>
            </w:r>
          </w:p>
        </w:tc>
      </w:tr>
      <w:tr w:rsidR="00DC0838" w:rsidRPr="00FD73F5" w14:paraId="26518E46" w14:textId="77777777" w:rsidTr="00534CF6">
        <w:tc>
          <w:tcPr>
            <w:tcW w:w="779" w:type="dxa"/>
            <w:tcMar>
              <w:top w:w="57" w:type="dxa"/>
              <w:left w:w="57" w:type="dxa"/>
              <w:bottom w:w="57" w:type="dxa"/>
              <w:right w:w="57" w:type="dxa"/>
            </w:tcMar>
          </w:tcPr>
          <w:p w14:paraId="30272973" w14:textId="77777777" w:rsidR="00DC0838" w:rsidRPr="00FD73F5" w:rsidRDefault="00DC0838" w:rsidP="00DC0838">
            <w:pPr>
              <w:pStyle w:val="affa"/>
              <w:numPr>
                <w:ilvl w:val="0"/>
                <w:numId w:val="35"/>
              </w:numPr>
              <w:spacing w:line="240" w:lineRule="auto"/>
              <w:ind w:left="340" w:hanging="340"/>
              <w:jc w:val="center"/>
            </w:pPr>
          </w:p>
        </w:tc>
        <w:tc>
          <w:tcPr>
            <w:tcW w:w="2506" w:type="dxa"/>
            <w:tcMar>
              <w:top w:w="57" w:type="dxa"/>
              <w:left w:w="57" w:type="dxa"/>
              <w:bottom w:w="57" w:type="dxa"/>
              <w:right w:w="57" w:type="dxa"/>
            </w:tcMar>
          </w:tcPr>
          <w:p w14:paraId="696DFFA2" w14:textId="77777777" w:rsidR="00DC0838" w:rsidRPr="00FD73F5" w:rsidRDefault="00DC0838" w:rsidP="00DC0838">
            <w:pPr>
              <w:spacing w:line="240" w:lineRule="auto"/>
              <w:ind w:firstLine="10"/>
              <w:contextualSpacing/>
              <w:jc w:val="center"/>
              <w:rPr>
                <w:sz w:val="22"/>
                <w:szCs w:val="22"/>
              </w:rPr>
            </w:pPr>
            <w:r>
              <w:rPr>
                <w:sz w:val="22"/>
                <w:szCs w:val="22"/>
              </w:rPr>
              <w:t>Инициатор договора / Руководитель по закупкам</w:t>
            </w:r>
          </w:p>
        </w:tc>
        <w:tc>
          <w:tcPr>
            <w:tcW w:w="9334" w:type="dxa"/>
            <w:tcMar>
              <w:top w:w="57" w:type="dxa"/>
              <w:left w:w="57" w:type="dxa"/>
              <w:bottom w:w="57" w:type="dxa"/>
              <w:right w:w="57" w:type="dxa"/>
            </w:tcMar>
          </w:tcPr>
          <w:p w14:paraId="3BF4E868" w14:textId="349A365D" w:rsidR="00DC0838" w:rsidRPr="007801EA" w:rsidRDefault="00DC0838" w:rsidP="00DC0838">
            <w:pPr>
              <w:spacing w:line="240" w:lineRule="auto"/>
              <w:ind w:firstLine="0"/>
              <w:contextualSpacing/>
              <w:rPr>
                <w:sz w:val="22"/>
                <w:szCs w:val="22"/>
              </w:rPr>
            </w:pPr>
            <w:r>
              <w:rPr>
                <w:sz w:val="22"/>
                <w:szCs w:val="22"/>
              </w:rPr>
              <w:t xml:space="preserve">Принятие решения о проведении преддоговорных переговоров (подп. </w:t>
            </w:r>
            <w:r>
              <w:rPr>
                <w:sz w:val="22"/>
                <w:szCs w:val="22"/>
              </w:rPr>
              <w:fldChar w:fldCharType="begin"/>
            </w:r>
            <w:r>
              <w:rPr>
                <w:sz w:val="22"/>
                <w:szCs w:val="22"/>
              </w:rPr>
              <w:instrText xml:space="preserve"> REF _Ref138412136 \r \h </w:instrText>
            </w:r>
            <w:r>
              <w:rPr>
                <w:sz w:val="22"/>
                <w:szCs w:val="22"/>
              </w:rPr>
            </w:r>
            <w:r>
              <w:rPr>
                <w:sz w:val="22"/>
                <w:szCs w:val="22"/>
              </w:rPr>
              <w:fldChar w:fldCharType="separate"/>
            </w:r>
            <w:r w:rsidR="000B3388">
              <w:rPr>
                <w:sz w:val="22"/>
                <w:szCs w:val="22"/>
              </w:rPr>
              <w:t>7.5.11.1</w:t>
            </w:r>
            <w:r>
              <w:rPr>
                <w:sz w:val="22"/>
                <w:szCs w:val="22"/>
              </w:rPr>
              <w:fldChar w:fldCharType="end"/>
            </w:r>
            <w:r>
              <w:rPr>
                <w:sz w:val="22"/>
                <w:szCs w:val="22"/>
              </w:rPr>
              <w:t>)</w:t>
            </w:r>
          </w:p>
        </w:tc>
        <w:tc>
          <w:tcPr>
            <w:tcW w:w="2664" w:type="dxa"/>
            <w:tcMar>
              <w:top w:w="57" w:type="dxa"/>
              <w:left w:w="57" w:type="dxa"/>
              <w:bottom w:w="57" w:type="dxa"/>
              <w:right w:w="57" w:type="dxa"/>
            </w:tcMar>
          </w:tcPr>
          <w:p w14:paraId="3D84AF9A" w14:textId="77777777" w:rsidR="00DC0838" w:rsidRPr="00FD73F5" w:rsidRDefault="00DC0838" w:rsidP="00DC0838">
            <w:pPr>
              <w:spacing w:line="240" w:lineRule="auto"/>
              <w:ind w:firstLine="32"/>
              <w:contextualSpacing/>
              <w:jc w:val="left"/>
              <w:rPr>
                <w:sz w:val="22"/>
                <w:szCs w:val="22"/>
              </w:rPr>
            </w:pPr>
            <w:r w:rsidRPr="00206689">
              <w:rPr>
                <w:sz w:val="22"/>
                <w:szCs w:val="22"/>
              </w:rPr>
              <w:t>На Группу РусГидро</w:t>
            </w:r>
          </w:p>
        </w:tc>
      </w:tr>
    </w:tbl>
    <w:p w14:paraId="21CBD96A" w14:textId="77777777" w:rsidR="00F041DF" w:rsidRPr="00955B5D" w:rsidRDefault="00F041DF" w:rsidP="002213EA">
      <w:pPr>
        <w:pStyle w:val="111"/>
        <w:keepNext/>
        <w:tabs>
          <w:tab w:val="clear" w:pos="1134"/>
          <w:tab w:val="clear" w:pos="1701"/>
          <w:tab w:val="left" w:pos="1418"/>
        </w:tabs>
        <w:rPr>
          <w:b/>
        </w:rPr>
      </w:pPr>
      <w:r>
        <w:tab/>
      </w:r>
      <w:r w:rsidRPr="00955B5D">
        <w:rPr>
          <w:b/>
        </w:rPr>
        <w:t>Полномочия по принятию решений в рамках процесса формирования и согласования отчета об исполнении ГКПЗ</w:t>
      </w:r>
    </w:p>
    <w:p w14:paraId="24608403" w14:textId="77777777" w:rsidR="00F041DF" w:rsidRPr="00273B29" w:rsidRDefault="00F041DF" w:rsidP="003A174A">
      <w:pPr>
        <w:keepNext/>
        <w:jc w:val="right"/>
        <w:rPr>
          <w:sz w:val="22"/>
          <w:szCs w:val="22"/>
        </w:rPr>
      </w:pPr>
      <w:r w:rsidRPr="00273B29">
        <w:rPr>
          <w:sz w:val="22"/>
          <w:szCs w:val="22"/>
        </w:rPr>
        <w:t xml:space="preserve">Таблица </w:t>
      </w:r>
      <w:r w:rsidR="00BE4BBC">
        <w:rPr>
          <w:sz w:val="22"/>
          <w:szCs w:val="22"/>
        </w:rPr>
        <w:t>8</w:t>
      </w:r>
      <w:r w:rsidR="003A174A">
        <w:rPr>
          <w:sz w:val="22"/>
          <w:szCs w:val="22"/>
        </w:rPr>
        <w:t xml:space="preserve">. </w:t>
      </w:r>
      <w:r w:rsidR="003A174A">
        <w:rPr>
          <w:bCs/>
          <w:sz w:val="20"/>
        </w:rPr>
        <w:t xml:space="preserve">Субъекты принятия иных </w:t>
      </w:r>
      <w:r w:rsidR="003A174A" w:rsidRPr="00271E5F">
        <w:rPr>
          <w:bCs/>
          <w:sz w:val="20"/>
        </w:rPr>
        <w:t xml:space="preserve">решений в рамках процесса </w:t>
      </w:r>
      <w:r w:rsidR="003A174A" w:rsidRPr="003A174A">
        <w:rPr>
          <w:bCs/>
          <w:sz w:val="20"/>
        </w:rPr>
        <w:t>формирования и согласования отчета об исполнении ГКПЗ</w:t>
      </w:r>
    </w:p>
    <w:tbl>
      <w:tblPr>
        <w:tblStyle w:val="afff5"/>
        <w:tblW w:w="15283" w:type="dxa"/>
        <w:tblInd w:w="-5" w:type="dxa"/>
        <w:tblLook w:val="04A0" w:firstRow="1" w:lastRow="0" w:firstColumn="1" w:lastColumn="0" w:noHBand="0" w:noVBand="1"/>
      </w:tblPr>
      <w:tblGrid>
        <w:gridCol w:w="779"/>
        <w:gridCol w:w="2506"/>
        <w:gridCol w:w="9334"/>
        <w:gridCol w:w="2664"/>
      </w:tblGrid>
      <w:tr w:rsidR="00F041DF" w:rsidRPr="00FD73F5" w14:paraId="01E35B0F" w14:textId="77777777" w:rsidTr="00534CF6">
        <w:trPr>
          <w:trHeight w:val="470"/>
        </w:trPr>
        <w:tc>
          <w:tcPr>
            <w:tcW w:w="779" w:type="dxa"/>
          </w:tcPr>
          <w:p w14:paraId="25B52C07" w14:textId="77777777" w:rsidR="00F041DF" w:rsidRPr="00FD73F5" w:rsidRDefault="00F041DF" w:rsidP="003A174A">
            <w:pPr>
              <w:keepNext/>
              <w:spacing w:after="160" w:line="240" w:lineRule="auto"/>
              <w:ind w:firstLine="27"/>
              <w:contextualSpacing/>
              <w:jc w:val="center"/>
              <w:rPr>
                <w:b/>
                <w:bCs/>
                <w:sz w:val="22"/>
                <w:szCs w:val="22"/>
              </w:rPr>
            </w:pPr>
            <w:r w:rsidRPr="00FD73F5">
              <w:rPr>
                <w:b/>
                <w:bCs/>
                <w:sz w:val="22"/>
                <w:szCs w:val="22"/>
              </w:rPr>
              <w:t>№п/п</w:t>
            </w:r>
          </w:p>
        </w:tc>
        <w:tc>
          <w:tcPr>
            <w:tcW w:w="2506" w:type="dxa"/>
          </w:tcPr>
          <w:p w14:paraId="3266C037" w14:textId="77777777" w:rsidR="00F041DF" w:rsidRPr="00FD73F5" w:rsidRDefault="00F041DF" w:rsidP="003A174A">
            <w:pPr>
              <w:keepNext/>
              <w:spacing w:line="240" w:lineRule="auto"/>
              <w:ind w:firstLine="0"/>
              <w:contextualSpacing/>
              <w:jc w:val="center"/>
              <w:rPr>
                <w:b/>
                <w:bCs/>
                <w:sz w:val="22"/>
                <w:szCs w:val="22"/>
              </w:rPr>
            </w:pPr>
            <w:r w:rsidRPr="00FD73F5">
              <w:rPr>
                <w:b/>
                <w:sz w:val="22"/>
                <w:szCs w:val="22"/>
              </w:rPr>
              <w:t>Субъект принятия</w:t>
            </w:r>
            <w:r w:rsidRPr="00FD73F5">
              <w:rPr>
                <w:b/>
                <w:sz w:val="22"/>
                <w:szCs w:val="22"/>
              </w:rPr>
              <w:br/>
              <w:t>решения</w:t>
            </w:r>
          </w:p>
        </w:tc>
        <w:tc>
          <w:tcPr>
            <w:tcW w:w="9334" w:type="dxa"/>
          </w:tcPr>
          <w:p w14:paraId="2AE8D63F" w14:textId="77777777" w:rsidR="00F041DF" w:rsidRPr="00FD73F5" w:rsidRDefault="00F041DF" w:rsidP="003A174A">
            <w:pPr>
              <w:keepNext/>
              <w:spacing w:after="160" w:line="240" w:lineRule="auto"/>
              <w:contextualSpacing/>
              <w:jc w:val="center"/>
              <w:rPr>
                <w:b/>
                <w:bCs/>
                <w:sz w:val="22"/>
                <w:szCs w:val="22"/>
              </w:rPr>
            </w:pPr>
            <w:r w:rsidRPr="00FD73F5">
              <w:rPr>
                <w:b/>
                <w:bCs/>
                <w:sz w:val="22"/>
                <w:szCs w:val="22"/>
              </w:rPr>
              <w:t>Полномочия по принятию решения</w:t>
            </w:r>
          </w:p>
        </w:tc>
        <w:tc>
          <w:tcPr>
            <w:tcW w:w="2664" w:type="dxa"/>
          </w:tcPr>
          <w:p w14:paraId="417007AD" w14:textId="77777777" w:rsidR="00F041DF" w:rsidRPr="00FD73F5" w:rsidRDefault="00F041DF" w:rsidP="003A174A">
            <w:pPr>
              <w:keepNext/>
              <w:spacing w:line="240" w:lineRule="auto"/>
              <w:ind w:firstLine="32"/>
              <w:contextualSpacing/>
              <w:jc w:val="center"/>
              <w:rPr>
                <w:b/>
                <w:bCs/>
                <w:sz w:val="22"/>
                <w:szCs w:val="22"/>
              </w:rPr>
            </w:pPr>
            <w:r w:rsidRPr="00FD73F5">
              <w:rPr>
                <w:b/>
                <w:bCs/>
                <w:sz w:val="22"/>
                <w:szCs w:val="22"/>
              </w:rPr>
              <w:t>На кого распространяется</w:t>
            </w:r>
          </w:p>
        </w:tc>
      </w:tr>
      <w:tr w:rsidR="00F041DF" w:rsidRPr="00FD73F5" w14:paraId="4D019B7E" w14:textId="77777777" w:rsidTr="00534CF6">
        <w:trPr>
          <w:trHeight w:val="231"/>
        </w:trPr>
        <w:tc>
          <w:tcPr>
            <w:tcW w:w="779" w:type="dxa"/>
            <w:tcMar>
              <w:top w:w="57" w:type="dxa"/>
              <w:left w:w="57" w:type="dxa"/>
              <w:bottom w:w="57" w:type="dxa"/>
              <w:right w:w="57" w:type="dxa"/>
            </w:tcMar>
          </w:tcPr>
          <w:p w14:paraId="0A28EE72" w14:textId="77777777" w:rsidR="00F041DF" w:rsidRPr="00FD73F5" w:rsidRDefault="00F041DF" w:rsidP="001130C5">
            <w:pPr>
              <w:pStyle w:val="affa"/>
              <w:keepNext/>
              <w:numPr>
                <w:ilvl w:val="0"/>
                <w:numId w:val="36"/>
              </w:numPr>
              <w:spacing w:line="240" w:lineRule="auto"/>
              <w:ind w:left="340" w:hanging="340"/>
              <w:jc w:val="center"/>
            </w:pPr>
          </w:p>
        </w:tc>
        <w:tc>
          <w:tcPr>
            <w:tcW w:w="2506" w:type="dxa"/>
            <w:tcMar>
              <w:top w:w="57" w:type="dxa"/>
              <w:left w:w="57" w:type="dxa"/>
              <w:bottom w:w="57" w:type="dxa"/>
              <w:right w:w="57" w:type="dxa"/>
            </w:tcMar>
          </w:tcPr>
          <w:p w14:paraId="5F505465" w14:textId="77777777" w:rsidR="00F041DF" w:rsidRPr="00FD73F5" w:rsidRDefault="00F041DF" w:rsidP="003A174A">
            <w:pPr>
              <w:keepNext/>
              <w:spacing w:line="240" w:lineRule="auto"/>
              <w:ind w:firstLine="10"/>
              <w:contextualSpacing/>
              <w:jc w:val="center"/>
              <w:rPr>
                <w:sz w:val="22"/>
                <w:szCs w:val="22"/>
              </w:rPr>
            </w:pPr>
            <w:r w:rsidRPr="00FD73F5">
              <w:rPr>
                <w:sz w:val="22"/>
                <w:szCs w:val="22"/>
              </w:rPr>
              <w:t>ЦЗК</w:t>
            </w:r>
            <w:r>
              <w:rPr>
                <w:rStyle w:val="aa"/>
                <w:sz w:val="22"/>
                <w:szCs w:val="22"/>
              </w:rPr>
              <w:footnoteReference w:id="56"/>
            </w:r>
          </w:p>
        </w:tc>
        <w:tc>
          <w:tcPr>
            <w:tcW w:w="9334" w:type="dxa"/>
            <w:tcMar>
              <w:top w:w="57" w:type="dxa"/>
              <w:left w:w="57" w:type="dxa"/>
              <w:bottom w:w="57" w:type="dxa"/>
              <w:right w:w="57" w:type="dxa"/>
            </w:tcMar>
          </w:tcPr>
          <w:p w14:paraId="27C29461" w14:textId="77777777" w:rsidR="00F041DF" w:rsidRPr="00FD73F5" w:rsidRDefault="00F041DF" w:rsidP="003A174A">
            <w:pPr>
              <w:keepNext/>
              <w:spacing w:line="240" w:lineRule="auto"/>
              <w:ind w:firstLine="0"/>
              <w:contextualSpacing/>
              <w:rPr>
                <w:sz w:val="22"/>
                <w:szCs w:val="22"/>
              </w:rPr>
            </w:pPr>
            <w:r w:rsidRPr="00FD73F5">
              <w:rPr>
                <w:sz w:val="22"/>
                <w:szCs w:val="22"/>
              </w:rPr>
              <w:t>Согласование и утверждение отчета об исполнении ГКПЗ</w:t>
            </w:r>
          </w:p>
        </w:tc>
        <w:tc>
          <w:tcPr>
            <w:tcW w:w="2664" w:type="dxa"/>
            <w:tcMar>
              <w:top w:w="57" w:type="dxa"/>
              <w:left w:w="57" w:type="dxa"/>
              <w:bottom w:w="57" w:type="dxa"/>
              <w:right w:w="57" w:type="dxa"/>
            </w:tcMar>
          </w:tcPr>
          <w:p w14:paraId="6EC314CB" w14:textId="77777777" w:rsidR="00F041DF" w:rsidRPr="00FD73F5" w:rsidRDefault="00F041DF" w:rsidP="003A174A">
            <w:pPr>
              <w:keepNext/>
              <w:spacing w:line="240" w:lineRule="auto"/>
              <w:ind w:firstLine="32"/>
              <w:contextualSpacing/>
              <w:jc w:val="center"/>
              <w:rPr>
                <w:sz w:val="22"/>
                <w:szCs w:val="22"/>
              </w:rPr>
            </w:pPr>
            <w:r w:rsidRPr="00FD73F5">
              <w:rPr>
                <w:sz w:val="22"/>
                <w:szCs w:val="22"/>
              </w:rPr>
              <w:t>На Группу РусГидро</w:t>
            </w:r>
          </w:p>
        </w:tc>
      </w:tr>
    </w:tbl>
    <w:p w14:paraId="51B71267" w14:textId="77777777" w:rsidR="00F041DF" w:rsidRPr="00BD613A" w:rsidRDefault="00F041DF" w:rsidP="00F041DF">
      <w:pPr>
        <w:tabs>
          <w:tab w:val="left" w:pos="3976"/>
        </w:tabs>
        <w:sectPr w:rsidR="00F041DF" w:rsidRPr="00BD613A" w:rsidSect="00602929">
          <w:footnotePr>
            <w:pos w:val="beneathText"/>
          </w:footnotePr>
          <w:pgSz w:w="16838" w:h="11906" w:orient="landscape"/>
          <w:pgMar w:top="851" w:right="992" w:bottom="567" w:left="851" w:header="0" w:footer="567" w:gutter="0"/>
          <w:cols w:space="720"/>
          <w:titlePg/>
          <w:docGrid w:linePitch="381"/>
        </w:sectPr>
      </w:pPr>
    </w:p>
    <w:p w14:paraId="7749ED41" w14:textId="77777777" w:rsidR="00216DBC" w:rsidRPr="00BC6E0E" w:rsidRDefault="00216DBC" w:rsidP="00955B5D">
      <w:pPr>
        <w:pStyle w:val="11"/>
        <w:tabs>
          <w:tab w:val="num" w:pos="1418"/>
        </w:tabs>
        <w:ind w:left="1418" w:hanging="1418"/>
      </w:pPr>
      <w:bookmarkStart w:id="5032" w:name="_Toc115420144"/>
      <w:bookmarkStart w:id="5033" w:name="_Toc184996317"/>
      <w:bookmarkStart w:id="5034" w:name="_Toc212809045"/>
      <w:r w:rsidRPr="003430F9">
        <w:t>Приложение №</w:t>
      </w:r>
      <w:r>
        <w:t xml:space="preserve"> </w:t>
      </w:r>
      <w:r w:rsidR="00534982">
        <w:t>6</w:t>
      </w:r>
      <w:r w:rsidRPr="003430F9">
        <w:t>.</w:t>
      </w:r>
      <w:bookmarkEnd w:id="5032"/>
      <w:r>
        <w:t xml:space="preserve"> </w:t>
      </w:r>
      <w:bookmarkStart w:id="5035" w:name="_Hlk174369145"/>
      <w:r w:rsidRPr="00BC6E0E">
        <w:rPr>
          <w:bCs/>
        </w:rPr>
        <w:t>Иные положения</w:t>
      </w:r>
      <w:r>
        <w:rPr>
          <w:bCs/>
        </w:rPr>
        <w:t xml:space="preserve"> закупочной деятельности в Группе РусГидро</w:t>
      </w:r>
      <w:bookmarkEnd w:id="5033"/>
      <w:bookmarkEnd w:id="5035"/>
      <w:bookmarkEnd w:id="5034"/>
    </w:p>
    <w:p w14:paraId="6A1FCFC5" w14:textId="77777777" w:rsidR="00216DBC" w:rsidRPr="00955B5D" w:rsidRDefault="00216DBC" w:rsidP="00955B5D">
      <w:pPr>
        <w:pStyle w:val="111"/>
        <w:tabs>
          <w:tab w:val="clear" w:pos="1134"/>
          <w:tab w:val="left" w:pos="1418"/>
        </w:tabs>
        <w:spacing w:before="240"/>
        <w:rPr>
          <w:b/>
        </w:rPr>
      </w:pPr>
      <w:bookmarkStart w:id="5036" w:name="_Toc511744713"/>
      <w:bookmarkStart w:id="5037" w:name="_Toc500159336"/>
      <w:bookmarkStart w:id="5038" w:name="_Toc82784115"/>
      <w:r w:rsidRPr="00955B5D">
        <w:rPr>
          <w:b/>
        </w:rPr>
        <w:t>Автоматизированная система управления закупками</w:t>
      </w:r>
      <w:bookmarkEnd w:id="5036"/>
      <w:bookmarkEnd w:id="5037"/>
      <w:bookmarkEnd w:id="5038"/>
    </w:p>
    <w:p w14:paraId="6172ADD4" w14:textId="77777777" w:rsidR="00216DBC" w:rsidRPr="006B0ED8" w:rsidRDefault="00216DBC" w:rsidP="00913FC1">
      <w:pPr>
        <w:pStyle w:val="1111"/>
        <w:rPr>
          <w:b/>
        </w:rPr>
      </w:pPr>
      <w:r w:rsidRPr="003A174A">
        <w:t>Автоматизированная</w:t>
      </w:r>
      <w:r w:rsidRPr="006B0ED8">
        <w:t xml:space="preserve"> система управления закупками должна обеспечивать полную или частичную автоматизацию процессов, происходящих в закупочной деятельности </w:t>
      </w:r>
      <w:r w:rsidRPr="006B0ED8">
        <w:rPr>
          <w:rFonts w:eastAsia="Calibri"/>
          <w:snapToGrid/>
        </w:rPr>
        <w:t>Заказчика</w:t>
      </w:r>
      <w:r w:rsidRPr="006B0ED8">
        <w:t xml:space="preserve">, а также автоматически формировать аналитическую информацию и отчетность. Указанная система может являться как полностью автономной, так и частью более масштабной автоматизированной системы, используемой </w:t>
      </w:r>
      <w:r w:rsidRPr="006B0ED8">
        <w:rPr>
          <w:rFonts w:eastAsia="Calibri"/>
          <w:snapToGrid/>
        </w:rPr>
        <w:t>Заказчиком</w:t>
      </w:r>
      <w:r w:rsidRPr="006B0ED8">
        <w:t>. Автоматизированная система управления закупками должна основываться на нормах Положения, а также иных локальных нормативных документов.</w:t>
      </w:r>
    </w:p>
    <w:p w14:paraId="07838220" w14:textId="77777777" w:rsidR="00216DBC" w:rsidRPr="006B0ED8" w:rsidRDefault="00216DBC" w:rsidP="00955B5D">
      <w:pPr>
        <w:pStyle w:val="111"/>
        <w:tabs>
          <w:tab w:val="clear" w:pos="1134"/>
          <w:tab w:val="left" w:pos="1418"/>
        </w:tabs>
        <w:spacing w:before="240"/>
      </w:pPr>
      <w:bookmarkStart w:id="5039" w:name="_Toc108639309"/>
      <w:bookmarkStart w:id="5040" w:name="_Toc111482560"/>
      <w:r w:rsidRPr="00955B5D">
        <w:rPr>
          <w:b/>
        </w:rPr>
        <w:t>Корпоративные</w:t>
      </w:r>
      <w:r w:rsidRPr="006B0ED8">
        <w:t xml:space="preserve"> </w:t>
      </w:r>
      <w:r w:rsidRPr="00955B5D">
        <w:rPr>
          <w:b/>
        </w:rPr>
        <w:t>информационные системы в сфере закупок</w:t>
      </w:r>
      <w:bookmarkEnd w:id="5039"/>
      <w:bookmarkEnd w:id="5040"/>
    </w:p>
    <w:p w14:paraId="5B23AC83" w14:textId="77777777" w:rsidR="00216DBC" w:rsidRPr="006B0ED8" w:rsidRDefault="00216DBC" w:rsidP="00913FC1">
      <w:pPr>
        <w:pStyle w:val="1111"/>
        <w:rPr>
          <w:b/>
        </w:rPr>
      </w:pPr>
      <w:r w:rsidRPr="006B0ED8">
        <w:t>Заказчик вправе создавать корпоративные информационные системы в сфере закупок продукции, взаимодействующие с ЕИС (далее – корпоративные информационные системы).</w:t>
      </w:r>
    </w:p>
    <w:p w14:paraId="029E01D9" w14:textId="77777777" w:rsidR="00216DBC" w:rsidRPr="006B0ED8" w:rsidRDefault="00216DBC" w:rsidP="00DA16E0">
      <w:pPr>
        <w:pStyle w:val="1111"/>
        <w:rPr>
          <w:b/>
        </w:rPr>
      </w:pPr>
      <w:r w:rsidRPr="006B0ED8">
        <w:t>К взаимодействию корпоративных информационных систем с ЕИС предъявляются следующие требования:</w:t>
      </w:r>
    </w:p>
    <w:p w14:paraId="02B996A9" w14:textId="77777777" w:rsidR="00216DBC" w:rsidRPr="006B0ED8" w:rsidRDefault="00216DBC">
      <w:pPr>
        <w:numPr>
          <w:ilvl w:val="0"/>
          <w:numId w:val="12"/>
        </w:numPr>
        <w:tabs>
          <w:tab w:val="left" w:pos="1985"/>
        </w:tabs>
        <w:spacing w:before="120" w:line="240" w:lineRule="auto"/>
        <w:ind w:left="1985" w:hanging="567"/>
        <w:rPr>
          <w:szCs w:val="28"/>
        </w:rPr>
      </w:pPr>
      <w:r w:rsidRPr="006B0ED8">
        <w:rPr>
          <w:szCs w:val="28"/>
        </w:rPr>
        <w:t>порядок формирования электронных документов, подлежащих размещению в корпоративных информационных системах, информационные технологии и технические средства, применяемые при создании и эксплуатации этих систем, должны обеспечивать возможность взаимодействия корпоративных информационных систем с ЕИС. Если формирование таких электронных документов осуществляется в корпоративных информационных системах,</w:t>
      </w:r>
      <w:r w:rsidR="00495372">
        <w:rPr>
          <w:szCs w:val="28"/>
        </w:rPr>
        <w:t xml:space="preserve"> исчисление предусмотренных Положением</w:t>
      </w:r>
      <w:r w:rsidRPr="006B0ED8">
        <w:rPr>
          <w:szCs w:val="28"/>
        </w:rPr>
        <w:t xml:space="preserve"> сроков размещения таких электронных документов в ЕИС начинается с момента фиксации времени поступления таких электронных документов в ЕИС;</w:t>
      </w:r>
    </w:p>
    <w:p w14:paraId="24D5870C" w14:textId="77777777" w:rsidR="00216DBC" w:rsidRPr="006B0ED8" w:rsidRDefault="00216DBC">
      <w:pPr>
        <w:numPr>
          <w:ilvl w:val="0"/>
          <w:numId w:val="12"/>
        </w:numPr>
        <w:tabs>
          <w:tab w:val="left" w:pos="1985"/>
        </w:tabs>
        <w:spacing w:before="120" w:line="240" w:lineRule="auto"/>
        <w:ind w:left="1985" w:hanging="567"/>
        <w:rPr>
          <w:szCs w:val="28"/>
        </w:rPr>
      </w:pPr>
      <w:r w:rsidRPr="006B0ED8">
        <w:rPr>
          <w:szCs w:val="28"/>
        </w:rPr>
        <w:t>в корпоративных информационных системах в соответствии с порядком пользования ЕИС, установление которого предусмотрено частью 6 статьи 4 Закона 44-ФЗ, подлежат применению справочники, реестры и классификаторы, используемые в ЕИС;</w:t>
      </w:r>
    </w:p>
    <w:p w14:paraId="2EAAA3EF" w14:textId="77777777" w:rsidR="00216DBC" w:rsidRPr="006B0ED8" w:rsidRDefault="00216DBC">
      <w:pPr>
        <w:numPr>
          <w:ilvl w:val="0"/>
          <w:numId w:val="12"/>
        </w:numPr>
        <w:tabs>
          <w:tab w:val="left" w:pos="1985"/>
        </w:tabs>
        <w:spacing w:before="120" w:line="240" w:lineRule="auto"/>
        <w:ind w:left="1985" w:hanging="567"/>
        <w:rPr>
          <w:szCs w:val="28"/>
        </w:rPr>
      </w:pPr>
      <w:r w:rsidRPr="006B0ED8">
        <w:rPr>
          <w:szCs w:val="28"/>
        </w:rPr>
        <w:t>обмен информацией между корпоративными информационными системами и ЕИС, способы, сроки (периодичность) передачи информации по защищенным каналам связи в рамках этого обмена определяются порядком пользования ЕИС, установление которого предусмотрено частью 6 статьи 4 Закона 44-ФЗ;</w:t>
      </w:r>
    </w:p>
    <w:p w14:paraId="635FCC15" w14:textId="77777777" w:rsidR="00216DBC" w:rsidRPr="006B0ED8" w:rsidRDefault="00216DBC">
      <w:pPr>
        <w:numPr>
          <w:ilvl w:val="0"/>
          <w:numId w:val="12"/>
        </w:numPr>
        <w:tabs>
          <w:tab w:val="left" w:pos="1985"/>
        </w:tabs>
        <w:spacing w:before="120" w:line="240" w:lineRule="auto"/>
        <w:ind w:left="1985" w:hanging="567"/>
        <w:rPr>
          <w:szCs w:val="28"/>
        </w:rPr>
      </w:pPr>
      <w:r w:rsidRPr="006B0ED8">
        <w:rPr>
          <w:szCs w:val="28"/>
        </w:rPr>
        <w:t>электронные документы, передаваемые из корпоративных информационных систем в ЕИС, подписываются усиленной квалифицированной электронной подписью.</w:t>
      </w:r>
    </w:p>
    <w:p w14:paraId="6D252DAC" w14:textId="77777777" w:rsidR="00216DBC" w:rsidRPr="006B0ED8" w:rsidRDefault="00216DBC" w:rsidP="00913FC1">
      <w:pPr>
        <w:pStyle w:val="1111"/>
        <w:rPr>
          <w:b/>
        </w:rPr>
      </w:pPr>
      <w:r w:rsidRPr="006B0ED8">
        <w:t>Если информация о конкурентной закупке, размещенная в корпоративных информационных системах, не соответствует информации об этой закупке, размещенной в ЕИС, приоритет имеет информация, размещенная в ЕИС.</w:t>
      </w:r>
    </w:p>
    <w:p w14:paraId="46561CD7" w14:textId="77777777" w:rsidR="00216DBC" w:rsidRPr="00955B5D" w:rsidRDefault="00216DBC" w:rsidP="00955B5D">
      <w:pPr>
        <w:pStyle w:val="111"/>
        <w:tabs>
          <w:tab w:val="clear" w:pos="1134"/>
          <w:tab w:val="left" w:pos="1418"/>
        </w:tabs>
        <w:spacing w:before="360"/>
        <w:rPr>
          <w:b/>
        </w:rPr>
      </w:pPr>
      <w:bookmarkStart w:id="5041" w:name="_Toc500159337"/>
      <w:bookmarkStart w:id="5042" w:name="_Toc511744714"/>
      <w:bookmarkStart w:id="5043" w:name="_Toc82784116"/>
      <w:r w:rsidRPr="00955B5D">
        <w:rPr>
          <w:b/>
        </w:rPr>
        <w:t xml:space="preserve">Раздел «Закупки» на Официальном сайте </w:t>
      </w:r>
      <w:bookmarkEnd w:id="5041"/>
      <w:r w:rsidRPr="00955B5D">
        <w:rPr>
          <w:b/>
        </w:rPr>
        <w:t>заказчика</w:t>
      </w:r>
      <w:bookmarkEnd w:id="5042"/>
      <w:bookmarkEnd w:id="5043"/>
    </w:p>
    <w:p w14:paraId="709D3999" w14:textId="77777777" w:rsidR="00216DBC" w:rsidRPr="006B0ED8" w:rsidRDefault="00216DBC" w:rsidP="00913FC1">
      <w:pPr>
        <w:pStyle w:val="1111"/>
        <w:rPr>
          <w:b/>
        </w:rPr>
      </w:pPr>
      <w:r w:rsidRPr="006B0ED8">
        <w:t xml:space="preserve">С целью информирования общественности, а также Участников (в том числе потенциальных) о планируемых, проводимых и проведенных Заказчиком закупках, а также о регламентации закупок у Заказчика на Официальном сайте заказчика </w:t>
      </w:r>
      <w:r w:rsidR="00BF457D">
        <w:t>предусмотрен</w:t>
      </w:r>
      <w:r w:rsidRPr="006B0ED8">
        <w:t xml:space="preserve"> раздел «Закупки». Информация в указанном разделе размещается при наличии действующей автоматизированной системы, которая автоматически публикует соответствующую информацию.</w:t>
      </w:r>
    </w:p>
    <w:p w14:paraId="5AB78616" w14:textId="77777777" w:rsidR="00216DBC" w:rsidRPr="006B0ED8" w:rsidRDefault="00216DBC" w:rsidP="00DA16E0">
      <w:pPr>
        <w:pStyle w:val="1111"/>
        <w:rPr>
          <w:b/>
        </w:rPr>
      </w:pPr>
      <w:r w:rsidRPr="006B0ED8">
        <w:t>Ссылка на раздел «Закупки» размещается на главной странице Официального сайта заказчика, а также в главном меню Официального сайта заказчика (при наличии такого меню).</w:t>
      </w:r>
    </w:p>
    <w:p w14:paraId="4D9FDC39" w14:textId="77777777" w:rsidR="00216DBC" w:rsidRPr="006B0ED8" w:rsidRDefault="00216DBC">
      <w:pPr>
        <w:pStyle w:val="1111"/>
        <w:rPr>
          <w:b/>
        </w:rPr>
      </w:pPr>
      <w:r w:rsidRPr="006B0ED8">
        <w:t>Раздел включает в себя следующие подразделы:</w:t>
      </w:r>
    </w:p>
    <w:p w14:paraId="08D05592" w14:textId="5A4CE8F9" w:rsidR="00216DBC" w:rsidRPr="003A174A" w:rsidRDefault="00216DBC" w:rsidP="001130C5">
      <w:pPr>
        <w:numPr>
          <w:ilvl w:val="0"/>
          <w:numId w:val="39"/>
        </w:numPr>
        <w:tabs>
          <w:tab w:val="left" w:pos="1985"/>
        </w:tabs>
        <w:spacing w:before="120" w:line="240" w:lineRule="auto"/>
        <w:ind w:left="1985" w:hanging="567"/>
        <w:rPr>
          <w:szCs w:val="28"/>
        </w:rPr>
      </w:pPr>
      <w:r w:rsidRPr="003A174A">
        <w:rPr>
          <w:szCs w:val="28"/>
        </w:rPr>
        <w:t>подраздел «Анонсирование закупок», в котором публикуются ГКПЗ Филиалов (при наличии) и (или) Исполнительного аппарата Заказчика, а также анонсы, предусмотренные п. </w:t>
      </w:r>
      <w:r w:rsidRPr="003A174A">
        <w:rPr>
          <w:szCs w:val="28"/>
        </w:rPr>
        <w:fldChar w:fldCharType="begin"/>
      </w:r>
      <w:r w:rsidRPr="003A174A">
        <w:rPr>
          <w:szCs w:val="28"/>
        </w:rPr>
        <w:instrText xml:space="preserve"> REF _Ref195010774 \r \h  \* MERGEFORMAT </w:instrText>
      </w:r>
      <w:r w:rsidRPr="003A174A">
        <w:rPr>
          <w:szCs w:val="28"/>
        </w:rPr>
      </w:r>
      <w:r w:rsidRPr="003A174A">
        <w:rPr>
          <w:szCs w:val="28"/>
        </w:rPr>
        <w:fldChar w:fldCharType="separate"/>
      </w:r>
      <w:r w:rsidR="000B3388">
        <w:rPr>
          <w:szCs w:val="28"/>
        </w:rPr>
        <w:t>6.2.1</w:t>
      </w:r>
      <w:r w:rsidRPr="003A174A">
        <w:rPr>
          <w:szCs w:val="28"/>
        </w:rPr>
        <w:fldChar w:fldCharType="end"/>
      </w:r>
      <w:r w:rsidR="00E96831">
        <w:rPr>
          <w:szCs w:val="28"/>
        </w:rPr>
        <w:t>,</w:t>
      </w:r>
      <w:r w:rsidRPr="003A174A">
        <w:rPr>
          <w:szCs w:val="28"/>
        </w:rPr>
        <w:t xml:space="preserve"> без указания в них информации о закупках, носящей конфиденциальный характер, а также Участниках (в том числе предполагаемых);</w:t>
      </w:r>
    </w:p>
    <w:p w14:paraId="3B6F73DE" w14:textId="77777777" w:rsidR="00216DBC" w:rsidRPr="003A174A" w:rsidRDefault="00216DBC" w:rsidP="001130C5">
      <w:pPr>
        <w:numPr>
          <w:ilvl w:val="0"/>
          <w:numId w:val="39"/>
        </w:numPr>
        <w:tabs>
          <w:tab w:val="left" w:pos="1985"/>
        </w:tabs>
        <w:spacing w:before="120" w:line="240" w:lineRule="auto"/>
        <w:ind w:left="1985" w:hanging="567"/>
        <w:rPr>
          <w:szCs w:val="28"/>
        </w:rPr>
      </w:pPr>
      <w:bookmarkStart w:id="5044" w:name="_Ref187841828"/>
      <w:r w:rsidRPr="003A174A">
        <w:rPr>
          <w:szCs w:val="28"/>
        </w:rPr>
        <w:t>подраздел «Информация о закупках», в котором размещаются актуальные официальные публикации (в случаях, предусмотренных законодательством) или копии извещений и</w:t>
      </w:r>
      <w:r w:rsidR="000C0611">
        <w:rPr>
          <w:szCs w:val="28"/>
        </w:rPr>
        <w:t>/или</w:t>
      </w:r>
      <w:r w:rsidRPr="003A174A">
        <w:rPr>
          <w:szCs w:val="28"/>
        </w:rPr>
        <w:t xml:space="preserve"> документации о закупке, а также уведомления об изменении указанных документов (после наступления даты окончания приема предложений указанные документы должны автоматически попадать в подраздел «Информация о закупках»);</w:t>
      </w:r>
      <w:bookmarkEnd w:id="5044"/>
    </w:p>
    <w:p w14:paraId="3DBCDD78" w14:textId="77777777" w:rsidR="00216DBC" w:rsidRPr="003A174A" w:rsidRDefault="00216DBC" w:rsidP="001130C5">
      <w:pPr>
        <w:numPr>
          <w:ilvl w:val="0"/>
          <w:numId w:val="39"/>
        </w:numPr>
        <w:tabs>
          <w:tab w:val="left" w:pos="1985"/>
        </w:tabs>
        <w:spacing w:before="120" w:line="240" w:lineRule="auto"/>
        <w:ind w:left="1985" w:hanging="567"/>
        <w:rPr>
          <w:szCs w:val="28"/>
        </w:rPr>
      </w:pPr>
      <w:bookmarkStart w:id="5045" w:name="_Ref187841832"/>
      <w:r w:rsidRPr="003A174A">
        <w:rPr>
          <w:szCs w:val="28"/>
        </w:rPr>
        <w:t>подраздел «Информация о результатах закупок», в котором публикуются сообщения о результатах проведенных закупок в соответствии с Положением;</w:t>
      </w:r>
      <w:bookmarkEnd w:id="5045"/>
    </w:p>
    <w:p w14:paraId="11892BEC" w14:textId="77777777" w:rsidR="00216DBC" w:rsidRPr="003A174A" w:rsidRDefault="00216DBC" w:rsidP="001130C5">
      <w:pPr>
        <w:numPr>
          <w:ilvl w:val="0"/>
          <w:numId w:val="39"/>
        </w:numPr>
        <w:tabs>
          <w:tab w:val="left" w:pos="1985"/>
        </w:tabs>
        <w:spacing w:before="120" w:line="240" w:lineRule="auto"/>
        <w:ind w:left="1985" w:hanging="567"/>
        <w:rPr>
          <w:szCs w:val="28"/>
        </w:rPr>
      </w:pPr>
      <w:r w:rsidRPr="003A174A">
        <w:rPr>
          <w:szCs w:val="28"/>
        </w:rPr>
        <w:t>подраздел «Управление закупочной деятельностью», в котором публикуется Положение;</w:t>
      </w:r>
    </w:p>
    <w:p w14:paraId="5666C2B7" w14:textId="77777777" w:rsidR="00216DBC" w:rsidRPr="00E05FA4" w:rsidRDefault="00216DBC" w:rsidP="001130C5">
      <w:pPr>
        <w:numPr>
          <w:ilvl w:val="0"/>
          <w:numId w:val="39"/>
        </w:numPr>
        <w:tabs>
          <w:tab w:val="left" w:pos="1985"/>
        </w:tabs>
        <w:spacing w:before="120" w:line="240" w:lineRule="auto"/>
        <w:ind w:left="1985" w:hanging="567"/>
      </w:pPr>
      <w:r w:rsidRPr="003A174A">
        <w:rPr>
          <w:szCs w:val="28"/>
        </w:rPr>
        <w:t>подраздел «Архив», содержащий архив опубликованной информации о проводившихся закуп</w:t>
      </w:r>
      <w:r w:rsidRPr="00E05FA4">
        <w:t>ках и их результатах</w:t>
      </w:r>
      <w:r w:rsidR="002432E0">
        <w:t>.</w:t>
      </w:r>
    </w:p>
    <w:p w14:paraId="3F48D959" w14:textId="77777777" w:rsidR="00216DBC" w:rsidRPr="00E05FA4" w:rsidRDefault="00216DBC" w:rsidP="00913FC1">
      <w:pPr>
        <w:pStyle w:val="1111"/>
        <w:rPr>
          <w:b/>
        </w:rPr>
      </w:pPr>
      <w:r w:rsidRPr="00E05FA4">
        <w:t>Подраздел «Сведения о договорах», в котором публикуются:</w:t>
      </w:r>
    </w:p>
    <w:p w14:paraId="68C6F044" w14:textId="77777777" w:rsidR="00216DBC" w:rsidRPr="003A174A" w:rsidRDefault="00216DBC" w:rsidP="001130C5">
      <w:pPr>
        <w:numPr>
          <w:ilvl w:val="0"/>
          <w:numId w:val="40"/>
        </w:numPr>
        <w:tabs>
          <w:tab w:val="left" w:pos="1985"/>
        </w:tabs>
        <w:spacing w:before="120" w:line="240" w:lineRule="auto"/>
        <w:ind w:left="1985" w:hanging="567"/>
        <w:rPr>
          <w:szCs w:val="28"/>
        </w:rPr>
      </w:pPr>
      <w:r w:rsidRPr="00E05FA4">
        <w:t xml:space="preserve">сведения о количестве и общей стоимости договоров, заключенных </w:t>
      </w:r>
      <w:r w:rsidRPr="003A174A">
        <w:rPr>
          <w:szCs w:val="28"/>
        </w:rPr>
        <w:t>Заказчиком по результатам закупки продукции, в том числе об общей стоимости договоров, информация о которых не внесена в реестр договоров (в реестр договоров не вносятся сведения и документы, которые в соответствии с законодательством не подлежат размещению в ЕИС);</w:t>
      </w:r>
    </w:p>
    <w:p w14:paraId="32FC3EBD" w14:textId="77777777" w:rsidR="00216DBC" w:rsidRPr="003A174A" w:rsidRDefault="00216DBC" w:rsidP="001130C5">
      <w:pPr>
        <w:numPr>
          <w:ilvl w:val="0"/>
          <w:numId w:val="40"/>
        </w:numPr>
        <w:tabs>
          <w:tab w:val="left" w:pos="1985"/>
        </w:tabs>
        <w:spacing w:before="120" w:line="240" w:lineRule="auto"/>
        <w:ind w:left="1985" w:hanging="567"/>
        <w:rPr>
          <w:szCs w:val="28"/>
        </w:rPr>
      </w:pPr>
      <w:r w:rsidRPr="003A174A">
        <w:rPr>
          <w:szCs w:val="28"/>
        </w:rP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11FFB0EE" w14:textId="77777777" w:rsidR="00216DBC" w:rsidRPr="003A174A" w:rsidRDefault="00216DBC" w:rsidP="001130C5">
      <w:pPr>
        <w:numPr>
          <w:ilvl w:val="0"/>
          <w:numId w:val="40"/>
        </w:numPr>
        <w:tabs>
          <w:tab w:val="left" w:pos="1985"/>
        </w:tabs>
        <w:spacing w:before="120" w:line="240" w:lineRule="auto"/>
        <w:ind w:left="1985" w:hanging="567"/>
        <w:rPr>
          <w:szCs w:val="28"/>
        </w:rPr>
      </w:pPr>
      <w:r w:rsidRPr="003A174A">
        <w:rPr>
          <w:szCs w:val="28"/>
        </w:rP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14:paraId="19334CE4" w14:textId="77777777" w:rsidR="00216DBC" w:rsidRPr="00E05FA4" w:rsidRDefault="00216DBC" w:rsidP="001130C5">
      <w:pPr>
        <w:numPr>
          <w:ilvl w:val="0"/>
          <w:numId w:val="40"/>
        </w:numPr>
        <w:tabs>
          <w:tab w:val="left" w:pos="1985"/>
        </w:tabs>
        <w:spacing w:before="120" w:line="240" w:lineRule="auto"/>
        <w:ind w:left="1985" w:hanging="567"/>
      </w:pPr>
      <w:r w:rsidRPr="003A174A">
        <w:rPr>
          <w:szCs w:val="28"/>
        </w:rPr>
        <w:t>сведения</w:t>
      </w:r>
      <w:r w:rsidRPr="00E05FA4">
        <w:t xml:space="preserve"> об изменении цены, объема и сроков приобретаемой продукции.</w:t>
      </w:r>
    </w:p>
    <w:p w14:paraId="601983AB" w14:textId="77777777" w:rsidR="00216DBC" w:rsidRPr="00E05FA4" w:rsidRDefault="00216DBC" w:rsidP="00913FC1">
      <w:pPr>
        <w:pStyle w:val="1111"/>
        <w:rPr>
          <w:b/>
        </w:rPr>
      </w:pPr>
      <w:r w:rsidRPr="00E05FA4">
        <w:t>Подраздел «Информация о результатах закупок» должен обеспечивать любому заинтересованному лицу доступ к хранящейся в нем информации за три предыдущих года.</w:t>
      </w:r>
    </w:p>
    <w:p w14:paraId="4DDD23D7" w14:textId="77777777" w:rsidR="00216DBC" w:rsidRPr="00E05FA4" w:rsidRDefault="00216DBC" w:rsidP="00DA16E0">
      <w:pPr>
        <w:pStyle w:val="1111"/>
        <w:rPr>
          <w:b/>
        </w:rPr>
      </w:pPr>
      <w:r w:rsidRPr="00E05FA4">
        <w:t>Годовая комплексная программа закупок хранится в архиве / подразделе «Анонсирование закупок» три года после окончания своего действия.</w:t>
      </w:r>
    </w:p>
    <w:p w14:paraId="37B4DE73" w14:textId="380EB30D" w:rsidR="00216DBC" w:rsidRPr="00E05FA4" w:rsidRDefault="00216DBC">
      <w:pPr>
        <w:pStyle w:val="1111"/>
        <w:rPr>
          <w:b/>
        </w:rPr>
      </w:pPr>
      <w:r w:rsidRPr="00E05FA4">
        <w:t>При необходимости структура раздела «Закупки» и его функционал могут быть скорректированы в целях реализации возможности выполнения п. </w:t>
      </w:r>
      <w:r w:rsidR="00643851">
        <w:rPr>
          <w:b/>
        </w:rPr>
        <w:fldChar w:fldCharType="begin"/>
      </w:r>
      <w:r w:rsidR="00643851">
        <w:instrText xml:space="preserve"> REF _Ref298273012 \r \h </w:instrText>
      </w:r>
      <w:r w:rsidR="00643851">
        <w:rPr>
          <w:b/>
        </w:rPr>
      </w:r>
      <w:r w:rsidR="00643851">
        <w:rPr>
          <w:b/>
        </w:rPr>
        <w:fldChar w:fldCharType="separate"/>
      </w:r>
      <w:r w:rsidR="000B3388">
        <w:t>2.4.1</w:t>
      </w:r>
      <w:r w:rsidR="00643851">
        <w:rPr>
          <w:b/>
        </w:rPr>
        <w:fldChar w:fldCharType="end"/>
      </w:r>
      <w:r w:rsidRPr="00E05FA4">
        <w:t>.</w:t>
      </w:r>
    </w:p>
    <w:p w14:paraId="30C6B878" w14:textId="7C24F75D" w:rsidR="00216DBC" w:rsidRPr="00E05FA4" w:rsidRDefault="00216DBC">
      <w:pPr>
        <w:pStyle w:val="1111"/>
        <w:rPr>
          <w:b/>
        </w:rPr>
      </w:pPr>
      <w:r w:rsidRPr="00E05FA4">
        <w:t>В отношении каждой закупки, к которой применены исключения в соответствии с п</w:t>
      </w:r>
      <w:r w:rsidR="00E417E1">
        <w:t>одразделом</w:t>
      </w:r>
      <w:r w:rsidRPr="00E05FA4">
        <w:t> </w:t>
      </w:r>
      <w:r w:rsidR="00643851">
        <w:rPr>
          <w:b/>
        </w:rPr>
        <w:fldChar w:fldCharType="begin"/>
      </w:r>
      <w:r w:rsidR="00643851">
        <w:instrText xml:space="preserve"> REF _Ref117855060 \r \h </w:instrText>
      </w:r>
      <w:r w:rsidR="00643851">
        <w:rPr>
          <w:b/>
        </w:rPr>
      </w:r>
      <w:r w:rsidR="00643851">
        <w:rPr>
          <w:b/>
        </w:rPr>
        <w:fldChar w:fldCharType="separate"/>
      </w:r>
      <w:r w:rsidR="000B3388">
        <w:t>6.4</w:t>
      </w:r>
      <w:r w:rsidR="00643851">
        <w:rPr>
          <w:b/>
        </w:rPr>
        <w:fldChar w:fldCharType="end"/>
      </w:r>
      <w:r w:rsidRPr="00E05FA4">
        <w:t>, на Официальном сайте заказчика в разделе «Закупки» сведения о такой закупке размещаются с обоснованием невозможности соблюдения ограничения на допуск программного обеспечения, происходящего из иностранных государств, не позднее 7 (семи) календарных дней с даты публикации информации о закупке в ЕИС либо на сайте электронной площадки, определенной в соответствии с п</w:t>
      </w:r>
      <w:r w:rsidR="00E417E1">
        <w:t>одразделом</w:t>
      </w:r>
      <w:r w:rsidRPr="00E05FA4">
        <w:t> </w:t>
      </w:r>
      <w:r w:rsidR="00643851">
        <w:rPr>
          <w:b/>
        </w:rPr>
        <w:fldChar w:fldCharType="begin"/>
      </w:r>
      <w:r w:rsidR="00643851">
        <w:instrText xml:space="preserve"> REF _Ref117978869 \r \h </w:instrText>
      </w:r>
      <w:r w:rsidR="00643851">
        <w:rPr>
          <w:b/>
        </w:rPr>
      </w:r>
      <w:r w:rsidR="00643851">
        <w:rPr>
          <w:b/>
        </w:rPr>
        <w:fldChar w:fldCharType="separate"/>
      </w:r>
      <w:r w:rsidR="000B3388">
        <w:t>2.3</w:t>
      </w:r>
      <w:r w:rsidR="00643851">
        <w:rPr>
          <w:b/>
        </w:rPr>
        <w:fldChar w:fldCharType="end"/>
      </w:r>
      <w:r w:rsidRPr="00E05FA4">
        <w:t>.</w:t>
      </w:r>
    </w:p>
    <w:p w14:paraId="529FB380" w14:textId="77777777" w:rsidR="00216DBC" w:rsidRPr="004D7E60" w:rsidRDefault="00216DBC" w:rsidP="00955B5D">
      <w:pPr>
        <w:pStyle w:val="111"/>
        <w:tabs>
          <w:tab w:val="clear" w:pos="1134"/>
          <w:tab w:val="left" w:pos="1418"/>
        </w:tabs>
        <w:spacing w:before="360"/>
      </w:pPr>
      <w:r w:rsidRPr="00955B5D">
        <w:rPr>
          <w:b/>
        </w:rPr>
        <w:t>Контроль</w:t>
      </w:r>
    </w:p>
    <w:p w14:paraId="53B62285" w14:textId="77777777" w:rsidR="00216DBC" w:rsidRPr="006B0ED8" w:rsidRDefault="00216DBC" w:rsidP="00913FC1">
      <w:pPr>
        <w:pStyle w:val="1111"/>
        <w:rPr>
          <w:b/>
        </w:rPr>
      </w:pPr>
      <w:r w:rsidRPr="00E515D5">
        <w:t xml:space="preserve">Ежегодно в отношении Заказчика, Филиалов </w:t>
      </w:r>
      <w:r w:rsidRPr="00E515D5">
        <w:rPr>
          <w:rFonts w:eastAsia="Calibri"/>
          <w:snapToGrid/>
        </w:rPr>
        <w:t>Заказчика (при наличии таковых)</w:t>
      </w:r>
      <w:r w:rsidRPr="00E515D5">
        <w:t xml:space="preserve"> выборочно может проводиться комплексный анализ закупочной деятельности Заказчика, Филиалов </w:t>
      </w:r>
      <w:r w:rsidRPr="00E515D5">
        <w:rPr>
          <w:rFonts w:eastAsia="Calibri"/>
          <w:snapToGrid/>
        </w:rPr>
        <w:t>Заказчика</w:t>
      </w:r>
      <w:r w:rsidRPr="00E515D5">
        <w:t>. Указанный анализ закупочной деятельности организуется руководителем по закупкам с привлечением (</w:t>
      </w:r>
      <w:r w:rsidRPr="006B0ED8">
        <w:t>при необходимости) сторонних консультантов. Анализ проводится по следующим основным направлениям:</w:t>
      </w:r>
    </w:p>
    <w:p w14:paraId="0D572D2C" w14:textId="77777777" w:rsidR="00216DBC" w:rsidRPr="003A174A" w:rsidRDefault="00216DBC" w:rsidP="001130C5">
      <w:pPr>
        <w:numPr>
          <w:ilvl w:val="0"/>
          <w:numId w:val="41"/>
        </w:numPr>
        <w:tabs>
          <w:tab w:val="left" w:pos="1985"/>
        </w:tabs>
        <w:spacing w:before="120" w:line="240" w:lineRule="auto"/>
        <w:ind w:left="1985" w:hanging="567"/>
      </w:pPr>
      <w:r w:rsidRPr="003A174A">
        <w:t>соответствие проведенных закупок утвержденной ГКПЗ и решениям о проведении внеплановых закупок (отклонение фактически проведенных закупок от утвержденной ГКПЗ и решений о проведении внеплановых закупок), обоснованность таких отклонений в случае их наличия;</w:t>
      </w:r>
    </w:p>
    <w:p w14:paraId="646CB731" w14:textId="77777777" w:rsidR="00216DBC" w:rsidRPr="003A174A" w:rsidRDefault="00216DBC" w:rsidP="001130C5">
      <w:pPr>
        <w:numPr>
          <w:ilvl w:val="0"/>
          <w:numId w:val="41"/>
        </w:numPr>
        <w:tabs>
          <w:tab w:val="left" w:pos="1985"/>
        </w:tabs>
        <w:spacing w:before="120" w:line="240" w:lineRule="auto"/>
        <w:ind w:left="1985" w:hanging="567"/>
      </w:pPr>
      <w:r w:rsidRPr="003A174A">
        <w:t>соответствие порядка проведения закупок Положению и иным ЛНД (А) Заказчика, регламентирующим закупочную деятельность;</w:t>
      </w:r>
    </w:p>
    <w:p w14:paraId="39BCB435" w14:textId="77777777" w:rsidR="00216DBC" w:rsidRPr="003A174A" w:rsidRDefault="00216DBC" w:rsidP="001130C5">
      <w:pPr>
        <w:numPr>
          <w:ilvl w:val="0"/>
          <w:numId w:val="41"/>
        </w:numPr>
        <w:tabs>
          <w:tab w:val="left" w:pos="1985"/>
        </w:tabs>
        <w:spacing w:before="120" w:line="240" w:lineRule="auto"/>
        <w:ind w:left="1985" w:hanging="567"/>
      </w:pPr>
      <w:r w:rsidRPr="003A174A">
        <w:t>случаи (если таковые были) превышения в процессе исполнения договора цены, полученной по результатам закупочных процедур, а также изменений иных условий договора, не предусмотренных на этапе проведения закупки, и обоснованность подобных решений;</w:t>
      </w:r>
    </w:p>
    <w:p w14:paraId="175A3431" w14:textId="77777777" w:rsidR="00216DBC" w:rsidRPr="003A174A" w:rsidRDefault="00216DBC" w:rsidP="001130C5">
      <w:pPr>
        <w:numPr>
          <w:ilvl w:val="0"/>
          <w:numId w:val="41"/>
        </w:numPr>
        <w:tabs>
          <w:tab w:val="left" w:pos="1985"/>
        </w:tabs>
        <w:spacing w:before="120" w:line="240" w:lineRule="auto"/>
        <w:ind w:left="1985" w:hanging="567"/>
      </w:pPr>
      <w:r w:rsidRPr="003A174A">
        <w:t>анализ общей статистики проведенных закупок (доля открытых закупок, доля конкурентных закупок, доля закупок на электронных площадках, доля закупок у субъектов МСП и т.п.);</w:t>
      </w:r>
    </w:p>
    <w:p w14:paraId="7A90F498" w14:textId="77777777" w:rsidR="00216DBC" w:rsidRPr="006B0ED8" w:rsidRDefault="00216DBC" w:rsidP="001130C5">
      <w:pPr>
        <w:numPr>
          <w:ilvl w:val="0"/>
          <w:numId w:val="41"/>
        </w:numPr>
        <w:tabs>
          <w:tab w:val="left" w:pos="1985"/>
        </w:tabs>
        <w:spacing w:before="120" w:line="240" w:lineRule="auto"/>
        <w:ind w:left="1985" w:hanging="567"/>
        <w:rPr>
          <w:szCs w:val="28"/>
        </w:rPr>
      </w:pPr>
      <w:r w:rsidRPr="003A174A">
        <w:t>анализ извещения</w:t>
      </w:r>
      <w:r w:rsidRPr="006B0ED8">
        <w:rPr>
          <w:szCs w:val="28"/>
        </w:rPr>
        <w:t xml:space="preserve"> и (или) документации о закупке на предмет наличия требований и условий, необоснованно ограничивающих конкуренцию; наличие иных нарушений, приведших к необоснованному ограничению конкуренции при проведении закупки;</w:t>
      </w:r>
    </w:p>
    <w:p w14:paraId="26045F49" w14:textId="77777777" w:rsidR="00216DBC" w:rsidRPr="006B0ED8" w:rsidRDefault="00216DBC" w:rsidP="001130C5">
      <w:pPr>
        <w:numPr>
          <w:ilvl w:val="0"/>
          <w:numId w:val="41"/>
        </w:numPr>
        <w:tabs>
          <w:tab w:val="left" w:pos="1985"/>
        </w:tabs>
        <w:spacing w:before="120" w:line="240" w:lineRule="auto"/>
        <w:ind w:left="1985" w:hanging="567"/>
        <w:rPr>
          <w:b/>
          <w:bCs/>
          <w:szCs w:val="28"/>
        </w:rPr>
      </w:pPr>
      <w:r w:rsidRPr="006B0ED8">
        <w:rPr>
          <w:szCs w:val="28"/>
        </w:rPr>
        <w:t>иные вопросы по закупочной деятельности.</w:t>
      </w:r>
    </w:p>
    <w:p w14:paraId="10C834EF" w14:textId="77777777" w:rsidR="00216DBC" w:rsidRPr="00955B5D" w:rsidRDefault="00216DBC" w:rsidP="00913FC1">
      <w:pPr>
        <w:pStyle w:val="111"/>
        <w:tabs>
          <w:tab w:val="clear" w:pos="1134"/>
          <w:tab w:val="left" w:pos="1418"/>
        </w:tabs>
        <w:spacing w:before="360"/>
        <w:rPr>
          <w:b/>
        </w:rPr>
      </w:pPr>
      <w:r w:rsidRPr="00955B5D">
        <w:rPr>
          <w:b/>
        </w:rPr>
        <w:t>Права, обязанности и ответственность работников, обеспечивающих проведение закупки</w:t>
      </w:r>
    </w:p>
    <w:p w14:paraId="6BA37E40" w14:textId="77777777" w:rsidR="00216DBC" w:rsidRPr="006B0ED8" w:rsidRDefault="00216DBC" w:rsidP="00DA16E0">
      <w:pPr>
        <w:pStyle w:val="1111"/>
        <w:rPr>
          <w:b/>
        </w:rPr>
      </w:pPr>
      <w:r w:rsidRPr="006B0ED8">
        <w:t>Работники, обеспечивающие проведение закупки, обязаны</w:t>
      </w:r>
      <w:r w:rsidR="00713E37">
        <w:t xml:space="preserve"> </w:t>
      </w:r>
      <w:r w:rsidR="00713E37" w:rsidRPr="00955B5D">
        <w:rPr>
          <w:color w:val="000000"/>
        </w:rPr>
        <w:t xml:space="preserve">проходить в случаях, установленных трудовым договором, обучение с целью повышения квалификации в области </w:t>
      </w:r>
      <w:r w:rsidR="00713E37" w:rsidRPr="006B0ED8">
        <w:t>закупочной</w:t>
      </w:r>
      <w:r w:rsidR="00713E37" w:rsidRPr="00955B5D">
        <w:rPr>
          <w:color w:val="000000"/>
        </w:rPr>
        <w:t xml:space="preserve"> деятельности не менее 1 (одного) раза в 3 (три) года в объеме не менее 40 (сорока) академических часов.</w:t>
      </w:r>
    </w:p>
    <w:p w14:paraId="7A2F5DC0" w14:textId="77777777" w:rsidR="00216DBC" w:rsidRPr="006B0ED8" w:rsidRDefault="00216DBC">
      <w:pPr>
        <w:pStyle w:val="1111"/>
        <w:rPr>
          <w:b/>
        </w:rPr>
      </w:pPr>
      <w:r w:rsidRPr="006B0ED8">
        <w:t>Работники, обеспечивающие проведение закупки, вправе:</w:t>
      </w:r>
    </w:p>
    <w:p w14:paraId="062C7C60" w14:textId="77777777" w:rsidR="00216DBC" w:rsidRPr="006B0ED8" w:rsidRDefault="00216DBC">
      <w:pPr>
        <w:numPr>
          <w:ilvl w:val="0"/>
          <w:numId w:val="11"/>
        </w:numPr>
        <w:tabs>
          <w:tab w:val="left" w:pos="1985"/>
        </w:tabs>
        <w:spacing w:before="120" w:line="240" w:lineRule="auto"/>
        <w:ind w:left="1985" w:hanging="567"/>
        <w:rPr>
          <w:szCs w:val="28"/>
        </w:rPr>
      </w:pPr>
      <w:r w:rsidRPr="006B0ED8">
        <w:rPr>
          <w:szCs w:val="28"/>
        </w:rPr>
        <w:t>исходя из накопленного опыта, рекомендовать руководству внесение изменений в применимые внутренние нормы;</w:t>
      </w:r>
    </w:p>
    <w:p w14:paraId="73AC1875" w14:textId="77777777" w:rsidR="00216DBC" w:rsidRPr="006B0ED8" w:rsidRDefault="00216DBC">
      <w:pPr>
        <w:numPr>
          <w:ilvl w:val="0"/>
          <w:numId w:val="11"/>
        </w:numPr>
        <w:tabs>
          <w:tab w:val="left" w:pos="1985"/>
        </w:tabs>
        <w:spacing w:before="120" w:line="240" w:lineRule="auto"/>
        <w:ind w:left="1985" w:hanging="567"/>
        <w:rPr>
          <w:szCs w:val="28"/>
        </w:rPr>
      </w:pPr>
      <w:r w:rsidRPr="006B0ED8">
        <w:rPr>
          <w:szCs w:val="28"/>
        </w:rPr>
        <w:t>повышать свою квалификацию в области закупочной деятельности самостоятельно либо на специализированных курсах.</w:t>
      </w:r>
    </w:p>
    <w:p w14:paraId="2C333971" w14:textId="77777777" w:rsidR="00216DBC" w:rsidRPr="006B0ED8" w:rsidRDefault="00216DBC" w:rsidP="00913FC1">
      <w:pPr>
        <w:pStyle w:val="1111"/>
        <w:rPr>
          <w:b/>
        </w:rPr>
      </w:pPr>
      <w:r w:rsidRPr="006B0ED8">
        <w:t>На работников, обеспечивающих проведение закупки, возлагается персональная ответственность за качество исполнения ими действий, связанных с проведением закупки.</w:t>
      </w:r>
    </w:p>
    <w:p w14:paraId="442F5E1F" w14:textId="77777777" w:rsidR="00216DBC" w:rsidRPr="006B0ED8" w:rsidRDefault="00216DBC" w:rsidP="00DA16E0">
      <w:pPr>
        <w:pStyle w:val="1111"/>
        <w:rPr>
          <w:b/>
        </w:rPr>
      </w:pPr>
      <w:r w:rsidRPr="006B0ED8">
        <w:t xml:space="preserve">В случае неисполнения или некачественного исполнения работником, обеспечивающим проведение закупки, норм Положения, а также иных ЛНД (А) Заказчика, регламентирующих закупочную деятельность, он может быть привлечен к ответственности в порядке, определенном законодательством </w:t>
      </w:r>
      <w:r w:rsidR="007077B5">
        <w:t>РФ</w:t>
      </w:r>
      <w:r w:rsidRPr="006B0ED8">
        <w:t xml:space="preserve"> и ЛНД (А)Заказчика.</w:t>
      </w:r>
    </w:p>
    <w:p w14:paraId="683A9C55" w14:textId="77777777" w:rsidR="00216DBC" w:rsidRPr="006B0ED8" w:rsidRDefault="00216DBC" w:rsidP="00DA16E0">
      <w:pPr>
        <w:pStyle w:val="1111"/>
        <w:rPr>
          <w:b/>
        </w:rPr>
      </w:pPr>
      <w:r w:rsidRPr="006B0ED8">
        <w:t xml:space="preserve">Привлечение работника, обеспечивающего проведение закупки, к ответственности в соответствии с Положением может быть инициировано ЦЗК по результатам проведенного ею анализа факта нарушения </w:t>
      </w:r>
      <w:r w:rsidR="00FD38CF">
        <w:t xml:space="preserve">таким </w:t>
      </w:r>
      <w:r w:rsidRPr="006B0ED8">
        <w:t>работником Положения</w:t>
      </w:r>
      <w:r w:rsidR="00FD38CF">
        <w:t xml:space="preserve"> и</w:t>
      </w:r>
      <w:r w:rsidRPr="006B0ED8">
        <w:t xml:space="preserve"> иных ЛНД (А) Заказчика, регламентирующих закупочную деятельность (в том числе должен быть проведен анализ причин и последствий такого нарушения). Результаты такого анализа, а также решение ЦЗК об инициировании привлечения работника, обеспечивающего проведение закупки, к ответственности оформляются протоколом ЦЗК.</w:t>
      </w:r>
    </w:p>
    <w:p w14:paraId="2B8C5740" w14:textId="77777777" w:rsidR="002C002E" w:rsidRPr="000F10E3" w:rsidRDefault="00216DBC">
      <w:pPr>
        <w:pStyle w:val="1111"/>
        <w:rPr>
          <w:b/>
        </w:rPr>
      </w:pPr>
      <w:r w:rsidRPr="00823A50">
        <w:t xml:space="preserve">Более подробно вопросы ответственности и мотивации работников, обеспечивающих проведение закупки, могут регламентироваться </w:t>
      </w:r>
      <w:r w:rsidR="00FD38CF" w:rsidRPr="00823A50">
        <w:t>ЛНД</w:t>
      </w:r>
      <w:r w:rsidR="00FD38CF">
        <w:t> </w:t>
      </w:r>
      <w:r w:rsidRPr="00823A50">
        <w:t>(А) Заказчика.</w:t>
      </w:r>
    </w:p>
    <w:p w14:paraId="41FBFB15" w14:textId="77777777" w:rsidR="001D3C9D" w:rsidRPr="002213EA" w:rsidRDefault="001D3C9D" w:rsidP="00DF271C">
      <w:pPr>
        <w:pStyle w:val="1111"/>
        <w:numPr>
          <w:ilvl w:val="0"/>
          <w:numId w:val="0"/>
        </w:numPr>
        <w:ind w:left="1418"/>
        <w:sectPr w:rsidR="001D3C9D" w:rsidRPr="002213EA" w:rsidSect="00602929">
          <w:pgSz w:w="11906" w:h="16838"/>
          <w:pgMar w:top="1134" w:right="993" w:bottom="1134" w:left="709" w:header="708" w:footer="708" w:gutter="0"/>
          <w:cols w:space="708"/>
          <w:docGrid w:linePitch="360"/>
        </w:sectPr>
      </w:pPr>
    </w:p>
    <w:p w14:paraId="7ADC1D62" w14:textId="7758E706" w:rsidR="001D3C9D" w:rsidRPr="001D3C9D" w:rsidRDefault="001D3C9D" w:rsidP="00955B5D">
      <w:pPr>
        <w:pStyle w:val="11"/>
        <w:tabs>
          <w:tab w:val="num" w:pos="1418"/>
        </w:tabs>
        <w:ind w:left="1418" w:hanging="1418"/>
      </w:pPr>
      <w:bookmarkStart w:id="5046" w:name="_Toc184996318"/>
      <w:bookmarkStart w:id="5047" w:name="_Toc212809046"/>
      <w:r w:rsidRPr="001D3C9D">
        <w:t>Приложение №</w:t>
      </w:r>
      <w:r>
        <w:rPr>
          <w:b w:val="0"/>
        </w:rPr>
        <w:t xml:space="preserve"> </w:t>
      </w:r>
      <w:r w:rsidR="00DB508A">
        <w:rPr>
          <w:bCs/>
        </w:rPr>
        <w:t>7</w:t>
      </w:r>
      <w:r w:rsidRPr="001D3C9D">
        <w:rPr>
          <w:bCs/>
        </w:rPr>
        <w:t>.</w:t>
      </w:r>
      <w:r w:rsidRPr="001D3C9D">
        <w:t xml:space="preserve"> Единое положение об аккредитации поставщиков продукции в Группе РусГидро</w:t>
      </w:r>
      <w:bookmarkEnd w:id="5046"/>
      <w:bookmarkEnd w:id="5047"/>
    </w:p>
    <w:p w14:paraId="696020C0" w14:textId="77777777" w:rsidR="001D3C9D" w:rsidRPr="001D3C9D" w:rsidRDefault="001D3C9D" w:rsidP="00913FC1">
      <w:pPr>
        <w:pStyle w:val="1111"/>
      </w:pPr>
      <w:r w:rsidRPr="001D3C9D">
        <w:t xml:space="preserve">Единое положение об аккредитации поставщиков продукции в группе РусГидро </w:t>
      </w:r>
      <w:r w:rsidR="004019F9" w:rsidRPr="001D3C9D">
        <w:t>приведен</w:t>
      </w:r>
      <w:r w:rsidR="004019F9">
        <w:t>о</w:t>
      </w:r>
      <w:r w:rsidR="004019F9" w:rsidRPr="001D3C9D">
        <w:t xml:space="preserve"> </w:t>
      </w:r>
      <w:r w:rsidRPr="001D3C9D">
        <w:t>в виде отдельного документа (файла).</w:t>
      </w:r>
    </w:p>
    <w:p w14:paraId="27D5522C" w14:textId="77777777" w:rsidR="001D3C9D" w:rsidRPr="001D3C9D" w:rsidRDefault="001D3C9D" w:rsidP="001D3C9D">
      <w:pPr>
        <w:spacing w:before="120" w:after="120" w:line="240" w:lineRule="auto"/>
        <w:ind w:firstLine="0"/>
        <w:rPr>
          <w:bCs/>
        </w:rPr>
      </w:pPr>
    </w:p>
    <w:p w14:paraId="3DBE3574" w14:textId="77777777" w:rsidR="001D3C9D" w:rsidRPr="00955B5D" w:rsidRDefault="001D3C9D" w:rsidP="00F0091F">
      <w:pPr>
        <w:pStyle w:val="1111"/>
        <w:numPr>
          <w:ilvl w:val="0"/>
          <w:numId w:val="0"/>
        </w:numPr>
        <w:ind w:left="1418"/>
        <w:rPr>
          <w:b/>
        </w:rPr>
      </w:pPr>
    </w:p>
    <w:sectPr w:rsidR="001D3C9D" w:rsidRPr="00955B5D" w:rsidSect="00602929">
      <w:pgSz w:w="11906" w:h="16838"/>
      <w:pgMar w:top="1134" w:right="851" w:bottom="1134" w:left="1701" w:header="567"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38FFF7" w16cex:dateUtc="2025-05-19T11:28:00Z"/>
  <w16cex:commentExtensible w16cex:durableId="0F036CD1" w16cex:dateUtc="2025-05-19T11:30:00Z"/>
  <w16cex:commentExtensible w16cex:durableId="509B0939" w16cex:dateUtc="2025-05-19T11:33:00Z"/>
  <w16cex:commentExtensible w16cex:durableId="1636C85D" w16cex:dateUtc="2025-05-19T11:44:00Z"/>
  <w16cex:commentExtensible w16cex:durableId="1FCD6C24" w16cex:dateUtc="2025-05-19T11:54:00Z"/>
  <w16cex:commentExtensible w16cex:durableId="2E057FB9" w16cex:dateUtc="2025-05-19T11:57:00Z"/>
  <w16cex:commentExtensible w16cex:durableId="10714D56" w16cex:dateUtc="2025-05-19T12:59:00Z"/>
  <w16cex:commentExtensible w16cex:durableId="093FCFD6" w16cex:dateUtc="2025-05-19T13:02:00Z"/>
  <w16cex:commentExtensible w16cex:durableId="63069EFC" w16cex:dateUtc="2025-05-19T12:22:00Z"/>
  <w16cex:commentExtensible w16cex:durableId="34897AA8" w16cex:dateUtc="2025-06-30T15:42:00Z"/>
  <w16cex:commentExtensible w16cex:durableId="7F8A8CD4" w16cex:dateUtc="2025-05-19T12:31:00Z"/>
  <w16cex:commentExtensible w16cex:durableId="58F0698B" w16cex:dateUtc="2025-05-19T12:42:00Z"/>
  <w16cex:commentExtensible w16cex:durableId="53010DAC" w16cex:dateUtc="2025-05-19T12:56:00Z"/>
  <w16cex:commentExtensible w16cex:durableId="44180F87" w16cex:dateUtc="2025-05-19T12:40:00Z"/>
  <w16cex:commentExtensible w16cex:durableId="7DD0D2D3" w16cex:dateUtc="2025-05-19T12:53:00Z"/>
  <w16cex:commentExtensible w16cex:durableId="0856504C" w16cex:dateUtc="2025-05-19T12: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4AE92" w14:textId="77777777" w:rsidR="00583571" w:rsidRDefault="00583571">
      <w:r>
        <w:separator/>
      </w:r>
    </w:p>
  </w:endnote>
  <w:endnote w:type="continuationSeparator" w:id="0">
    <w:p w14:paraId="310E9E58" w14:textId="77777777" w:rsidR="00583571" w:rsidRDefault="00583571">
      <w:r>
        <w:continuationSeparator/>
      </w:r>
    </w:p>
  </w:endnote>
  <w:endnote w:type="continuationNotice" w:id="1">
    <w:p w14:paraId="7DC19BCA" w14:textId="77777777" w:rsidR="00583571" w:rsidRDefault="005835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tsaah">
    <w:charset w:val="00"/>
    <w:family w:val="swiss"/>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2F10F" w14:textId="6BC0116E" w:rsidR="00583571" w:rsidRPr="00A155A5" w:rsidRDefault="00583571" w:rsidP="00A155A5">
    <w:pPr>
      <w:pStyle w:val="ab"/>
      <w:pBdr>
        <w:top w:val="single" w:sz="4" w:space="1" w:color="auto"/>
      </w:pBdr>
      <w:tabs>
        <w:tab w:val="clear" w:pos="9355"/>
      </w:tabs>
      <w:spacing w:before="120"/>
      <w:jc w:val="right"/>
      <w:rPr>
        <w:sz w:val="24"/>
      </w:rPr>
    </w:pPr>
    <w:r w:rsidRPr="00A155A5">
      <w:rPr>
        <w:sz w:val="24"/>
      </w:rPr>
      <w:tab/>
    </w:r>
    <w:r w:rsidRPr="00A155A5">
      <w:rPr>
        <w:sz w:val="24"/>
      </w:rPr>
      <w:tab/>
      <w:t xml:space="preserve">Стр. </w:t>
    </w:r>
    <w:r w:rsidRPr="00A155A5">
      <w:rPr>
        <w:sz w:val="24"/>
      </w:rPr>
      <w:fldChar w:fldCharType="begin"/>
    </w:r>
    <w:r w:rsidRPr="002E3461">
      <w:rPr>
        <w:sz w:val="24"/>
        <w:szCs w:val="24"/>
      </w:rPr>
      <w:instrText xml:space="preserve"> PAGE </w:instrText>
    </w:r>
    <w:r w:rsidRPr="00A155A5">
      <w:rPr>
        <w:sz w:val="24"/>
      </w:rPr>
      <w:fldChar w:fldCharType="separate"/>
    </w:r>
    <w:r>
      <w:rPr>
        <w:noProof/>
        <w:sz w:val="24"/>
        <w:szCs w:val="24"/>
      </w:rPr>
      <w:t>130</w:t>
    </w:r>
    <w:r w:rsidRPr="00A155A5">
      <w:rPr>
        <w:sz w:val="24"/>
      </w:rPr>
      <w:fldChar w:fldCharType="end"/>
    </w:r>
    <w:r w:rsidRPr="00A155A5">
      <w:rPr>
        <w:sz w:val="24"/>
      </w:rPr>
      <w:t xml:space="preserve"> из </w:t>
    </w:r>
    <w:r w:rsidRPr="00A155A5">
      <w:rPr>
        <w:sz w:val="24"/>
      </w:rPr>
      <w:fldChar w:fldCharType="begin"/>
    </w:r>
    <w:r w:rsidRPr="002E3461">
      <w:rPr>
        <w:sz w:val="24"/>
        <w:szCs w:val="24"/>
      </w:rPr>
      <w:instrText xml:space="preserve"> NUMPAGES </w:instrText>
    </w:r>
    <w:r w:rsidRPr="00A155A5">
      <w:rPr>
        <w:sz w:val="24"/>
      </w:rPr>
      <w:fldChar w:fldCharType="separate"/>
    </w:r>
    <w:r>
      <w:rPr>
        <w:noProof/>
        <w:sz w:val="24"/>
        <w:szCs w:val="24"/>
      </w:rPr>
      <w:t>162</w:t>
    </w:r>
    <w:r w:rsidRPr="00A155A5">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AC3D5" w14:textId="77777777" w:rsidR="00583571" w:rsidRPr="002E3461" w:rsidRDefault="00583571" w:rsidP="002E3461">
    <w:pPr>
      <w:pStyle w:val="ab"/>
      <w:jc w:val="right"/>
      <w:rPr>
        <w:sz w:val="26"/>
        <w:szCs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C7C1D" w14:textId="77777777" w:rsidR="00583571" w:rsidRPr="00A155A5" w:rsidRDefault="00583571" w:rsidP="00A155A5">
    <w:pPr>
      <w:pStyle w:val="ab"/>
      <w:jc w:val="right"/>
      <w:rPr>
        <w:sz w:val="2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26E92" w14:textId="59B19ACF" w:rsidR="00583571" w:rsidRPr="00A155A5" w:rsidRDefault="00583571" w:rsidP="00CF4C96">
    <w:pPr>
      <w:pStyle w:val="ab"/>
      <w:pBdr>
        <w:top w:val="single" w:sz="4" w:space="1" w:color="auto"/>
      </w:pBdr>
      <w:tabs>
        <w:tab w:val="clear" w:pos="9355"/>
      </w:tabs>
      <w:spacing w:before="120"/>
      <w:jc w:val="right"/>
      <w:rPr>
        <w:sz w:val="24"/>
      </w:rPr>
    </w:pPr>
    <w:r w:rsidRPr="00A155A5">
      <w:rPr>
        <w:sz w:val="24"/>
      </w:rPr>
      <w:tab/>
    </w:r>
    <w:r w:rsidRPr="00A155A5">
      <w:rPr>
        <w:sz w:val="24"/>
      </w:rPr>
      <w:tab/>
      <w:t xml:space="preserve">Стр. </w:t>
    </w:r>
    <w:r w:rsidRPr="00A155A5">
      <w:rPr>
        <w:sz w:val="24"/>
      </w:rPr>
      <w:fldChar w:fldCharType="begin"/>
    </w:r>
    <w:r w:rsidRPr="002E3461">
      <w:rPr>
        <w:sz w:val="24"/>
        <w:szCs w:val="24"/>
      </w:rPr>
      <w:instrText xml:space="preserve"> PAGE </w:instrText>
    </w:r>
    <w:r w:rsidRPr="00A155A5">
      <w:rPr>
        <w:sz w:val="24"/>
      </w:rPr>
      <w:fldChar w:fldCharType="separate"/>
    </w:r>
    <w:r>
      <w:rPr>
        <w:noProof/>
        <w:sz w:val="24"/>
        <w:szCs w:val="24"/>
      </w:rPr>
      <w:t>124</w:t>
    </w:r>
    <w:r w:rsidRPr="00A155A5">
      <w:rPr>
        <w:sz w:val="24"/>
      </w:rPr>
      <w:fldChar w:fldCharType="end"/>
    </w:r>
    <w:r w:rsidRPr="00A155A5">
      <w:rPr>
        <w:sz w:val="24"/>
      </w:rPr>
      <w:t xml:space="preserve"> из </w:t>
    </w:r>
    <w:r w:rsidRPr="00A155A5">
      <w:rPr>
        <w:sz w:val="24"/>
      </w:rPr>
      <w:fldChar w:fldCharType="begin"/>
    </w:r>
    <w:r w:rsidRPr="002E3461">
      <w:rPr>
        <w:sz w:val="24"/>
        <w:szCs w:val="24"/>
      </w:rPr>
      <w:instrText xml:space="preserve"> NUMPAGES </w:instrText>
    </w:r>
    <w:r w:rsidRPr="00A155A5">
      <w:rPr>
        <w:sz w:val="24"/>
      </w:rPr>
      <w:fldChar w:fldCharType="separate"/>
    </w:r>
    <w:r>
      <w:rPr>
        <w:noProof/>
        <w:sz w:val="24"/>
        <w:szCs w:val="24"/>
      </w:rPr>
      <w:t>162</w:t>
    </w:r>
    <w:r w:rsidRPr="00A155A5">
      <w:rPr>
        <w:sz w:val="24"/>
      </w:rPr>
      <w:fldChar w:fldCharType="end"/>
    </w:r>
  </w:p>
  <w:p w14:paraId="6128BDEA" w14:textId="77777777" w:rsidR="00583571" w:rsidRPr="00A155A5" w:rsidRDefault="00583571" w:rsidP="00A155A5">
    <w:pPr>
      <w:pStyle w:val="ab"/>
      <w:jc w:val="right"/>
      <w:rPr>
        <w:sz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14CD2" w14:textId="77777777" w:rsidR="00583571" w:rsidRDefault="00583571">
      <w:r>
        <w:separator/>
      </w:r>
    </w:p>
  </w:footnote>
  <w:footnote w:type="continuationSeparator" w:id="0">
    <w:p w14:paraId="3184A780" w14:textId="77777777" w:rsidR="00583571" w:rsidRDefault="00583571">
      <w:r>
        <w:continuationSeparator/>
      </w:r>
    </w:p>
  </w:footnote>
  <w:footnote w:type="continuationNotice" w:id="1">
    <w:p w14:paraId="1D65248D" w14:textId="77777777" w:rsidR="00583571" w:rsidRDefault="00583571">
      <w:pPr>
        <w:spacing w:line="240" w:lineRule="auto"/>
      </w:pPr>
    </w:p>
  </w:footnote>
  <w:footnote w:id="2">
    <w:p w14:paraId="1979FB5B" w14:textId="77777777" w:rsidR="00583571" w:rsidRDefault="00583571" w:rsidP="009A6CF4">
      <w:pPr>
        <w:pStyle w:val="af0"/>
      </w:pPr>
      <w:r>
        <w:rPr>
          <w:rStyle w:val="aa"/>
        </w:rPr>
        <w:footnoteRef/>
      </w:r>
      <w:r>
        <w:t xml:space="preserve"> </w:t>
      </w:r>
      <w:r w:rsidRPr="005E7FDD">
        <w:t xml:space="preserve">За исключением случая закупки в соответствии с п. </w:t>
      </w:r>
      <w:r>
        <w:fldChar w:fldCharType="begin"/>
      </w:r>
      <w:r>
        <w:instrText xml:space="preserve"> REF _Ref117787339 \r \h </w:instrText>
      </w:r>
      <w:r>
        <w:fldChar w:fldCharType="separate"/>
      </w:r>
      <w:r>
        <w:t>6.4.10</w:t>
      </w:r>
      <w:r>
        <w:fldChar w:fldCharType="end"/>
      </w:r>
      <w:r w:rsidRPr="005E7FDD">
        <w:t xml:space="preserve">, когда победитель </w:t>
      </w:r>
      <w:r>
        <w:t>аукциона</w:t>
      </w:r>
      <w:r w:rsidRPr="005E7FDD">
        <w:t xml:space="preserve"> устанавливается по расчетной минимальной цене в соответствии с правилами указанного пункта</w:t>
      </w:r>
      <w:r>
        <w:t>.</w:t>
      </w:r>
    </w:p>
  </w:footnote>
  <w:footnote w:id="3">
    <w:p w14:paraId="77AC7F89" w14:textId="77777777" w:rsidR="00583571" w:rsidRDefault="00583571" w:rsidP="009A6CF4">
      <w:pPr>
        <w:pStyle w:val="af0"/>
      </w:pPr>
      <w:r>
        <w:rPr>
          <w:rStyle w:val="aa"/>
        </w:rPr>
        <w:footnoteRef/>
      </w:r>
      <w:r>
        <w:t xml:space="preserve"> </w:t>
      </w:r>
      <w:r w:rsidRPr="005E7FDD">
        <w:t xml:space="preserve">За исключением случая закупки в соответствии с п. </w:t>
      </w:r>
      <w:r>
        <w:fldChar w:fldCharType="begin"/>
      </w:r>
      <w:r>
        <w:instrText xml:space="preserve"> REF _Ref117787339 \r \h </w:instrText>
      </w:r>
      <w:r>
        <w:fldChar w:fldCharType="separate"/>
      </w:r>
      <w:r>
        <w:t>6.4.10</w:t>
      </w:r>
      <w:r>
        <w:fldChar w:fldCharType="end"/>
      </w:r>
      <w:r w:rsidRPr="005E7FDD">
        <w:t xml:space="preserve">, когда победитель </w:t>
      </w:r>
      <w:r>
        <w:t>запроса котировок</w:t>
      </w:r>
      <w:r w:rsidRPr="005E7FDD">
        <w:t xml:space="preserve"> устанавливается по расчетной минимальной цене в соответствии с правилами указанного пункта</w:t>
      </w:r>
      <w:r>
        <w:t>.</w:t>
      </w:r>
    </w:p>
  </w:footnote>
  <w:footnote w:id="4">
    <w:p w14:paraId="6C195641" w14:textId="018C78D0" w:rsidR="00583571" w:rsidRDefault="00583571" w:rsidP="000B3388">
      <w:pPr>
        <w:pStyle w:val="af0"/>
      </w:pPr>
      <w:r>
        <w:rPr>
          <w:rStyle w:val="aa"/>
        </w:rPr>
        <w:footnoteRef/>
      </w:r>
      <w:r>
        <w:t xml:space="preserve"> </w:t>
      </w:r>
      <w:r w:rsidRPr="00D61415">
        <w:t xml:space="preserve">При отсутствии в ПО </w:t>
      </w:r>
      <w:r>
        <w:t>С</w:t>
      </w:r>
      <w:r w:rsidRPr="00D61415">
        <w:t>овета директоров</w:t>
      </w:r>
    </w:p>
  </w:footnote>
  <w:footnote w:id="5">
    <w:p w14:paraId="2FA5B4CA" w14:textId="77777777" w:rsidR="00583571" w:rsidRDefault="00583571" w:rsidP="007663FE">
      <w:pPr>
        <w:pStyle w:val="af0"/>
      </w:pPr>
      <w:r>
        <w:rPr>
          <w:rStyle w:val="aa"/>
        </w:rPr>
        <w:footnoteRef/>
      </w:r>
      <w:r>
        <w:t xml:space="preserve"> Если в соответствии с законодательством не предусмотрено размещение информации и материалов в ЕИС без размещения их на Официальном сайте.</w:t>
      </w:r>
    </w:p>
  </w:footnote>
  <w:footnote w:id="6">
    <w:p w14:paraId="03157357" w14:textId="77777777" w:rsidR="00583571" w:rsidRDefault="00583571" w:rsidP="00C448F0">
      <w:pPr>
        <w:pStyle w:val="af0"/>
      </w:pPr>
      <w:r>
        <w:rPr>
          <w:rStyle w:val="aa"/>
        </w:rPr>
        <w:footnoteRef/>
      </w:r>
      <w:r>
        <w:t xml:space="preserve"> С размещением информации и материалов в ЕИС без размещения их на Официальном сайте, если это предусмотрено законодательством.</w:t>
      </w:r>
    </w:p>
  </w:footnote>
  <w:footnote w:id="7">
    <w:p w14:paraId="68F68ECB" w14:textId="77777777" w:rsidR="00583571" w:rsidRDefault="00583571">
      <w:pPr>
        <w:pStyle w:val="af0"/>
      </w:pPr>
      <w:r>
        <w:rPr>
          <w:rStyle w:val="aa"/>
        </w:rPr>
        <w:footnoteRef/>
      </w:r>
      <w:r>
        <w:t xml:space="preserve"> Особенности закрытой формы – подраздел </w:t>
      </w:r>
      <w:r>
        <w:fldChar w:fldCharType="begin"/>
      </w:r>
      <w:r>
        <w:instrText xml:space="preserve"> REF _Ref117699350 \r \h </w:instrText>
      </w:r>
      <w:r>
        <w:fldChar w:fldCharType="separate"/>
      </w:r>
      <w:r>
        <w:t>4.6</w:t>
      </w:r>
      <w:r>
        <w:fldChar w:fldCharType="end"/>
      </w:r>
      <w:r>
        <w:t xml:space="preserve">, особенности двух-, многоэтапной формы – подраздел </w:t>
      </w:r>
      <w:r>
        <w:fldChar w:fldCharType="begin"/>
      </w:r>
      <w:r>
        <w:instrText xml:space="preserve"> REF _Ref117699365 \r \h </w:instrText>
      </w:r>
      <w:r>
        <w:fldChar w:fldCharType="separate"/>
      </w:r>
      <w:r>
        <w:t>4.8</w:t>
      </w:r>
      <w:r>
        <w:fldChar w:fldCharType="end"/>
      </w:r>
      <w:r>
        <w:t xml:space="preserve">. </w:t>
      </w:r>
    </w:p>
  </w:footnote>
  <w:footnote w:id="8">
    <w:p w14:paraId="55D0F8CF" w14:textId="77777777" w:rsidR="00583571" w:rsidRDefault="00583571">
      <w:pPr>
        <w:pStyle w:val="af0"/>
      </w:pPr>
      <w:r>
        <w:rPr>
          <w:rStyle w:val="aa"/>
        </w:rPr>
        <w:footnoteRef/>
      </w:r>
      <w:r>
        <w:t xml:space="preserve"> Н</w:t>
      </w:r>
      <w:r w:rsidRPr="007B3FD8">
        <w:t>е применяются при проведении закупок «</w:t>
      </w:r>
      <w:r>
        <w:t xml:space="preserve">с участием </w:t>
      </w:r>
      <w:r w:rsidRPr="003E2FC0">
        <w:t>только субъектов МСП</w:t>
      </w:r>
      <w:r w:rsidRPr="007B3FD8">
        <w:t>» и закрытых закупок</w:t>
      </w:r>
      <w:r>
        <w:t xml:space="preserve">. За исключением переторжки при проведении конкурса «с участием </w:t>
      </w:r>
      <w:r w:rsidRPr="003E2FC0">
        <w:t>только субъектов МСП</w:t>
      </w:r>
      <w:r>
        <w:t>», где она применима.</w:t>
      </w:r>
    </w:p>
  </w:footnote>
  <w:footnote w:id="9">
    <w:p w14:paraId="015DB57B" w14:textId="77777777" w:rsidR="00583571" w:rsidRDefault="00583571" w:rsidP="00B9150C">
      <w:pPr>
        <w:pStyle w:val="af0"/>
      </w:pPr>
      <w:r>
        <w:rPr>
          <w:rStyle w:val="aa"/>
        </w:rPr>
        <w:footnoteRef/>
      </w:r>
      <w:r>
        <w:t xml:space="preserve"> </w:t>
      </w:r>
      <w:r w:rsidRPr="00D62915">
        <w:t>АО «ЧиркейГЭСстрой», АО «Усть-СреднеканГЭСстрой», АО «Гидроремонт-ВКК», АО «ХЭТК», АО «ХРМК», АО «</w:t>
      </w:r>
      <w:r>
        <w:t>Теплоэнергосервис</w:t>
      </w:r>
      <w:r w:rsidRPr="00D62915">
        <w:t>», АО «Магаданэлектросетьремонт»</w:t>
      </w:r>
      <w:r w:rsidRPr="00B30A11">
        <w:t xml:space="preserve"> </w:t>
      </w:r>
      <w:r>
        <w:t>(указанный перечень строительных и ремонтных ПО не является закрытым (окончательным), определяется соответствующими ЛНД (А) ПАО «РусГидро»: Перечень профильных сервисных специализированных организаций Группы РусГидро, Каталог).</w:t>
      </w:r>
    </w:p>
  </w:footnote>
  <w:footnote w:id="10">
    <w:p w14:paraId="55120F22" w14:textId="0738F2A9" w:rsidR="00583571" w:rsidRDefault="00583571">
      <w:pPr>
        <w:pStyle w:val="af0"/>
      </w:pPr>
      <w:r>
        <w:rPr>
          <w:rStyle w:val="aa"/>
        </w:rPr>
        <w:footnoteRef/>
      </w:r>
      <w:r>
        <w:t xml:space="preserve"> У </w:t>
      </w:r>
      <w:r w:rsidRPr="0057594F">
        <w:t xml:space="preserve">Заказчика нет </w:t>
      </w:r>
      <w:r>
        <w:t>20 (</w:t>
      </w:r>
      <w:r w:rsidRPr="0057594F">
        <w:t>двадцат</w:t>
      </w:r>
      <w:r w:rsidR="00473348">
        <w:t>и</w:t>
      </w:r>
      <w:r>
        <w:t xml:space="preserve">) или более </w:t>
      </w:r>
      <w:r w:rsidRPr="0057594F">
        <w:t>рабочих дней на п</w:t>
      </w:r>
      <w:r>
        <w:t>роведение закупки иным способом.</w:t>
      </w:r>
    </w:p>
  </w:footnote>
  <w:footnote w:id="11">
    <w:p w14:paraId="1E51319A" w14:textId="4CC2A3A1" w:rsidR="00583571" w:rsidRPr="00404853" w:rsidRDefault="00583571">
      <w:pPr>
        <w:pStyle w:val="af0"/>
      </w:pPr>
      <w:r>
        <w:rPr>
          <w:rStyle w:val="aa"/>
        </w:rPr>
        <w:footnoteRef/>
      </w:r>
      <w:r>
        <w:t xml:space="preserve"> П</w:t>
      </w:r>
      <w:r w:rsidRPr="006D3046">
        <w:t xml:space="preserve">роведение проверки может быть инициировано ПАО </w:t>
      </w:r>
      <w:r>
        <w:t>«</w:t>
      </w:r>
      <w:r w:rsidRPr="006D3046">
        <w:t>РусГидро</w:t>
      </w:r>
      <w:r>
        <w:t>»</w:t>
      </w:r>
      <w:r w:rsidRPr="006D3046">
        <w:t xml:space="preserve"> или АО </w:t>
      </w:r>
      <w:r>
        <w:t>«</w:t>
      </w:r>
      <w:r w:rsidRPr="006D3046">
        <w:t>РГС</w:t>
      </w:r>
      <w:r>
        <w:t>»</w:t>
      </w:r>
      <w:r w:rsidRPr="006D3046">
        <w:t xml:space="preserve"> (если иной порядок </w:t>
      </w:r>
      <w:r w:rsidRPr="00404853">
        <w:t>инициирования служебных проверок не установлен ЛНД (А) Группы РусГидро).</w:t>
      </w:r>
    </w:p>
  </w:footnote>
  <w:footnote w:id="12">
    <w:p w14:paraId="53F1A0B7" w14:textId="4282A5B7" w:rsidR="00583571" w:rsidRPr="00404853" w:rsidRDefault="00583571" w:rsidP="009A3B0F">
      <w:pPr>
        <w:pStyle w:val="af0"/>
      </w:pPr>
      <w:r w:rsidRPr="00404853">
        <w:rPr>
          <w:rStyle w:val="aa"/>
        </w:rPr>
        <w:footnoteRef/>
      </w:r>
      <w:r w:rsidRPr="00404853">
        <w:t xml:space="preserve"> Под стратегическими решениями органов управления Заказчика понимаются решения, определяющие дальнейшее развитие организации Группы РусГидро, оформленные:</w:t>
      </w:r>
    </w:p>
    <w:p w14:paraId="77AF6FE8" w14:textId="40BE0EAF" w:rsidR="00583571" w:rsidRPr="00404853" w:rsidRDefault="00583571" w:rsidP="009A3B0F">
      <w:pPr>
        <w:pStyle w:val="af0"/>
      </w:pPr>
      <w:r w:rsidRPr="00404853">
        <w:t>1)</w:t>
      </w:r>
      <w:r w:rsidRPr="00404853">
        <w:tab/>
        <w:t xml:space="preserve"> протоколом Совета директоров Заказчика;</w:t>
      </w:r>
    </w:p>
    <w:p w14:paraId="206518E9" w14:textId="010CD9EB" w:rsidR="00583571" w:rsidRPr="00404853" w:rsidRDefault="00583571" w:rsidP="009A3B0F">
      <w:pPr>
        <w:pStyle w:val="af0"/>
      </w:pPr>
      <w:r w:rsidRPr="00404853">
        <w:t xml:space="preserve">2) </w:t>
      </w:r>
      <w:r w:rsidRPr="00404853">
        <w:tab/>
        <w:t>протоколом Правления ПАО «РусГидро»;</w:t>
      </w:r>
    </w:p>
    <w:p w14:paraId="4C159A2D" w14:textId="77777777" w:rsidR="00583571" w:rsidRPr="00404853" w:rsidRDefault="00583571" w:rsidP="009A3B0F">
      <w:pPr>
        <w:pStyle w:val="af0"/>
      </w:pPr>
      <w:r w:rsidRPr="00404853">
        <w:t xml:space="preserve">3) </w:t>
      </w:r>
      <w:r w:rsidRPr="00404853">
        <w:tab/>
        <w:t>протоколом ЦЗК;</w:t>
      </w:r>
    </w:p>
    <w:p w14:paraId="5C911F80" w14:textId="77777777" w:rsidR="00583571" w:rsidRPr="00404853" w:rsidRDefault="00583571" w:rsidP="009A3B0F">
      <w:pPr>
        <w:pStyle w:val="af0"/>
      </w:pPr>
      <w:r w:rsidRPr="00404853">
        <w:t>4) протоколом Собрания акционеров Заказчика (для АО);</w:t>
      </w:r>
    </w:p>
    <w:p w14:paraId="7983B417" w14:textId="5F716B62" w:rsidR="00583571" w:rsidRDefault="00583571" w:rsidP="009A3B0F">
      <w:pPr>
        <w:pStyle w:val="af0"/>
      </w:pPr>
      <w:r w:rsidRPr="00404853">
        <w:t xml:space="preserve">5) протоколом </w:t>
      </w:r>
      <w:r w:rsidRPr="00404853">
        <w:rPr>
          <w:bCs/>
        </w:rPr>
        <w:t>решения</w:t>
      </w:r>
      <w:r w:rsidRPr="00404853">
        <w:t xml:space="preserve"> </w:t>
      </w:r>
      <w:r w:rsidRPr="00404853">
        <w:rPr>
          <w:bCs/>
        </w:rPr>
        <w:t xml:space="preserve">Учредителей/ </w:t>
      </w:r>
      <w:r w:rsidR="004056BA">
        <w:rPr>
          <w:bCs/>
        </w:rPr>
        <w:t>Участников</w:t>
      </w:r>
      <w:r w:rsidRPr="00404853">
        <w:rPr>
          <w:bCs/>
        </w:rPr>
        <w:t xml:space="preserve"> Заказчика (для ООО)</w:t>
      </w:r>
      <w:r w:rsidRPr="00404853">
        <w:t>.</w:t>
      </w:r>
    </w:p>
  </w:footnote>
  <w:footnote w:id="13">
    <w:p w14:paraId="2CC93262" w14:textId="3F5DF395" w:rsidR="00583571" w:rsidRDefault="00583571">
      <w:pPr>
        <w:pStyle w:val="af0"/>
      </w:pPr>
      <w:r>
        <w:rPr>
          <w:rStyle w:val="aa"/>
        </w:rPr>
        <w:footnoteRef/>
      </w:r>
      <w:r>
        <w:t xml:space="preserve"> </w:t>
      </w:r>
      <w:r w:rsidRPr="0057594F">
        <w:t>У Заказчика нет 20 (двадцат</w:t>
      </w:r>
      <w:r>
        <w:t>и</w:t>
      </w:r>
      <w:r w:rsidRPr="0057594F">
        <w:t>) или более рабочих дней на проведение закупки иным способом</w:t>
      </w:r>
      <w:r>
        <w:t>.</w:t>
      </w:r>
    </w:p>
  </w:footnote>
  <w:footnote w:id="14">
    <w:p w14:paraId="35F39E82" w14:textId="1AB3F635" w:rsidR="00583571" w:rsidRPr="00404853" w:rsidRDefault="00583571">
      <w:pPr>
        <w:pStyle w:val="af0"/>
      </w:pPr>
      <w:r>
        <w:rPr>
          <w:rStyle w:val="aa"/>
        </w:rPr>
        <w:footnoteRef/>
      </w:r>
      <w:r>
        <w:t xml:space="preserve"> </w:t>
      </w:r>
      <w:r w:rsidRPr="00404853">
        <w:t>ЕП является автором проекта или разработчиком.</w:t>
      </w:r>
    </w:p>
  </w:footnote>
  <w:footnote w:id="15">
    <w:p w14:paraId="028E769E" w14:textId="17F4F53D" w:rsidR="00583571" w:rsidRDefault="00583571">
      <w:pPr>
        <w:pStyle w:val="af0"/>
      </w:pPr>
      <w:r w:rsidRPr="00404853">
        <w:rPr>
          <w:rStyle w:val="aa"/>
        </w:rPr>
        <w:footnoteRef/>
      </w:r>
      <w:r w:rsidRPr="00404853">
        <w:t xml:space="preserve"> У Заказчика нет 20 (двадцат</w:t>
      </w:r>
      <w:r>
        <w:t>и</w:t>
      </w:r>
      <w:r w:rsidRPr="00404853">
        <w:t>) или более</w:t>
      </w:r>
      <w:r w:rsidRPr="0057594F">
        <w:t xml:space="preserve"> рабочих дней на проведение закупки иным способом</w:t>
      </w:r>
      <w:r>
        <w:t>.</w:t>
      </w:r>
    </w:p>
  </w:footnote>
  <w:footnote w:id="16">
    <w:p w14:paraId="34835D53" w14:textId="381F3D40" w:rsidR="00583571" w:rsidRDefault="00583571">
      <w:pPr>
        <w:pStyle w:val="af0"/>
      </w:pPr>
      <w:r>
        <w:rPr>
          <w:rStyle w:val="aa"/>
        </w:rPr>
        <w:footnoteRef/>
      </w:r>
      <w:r>
        <w:t xml:space="preserve"> П</w:t>
      </w:r>
      <w:r w:rsidRPr="00D61415">
        <w:t>ри от</w:t>
      </w:r>
      <w:r>
        <w:t>сутствии в ПО Совета директоров</w:t>
      </w:r>
    </w:p>
  </w:footnote>
  <w:footnote w:id="17">
    <w:p w14:paraId="137D3652" w14:textId="77777777" w:rsidR="00583571" w:rsidRPr="00A77F7E" w:rsidRDefault="00583571" w:rsidP="003D6428">
      <w:pPr>
        <w:pStyle w:val="af0"/>
      </w:pPr>
      <w:r>
        <w:rPr>
          <w:rStyle w:val="aa"/>
        </w:rPr>
        <w:footnoteRef/>
      </w:r>
      <w:r>
        <w:t xml:space="preserve"> В части мониторинга и оценки планов закупки: п. </w:t>
      </w:r>
      <w:r w:rsidRPr="003D6428">
        <w:t>2 ч</w:t>
      </w:r>
      <w:r>
        <w:t>.</w:t>
      </w:r>
      <w:r w:rsidRPr="003D6428">
        <w:t xml:space="preserve"> 8.2 ст</w:t>
      </w:r>
      <w:r>
        <w:t>.</w:t>
      </w:r>
      <w:r w:rsidRPr="003D6428">
        <w:t xml:space="preserve"> 3 Закона 223 ФЗ</w:t>
      </w:r>
      <w:r>
        <w:t xml:space="preserve"> </w:t>
      </w:r>
      <w:r w:rsidRPr="003D6428">
        <w:t xml:space="preserve">и постановление Правительства </w:t>
      </w:r>
      <w:r>
        <w:t>РФ</w:t>
      </w:r>
      <w:r w:rsidRPr="003D6428">
        <w:t xml:space="preserve"> от 29 октября 2015</w:t>
      </w:r>
      <w:r>
        <w:t xml:space="preserve"> г.</w:t>
      </w:r>
      <w:r w:rsidRPr="003D6428">
        <w:t xml:space="preserve"> № 1169 «</w:t>
      </w:r>
      <w:r w:rsidRPr="000726D2">
        <w:t xml:space="preserve">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в такие планы, требованиям законодательства </w:t>
      </w:r>
      <w:r>
        <w:t>РФ</w:t>
      </w:r>
      <w:r w:rsidRPr="000726D2">
        <w:t>, предусматривающим участие субъектов малого и среднего предпринимательства в закупке, порядке и сроках приостановки реализации указанных планов по результатам таких оценки и мониторинга</w:t>
      </w:r>
      <w:r>
        <w:t>».</w:t>
      </w:r>
    </w:p>
  </w:footnote>
  <w:footnote w:id="18">
    <w:p w14:paraId="45999AAA" w14:textId="77777777" w:rsidR="00583571" w:rsidRDefault="00583571" w:rsidP="003E2920">
      <w:pPr>
        <w:pStyle w:val="af0"/>
        <w:ind w:firstLine="0"/>
      </w:pPr>
      <w:r>
        <w:rPr>
          <w:rStyle w:val="aa"/>
        </w:rPr>
        <w:footnoteRef/>
      </w:r>
      <w:r>
        <w:t xml:space="preserve"> Пункты</w:t>
      </w:r>
      <w:r w:rsidRPr="00351F38">
        <w:t xml:space="preserve"> </w:t>
      </w:r>
      <w:r>
        <w:fldChar w:fldCharType="begin"/>
      </w:r>
      <w:r>
        <w:instrText xml:space="preserve"> REF _Ref172831558 \r \h </w:instrText>
      </w:r>
      <w:r>
        <w:fldChar w:fldCharType="separate"/>
      </w:r>
      <w:r>
        <w:t>5.4.5</w:t>
      </w:r>
      <w:r>
        <w:fldChar w:fldCharType="end"/>
      </w:r>
      <w:r>
        <w:t xml:space="preserve"> и </w:t>
      </w:r>
      <w:r>
        <w:fldChar w:fldCharType="begin"/>
      </w:r>
      <w:r>
        <w:instrText xml:space="preserve"> REF _Ref138099839 \r \h </w:instrText>
      </w:r>
      <w:r>
        <w:fldChar w:fldCharType="separate"/>
      </w:r>
      <w:r>
        <w:t>5.4.6</w:t>
      </w:r>
      <w:r>
        <w:fldChar w:fldCharType="end"/>
      </w:r>
      <w:r w:rsidRPr="00351F38">
        <w:t xml:space="preserve"> применяются в течение срока, предусмотренного</w:t>
      </w:r>
      <w:r>
        <w:t xml:space="preserve"> частью 15 статьи 8 Закона 223-ФЗ</w:t>
      </w:r>
      <w:r w:rsidRPr="00351F38">
        <w:t>, к физическим лицам, не являющимся индивидуальными предпринимателями и применяющим специальный налоговый режим "Налог на профессиональный доход".</w:t>
      </w:r>
    </w:p>
  </w:footnote>
  <w:footnote w:id="19">
    <w:p w14:paraId="47A870CD" w14:textId="77777777" w:rsidR="00583571" w:rsidRDefault="00583571" w:rsidP="008C6824">
      <w:pPr>
        <w:pStyle w:val="af0"/>
      </w:pPr>
      <w:r>
        <w:rPr>
          <w:rStyle w:val="aa"/>
        </w:rPr>
        <w:footnoteRef/>
      </w:r>
      <w:r>
        <w:t xml:space="preserve"> За исключением </w:t>
      </w:r>
      <w:r w:rsidRPr="002326EA">
        <w:t xml:space="preserve">аукциона (п. </w:t>
      </w:r>
      <w:r w:rsidRPr="002326EA">
        <w:fldChar w:fldCharType="begin"/>
      </w:r>
      <w:r w:rsidRPr="002326EA">
        <w:instrText xml:space="preserve"> REF _Ref118295081 \r \h  \* MERGEFORMAT </w:instrText>
      </w:r>
      <w:r w:rsidRPr="002326EA">
        <w:fldChar w:fldCharType="separate"/>
      </w:r>
      <w:r>
        <w:t>7.2.2.16</w:t>
      </w:r>
      <w:r w:rsidRPr="002326EA">
        <w:fldChar w:fldCharType="end"/>
      </w:r>
      <w:r w:rsidRPr="002326EA">
        <w:t>)</w:t>
      </w:r>
      <w:r>
        <w:t>.</w:t>
      </w:r>
    </w:p>
  </w:footnote>
  <w:footnote w:id="20">
    <w:p w14:paraId="23FC3E58" w14:textId="77777777" w:rsidR="00583571" w:rsidRDefault="00583571">
      <w:pPr>
        <w:pStyle w:val="af0"/>
      </w:pPr>
      <w:r>
        <w:rPr>
          <w:rStyle w:val="aa"/>
        </w:rPr>
        <w:footnoteRef/>
      </w:r>
      <w:r>
        <w:t xml:space="preserve"> Результаты рассмотрения ценовых предложений указываются в итоговом протоколе.</w:t>
      </w:r>
    </w:p>
  </w:footnote>
  <w:footnote w:id="21">
    <w:p w14:paraId="1EF06F97" w14:textId="77777777" w:rsidR="00583571" w:rsidRDefault="00583571">
      <w:pPr>
        <w:pStyle w:val="af0"/>
      </w:pPr>
      <w:r>
        <w:rPr>
          <w:rStyle w:val="aa"/>
        </w:rPr>
        <w:footnoteRef/>
      </w:r>
      <w:r>
        <w:t xml:space="preserve"> П</w:t>
      </w:r>
      <w:r w:rsidRPr="00787133">
        <w:t xml:space="preserve">о решению УО/УЛ </w:t>
      </w:r>
      <w:r>
        <w:t>(</w:t>
      </w:r>
      <w:r w:rsidRPr="00787133">
        <w:t>в соответствии с Приложением №5, п.</w:t>
      </w:r>
      <w:r>
        <w:fldChar w:fldCharType="begin"/>
      </w:r>
      <w:r>
        <w:instrText xml:space="preserve"> REF _Ref165912960 \r \h </w:instrText>
      </w:r>
      <w:r>
        <w:fldChar w:fldCharType="separate"/>
      </w:r>
      <w:r>
        <w:t>10.5.5</w:t>
      </w:r>
      <w:r>
        <w:fldChar w:fldCharType="end"/>
      </w:r>
      <w:r>
        <w:t>) в протоколе могут не отражаться сведения, позволяющие идентифицировать Участников.</w:t>
      </w:r>
    </w:p>
  </w:footnote>
  <w:footnote w:id="22">
    <w:p w14:paraId="08F5C17C" w14:textId="77777777" w:rsidR="00583571" w:rsidRDefault="00583571" w:rsidP="00CE1422">
      <w:pPr>
        <w:pStyle w:val="af0"/>
      </w:pPr>
      <w:r>
        <w:rPr>
          <w:rStyle w:val="aa"/>
        </w:rPr>
        <w:footnoteRef/>
      </w:r>
      <w:r>
        <w:t xml:space="preserve"> П</w:t>
      </w:r>
      <w:r w:rsidRPr="00787133">
        <w:t xml:space="preserve">о решению УО/УЛ </w:t>
      </w:r>
      <w:r>
        <w:t>(</w:t>
      </w:r>
      <w:r w:rsidRPr="00787133">
        <w:t>в соответствии с Приложением №5, п.</w:t>
      </w:r>
      <w:r>
        <w:fldChar w:fldCharType="begin"/>
      </w:r>
      <w:r>
        <w:instrText xml:space="preserve"> REF _Ref165912960 \r \h </w:instrText>
      </w:r>
      <w:r>
        <w:fldChar w:fldCharType="separate"/>
      </w:r>
      <w:r>
        <w:t>10.5.5</w:t>
      </w:r>
      <w:r>
        <w:fldChar w:fldCharType="end"/>
      </w:r>
      <w:r>
        <w:t>) в протоколе могут не отражаться сведения, позволяющие идентифицировать Участников.</w:t>
      </w:r>
    </w:p>
  </w:footnote>
  <w:footnote w:id="23">
    <w:p w14:paraId="570C6C6A" w14:textId="77777777" w:rsidR="00583571" w:rsidRDefault="00583571" w:rsidP="00CE1422">
      <w:pPr>
        <w:pStyle w:val="af0"/>
      </w:pPr>
      <w:r>
        <w:rPr>
          <w:rStyle w:val="aa"/>
        </w:rPr>
        <w:footnoteRef/>
      </w:r>
      <w:r>
        <w:t xml:space="preserve"> П</w:t>
      </w:r>
      <w:r w:rsidRPr="00787133">
        <w:t xml:space="preserve">о решению УО/УЛ </w:t>
      </w:r>
      <w:r>
        <w:t>(</w:t>
      </w:r>
      <w:r w:rsidRPr="00787133">
        <w:t>в соответствии с Приложением №5, п.</w:t>
      </w:r>
      <w:r>
        <w:fldChar w:fldCharType="begin"/>
      </w:r>
      <w:r>
        <w:instrText xml:space="preserve"> REF _Ref165912960 \r \h </w:instrText>
      </w:r>
      <w:r>
        <w:fldChar w:fldCharType="separate"/>
      </w:r>
      <w:r>
        <w:t>10.5.5</w:t>
      </w:r>
      <w:r>
        <w:fldChar w:fldCharType="end"/>
      </w:r>
      <w:r>
        <w:t xml:space="preserve">) в протоколе могут не отражаться сведения, позволяющие идентифицировать Участников (в том числе Участника, </w:t>
      </w:r>
      <w:r w:rsidRPr="003E4272">
        <w:rPr>
          <w:szCs w:val="22"/>
        </w:rPr>
        <w:t xml:space="preserve">с которым </w:t>
      </w:r>
      <w:r>
        <w:rPr>
          <w:szCs w:val="22"/>
        </w:rPr>
        <w:t xml:space="preserve">принято решение </w:t>
      </w:r>
      <w:r w:rsidRPr="003E4272">
        <w:rPr>
          <w:szCs w:val="22"/>
        </w:rPr>
        <w:t>заключить договор</w:t>
      </w:r>
      <w:r>
        <w:rPr>
          <w:szCs w:val="22"/>
        </w:rPr>
        <w:t>)</w:t>
      </w:r>
      <w:r>
        <w:t>.</w:t>
      </w:r>
    </w:p>
    <w:p w14:paraId="12A80B75" w14:textId="77777777" w:rsidR="00583571" w:rsidRDefault="00583571">
      <w:pPr>
        <w:pStyle w:val="af0"/>
      </w:pPr>
    </w:p>
  </w:footnote>
  <w:footnote w:id="24">
    <w:p w14:paraId="53CC3F06" w14:textId="77777777" w:rsidR="00583571" w:rsidRDefault="00583571">
      <w:pPr>
        <w:pStyle w:val="af0"/>
      </w:pPr>
      <w:r>
        <w:rPr>
          <w:rStyle w:val="aa"/>
        </w:rPr>
        <w:footnoteRef/>
      </w:r>
      <w:r>
        <w:t xml:space="preserve"> З</w:t>
      </w:r>
      <w:r w:rsidRPr="00B05024">
        <w:t>а исключением аукциона в электронной форме</w:t>
      </w:r>
      <w:r>
        <w:t xml:space="preserve"> </w:t>
      </w:r>
      <w:r w:rsidRPr="003E2FC0">
        <w:t>«</w:t>
      </w:r>
      <w:r>
        <w:t xml:space="preserve">с участием </w:t>
      </w:r>
      <w:r w:rsidRPr="003E2FC0">
        <w:t>только субъектов МСП»</w:t>
      </w:r>
      <w:r>
        <w:t>.</w:t>
      </w:r>
    </w:p>
  </w:footnote>
  <w:footnote w:id="25">
    <w:p w14:paraId="5D9AB9DF" w14:textId="77777777" w:rsidR="00583571" w:rsidRDefault="00583571" w:rsidP="009E6352">
      <w:pPr>
        <w:pStyle w:val="af0"/>
      </w:pPr>
      <w:r>
        <w:rPr>
          <w:rStyle w:val="aa"/>
        </w:rPr>
        <w:footnoteRef/>
      </w:r>
      <w:r>
        <w:t xml:space="preserve"> З</w:t>
      </w:r>
      <w:r w:rsidRPr="00B05024">
        <w:t xml:space="preserve">а исключением </w:t>
      </w:r>
      <w:r>
        <w:t xml:space="preserve">запроса котировок </w:t>
      </w:r>
      <w:r w:rsidRPr="00B05024">
        <w:t>в электронной форме</w:t>
      </w:r>
      <w:r>
        <w:t xml:space="preserve"> </w:t>
      </w:r>
      <w:r w:rsidRPr="003E2FC0">
        <w:t>«</w:t>
      </w:r>
      <w:r>
        <w:t xml:space="preserve">с участием </w:t>
      </w:r>
      <w:r w:rsidRPr="003E2FC0">
        <w:t>только субъектов МСП»</w:t>
      </w:r>
      <w:r>
        <w:t>.</w:t>
      </w:r>
    </w:p>
  </w:footnote>
  <w:footnote w:id="26">
    <w:p w14:paraId="13D9810C" w14:textId="77777777" w:rsidR="00583571" w:rsidRDefault="00583571" w:rsidP="00A33BB8">
      <w:pPr>
        <w:pStyle w:val="af0"/>
      </w:pPr>
      <w:r>
        <w:rPr>
          <w:rStyle w:val="aa"/>
        </w:rPr>
        <w:footnoteRef/>
      </w:r>
      <w:r>
        <w:t xml:space="preserve"> П</w:t>
      </w:r>
      <w:r w:rsidRPr="00787133">
        <w:t xml:space="preserve">о решению УО/УЛ </w:t>
      </w:r>
      <w:r>
        <w:t>(</w:t>
      </w:r>
      <w:r w:rsidRPr="00787133">
        <w:t>в соответствии с Приложением №5, п.</w:t>
      </w:r>
      <w:r>
        <w:fldChar w:fldCharType="begin"/>
      </w:r>
      <w:r>
        <w:instrText xml:space="preserve"> REF _Ref165912960 \r \h </w:instrText>
      </w:r>
      <w:r>
        <w:fldChar w:fldCharType="separate"/>
      </w:r>
      <w:r>
        <w:t>10.5.5</w:t>
      </w:r>
      <w:r>
        <w:fldChar w:fldCharType="end"/>
      </w:r>
      <w:r>
        <w:t>) в протоколе могут не отражаться сведения, позволяющие идентифицировать Участников.</w:t>
      </w:r>
    </w:p>
    <w:p w14:paraId="1A386574" w14:textId="77777777" w:rsidR="00583571" w:rsidRDefault="00583571">
      <w:pPr>
        <w:pStyle w:val="af0"/>
      </w:pPr>
    </w:p>
  </w:footnote>
  <w:footnote w:id="27">
    <w:p w14:paraId="0098E08C" w14:textId="77777777" w:rsidR="00583571" w:rsidRDefault="00583571" w:rsidP="00E56EAA">
      <w:pPr>
        <w:pStyle w:val="af0"/>
      </w:pPr>
      <w:r>
        <w:rPr>
          <w:rStyle w:val="aa"/>
        </w:rPr>
        <w:footnoteRef/>
      </w:r>
      <w:r>
        <w:t xml:space="preserve"> В случае проведения предварительного отбора в процедуре состязательного отбора.</w:t>
      </w:r>
    </w:p>
  </w:footnote>
  <w:footnote w:id="28">
    <w:p w14:paraId="03EB0054" w14:textId="77777777" w:rsidR="00583571" w:rsidRDefault="00583571" w:rsidP="00095636">
      <w:pPr>
        <w:pStyle w:val="af0"/>
      </w:pPr>
      <w:r>
        <w:rPr>
          <w:rStyle w:val="aa"/>
        </w:rPr>
        <w:footnoteRef/>
      </w:r>
      <w:r>
        <w:t xml:space="preserve"> В случае проведения предварительного отбора в процедуре состязательного отбора.</w:t>
      </w:r>
    </w:p>
  </w:footnote>
  <w:footnote w:id="29">
    <w:p w14:paraId="69784319" w14:textId="77777777" w:rsidR="00583571" w:rsidRDefault="00583571" w:rsidP="005D6A5F">
      <w:pPr>
        <w:pStyle w:val="af0"/>
      </w:pPr>
      <w:r>
        <w:rPr>
          <w:rStyle w:val="aa"/>
        </w:rPr>
        <w:footnoteRef/>
      </w:r>
      <w:r>
        <w:t xml:space="preserve"> По указанным закупкам переторжка не является обязательным этапом закупки.</w:t>
      </w:r>
    </w:p>
  </w:footnote>
  <w:footnote w:id="30">
    <w:p w14:paraId="45B2FE57" w14:textId="77777777" w:rsidR="00583571" w:rsidRDefault="00583571" w:rsidP="00DA6C92">
      <w:pPr>
        <w:pStyle w:val="af0"/>
      </w:pPr>
      <w:r>
        <w:rPr>
          <w:rStyle w:val="aa"/>
        </w:rPr>
        <w:footnoteRef/>
      </w:r>
      <w:r>
        <w:t xml:space="preserve"> Предоставление обоснования </w:t>
      </w:r>
      <w:r w:rsidRPr="004C0D45">
        <w:t>нецелесообразности проведения конкурентной закупки</w:t>
      </w:r>
      <w:r>
        <w:t xml:space="preserve"> не требуется в случае наличия продукции в Каталоге.</w:t>
      </w:r>
    </w:p>
  </w:footnote>
  <w:footnote w:id="31">
    <w:p w14:paraId="31C8239C" w14:textId="2DFDE929" w:rsidR="00583571" w:rsidRDefault="00583571">
      <w:pPr>
        <w:pStyle w:val="af0"/>
      </w:pPr>
      <w:r>
        <w:rPr>
          <w:rStyle w:val="aa"/>
        </w:rPr>
        <w:footnoteRef/>
      </w:r>
      <w:r>
        <w:t xml:space="preserve"> </w:t>
      </w:r>
      <w:r w:rsidRPr="00D61415">
        <w:t xml:space="preserve">При отсутствии в ПО </w:t>
      </w:r>
      <w:r>
        <w:t>С</w:t>
      </w:r>
      <w:r w:rsidRPr="00D61415">
        <w:t>овета директоров</w:t>
      </w:r>
    </w:p>
  </w:footnote>
  <w:footnote w:id="32">
    <w:p w14:paraId="70B04A2D" w14:textId="03A8CE59" w:rsidR="00583571" w:rsidRDefault="00583571">
      <w:pPr>
        <w:pStyle w:val="af0"/>
      </w:pPr>
      <w:r>
        <w:rPr>
          <w:rStyle w:val="aa"/>
        </w:rPr>
        <w:footnoteRef/>
      </w:r>
      <w:r>
        <w:t xml:space="preserve"> </w:t>
      </w:r>
      <w:r w:rsidRPr="00D61415">
        <w:t xml:space="preserve">При отсутствии в ПО </w:t>
      </w:r>
      <w:r>
        <w:t>С</w:t>
      </w:r>
      <w:r w:rsidRPr="00D61415">
        <w:t>овета директоров</w:t>
      </w:r>
    </w:p>
  </w:footnote>
  <w:footnote w:id="33">
    <w:p w14:paraId="7ED42B8A" w14:textId="77777777" w:rsidR="00583571" w:rsidRDefault="00583571" w:rsidP="00A273EE">
      <w:pPr>
        <w:pStyle w:val="af0"/>
      </w:pPr>
      <w:r>
        <w:rPr>
          <w:rStyle w:val="aa"/>
        </w:rPr>
        <w:footnoteRef/>
      </w:r>
      <w:r>
        <w:t xml:space="preserve"> Для ПАО «РусГидро» </w:t>
      </w:r>
      <w:r>
        <w:softHyphen/>
        <w:t>по письменному требованию члена Совета директоров ПАО «РусГидро» ГКПЗ Общества может быть направлен на рассмотрение Советом директоров ПАО «РусГидро».</w:t>
      </w:r>
    </w:p>
  </w:footnote>
  <w:footnote w:id="34">
    <w:p w14:paraId="2C974877" w14:textId="77777777" w:rsidR="00583571" w:rsidRDefault="00583571" w:rsidP="00A273EE">
      <w:pPr>
        <w:pStyle w:val="af0"/>
      </w:pPr>
      <w:r>
        <w:rPr>
          <w:rStyle w:val="aa"/>
        </w:rPr>
        <w:footnoteRef/>
      </w:r>
      <w:r>
        <w:t xml:space="preserve"> Остальные пояснения к используемым в таблицах сокращениям представлены в подразделах</w:t>
      </w:r>
      <w:r w:rsidRPr="002A6CE5">
        <w:t xml:space="preserve"> </w:t>
      </w:r>
      <w:r w:rsidRPr="002A6CE5">
        <w:fldChar w:fldCharType="begin"/>
      </w:r>
      <w:r w:rsidRPr="002A6CE5">
        <w:instrText xml:space="preserve"> REF _Ref117967421 \r \h </w:instrText>
      </w:r>
      <w:r>
        <w:instrText xml:space="preserve"> \* MERGEFORMAT </w:instrText>
      </w:r>
      <w:r w:rsidRPr="002A6CE5">
        <w:fldChar w:fldCharType="separate"/>
      </w:r>
      <w:r>
        <w:t>1.1</w:t>
      </w:r>
      <w:r w:rsidRPr="002A6CE5">
        <w:fldChar w:fldCharType="end"/>
      </w:r>
      <w:r w:rsidRPr="002A6CE5">
        <w:t xml:space="preserve"> и </w:t>
      </w:r>
      <w:r w:rsidRPr="002A6CE5">
        <w:fldChar w:fldCharType="begin"/>
      </w:r>
      <w:r w:rsidRPr="002A6CE5">
        <w:instrText xml:space="preserve"> REF _Ref117967428 \r \h </w:instrText>
      </w:r>
      <w:r>
        <w:instrText xml:space="preserve"> \* MERGEFORMAT </w:instrText>
      </w:r>
      <w:r w:rsidRPr="002A6CE5">
        <w:fldChar w:fldCharType="separate"/>
      </w:r>
      <w:r>
        <w:t>1.2</w:t>
      </w:r>
      <w:r w:rsidRPr="002A6CE5">
        <w:fldChar w:fldCharType="end"/>
      </w:r>
      <w:r w:rsidRPr="002A6CE5">
        <w:t xml:space="preserve"> </w:t>
      </w:r>
      <w:r>
        <w:t>Положения</w:t>
      </w:r>
      <w:r w:rsidRPr="002A6CE5">
        <w:t>.</w:t>
      </w:r>
    </w:p>
  </w:footnote>
  <w:footnote w:id="35">
    <w:p w14:paraId="42C3D678" w14:textId="56FE25B6" w:rsidR="00583571" w:rsidRPr="00BC32B8" w:rsidRDefault="00583571" w:rsidP="002D35E6">
      <w:pPr>
        <w:pStyle w:val="af0"/>
        <w:spacing w:before="20" w:after="20"/>
        <w:ind w:firstLine="284"/>
        <w:rPr>
          <w:sz w:val="18"/>
          <w:szCs w:val="18"/>
        </w:rPr>
      </w:pPr>
      <w:r w:rsidRPr="00BC32B8">
        <w:rPr>
          <w:rStyle w:val="aa"/>
          <w:sz w:val="18"/>
          <w:szCs w:val="18"/>
        </w:rPr>
        <w:footnoteRef/>
      </w:r>
      <w:r w:rsidRPr="00BC32B8">
        <w:rPr>
          <w:sz w:val="18"/>
          <w:szCs w:val="18"/>
        </w:rPr>
        <w:t xml:space="preserve"> Нормы Таблиц </w:t>
      </w:r>
      <w:r>
        <w:rPr>
          <w:sz w:val="18"/>
          <w:szCs w:val="18"/>
        </w:rPr>
        <w:t>2, 3.1 и 3.2 настоящего Приложения</w:t>
      </w:r>
      <w:r w:rsidRPr="00BC32B8">
        <w:rPr>
          <w:sz w:val="18"/>
          <w:szCs w:val="18"/>
        </w:rPr>
        <w:t xml:space="preserve"> части определения участников процесса и уполномоченных лиц для принятия решений и лимитов НМЦ (где применимо) могут быть скорректированы с учетом принятых ЦЗК решений, предусмотренных п</w:t>
      </w:r>
      <w:r>
        <w:rPr>
          <w:sz w:val="18"/>
          <w:szCs w:val="18"/>
        </w:rPr>
        <w:t>одп</w:t>
      </w:r>
      <w:r w:rsidRPr="00BC32B8">
        <w:rPr>
          <w:sz w:val="18"/>
          <w:szCs w:val="18"/>
        </w:rPr>
        <w:t>. </w:t>
      </w:r>
      <w:r>
        <w:rPr>
          <w:color w:val="FF0000"/>
          <w:sz w:val="18"/>
          <w:szCs w:val="18"/>
        </w:rPr>
        <w:fldChar w:fldCharType="begin"/>
      </w:r>
      <w:r>
        <w:rPr>
          <w:sz w:val="18"/>
          <w:szCs w:val="18"/>
        </w:rPr>
        <w:instrText xml:space="preserve"> REF _Ref117956670 \r \h </w:instrText>
      </w:r>
      <w:r>
        <w:rPr>
          <w:color w:val="FF0000"/>
          <w:sz w:val="18"/>
          <w:szCs w:val="18"/>
        </w:rPr>
      </w:r>
      <w:r>
        <w:rPr>
          <w:color w:val="FF0000"/>
          <w:sz w:val="18"/>
          <w:szCs w:val="18"/>
        </w:rPr>
        <w:fldChar w:fldCharType="separate"/>
      </w:r>
      <w:r>
        <w:rPr>
          <w:sz w:val="18"/>
          <w:szCs w:val="18"/>
        </w:rPr>
        <w:t>2.1.1.3</w:t>
      </w:r>
      <w:r>
        <w:rPr>
          <w:color w:val="FF0000"/>
          <w:sz w:val="18"/>
          <w:szCs w:val="18"/>
        </w:rPr>
        <w:fldChar w:fldCharType="end"/>
      </w:r>
      <w:r>
        <w:rPr>
          <w:sz w:val="18"/>
          <w:szCs w:val="18"/>
        </w:rPr>
        <w:t>.</w:t>
      </w:r>
    </w:p>
  </w:footnote>
  <w:footnote w:id="36">
    <w:p w14:paraId="6E07A03E" w14:textId="77777777" w:rsidR="00583571" w:rsidRDefault="00583571" w:rsidP="00017DD2">
      <w:pPr>
        <w:pStyle w:val="af0"/>
        <w:ind w:firstLine="284"/>
      </w:pPr>
      <w:r>
        <w:rPr>
          <w:rStyle w:val="aa"/>
        </w:rPr>
        <w:footnoteRef/>
      </w:r>
      <w:r>
        <w:t xml:space="preserve"> </w:t>
      </w:r>
      <w:r w:rsidRPr="00017DD2">
        <w:rPr>
          <w:sz w:val="18"/>
          <w:szCs w:val="18"/>
        </w:rPr>
        <w:t>В лице руководителя ДЗ.</w:t>
      </w:r>
    </w:p>
  </w:footnote>
  <w:footnote w:id="37">
    <w:p w14:paraId="359B64E2" w14:textId="77777777" w:rsidR="00583571" w:rsidRPr="00017DD2" w:rsidRDefault="00583571" w:rsidP="00017DD2">
      <w:pPr>
        <w:pStyle w:val="af0"/>
        <w:spacing w:before="20" w:after="20"/>
        <w:ind w:firstLine="284"/>
        <w:rPr>
          <w:sz w:val="18"/>
          <w:szCs w:val="18"/>
        </w:rPr>
      </w:pPr>
      <w:r>
        <w:rPr>
          <w:rStyle w:val="aa"/>
        </w:rPr>
        <w:footnoteRef/>
      </w:r>
      <w:r>
        <w:t xml:space="preserve"> </w:t>
      </w:r>
      <w:r w:rsidRPr="00017DD2">
        <w:rPr>
          <w:sz w:val="18"/>
          <w:szCs w:val="18"/>
        </w:rPr>
        <w:t xml:space="preserve">В лице руководителя </w:t>
      </w:r>
      <w:r>
        <w:rPr>
          <w:sz w:val="18"/>
          <w:szCs w:val="18"/>
        </w:rPr>
        <w:t>ДФН,</w:t>
      </w:r>
      <w:r w:rsidRPr="00017DD2">
        <w:rPr>
          <w:sz w:val="18"/>
          <w:szCs w:val="18"/>
        </w:rPr>
        <w:t xml:space="preserve"> </w:t>
      </w:r>
      <w:r>
        <w:rPr>
          <w:sz w:val="18"/>
          <w:szCs w:val="18"/>
        </w:rPr>
        <w:t>в</w:t>
      </w:r>
      <w:r w:rsidRPr="00017DD2">
        <w:rPr>
          <w:sz w:val="18"/>
          <w:szCs w:val="18"/>
        </w:rPr>
        <w:t xml:space="preserve"> установленных Таблицей 3.1 случаях.</w:t>
      </w:r>
    </w:p>
  </w:footnote>
  <w:footnote w:id="38">
    <w:p w14:paraId="2579FD68" w14:textId="77777777" w:rsidR="00583571" w:rsidRPr="00017DD2" w:rsidRDefault="00583571" w:rsidP="00017DD2">
      <w:pPr>
        <w:pStyle w:val="af0"/>
        <w:ind w:left="426" w:hanging="142"/>
        <w:rPr>
          <w:sz w:val="18"/>
          <w:szCs w:val="18"/>
        </w:rPr>
      </w:pPr>
      <w:r w:rsidRPr="00017DD2">
        <w:rPr>
          <w:rStyle w:val="aa"/>
          <w:sz w:val="18"/>
          <w:szCs w:val="18"/>
        </w:rPr>
        <w:footnoteRef/>
      </w:r>
      <w:r w:rsidRPr="00017DD2">
        <w:rPr>
          <w:sz w:val="18"/>
          <w:szCs w:val="18"/>
        </w:rPr>
        <w:t xml:space="preserve"> В случае получения двукратного отрицательного согласования ДЗ/</w:t>
      </w:r>
      <w:r>
        <w:rPr>
          <w:sz w:val="18"/>
          <w:szCs w:val="18"/>
        </w:rPr>
        <w:t>ДФН</w:t>
      </w:r>
      <w:r w:rsidRPr="00017DD2">
        <w:rPr>
          <w:sz w:val="18"/>
          <w:szCs w:val="18"/>
        </w:rPr>
        <w:t xml:space="preserve"> - решение принимается ЦЗК (заседание проводится в очном формате).</w:t>
      </w:r>
    </w:p>
  </w:footnote>
  <w:footnote w:id="39">
    <w:p w14:paraId="53FB4750" w14:textId="309A094C" w:rsidR="00583571" w:rsidRPr="00475AE0" w:rsidRDefault="00583571" w:rsidP="002D35E6">
      <w:pPr>
        <w:pStyle w:val="af0"/>
        <w:spacing w:before="20" w:after="20"/>
        <w:ind w:firstLine="284"/>
      </w:pPr>
      <w:r w:rsidRPr="00BC32B8">
        <w:rPr>
          <w:rStyle w:val="aa"/>
          <w:sz w:val="18"/>
          <w:szCs w:val="18"/>
        </w:rPr>
        <w:footnoteRef/>
      </w:r>
      <w:r w:rsidRPr="00BC32B8">
        <w:rPr>
          <w:sz w:val="18"/>
          <w:szCs w:val="18"/>
        </w:rPr>
        <w:t xml:space="preserve"> Кроме решений в отношении закупок, предусмотренных п. </w:t>
      </w:r>
      <w:r>
        <w:rPr>
          <w:sz w:val="18"/>
          <w:szCs w:val="18"/>
        </w:rPr>
        <w:fldChar w:fldCharType="begin"/>
      </w:r>
      <w:r>
        <w:rPr>
          <w:sz w:val="18"/>
          <w:szCs w:val="18"/>
        </w:rPr>
        <w:instrText xml:space="preserve"> REF _Ref140757124 \r \h </w:instrText>
      </w:r>
      <w:r>
        <w:rPr>
          <w:sz w:val="18"/>
          <w:szCs w:val="18"/>
        </w:rPr>
      </w:r>
      <w:r>
        <w:rPr>
          <w:sz w:val="18"/>
          <w:szCs w:val="18"/>
        </w:rPr>
        <w:fldChar w:fldCharType="separate"/>
      </w:r>
      <w:r>
        <w:rPr>
          <w:sz w:val="18"/>
          <w:szCs w:val="18"/>
        </w:rPr>
        <w:t>15</w:t>
      </w:r>
      <w:r>
        <w:rPr>
          <w:sz w:val="18"/>
          <w:szCs w:val="18"/>
        </w:rPr>
        <w:fldChar w:fldCharType="end"/>
      </w:r>
      <w:r w:rsidRPr="00BC32B8">
        <w:rPr>
          <w:sz w:val="18"/>
          <w:szCs w:val="18"/>
        </w:rPr>
        <w:t xml:space="preserve"> (</w:t>
      </w:r>
      <w:r>
        <w:rPr>
          <w:sz w:val="18"/>
          <w:szCs w:val="18"/>
        </w:rPr>
        <w:fldChar w:fldCharType="begin"/>
      </w:r>
      <w:r>
        <w:rPr>
          <w:sz w:val="18"/>
          <w:szCs w:val="18"/>
        </w:rPr>
        <w:instrText xml:space="preserve"> REF _Ref140757744 \r \h </w:instrText>
      </w:r>
      <w:r>
        <w:rPr>
          <w:sz w:val="18"/>
          <w:szCs w:val="18"/>
        </w:rPr>
      </w:r>
      <w:r>
        <w:rPr>
          <w:sz w:val="18"/>
          <w:szCs w:val="18"/>
        </w:rPr>
        <w:fldChar w:fldCharType="separate"/>
      </w:r>
      <w:r>
        <w:rPr>
          <w:sz w:val="18"/>
          <w:szCs w:val="18"/>
        </w:rPr>
        <w:t>2</w:t>
      </w:r>
      <w:r>
        <w:rPr>
          <w:sz w:val="18"/>
          <w:szCs w:val="18"/>
        </w:rPr>
        <w:fldChar w:fldCharType="end"/>
      </w:r>
      <w:r>
        <w:rPr>
          <w:sz w:val="18"/>
          <w:szCs w:val="18"/>
        </w:rPr>
        <w:fldChar w:fldCharType="begin"/>
      </w:r>
      <w:r>
        <w:rPr>
          <w:sz w:val="18"/>
          <w:szCs w:val="18"/>
        </w:rPr>
        <w:instrText xml:space="preserve"> REF _Ref140757731 \r \h </w:instrText>
      </w:r>
      <w:r>
        <w:rPr>
          <w:sz w:val="18"/>
          <w:szCs w:val="18"/>
        </w:rPr>
      </w:r>
      <w:r>
        <w:rPr>
          <w:sz w:val="18"/>
          <w:szCs w:val="18"/>
        </w:rPr>
        <w:fldChar w:fldCharType="separate"/>
      </w:r>
      <w:r>
        <w:rPr>
          <w:sz w:val="18"/>
          <w:szCs w:val="18"/>
        </w:rPr>
        <w:t>г)</w:t>
      </w:r>
      <w:r>
        <w:rPr>
          <w:sz w:val="18"/>
          <w:szCs w:val="18"/>
        </w:rPr>
        <w:fldChar w:fldCharType="end"/>
      </w:r>
      <w:r w:rsidRPr="00BC32B8">
        <w:rPr>
          <w:sz w:val="18"/>
          <w:szCs w:val="18"/>
        </w:rPr>
        <w:t xml:space="preserve">) Таблиц </w:t>
      </w:r>
      <w:r>
        <w:rPr>
          <w:sz w:val="18"/>
          <w:szCs w:val="18"/>
        </w:rPr>
        <w:t>3.1, 3.2 настоящего Приложения.</w:t>
      </w:r>
    </w:p>
  </w:footnote>
  <w:footnote w:id="40">
    <w:p w14:paraId="38FB1307" w14:textId="2BD4E904" w:rsidR="00583571" w:rsidRDefault="00583571">
      <w:pPr>
        <w:pStyle w:val="af0"/>
      </w:pPr>
      <w:r>
        <w:rPr>
          <w:rStyle w:val="aa"/>
        </w:rPr>
        <w:footnoteRef/>
      </w:r>
      <w:r>
        <w:t xml:space="preserve"> </w:t>
      </w:r>
      <w:r w:rsidRPr="006173AE">
        <w:t>Таблица 3 – в основном тексте Положения</w:t>
      </w:r>
    </w:p>
  </w:footnote>
  <w:footnote w:id="41">
    <w:p w14:paraId="228358A4" w14:textId="7D397A5B" w:rsidR="00583571" w:rsidRDefault="00583571">
      <w:pPr>
        <w:pStyle w:val="af0"/>
      </w:pPr>
      <w:r>
        <w:rPr>
          <w:rStyle w:val="aa"/>
        </w:rPr>
        <w:footnoteRef/>
      </w:r>
      <w:r>
        <w:t xml:space="preserve"> Таблица 3 – в основном тексте Положения</w:t>
      </w:r>
    </w:p>
  </w:footnote>
  <w:footnote w:id="42">
    <w:p w14:paraId="169C3162" w14:textId="222B42C9" w:rsidR="00583571" w:rsidRDefault="00583571" w:rsidP="007F2B79">
      <w:pPr>
        <w:pStyle w:val="af0"/>
      </w:pPr>
      <w:r>
        <w:rPr>
          <w:rStyle w:val="aa"/>
        </w:rPr>
        <w:footnoteRef/>
      </w:r>
      <w:r>
        <w:t xml:space="preserve"> У </w:t>
      </w:r>
      <w:r w:rsidRPr="0057594F">
        <w:t xml:space="preserve">Заказчика нет </w:t>
      </w:r>
      <w:r>
        <w:t>20 (</w:t>
      </w:r>
      <w:r w:rsidRPr="0057594F">
        <w:t>двадцат</w:t>
      </w:r>
      <w:r>
        <w:t xml:space="preserve">и) или более </w:t>
      </w:r>
      <w:r w:rsidRPr="0057594F">
        <w:t>рабочих дней на п</w:t>
      </w:r>
      <w:r>
        <w:t>роведение закупки иным способом.</w:t>
      </w:r>
    </w:p>
  </w:footnote>
  <w:footnote w:id="43">
    <w:p w14:paraId="54A40A36" w14:textId="77777777" w:rsidR="00583571" w:rsidRDefault="00583571" w:rsidP="00323DAB">
      <w:pPr>
        <w:pStyle w:val="af0"/>
      </w:pPr>
      <w:r>
        <w:rPr>
          <w:rStyle w:val="aa"/>
        </w:rPr>
        <w:footnoteRef/>
      </w:r>
      <w:r>
        <w:t xml:space="preserve"> Под стратегическими решениями органов управления Заказчика понимаются решения, определяющие дальнейшее развитие организации Группы РусГидро, оформленные:</w:t>
      </w:r>
    </w:p>
    <w:p w14:paraId="765582AA" w14:textId="77777777" w:rsidR="00583571" w:rsidRPr="0050033C" w:rsidRDefault="00583571" w:rsidP="0050033C">
      <w:pPr>
        <w:pStyle w:val="af0"/>
      </w:pPr>
      <w:r>
        <w:t>1)</w:t>
      </w:r>
      <w:r>
        <w:tab/>
        <w:t xml:space="preserve"> </w:t>
      </w:r>
      <w:r w:rsidRPr="0050033C">
        <w:t>протоколом Совета директоров Заказчика;</w:t>
      </w:r>
    </w:p>
    <w:p w14:paraId="4982AA5E" w14:textId="77777777" w:rsidR="00583571" w:rsidRPr="0050033C" w:rsidRDefault="00583571" w:rsidP="0050033C">
      <w:pPr>
        <w:pStyle w:val="af0"/>
      </w:pPr>
      <w:r w:rsidRPr="0050033C">
        <w:t xml:space="preserve">2) </w:t>
      </w:r>
      <w:r w:rsidRPr="0050033C">
        <w:tab/>
        <w:t>протоколом Правления ПАО «РусГидро»;</w:t>
      </w:r>
    </w:p>
    <w:p w14:paraId="34CEC6AB" w14:textId="77777777" w:rsidR="00583571" w:rsidRPr="0050033C" w:rsidRDefault="00583571" w:rsidP="0050033C">
      <w:pPr>
        <w:pStyle w:val="af0"/>
      </w:pPr>
      <w:r w:rsidRPr="0050033C">
        <w:t xml:space="preserve">3) </w:t>
      </w:r>
      <w:r w:rsidRPr="0050033C">
        <w:tab/>
        <w:t>протоколом ЦЗК;</w:t>
      </w:r>
    </w:p>
    <w:p w14:paraId="7BA864E2" w14:textId="77777777" w:rsidR="00583571" w:rsidRPr="0050033C" w:rsidRDefault="00583571" w:rsidP="0050033C">
      <w:pPr>
        <w:pStyle w:val="af0"/>
      </w:pPr>
      <w:r w:rsidRPr="0050033C">
        <w:t>4) протоколом Собрания акционеров Заказчика (для АО);</w:t>
      </w:r>
    </w:p>
    <w:p w14:paraId="4C4FB257" w14:textId="5BB11A88" w:rsidR="00583571" w:rsidRDefault="00583571" w:rsidP="0050033C">
      <w:pPr>
        <w:pStyle w:val="af0"/>
      </w:pPr>
      <w:r w:rsidRPr="0050033C">
        <w:t xml:space="preserve">5) протоколом </w:t>
      </w:r>
      <w:r w:rsidRPr="0050033C">
        <w:rPr>
          <w:bCs/>
        </w:rPr>
        <w:t>решения</w:t>
      </w:r>
      <w:r w:rsidRPr="0050033C">
        <w:t xml:space="preserve"> </w:t>
      </w:r>
      <w:r w:rsidRPr="0050033C">
        <w:rPr>
          <w:bCs/>
        </w:rPr>
        <w:t xml:space="preserve">Учредителей/ </w:t>
      </w:r>
      <w:r w:rsidR="004056BA">
        <w:rPr>
          <w:bCs/>
        </w:rPr>
        <w:t>Участников</w:t>
      </w:r>
      <w:r w:rsidRPr="0050033C">
        <w:rPr>
          <w:bCs/>
        </w:rPr>
        <w:t xml:space="preserve"> Заказчика (для ООО)</w:t>
      </w:r>
      <w:r>
        <w:t>.</w:t>
      </w:r>
    </w:p>
  </w:footnote>
  <w:footnote w:id="44">
    <w:p w14:paraId="65751E0D" w14:textId="71823C45" w:rsidR="00583571" w:rsidRDefault="00583571" w:rsidP="00323DAB">
      <w:pPr>
        <w:pStyle w:val="af0"/>
      </w:pPr>
      <w:r>
        <w:rPr>
          <w:rStyle w:val="aa"/>
        </w:rPr>
        <w:footnoteRef/>
      </w:r>
      <w:r>
        <w:t xml:space="preserve"> </w:t>
      </w:r>
      <w:r w:rsidRPr="00DA6AB6">
        <w:t>ЕП является автором проекта или разработчиком</w:t>
      </w:r>
      <w:r>
        <w:t>.</w:t>
      </w:r>
    </w:p>
  </w:footnote>
  <w:footnote w:id="45">
    <w:p w14:paraId="40EB6B63" w14:textId="5B8CFC21" w:rsidR="00583571" w:rsidRDefault="00583571" w:rsidP="00893484">
      <w:pPr>
        <w:pStyle w:val="af0"/>
      </w:pPr>
      <w:r>
        <w:rPr>
          <w:rStyle w:val="aa"/>
        </w:rPr>
        <w:footnoteRef/>
      </w:r>
      <w:r>
        <w:t xml:space="preserve"> </w:t>
      </w:r>
      <w:r w:rsidRPr="0057594F">
        <w:t>У Заказчика нет 20 (двадцат</w:t>
      </w:r>
      <w:r>
        <w:t>и</w:t>
      </w:r>
      <w:r w:rsidRPr="0057594F">
        <w:t>) или более рабочих дней на проведение закупки иным способом</w:t>
      </w:r>
      <w:r>
        <w:t>.</w:t>
      </w:r>
    </w:p>
  </w:footnote>
  <w:footnote w:id="46">
    <w:p w14:paraId="5FF8BAD0" w14:textId="7DE46740" w:rsidR="00583571" w:rsidRDefault="00583571">
      <w:pPr>
        <w:pStyle w:val="af0"/>
      </w:pPr>
      <w:r>
        <w:rPr>
          <w:rStyle w:val="aa"/>
        </w:rPr>
        <w:footnoteRef/>
      </w:r>
      <w:r>
        <w:t xml:space="preserve"> </w:t>
      </w:r>
      <w:r w:rsidRPr="00A77F7E">
        <w:t>У Заказчика нет 20 (двадцат</w:t>
      </w:r>
      <w:r>
        <w:t>и</w:t>
      </w:r>
      <w:r w:rsidRPr="00A77F7E">
        <w:t>) или более рабочих дней</w:t>
      </w:r>
      <w:r>
        <w:t>.</w:t>
      </w:r>
    </w:p>
  </w:footnote>
  <w:footnote w:id="47">
    <w:p w14:paraId="69EB9B4E" w14:textId="77777777" w:rsidR="00583571" w:rsidRDefault="00583571">
      <w:pPr>
        <w:pStyle w:val="af0"/>
      </w:pPr>
      <w:r>
        <w:rPr>
          <w:rStyle w:val="aa"/>
        </w:rPr>
        <w:footnoteRef/>
      </w:r>
      <w:r>
        <w:t xml:space="preserve"> </w:t>
      </w:r>
      <w:bookmarkStart w:id="5009" w:name="_Hlk156468310"/>
      <w:r>
        <w:t xml:space="preserve">На рассмотрение ДЗ должны выносится все принимаемые Заказчиком решения, за исключением случаев, предусмотренных Таблицей 3.1 настоящего Приложения, когда согласование с ДЗ не требуется (в условиях принятия решений информация о согласовании с ДЗ отсутствует или прямо указано «без согласования с ДЗ»). При этом решения о проведении конкурентных закупок и состязательных отборов </w:t>
      </w:r>
      <w:r w:rsidRPr="00295F10">
        <w:t>всегда</w:t>
      </w:r>
      <w:r>
        <w:t xml:space="preserve"> принимаются Заказчиком самостоятельно без согласования с ДЗ (вне зависимости от размера НМЦ). В рамках процесса согласования решений (всех решений) по закупкам под обеспечение договоров с внешними заказчиками ЦЗК в согласовании участие не принимает, за исключением случаев, когда вопросы целенаправленно выносятся на рассмотрение ЦЗК</w:t>
      </w:r>
      <w:bookmarkEnd w:id="5009"/>
      <w:r>
        <w:t>.</w:t>
      </w:r>
    </w:p>
  </w:footnote>
  <w:footnote w:id="48">
    <w:p w14:paraId="56190485" w14:textId="403BEA0D" w:rsidR="00583571" w:rsidRDefault="00583571">
      <w:pPr>
        <w:pStyle w:val="af0"/>
      </w:pPr>
      <w:r>
        <w:rPr>
          <w:rStyle w:val="aa"/>
        </w:rPr>
        <w:footnoteRef/>
      </w:r>
      <w:r>
        <w:t xml:space="preserve"> Таблица 3 – в основном тексте Положения</w:t>
      </w:r>
    </w:p>
  </w:footnote>
  <w:footnote w:id="49">
    <w:p w14:paraId="34A8D3B3" w14:textId="1BB496DF" w:rsidR="00583571" w:rsidRDefault="00583571">
      <w:pPr>
        <w:pStyle w:val="af0"/>
      </w:pPr>
      <w:r>
        <w:rPr>
          <w:rStyle w:val="aa"/>
        </w:rPr>
        <w:footnoteRef/>
      </w:r>
      <w:r>
        <w:t xml:space="preserve"> Таблица 3 – в основном тексте Положения</w:t>
      </w:r>
    </w:p>
  </w:footnote>
  <w:footnote w:id="50">
    <w:p w14:paraId="5DCD8DDF" w14:textId="2FEA1ADA" w:rsidR="00583571" w:rsidRDefault="00583571" w:rsidP="001B064F">
      <w:pPr>
        <w:pStyle w:val="af0"/>
      </w:pPr>
      <w:r>
        <w:rPr>
          <w:rStyle w:val="aa"/>
        </w:rPr>
        <w:footnoteRef/>
      </w:r>
      <w:r>
        <w:t xml:space="preserve"> У </w:t>
      </w:r>
      <w:r w:rsidRPr="0057594F">
        <w:t xml:space="preserve">Заказчика нет </w:t>
      </w:r>
      <w:r>
        <w:t>20 (</w:t>
      </w:r>
      <w:r w:rsidRPr="0057594F">
        <w:t>двадцат</w:t>
      </w:r>
      <w:r>
        <w:t xml:space="preserve">и) или более </w:t>
      </w:r>
      <w:r w:rsidRPr="0057594F">
        <w:t>рабочих дней на п</w:t>
      </w:r>
      <w:r>
        <w:t>роведение закупки иным способом.</w:t>
      </w:r>
    </w:p>
  </w:footnote>
  <w:footnote w:id="51">
    <w:p w14:paraId="31C88C2A" w14:textId="77777777" w:rsidR="00583571" w:rsidRDefault="00583571" w:rsidP="001B064F">
      <w:pPr>
        <w:pStyle w:val="af0"/>
      </w:pPr>
      <w:r>
        <w:rPr>
          <w:rStyle w:val="aa"/>
        </w:rPr>
        <w:footnoteRef/>
      </w:r>
      <w:r>
        <w:t xml:space="preserve"> Под стратегическими решениями органов управления Заказчика понимаются решения, определяющие дальнейшее развитие организации Группы РусГидро, оформленные:</w:t>
      </w:r>
    </w:p>
    <w:p w14:paraId="75B5ED2A" w14:textId="77777777" w:rsidR="00583571" w:rsidRPr="0050033C" w:rsidRDefault="00583571" w:rsidP="001B064F">
      <w:pPr>
        <w:pStyle w:val="af0"/>
      </w:pPr>
      <w:r>
        <w:t>1)</w:t>
      </w:r>
      <w:r>
        <w:tab/>
        <w:t xml:space="preserve"> </w:t>
      </w:r>
      <w:r w:rsidRPr="0050033C">
        <w:t>протоколом Совета директоров Заказчика;</w:t>
      </w:r>
    </w:p>
    <w:p w14:paraId="5F585027" w14:textId="77777777" w:rsidR="00583571" w:rsidRPr="0050033C" w:rsidRDefault="00583571" w:rsidP="001B064F">
      <w:pPr>
        <w:pStyle w:val="af0"/>
      </w:pPr>
      <w:r w:rsidRPr="0050033C">
        <w:t xml:space="preserve">2) </w:t>
      </w:r>
      <w:r w:rsidRPr="0050033C">
        <w:tab/>
        <w:t>протоколом Правления ПАО «РусГидро»;</w:t>
      </w:r>
    </w:p>
    <w:p w14:paraId="5A07D796" w14:textId="77777777" w:rsidR="00583571" w:rsidRPr="0050033C" w:rsidRDefault="00583571" w:rsidP="001B064F">
      <w:pPr>
        <w:pStyle w:val="af0"/>
      </w:pPr>
      <w:r w:rsidRPr="0050033C">
        <w:t xml:space="preserve">3) </w:t>
      </w:r>
      <w:r w:rsidRPr="0050033C">
        <w:tab/>
        <w:t>протоколом ЦЗК;</w:t>
      </w:r>
    </w:p>
    <w:p w14:paraId="79E67326" w14:textId="77777777" w:rsidR="00583571" w:rsidRPr="0050033C" w:rsidRDefault="00583571" w:rsidP="001B064F">
      <w:pPr>
        <w:pStyle w:val="af0"/>
      </w:pPr>
      <w:r w:rsidRPr="0050033C">
        <w:t>4) протоколом Собрания акционеров Заказчика (для АО);</w:t>
      </w:r>
    </w:p>
    <w:p w14:paraId="18DC7AF5" w14:textId="5D172102" w:rsidR="00583571" w:rsidRDefault="00583571" w:rsidP="001B064F">
      <w:pPr>
        <w:pStyle w:val="af0"/>
      </w:pPr>
      <w:r w:rsidRPr="0050033C">
        <w:t xml:space="preserve">5) протоколом </w:t>
      </w:r>
      <w:r w:rsidRPr="0050033C">
        <w:rPr>
          <w:bCs/>
        </w:rPr>
        <w:t>решения</w:t>
      </w:r>
      <w:r w:rsidRPr="0050033C">
        <w:t xml:space="preserve"> </w:t>
      </w:r>
      <w:r w:rsidRPr="0050033C">
        <w:rPr>
          <w:bCs/>
        </w:rPr>
        <w:t xml:space="preserve">Учредителей/ </w:t>
      </w:r>
      <w:r w:rsidR="004056BA">
        <w:rPr>
          <w:bCs/>
        </w:rPr>
        <w:t>Участников</w:t>
      </w:r>
      <w:r w:rsidRPr="0050033C">
        <w:rPr>
          <w:bCs/>
        </w:rPr>
        <w:t xml:space="preserve"> Заказчика (для ООО)</w:t>
      </w:r>
      <w:r>
        <w:t>.</w:t>
      </w:r>
    </w:p>
  </w:footnote>
  <w:footnote w:id="52">
    <w:p w14:paraId="5D65D01C" w14:textId="77777777" w:rsidR="00583571" w:rsidRDefault="00583571" w:rsidP="001B064F">
      <w:pPr>
        <w:pStyle w:val="af0"/>
      </w:pPr>
      <w:r>
        <w:rPr>
          <w:rStyle w:val="aa"/>
        </w:rPr>
        <w:footnoteRef/>
      </w:r>
      <w:r>
        <w:t xml:space="preserve"> </w:t>
      </w:r>
      <w:r w:rsidRPr="00DA6AB6">
        <w:t>ЕП является автором проекта или разработчиком</w:t>
      </w:r>
      <w:r>
        <w:t>.</w:t>
      </w:r>
    </w:p>
  </w:footnote>
  <w:footnote w:id="53">
    <w:p w14:paraId="25EDAA79" w14:textId="161C6888" w:rsidR="00583571" w:rsidRDefault="00583571" w:rsidP="001B064F">
      <w:pPr>
        <w:pStyle w:val="af0"/>
      </w:pPr>
      <w:r>
        <w:rPr>
          <w:rStyle w:val="aa"/>
        </w:rPr>
        <w:footnoteRef/>
      </w:r>
      <w:r>
        <w:t xml:space="preserve"> </w:t>
      </w:r>
      <w:r w:rsidRPr="0057594F">
        <w:t>У Заказчика нет 20 (двадцат</w:t>
      </w:r>
      <w:r>
        <w:t>и</w:t>
      </w:r>
      <w:r w:rsidRPr="0057594F">
        <w:t>) или более рабочих дней на проведение закупки иным способом</w:t>
      </w:r>
      <w:r>
        <w:t>.</w:t>
      </w:r>
    </w:p>
  </w:footnote>
  <w:footnote w:id="54">
    <w:p w14:paraId="17D3F1D5" w14:textId="3E59FA23" w:rsidR="00583571" w:rsidRDefault="00583571">
      <w:pPr>
        <w:pStyle w:val="af0"/>
      </w:pPr>
      <w:r>
        <w:rPr>
          <w:rStyle w:val="aa"/>
        </w:rPr>
        <w:footnoteRef/>
      </w:r>
      <w:r>
        <w:t xml:space="preserve"> </w:t>
      </w:r>
      <w:r w:rsidRPr="00D97EF4">
        <w:t>У Заказчика нет 20 (двадцат</w:t>
      </w:r>
      <w:r>
        <w:t>и</w:t>
      </w:r>
      <w:r w:rsidRPr="00D97EF4">
        <w:t>) или более рабочих дней.</w:t>
      </w:r>
    </w:p>
  </w:footnote>
  <w:footnote w:id="55">
    <w:p w14:paraId="0EB1F7F9" w14:textId="77777777" w:rsidR="00583571" w:rsidRDefault="00583571">
      <w:pPr>
        <w:pStyle w:val="af0"/>
      </w:pPr>
      <w:r>
        <w:rPr>
          <w:rStyle w:val="aa"/>
        </w:rPr>
        <w:footnoteRef/>
      </w:r>
      <w:r>
        <w:t xml:space="preserve"> На рассмотрение ДЗ должны выносится все принимаемые Заказчиком решения, за исключением случаев, предусмотренных Таблицей 3.2 настоящего Приложения, когда согласование с ДЗ не требуется (в условиях принятия решений информация о согласовании с ДЗ отсутствует или прямо указано «без согласования с ДЗ»). При этом решения о проведении конкурентных закупок и состязательных отборов </w:t>
      </w:r>
      <w:r w:rsidRPr="00295F10">
        <w:t>всегда</w:t>
      </w:r>
      <w:r>
        <w:t xml:space="preserve"> принимаются Заказчиком самостоятельно без согласования с ДЗ (вне зависимости от размера НМЦ). В рамках процесса согласования решений (всех решений) по закупкам под обеспечение договоров с внешними заказчиками ЦЗК в согласовании участие не принимает, за исключением случаев, когда вопросы целенаправленно выносятся на рассмотрение ЦЗК.</w:t>
      </w:r>
    </w:p>
  </w:footnote>
  <w:footnote w:id="56">
    <w:p w14:paraId="5C82CFDD" w14:textId="77777777" w:rsidR="00583571" w:rsidRDefault="00583571" w:rsidP="00F041DF">
      <w:pPr>
        <w:pStyle w:val="af0"/>
      </w:pPr>
      <w:r>
        <w:rPr>
          <w:rStyle w:val="aa"/>
        </w:rPr>
        <w:footnoteRef/>
      </w:r>
      <w:r>
        <w:t xml:space="preserve"> </w:t>
      </w:r>
      <w:r w:rsidRPr="00B10E52">
        <w:rPr>
          <w:sz w:val="22"/>
          <w:szCs w:val="22"/>
        </w:rPr>
        <w:t xml:space="preserve">Для ПАО «РусГидро» по письменному требованию члена Совета директоров ПАО «РусГидро» </w:t>
      </w:r>
      <w:r>
        <w:rPr>
          <w:sz w:val="22"/>
          <w:szCs w:val="22"/>
        </w:rPr>
        <w:t xml:space="preserve">отчет об исполнении </w:t>
      </w:r>
      <w:r w:rsidRPr="00B10E52">
        <w:rPr>
          <w:sz w:val="22"/>
          <w:szCs w:val="22"/>
        </w:rPr>
        <w:t>ГКПЗ может быть направлен на рассмотрение Советом директоров ПАО «РусГидро»</w:t>
      </w:r>
      <w:r>
        <w:rPr>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C9F48" w14:textId="77777777" w:rsidR="00583571" w:rsidRPr="00A155A5" w:rsidRDefault="00583571" w:rsidP="00A155A5">
    <w:pPr>
      <w:pBdr>
        <w:bottom w:val="single" w:sz="4" w:space="1" w:color="auto"/>
      </w:pBdr>
      <w:spacing w:after="120"/>
      <w:ind w:firstLine="0"/>
      <w:jc w:val="cent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0B10E" w14:textId="77777777" w:rsidR="00583571" w:rsidRDefault="00583571" w:rsidP="003A5CB7">
    <w:pPr>
      <w:spacing w:line="240" w:lineRule="atLeast"/>
      <w:ind w:firstLine="0"/>
      <w:jc w:val="right"/>
      <w:outlineLvl w:val="4"/>
      <w:rPr>
        <w:rFonts w:eastAsia="Calibri"/>
        <w:bCs/>
        <w:snapToGrid/>
        <w:szCs w:val="28"/>
      </w:rPr>
    </w:pPr>
  </w:p>
  <w:p w14:paraId="13C52807" w14:textId="77777777" w:rsidR="00583571" w:rsidRPr="002E3461" w:rsidRDefault="00583571" w:rsidP="002E3461">
    <w:pPr>
      <w:pStyle w:val="a7"/>
      <w:pBdr>
        <w:bottom w:val="none" w:sz="0" w:space="0" w:color="auto"/>
      </w:pBdr>
      <w:tabs>
        <w:tab w:val="clear" w:pos="4153"/>
        <w:tab w:val="clear" w:pos="8306"/>
      </w:tabs>
      <w:jc w:val="right"/>
      <w:rPr>
        <w:i w:val="0"/>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97B7B" w14:textId="77777777" w:rsidR="00583571" w:rsidRPr="00A155A5" w:rsidRDefault="00583571" w:rsidP="00A155A5">
    <w:pPr>
      <w:pStyle w:val="a7"/>
      <w:pBdr>
        <w:bottom w:val="none" w:sz="0" w:space="0" w:color="auto"/>
      </w:pBdr>
      <w:tabs>
        <w:tab w:val="clear" w:pos="4153"/>
        <w:tab w:val="clear" w:pos="8306"/>
      </w:tabs>
      <w:jc w:val="right"/>
      <w:rPr>
        <w:i w:val="0"/>
        <w:sz w:val="2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49216" w14:textId="77777777" w:rsidR="00583571" w:rsidRPr="00A155A5" w:rsidRDefault="00583571" w:rsidP="00A155A5">
    <w:pPr>
      <w:pStyle w:val="a7"/>
      <w:pBdr>
        <w:bottom w:val="none" w:sz="0" w:space="0" w:color="auto"/>
      </w:pBdr>
      <w:tabs>
        <w:tab w:val="clear" w:pos="4153"/>
        <w:tab w:val="clear" w:pos="8306"/>
      </w:tabs>
      <w:jc w:val="right"/>
      <w:rPr>
        <w:i w:val="0"/>
        <w:sz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2C1"/>
    <w:multiLevelType w:val="hybridMultilevel"/>
    <w:tmpl w:val="306E3DD6"/>
    <w:lvl w:ilvl="0" w:tplc="58B0C286">
      <w:start w:val="1"/>
      <w:numFmt w:val="bullet"/>
      <w:lvlText w:val="­"/>
      <w:lvlJc w:val="left"/>
      <w:pPr>
        <w:ind w:left="720" w:hanging="360"/>
      </w:pPr>
      <w:rPr>
        <w:rFonts w:ascii="Utsaah" w:hAnsi="Utsaah"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A278D7"/>
    <w:multiLevelType w:val="hybridMultilevel"/>
    <w:tmpl w:val="A4388164"/>
    <w:lvl w:ilvl="0" w:tplc="FFFFFFFF">
      <w:start w:val="1"/>
      <w:numFmt w:val="russianLower"/>
      <w:lvlText w:val="%1)"/>
      <w:lvlJc w:val="left"/>
      <w:pPr>
        <w:ind w:left="1040" w:hanging="360"/>
      </w:pPr>
      <w:rPr>
        <w:rFonts w:hint="default"/>
        <w:b w:val="0"/>
        <w:bCs w:val="0"/>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2" w15:restartNumberingAfterBreak="0">
    <w:nsid w:val="02701FDE"/>
    <w:multiLevelType w:val="hybridMultilevel"/>
    <w:tmpl w:val="006A4DD8"/>
    <w:lvl w:ilvl="0" w:tplc="B486F614">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38680B"/>
    <w:multiLevelType w:val="hybridMultilevel"/>
    <w:tmpl w:val="6F4C4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276" w:hanging="1134"/>
      </w:pPr>
      <w:rPr>
        <w:rFonts w:hint="default"/>
        <w:b w:val="0"/>
      </w:rPr>
    </w:lvl>
    <w:lvl w:ilvl="3">
      <w:start w:val="1"/>
      <w:numFmt w:val="decimal"/>
      <w:pStyle w:val="2"/>
      <w:lvlText w:val="(%4)"/>
      <w:lvlJc w:val="left"/>
      <w:pPr>
        <w:ind w:left="1986" w:hanging="851"/>
      </w:pPr>
      <w:rPr>
        <w:rFonts w:hint="default"/>
        <w:b w:val="0"/>
      </w:rPr>
    </w:lvl>
    <w:lvl w:ilvl="4">
      <w:start w:val="1"/>
      <w:numFmt w:val="russianLower"/>
      <w:lvlText w:val="(%5)"/>
      <w:lvlJc w:val="left"/>
      <w:pPr>
        <w:ind w:left="2835" w:hanging="850"/>
      </w:pPr>
      <w:rPr>
        <w:rFonts w:hint="default"/>
      </w:rPr>
    </w:lvl>
    <w:lvl w:ilvl="5">
      <w:start w:val="1"/>
      <w:numFmt w:val="none"/>
      <w:pStyle w:val="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A8658EF"/>
    <w:multiLevelType w:val="hybridMultilevel"/>
    <w:tmpl w:val="0052982E"/>
    <w:lvl w:ilvl="0" w:tplc="FFFFFFFF">
      <w:start w:val="1"/>
      <w:numFmt w:val="russianLower"/>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7" w15:restartNumberingAfterBreak="0">
    <w:nsid w:val="0D6D3F6E"/>
    <w:multiLevelType w:val="hybridMultilevel"/>
    <w:tmpl w:val="29AC086A"/>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8" w15:restartNumberingAfterBreak="0">
    <w:nsid w:val="0E5C1810"/>
    <w:multiLevelType w:val="hybridMultilevel"/>
    <w:tmpl w:val="ABE28112"/>
    <w:lvl w:ilvl="0" w:tplc="58B0C286">
      <w:start w:val="1"/>
      <w:numFmt w:val="bullet"/>
      <w:lvlText w:val="­"/>
      <w:lvlJc w:val="left"/>
      <w:pPr>
        <w:ind w:left="720" w:hanging="360"/>
      </w:pPr>
      <w:rPr>
        <w:rFonts w:ascii="Utsaah" w:hAnsi="Utsaah"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2419C5"/>
    <w:multiLevelType w:val="hybridMultilevel"/>
    <w:tmpl w:val="A3B8697E"/>
    <w:lvl w:ilvl="0" w:tplc="A77E10F2">
      <w:start w:val="1"/>
      <w:numFmt w:val="decimal"/>
      <w:lvlText w:val="%1."/>
      <w:lvlJc w:val="left"/>
      <w:pPr>
        <w:ind w:left="733" w:hanging="360"/>
      </w:pPr>
      <w:rPr>
        <w:rFonts w:ascii="Times New Roman" w:hAnsi="Times New Roman" w:cs="Times New Roman" w:hint="default"/>
        <w:i w:val="0"/>
        <w:iCs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10" w15:restartNumberingAfterBreak="0">
    <w:nsid w:val="0F903A9E"/>
    <w:multiLevelType w:val="hybridMultilevel"/>
    <w:tmpl w:val="69C2CA2E"/>
    <w:lvl w:ilvl="0" w:tplc="29F4E2FC">
      <w:start w:val="1"/>
      <w:numFmt w:val="russianLower"/>
      <w:lvlText w:val="%1)"/>
      <w:lvlJc w:val="left"/>
      <w:pPr>
        <w:ind w:left="36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995A44"/>
    <w:multiLevelType w:val="hybridMultilevel"/>
    <w:tmpl w:val="344A539E"/>
    <w:lvl w:ilvl="0" w:tplc="6D0AA6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43E33B8"/>
    <w:multiLevelType w:val="hybridMultilevel"/>
    <w:tmpl w:val="2ED034DC"/>
    <w:lvl w:ilvl="0" w:tplc="FFFFFFFF">
      <w:start w:val="1"/>
      <w:numFmt w:val="russianLower"/>
      <w:lvlText w:val="%1)"/>
      <w:lvlJc w:val="left"/>
      <w:pPr>
        <w:ind w:left="1041" w:hanging="360"/>
      </w:pPr>
      <w:rPr>
        <w:rFonts w:hint="default"/>
        <w:i w:val="0"/>
        <w:iCs w:val="0"/>
      </w:rPr>
    </w:lvl>
    <w:lvl w:ilvl="1" w:tplc="FFFFFFFF" w:tentative="1">
      <w:start w:val="1"/>
      <w:numFmt w:val="lowerLetter"/>
      <w:lvlText w:val="%2."/>
      <w:lvlJc w:val="left"/>
      <w:pPr>
        <w:ind w:left="1761" w:hanging="360"/>
      </w:pPr>
    </w:lvl>
    <w:lvl w:ilvl="2" w:tplc="FFFFFFFF" w:tentative="1">
      <w:start w:val="1"/>
      <w:numFmt w:val="lowerRoman"/>
      <w:lvlText w:val="%3."/>
      <w:lvlJc w:val="right"/>
      <w:pPr>
        <w:ind w:left="2481" w:hanging="180"/>
      </w:pPr>
    </w:lvl>
    <w:lvl w:ilvl="3" w:tplc="FFFFFFFF" w:tentative="1">
      <w:start w:val="1"/>
      <w:numFmt w:val="decimal"/>
      <w:lvlText w:val="%4."/>
      <w:lvlJc w:val="left"/>
      <w:pPr>
        <w:ind w:left="3201" w:hanging="360"/>
      </w:pPr>
    </w:lvl>
    <w:lvl w:ilvl="4" w:tplc="FFFFFFFF" w:tentative="1">
      <w:start w:val="1"/>
      <w:numFmt w:val="lowerLetter"/>
      <w:lvlText w:val="%5."/>
      <w:lvlJc w:val="left"/>
      <w:pPr>
        <w:ind w:left="3921" w:hanging="360"/>
      </w:pPr>
    </w:lvl>
    <w:lvl w:ilvl="5" w:tplc="FFFFFFFF" w:tentative="1">
      <w:start w:val="1"/>
      <w:numFmt w:val="lowerRoman"/>
      <w:lvlText w:val="%6."/>
      <w:lvlJc w:val="right"/>
      <w:pPr>
        <w:ind w:left="4641" w:hanging="180"/>
      </w:pPr>
    </w:lvl>
    <w:lvl w:ilvl="6" w:tplc="FFFFFFFF" w:tentative="1">
      <w:start w:val="1"/>
      <w:numFmt w:val="decimal"/>
      <w:lvlText w:val="%7."/>
      <w:lvlJc w:val="left"/>
      <w:pPr>
        <w:ind w:left="5361" w:hanging="360"/>
      </w:pPr>
    </w:lvl>
    <w:lvl w:ilvl="7" w:tplc="FFFFFFFF" w:tentative="1">
      <w:start w:val="1"/>
      <w:numFmt w:val="lowerLetter"/>
      <w:lvlText w:val="%8."/>
      <w:lvlJc w:val="left"/>
      <w:pPr>
        <w:ind w:left="6081" w:hanging="360"/>
      </w:pPr>
    </w:lvl>
    <w:lvl w:ilvl="8" w:tplc="FFFFFFFF" w:tentative="1">
      <w:start w:val="1"/>
      <w:numFmt w:val="lowerRoman"/>
      <w:lvlText w:val="%9."/>
      <w:lvlJc w:val="right"/>
      <w:pPr>
        <w:ind w:left="6801" w:hanging="180"/>
      </w:pPr>
    </w:lvl>
  </w:abstractNum>
  <w:abstractNum w:abstractNumId="13" w15:restartNumberingAfterBreak="0">
    <w:nsid w:val="14CF0EDD"/>
    <w:multiLevelType w:val="hybridMultilevel"/>
    <w:tmpl w:val="BEB84806"/>
    <w:lvl w:ilvl="0" w:tplc="FFFFFFFF">
      <w:start w:val="1"/>
      <w:numFmt w:val="decimal"/>
      <w:lvlText w:val="%1."/>
      <w:lvlJc w:val="left"/>
      <w:pPr>
        <w:ind w:left="644" w:hanging="360"/>
      </w:pPr>
      <w:rPr>
        <w:rFonts w:ascii="Times New Roman" w:hAnsi="Times New Roman" w:cs="Times New Roman" w:hint="default"/>
        <w:b w:val="0"/>
        <w:bCs w:val="0"/>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4" w15:restartNumberingAfterBreak="0">
    <w:nsid w:val="14DF5E0B"/>
    <w:multiLevelType w:val="hybridMultilevel"/>
    <w:tmpl w:val="96C45508"/>
    <w:lvl w:ilvl="0" w:tplc="2BF83D6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588272B"/>
    <w:multiLevelType w:val="hybridMultilevel"/>
    <w:tmpl w:val="B03EB02E"/>
    <w:lvl w:ilvl="0" w:tplc="964A360E">
      <w:start w:val="1"/>
      <w:numFmt w:val="bullet"/>
      <w:lvlText w:val="−"/>
      <w:lvlJc w:val="left"/>
      <w:pPr>
        <w:ind w:left="1026" w:hanging="360"/>
      </w:pPr>
      <w:rPr>
        <w:rFonts w:ascii="Times New Roman" w:hAnsi="Times New Roman" w:cs="Times New Roman" w:hint="default"/>
      </w:rPr>
    </w:lvl>
    <w:lvl w:ilvl="1" w:tplc="04190003" w:tentative="1">
      <w:start w:val="1"/>
      <w:numFmt w:val="bullet"/>
      <w:lvlText w:val="o"/>
      <w:lvlJc w:val="left"/>
      <w:pPr>
        <w:ind w:left="1746" w:hanging="360"/>
      </w:pPr>
      <w:rPr>
        <w:rFonts w:ascii="Courier New" w:hAnsi="Courier New" w:cs="Courier New" w:hint="default"/>
      </w:rPr>
    </w:lvl>
    <w:lvl w:ilvl="2" w:tplc="04190005" w:tentative="1">
      <w:start w:val="1"/>
      <w:numFmt w:val="bullet"/>
      <w:lvlText w:val=""/>
      <w:lvlJc w:val="left"/>
      <w:pPr>
        <w:ind w:left="2466" w:hanging="360"/>
      </w:pPr>
      <w:rPr>
        <w:rFonts w:ascii="Wingdings" w:hAnsi="Wingdings" w:hint="default"/>
      </w:rPr>
    </w:lvl>
    <w:lvl w:ilvl="3" w:tplc="04190001" w:tentative="1">
      <w:start w:val="1"/>
      <w:numFmt w:val="bullet"/>
      <w:lvlText w:val=""/>
      <w:lvlJc w:val="left"/>
      <w:pPr>
        <w:ind w:left="3186" w:hanging="360"/>
      </w:pPr>
      <w:rPr>
        <w:rFonts w:ascii="Symbol" w:hAnsi="Symbol" w:hint="default"/>
      </w:rPr>
    </w:lvl>
    <w:lvl w:ilvl="4" w:tplc="04190003" w:tentative="1">
      <w:start w:val="1"/>
      <w:numFmt w:val="bullet"/>
      <w:lvlText w:val="o"/>
      <w:lvlJc w:val="left"/>
      <w:pPr>
        <w:ind w:left="3906" w:hanging="360"/>
      </w:pPr>
      <w:rPr>
        <w:rFonts w:ascii="Courier New" w:hAnsi="Courier New" w:cs="Courier New" w:hint="default"/>
      </w:rPr>
    </w:lvl>
    <w:lvl w:ilvl="5" w:tplc="04190005" w:tentative="1">
      <w:start w:val="1"/>
      <w:numFmt w:val="bullet"/>
      <w:lvlText w:val=""/>
      <w:lvlJc w:val="left"/>
      <w:pPr>
        <w:ind w:left="4626" w:hanging="360"/>
      </w:pPr>
      <w:rPr>
        <w:rFonts w:ascii="Wingdings" w:hAnsi="Wingdings" w:hint="default"/>
      </w:rPr>
    </w:lvl>
    <w:lvl w:ilvl="6" w:tplc="04190001" w:tentative="1">
      <w:start w:val="1"/>
      <w:numFmt w:val="bullet"/>
      <w:lvlText w:val=""/>
      <w:lvlJc w:val="left"/>
      <w:pPr>
        <w:ind w:left="5346" w:hanging="360"/>
      </w:pPr>
      <w:rPr>
        <w:rFonts w:ascii="Symbol" w:hAnsi="Symbol" w:hint="default"/>
      </w:rPr>
    </w:lvl>
    <w:lvl w:ilvl="7" w:tplc="04190003" w:tentative="1">
      <w:start w:val="1"/>
      <w:numFmt w:val="bullet"/>
      <w:lvlText w:val="o"/>
      <w:lvlJc w:val="left"/>
      <w:pPr>
        <w:ind w:left="6066" w:hanging="360"/>
      </w:pPr>
      <w:rPr>
        <w:rFonts w:ascii="Courier New" w:hAnsi="Courier New" w:cs="Courier New" w:hint="default"/>
      </w:rPr>
    </w:lvl>
    <w:lvl w:ilvl="8" w:tplc="04190005" w:tentative="1">
      <w:start w:val="1"/>
      <w:numFmt w:val="bullet"/>
      <w:lvlText w:val=""/>
      <w:lvlJc w:val="left"/>
      <w:pPr>
        <w:ind w:left="6786" w:hanging="360"/>
      </w:pPr>
      <w:rPr>
        <w:rFonts w:ascii="Wingdings" w:hAnsi="Wingdings" w:hint="default"/>
      </w:rPr>
    </w:lvl>
  </w:abstractNum>
  <w:abstractNum w:abstractNumId="16" w15:restartNumberingAfterBreak="0">
    <w:nsid w:val="16236587"/>
    <w:multiLevelType w:val="hybridMultilevel"/>
    <w:tmpl w:val="619ABB34"/>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DA636D"/>
    <w:multiLevelType w:val="multilevel"/>
    <w:tmpl w:val="6A5E2816"/>
    <w:lvl w:ilvl="0">
      <w:start w:val="3"/>
      <w:numFmt w:val="none"/>
      <w:lvlText w:val="1."/>
      <w:lvlJc w:val="left"/>
      <w:pPr>
        <w:tabs>
          <w:tab w:val="num" w:pos="360"/>
        </w:tabs>
        <w:ind w:left="360" w:hanging="360"/>
      </w:pPr>
      <w:rPr>
        <w:rFonts w:hint="default"/>
      </w:rPr>
    </w:lvl>
    <w:lvl w:ilvl="1">
      <w:start w:val="1"/>
      <w:numFmt w:val="decimal"/>
      <w:pStyle w:val="10"/>
      <w:lvlText w:val="%12.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186340F8"/>
    <w:multiLevelType w:val="hybridMultilevel"/>
    <w:tmpl w:val="150E2374"/>
    <w:lvl w:ilvl="0" w:tplc="9320BD74">
      <w:start w:val="1"/>
      <w:numFmt w:val="russianLower"/>
      <w:lvlText w:val="%1)"/>
      <w:lvlJc w:val="left"/>
      <w:pPr>
        <w:ind w:left="1040" w:hanging="360"/>
      </w:pPr>
      <w:rPr>
        <w:rFonts w:ascii="Times New Roman" w:hAnsi="Times New Roman" w:cs="Times New Roman" w:hint="default"/>
        <w:b w:val="0"/>
        <w:bCs w:val="0"/>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19" w15:restartNumberingAfterBreak="0">
    <w:nsid w:val="18912F46"/>
    <w:multiLevelType w:val="hybridMultilevel"/>
    <w:tmpl w:val="0052982E"/>
    <w:lvl w:ilvl="0" w:tplc="FFFFFFFF">
      <w:start w:val="1"/>
      <w:numFmt w:val="russianLower"/>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20" w15:restartNumberingAfterBreak="0">
    <w:nsid w:val="1A207D15"/>
    <w:multiLevelType w:val="hybridMultilevel"/>
    <w:tmpl w:val="E15034AE"/>
    <w:lvl w:ilvl="0" w:tplc="BE48530A">
      <w:start w:val="1"/>
      <w:numFmt w:val="russianLower"/>
      <w:lvlText w:val="%1)"/>
      <w:lvlJc w:val="left"/>
      <w:pPr>
        <w:ind w:left="1026" w:hanging="360"/>
      </w:pPr>
      <w:rPr>
        <w:rFonts w:hint="default"/>
      </w:rPr>
    </w:lvl>
    <w:lvl w:ilvl="1" w:tplc="04190019" w:tentative="1">
      <w:start w:val="1"/>
      <w:numFmt w:val="lowerLetter"/>
      <w:lvlText w:val="%2."/>
      <w:lvlJc w:val="left"/>
      <w:pPr>
        <w:ind w:left="1746" w:hanging="360"/>
      </w:pPr>
    </w:lvl>
    <w:lvl w:ilvl="2" w:tplc="0419001B" w:tentative="1">
      <w:start w:val="1"/>
      <w:numFmt w:val="lowerRoman"/>
      <w:lvlText w:val="%3."/>
      <w:lvlJc w:val="right"/>
      <w:pPr>
        <w:ind w:left="2466" w:hanging="180"/>
      </w:pPr>
    </w:lvl>
    <w:lvl w:ilvl="3" w:tplc="0419000F" w:tentative="1">
      <w:start w:val="1"/>
      <w:numFmt w:val="decimal"/>
      <w:lvlText w:val="%4."/>
      <w:lvlJc w:val="left"/>
      <w:pPr>
        <w:ind w:left="3186" w:hanging="360"/>
      </w:pPr>
    </w:lvl>
    <w:lvl w:ilvl="4" w:tplc="04190019" w:tentative="1">
      <w:start w:val="1"/>
      <w:numFmt w:val="lowerLetter"/>
      <w:lvlText w:val="%5."/>
      <w:lvlJc w:val="left"/>
      <w:pPr>
        <w:ind w:left="3906" w:hanging="360"/>
      </w:pPr>
    </w:lvl>
    <w:lvl w:ilvl="5" w:tplc="0419001B" w:tentative="1">
      <w:start w:val="1"/>
      <w:numFmt w:val="lowerRoman"/>
      <w:lvlText w:val="%6."/>
      <w:lvlJc w:val="right"/>
      <w:pPr>
        <w:ind w:left="4626" w:hanging="180"/>
      </w:pPr>
    </w:lvl>
    <w:lvl w:ilvl="6" w:tplc="0419000F" w:tentative="1">
      <w:start w:val="1"/>
      <w:numFmt w:val="decimal"/>
      <w:lvlText w:val="%7."/>
      <w:lvlJc w:val="left"/>
      <w:pPr>
        <w:ind w:left="5346" w:hanging="360"/>
      </w:pPr>
    </w:lvl>
    <w:lvl w:ilvl="7" w:tplc="04190019" w:tentative="1">
      <w:start w:val="1"/>
      <w:numFmt w:val="lowerLetter"/>
      <w:lvlText w:val="%8."/>
      <w:lvlJc w:val="left"/>
      <w:pPr>
        <w:ind w:left="6066" w:hanging="360"/>
      </w:pPr>
    </w:lvl>
    <w:lvl w:ilvl="8" w:tplc="0419001B" w:tentative="1">
      <w:start w:val="1"/>
      <w:numFmt w:val="lowerRoman"/>
      <w:lvlText w:val="%9."/>
      <w:lvlJc w:val="right"/>
      <w:pPr>
        <w:ind w:left="6786" w:hanging="180"/>
      </w:pPr>
    </w:lvl>
  </w:abstractNum>
  <w:abstractNum w:abstractNumId="21" w15:restartNumberingAfterBreak="0">
    <w:nsid w:val="1A48659E"/>
    <w:multiLevelType w:val="hybridMultilevel"/>
    <w:tmpl w:val="258E067A"/>
    <w:lvl w:ilvl="0" w:tplc="7896A47A">
      <w:start w:val="1"/>
      <w:numFmt w:val="bullet"/>
      <w:pStyle w:val="a0"/>
      <w:lvlText w:val=""/>
      <w:lvlJc w:val="left"/>
      <w:pPr>
        <w:tabs>
          <w:tab w:val="num" w:pos="1134"/>
        </w:tabs>
        <w:ind w:left="1134" w:hanging="567"/>
      </w:pPr>
      <w:rPr>
        <w:rFonts w:ascii="Symbol" w:hAnsi="Symbol" w:hint="default"/>
      </w:rPr>
    </w:lvl>
    <w:lvl w:ilvl="1" w:tplc="85CC6C8E">
      <w:start w:val="1"/>
      <w:numFmt w:val="bullet"/>
      <w:lvlText w:val="o"/>
      <w:lvlJc w:val="left"/>
      <w:pPr>
        <w:tabs>
          <w:tab w:val="num" w:pos="2007"/>
        </w:tabs>
        <w:ind w:left="2007" w:hanging="360"/>
      </w:pPr>
      <w:rPr>
        <w:rFonts w:ascii="Courier New" w:hAnsi="Courier New" w:cs="Courier New" w:hint="default"/>
      </w:rPr>
    </w:lvl>
    <w:lvl w:ilvl="2" w:tplc="2256A0A8" w:tentative="1">
      <w:start w:val="1"/>
      <w:numFmt w:val="bullet"/>
      <w:lvlText w:val=""/>
      <w:lvlJc w:val="left"/>
      <w:pPr>
        <w:tabs>
          <w:tab w:val="num" w:pos="2727"/>
        </w:tabs>
        <w:ind w:left="2727" w:hanging="360"/>
      </w:pPr>
      <w:rPr>
        <w:rFonts w:ascii="Wingdings" w:hAnsi="Wingdings" w:hint="default"/>
      </w:rPr>
    </w:lvl>
    <w:lvl w:ilvl="3" w:tplc="BD8668E2" w:tentative="1">
      <w:start w:val="1"/>
      <w:numFmt w:val="bullet"/>
      <w:lvlText w:val=""/>
      <w:lvlJc w:val="left"/>
      <w:pPr>
        <w:tabs>
          <w:tab w:val="num" w:pos="3447"/>
        </w:tabs>
        <w:ind w:left="3447" w:hanging="360"/>
      </w:pPr>
      <w:rPr>
        <w:rFonts w:ascii="Symbol" w:hAnsi="Symbol" w:hint="default"/>
      </w:rPr>
    </w:lvl>
    <w:lvl w:ilvl="4" w:tplc="03AE890C" w:tentative="1">
      <w:start w:val="1"/>
      <w:numFmt w:val="bullet"/>
      <w:lvlText w:val="o"/>
      <w:lvlJc w:val="left"/>
      <w:pPr>
        <w:tabs>
          <w:tab w:val="num" w:pos="4167"/>
        </w:tabs>
        <w:ind w:left="4167" w:hanging="360"/>
      </w:pPr>
      <w:rPr>
        <w:rFonts w:ascii="Courier New" w:hAnsi="Courier New" w:cs="Courier New" w:hint="default"/>
      </w:rPr>
    </w:lvl>
    <w:lvl w:ilvl="5" w:tplc="F6CCA944" w:tentative="1">
      <w:start w:val="1"/>
      <w:numFmt w:val="bullet"/>
      <w:lvlText w:val=""/>
      <w:lvlJc w:val="left"/>
      <w:pPr>
        <w:tabs>
          <w:tab w:val="num" w:pos="4887"/>
        </w:tabs>
        <w:ind w:left="4887" w:hanging="360"/>
      </w:pPr>
      <w:rPr>
        <w:rFonts w:ascii="Wingdings" w:hAnsi="Wingdings" w:hint="default"/>
      </w:rPr>
    </w:lvl>
    <w:lvl w:ilvl="6" w:tplc="1E309F18" w:tentative="1">
      <w:start w:val="1"/>
      <w:numFmt w:val="bullet"/>
      <w:lvlText w:val=""/>
      <w:lvlJc w:val="left"/>
      <w:pPr>
        <w:tabs>
          <w:tab w:val="num" w:pos="5607"/>
        </w:tabs>
        <w:ind w:left="5607" w:hanging="360"/>
      </w:pPr>
      <w:rPr>
        <w:rFonts w:ascii="Symbol" w:hAnsi="Symbol" w:hint="default"/>
      </w:rPr>
    </w:lvl>
    <w:lvl w:ilvl="7" w:tplc="EA9E5E56" w:tentative="1">
      <w:start w:val="1"/>
      <w:numFmt w:val="bullet"/>
      <w:lvlText w:val="o"/>
      <w:lvlJc w:val="left"/>
      <w:pPr>
        <w:tabs>
          <w:tab w:val="num" w:pos="6327"/>
        </w:tabs>
        <w:ind w:left="6327" w:hanging="360"/>
      </w:pPr>
      <w:rPr>
        <w:rFonts w:ascii="Courier New" w:hAnsi="Courier New" w:cs="Courier New" w:hint="default"/>
      </w:rPr>
    </w:lvl>
    <w:lvl w:ilvl="8" w:tplc="8AA8EAB4"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EC407F5"/>
    <w:multiLevelType w:val="hybridMultilevel"/>
    <w:tmpl w:val="A49A45D8"/>
    <w:lvl w:ilvl="0" w:tplc="00D2CA1C">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F4268E3"/>
    <w:multiLevelType w:val="hybridMultilevel"/>
    <w:tmpl w:val="6F4C4A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FAD77A5"/>
    <w:multiLevelType w:val="hybridMultilevel"/>
    <w:tmpl w:val="6F50BA18"/>
    <w:lvl w:ilvl="0" w:tplc="6F6E4874">
      <w:start w:val="1"/>
      <w:numFmt w:val="decimal"/>
      <w:lvlText w:val="%1."/>
      <w:lvlJc w:val="left"/>
      <w:pPr>
        <w:ind w:left="753"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0510DF0"/>
    <w:multiLevelType w:val="multilevel"/>
    <w:tmpl w:val="C0F2821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5B70B5E"/>
    <w:multiLevelType w:val="hybridMultilevel"/>
    <w:tmpl w:val="6C94F800"/>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77865A0"/>
    <w:multiLevelType w:val="hybridMultilevel"/>
    <w:tmpl w:val="A4388164"/>
    <w:lvl w:ilvl="0" w:tplc="FFFFFFFF">
      <w:start w:val="1"/>
      <w:numFmt w:val="russianLower"/>
      <w:lvlText w:val="%1)"/>
      <w:lvlJc w:val="left"/>
      <w:pPr>
        <w:ind w:left="1040" w:hanging="360"/>
      </w:pPr>
      <w:rPr>
        <w:rFonts w:hint="default"/>
        <w:b w:val="0"/>
        <w:bCs w:val="0"/>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28" w15:restartNumberingAfterBreak="0">
    <w:nsid w:val="27C61260"/>
    <w:multiLevelType w:val="hybridMultilevel"/>
    <w:tmpl w:val="B34AC4C4"/>
    <w:lvl w:ilvl="0" w:tplc="30E05944">
      <w:start w:val="1"/>
      <w:numFmt w:val="bullet"/>
      <w:lvlText w:val=""/>
      <w:lvlJc w:val="left"/>
      <w:pPr>
        <w:ind w:left="128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29850D62"/>
    <w:multiLevelType w:val="hybridMultilevel"/>
    <w:tmpl w:val="154439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ABC34E4"/>
    <w:multiLevelType w:val="hybridMultilevel"/>
    <w:tmpl w:val="223A6B16"/>
    <w:lvl w:ilvl="0" w:tplc="81540396">
      <w:start w:val="1"/>
      <w:numFmt w:val="decimal"/>
      <w:lvlText w:val="%1."/>
      <w:lvlJc w:val="left"/>
      <w:pPr>
        <w:ind w:left="747" w:hanging="360"/>
      </w:pPr>
      <w:rPr>
        <w:rFonts w:ascii="Times New Roman" w:hAnsi="Times New Roman" w:cs="Times New Roman" w:hint="default"/>
        <w:b w:val="0"/>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31" w15:restartNumberingAfterBreak="0">
    <w:nsid w:val="2AEE2442"/>
    <w:multiLevelType w:val="hybridMultilevel"/>
    <w:tmpl w:val="A4388164"/>
    <w:lvl w:ilvl="0" w:tplc="FFFFFFFF">
      <w:start w:val="1"/>
      <w:numFmt w:val="russianLower"/>
      <w:lvlText w:val="%1)"/>
      <w:lvlJc w:val="left"/>
      <w:pPr>
        <w:ind w:left="1040" w:hanging="360"/>
      </w:pPr>
      <w:rPr>
        <w:rFonts w:hint="default"/>
        <w:b w:val="0"/>
        <w:bCs w:val="0"/>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32" w15:restartNumberingAfterBreak="0">
    <w:nsid w:val="2B760698"/>
    <w:multiLevelType w:val="hybridMultilevel"/>
    <w:tmpl w:val="E5FEC03A"/>
    <w:lvl w:ilvl="0" w:tplc="0AE8DCA8">
      <w:start w:val="1"/>
      <w:numFmt w:val="russianLower"/>
      <w:lvlText w:val="%1)"/>
      <w:lvlJc w:val="left"/>
      <w:pPr>
        <w:ind w:left="1041" w:hanging="360"/>
      </w:pPr>
      <w:rPr>
        <w:rFonts w:ascii="Times New Roman" w:hAnsi="Times New Roman" w:cs="Times New Roman" w:hint="default"/>
        <w:i w:val="0"/>
        <w:iCs w:val="0"/>
      </w:rPr>
    </w:lvl>
    <w:lvl w:ilvl="1" w:tplc="FFFFFFFF" w:tentative="1">
      <w:start w:val="1"/>
      <w:numFmt w:val="lowerLetter"/>
      <w:lvlText w:val="%2."/>
      <w:lvlJc w:val="left"/>
      <w:pPr>
        <w:ind w:left="1761" w:hanging="360"/>
      </w:pPr>
    </w:lvl>
    <w:lvl w:ilvl="2" w:tplc="FFFFFFFF" w:tentative="1">
      <w:start w:val="1"/>
      <w:numFmt w:val="lowerRoman"/>
      <w:lvlText w:val="%3."/>
      <w:lvlJc w:val="right"/>
      <w:pPr>
        <w:ind w:left="2481" w:hanging="180"/>
      </w:pPr>
    </w:lvl>
    <w:lvl w:ilvl="3" w:tplc="FFFFFFFF" w:tentative="1">
      <w:start w:val="1"/>
      <w:numFmt w:val="decimal"/>
      <w:lvlText w:val="%4."/>
      <w:lvlJc w:val="left"/>
      <w:pPr>
        <w:ind w:left="3201" w:hanging="360"/>
      </w:pPr>
    </w:lvl>
    <w:lvl w:ilvl="4" w:tplc="FFFFFFFF" w:tentative="1">
      <w:start w:val="1"/>
      <w:numFmt w:val="lowerLetter"/>
      <w:lvlText w:val="%5."/>
      <w:lvlJc w:val="left"/>
      <w:pPr>
        <w:ind w:left="3921" w:hanging="360"/>
      </w:pPr>
    </w:lvl>
    <w:lvl w:ilvl="5" w:tplc="FFFFFFFF" w:tentative="1">
      <w:start w:val="1"/>
      <w:numFmt w:val="lowerRoman"/>
      <w:lvlText w:val="%6."/>
      <w:lvlJc w:val="right"/>
      <w:pPr>
        <w:ind w:left="4641" w:hanging="180"/>
      </w:pPr>
    </w:lvl>
    <w:lvl w:ilvl="6" w:tplc="FFFFFFFF" w:tentative="1">
      <w:start w:val="1"/>
      <w:numFmt w:val="decimal"/>
      <w:lvlText w:val="%7."/>
      <w:lvlJc w:val="left"/>
      <w:pPr>
        <w:ind w:left="5361" w:hanging="360"/>
      </w:pPr>
    </w:lvl>
    <w:lvl w:ilvl="7" w:tplc="FFFFFFFF" w:tentative="1">
      <w:start w:val="1"/>
      <w:numFmt w:val="lowerLetter"/>
      <w:lvlText w:val="%8."/>
      <w:lvlJc w:val="left"/>
      <w:pPr>
        <w:ind w:left="6081" w:hanging="360"/>
      </w:pPr>
    </w:lvl>
    <w:lvl w:ilvl="8" w:tplc="FFFFFFFF" w:tentative="1">
      <w:start w:val="1"/>
      <w:numFmt w:val="lowerRoman"/>
      <w:lvlText w:val="%9."/>
      <w:lvlJc w:val="right"/>
      <w:pPr>
        <w:ind w:left="6801" w:hanging="180"/>
      </w:pPr>
    </w:lvl>
  </w:abstractNum>
  <w:abstractNum w:abstractNumId="33" w15:restartNumberingAfterBreak="0">
    <w:nsid w:val="2C4E67E2"/>
    <w:multiLevelType w:val="hybridMultilevel"/>
    <w:tmpl w:val="459850A0"/>
    <w:lvl w:ilvl="0" w:tplc="8F345E56">
      <w:start w:val="1"/>
      <w:numFmt w:val="decimal"/>
      <w:lvlText w:val="%1."/>
      <w:lvlJc w:val="left"/>
      <w:pPr>
        <w:ind w:left="753"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C502928"/>
    <w:multiLevelType w:val="hybridMultilevel"/>
    <w:tmpl w:val="6FAECEC4"/>
    <w:lvl w:ilvl="0" w:tplc="2BF83D60">
      <w:start w:val="1"/>
      <w:numFmt w:val="russianLower"/>
      <w:lvlText w:val="%1)"/>
      <w:lvlJc w:val="left"/>
      <w:pPr>
        <w:ind w:left="862" w:hanging="360"/>
      </w:pPr>
      <w:rPr>
        <w:rFonts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5" w15:restartNumberingAfterBreak="0">
    <w:nsid w:val="2D5C5CFB"/>
    <w:multiLevelType w:val="hybridMultilevel"/>
    <w:tmpl w:val="FB6E51C8"/>
    <w:lvl w:ilvl="0" w:tplc="2BF83D60">
      <w:start w:val="1"/>
      <w:numFmt w:val="russianLow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EE72060"/>
    <w:multiLevelType w:val="multilevel"/>
    <w:tmpl w:val="4D3A01F8"/>
    <w:lvl w:ilvl="0">
      <w:start w:val="1"/>
      <w:numFmt w:val="decimal"/>
      <w:lvlText w:val="%1."/>
      <w:lvlJc w:val="center"/>
      <w:pPr>
        <w:tabs>
          <w:tab w:val="num" w:pos="567"/>
        </w:tabs>
        <w:ind w:left="567" w:hanging="279"/>
      </w:pPr>
      <w:rPr>
        <w:rFonts w:hint="default"/>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993"/>
        </w:tabs>
        <w:ind w:left="993" w:hanging="851"/>
      </w:pPr>
      <w:rPr>
        <w:rFonts w:hint="default"/>
        <w:b w:val="0"/>
        <w:strike w:val="0"/>
      </w:rPr>
    </w:lvl>
    <w:lvl w:ilvl="3">
      <w:start w:val="1"/>
      <w:numFmt w:val="russianLower"/>
      <w:lvlText w:val="%4)"/>
      <w:lvlJc w:val="left"/>
      <w:pPr>
        <w:ind w:left="720" w:hanging="360"/>
      </w:pPr>
      <w:rPr>
        <w:rFonts w:hint="default"/>
        <w:b w:val="0"/>
      </w:rPr>
    </w:lvl>
    <w:lvl w:ilvl="4">
      <w:start w:val="1"/>
      <w:numFmt w:val="russianLow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37" w15:restartNumberingAfterBreak="0">
    <w:nsid w:val="2EEA7110"/>
    <w:multiLevelType w:val="hybridMultilevel"/>
    <w:tmpl w:val="9718DCCC"/>
    <w:lvl w:ilvl="0" w:tplc="30E059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F9804FA"/>
    <w:multiLevelType w:val="multilevel"/>
    <w:tmpl w:val="979A8DC4"/>
    <w:lvl w:ilvl="0">
      <w:start w:val="1"/>
      <w:numFmt w:val="decimal"/>
      <w:lvlText w:val="%1."/>
      <w:lvlJc w:val="left"/>
      <w:pPr>
        <w:tabs>
          <w:tab w:val="num" w:pos="851"/>
        </w:tabs>
        <w:ind w:left="0" w:firstLine="0"/>
      </w:pPr>
      <w:rPr>
        <w:rFonts w:hint="default"/>
      </w:rPr>
    </w:lvl>
    <w:lvl w:ilvl="1">
      <w:start w:val="1"/>
      <w:numFmt w:val="decimal"/>
      <w:lvlText w:val="%1.%2."/>
      <w:lvlJc w:val="left"/>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russianLower"/>
      <w:lvlText w:val="%3)"/>
      <w:lvlJc w:val="left"/>
      <w:pPr>
        <w:ind w:left="360" w:hanging="360"/>
      </w:pPr>
      <w:rPr>
        <w:rFonts w:hint="default"/>
      </w:rPr>
    </w:lvl>
    <w:lvl w:ilvl="3">
      <w:start w:val="1"/>
      <w:numFmt w:val="decimal"/>
      <w:lvlText w:val="%1.%2.%3.%4."/>
      <w:lvlJc w:val="left"/>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418"/>
        </w:tabs>
        <w:ind w:left="1418" w:hanging="851"/>
      </w:pPr>
      <w:rPr>
        <w:rFonts w:hint="default"/>
        <w:b w:val="0"/>
        <w:bCs/>
      </w:rPr>
    </w:lvl>
    <w:lvl w:ilvl="5">
      <w:start w:val="1"/>
      <w:numFmt w:val="bullet"/>
      <w:lvlText w:val=""/>
      <w:lvlJc w:val="left"/>
      <w:pPr>
        <w:tabs>
          <w:tab w:val="num" w:pos="1985"/>
        </w:tabs>
        <w:ind w:left="1985" w:hanging="567"/>
      </w:pPr>
      <w:rPr>
        <w:rFonts w:ascii="Symbol" w:hAnsi="Symbol"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2F9A6828"/>
    <w:multiLevelType w:val="hybridMultilevel"/>
    <w:tmpl w:val="D38676AE"/>
    <w:lvl w:ilvl="0" w:tplc="FFFFFFFF">
      <w:start w:val="1"/>
      <w:numFmt w:val="decimal"/>
      <w:lvlText w:val="%1."/>
      <w:lvlJc w:val="left"/>
      <w:pPr>
        <w:ind w:left="747" w:hanging="360"/>
      </w:pPr>
      <w:rPr>
        <w:rFonts w:ascii="Times New Roman" w:hAnsi="Times New Roman" w:cs="Times New Roman" w:hint="default"/>
        <w:b/>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40" w15:restartNumberingAfterBreak="0">
    <w:nsid w:val="31E8497D"/>
    <w:multiLevelType w:val="hybridMultilevel"/>
    <w:tmpl w:val="FDC65FD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44A2D31"/>
    <w:multiLevelType w:val="hybridMultilevel"/>
    <w:tmpl w:val="3384B8B8"/>
    <w:lvl w:ilvl="0" w:tplc="F44832A6">
      <w:start w:val="1"/>
      <w:numFmt w:val="decimal"/>
      <w:lvlText w:val="%1."/>
      <w:lvlJc w:val="left"/>
      <w:pPr>
        <w:ind w:left="747" w:hanging="360"/>
      </w:pPr>
      <w:rPr>
        <w:rFonts w:ascii="Times New Roman" w:hAnsi="Times New Roman" w:cs="Times New Roman" w:hint="default"/>
        <w:b/>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42" w15:restartNumberingAfterBreak="0">
    <w:nsid w:val="36FB056B"/>
    <w:multiLevelType w:val="hybridMultilevel"/>
    <w:tmpl w:val="A830DA4C"/>
    <w:lvl w:ilvl="0" w:tplc="30E059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73A6D5A"/>
    <w:multiLevelType w:val="hybridMultilevel"/>
    <w:tmpl w:val="3648F208"/>
    <w:lvl w:ilvl="0" w:tplc="0FDE29FA">
      <w:start w:val="1"/>
      <w:numFmt w:val="decimal"/>
      <w:lvlText w:val="%1."/>
      <w:lvlJc w:val="left"/>
      <w:pPr>
        <w:ind w:left="747" w:hanging="360"/>
      </w:pPr>
      <w:rPr>
        <w:rFonts w:ascii="Times New Roman" w:hAnsi="Times New Roman" w:cs="Times New Roman" w:hint="default"/>
        <w:b w:val="0"/>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44" w15:restartNumberingAfterBreak="0">
    <w:nsid w:val="388B6FC7"/>
    <w:multiLevelType w:val="hybridMultilevel"/>
    <w:tmpl w:val="0052982E"/>
    <w:lvl w:ilvl="0" w:tplc="FFFFFFFF">
      <w:start w:val="1"/>
      <w:numFmt w:val="russianLower"/>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45" w15:restartNumberingAfterBreak="0">
    <w:nsid w:val="3A51785A"/>
    <w:multiLevelType w:val="hybridMultilevel"/>
    <w:tmpl w:val="96C45508"/>
    <w:lvl w:ilvl="0" w:tplc="2BF83D6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E5206C6"/>
    <w:multiLevelType w:val="hybridMultilevel"/>
    <w:tmpl w:val="5A9A1D08"/>
    <w:lvl w:ilvl="0" w:tplc="FFFFFFFF">
      <w:start w:val="1"/>
      <w:numFmt w:val="decimal"/>
      <w:lvlText w:val="%1."/>
      <w:lvlJc w:val="left"/>
      <w:pPr>
        <w:ind w:left="747" w:hanging="360"/>
      </w:pPr>
      <w:rPr>
        <w:rFonts w:ascii="Times New Roman" w:hAnsi="Times New Roman" w:cs="Times New Roman" w:hint="default"/>
        <w:b/>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47" w15:restartNumberingAfterBreak="0">
    <w:nsid w:val="3EA5779E"/>
    <w:multiLevelType w:val="hybridMultilevel"/>
    <w:tmpl w:val="0052982E"/>
    <w:lvl w:ilvl="0" w:tplc="FFFFFFFF">
      <w:start w:val="1"/>
      <w:numFmt w:val="russianLower"/>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48" w15:restartNumberingAfterBreak="0">
    <w:nsid w:val="3F6A006E"/>
    <w:multiLevelType w:val="hybridMultilevel"/>
    <w:tmpl w:val="009A6A1E"/>
    <w:lvl w:ilvl="0" w:tplc="779CFDC6">
      <w:start w:val="1"/>
      <w:numFmt w:val="russianLower"/>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29339C7"/>
    <w:multiLevelType w:val="multilevel"/>
    <w:tmpl w:val="72047F4C"/>
    <w:lvl w:ilvl="0">
      <w:start w:val="1"/>
      <w:numFmt w:val="decimal"/>
      <w:lvlText w:val="%1"/>
      <w:lvlJc w:val="left"/>
      <w:pPr>
        <w:tabs>
          <w:tab w:val="num" w:pos="1134"/>
        </w:tabs>
        <w:ind w:left="0" w:firstLine="0"/>
      </w:pPr>
      <w:rPr>
        <w:rFonts w:cs="Times New Roman"/>
      </w:rPr>
    </w:lvl>
    <w:lvl w:ilvl="1">
      <w:start w:val="1"/>
      <w:numFmt w:val="decimal"/>
      <w:lvlText w:val="%1.%2"/>
      <w:lvlJc w:val="left"/>
      <w:pPr>
        <w:tabs>
          <w:tab w:val="num" w:pos="1134"/>
        </w:tabs>
        <w:ind w:left="0" w:firstLine="0"/>
      </w:pPr>
      <w:rPr>
        <w:rFonts w:cs="Times New Roman"/>
      </w:rPr>
    </w:lvl>
    <w:lvl w:ilvl="2">
      <w:start w:val="1"/>
      <w:numFmt w:val="decimal"/>
      <w:lvlText w:val="%1.%2.%3"/>
      <w:lvlJc w:val="left"/>
      <w:pPr>
        <w:tabs>
          <w:tab w:val="num" w:pos="1418"/>
        </w:tabs>
        <w:snapToGrid w:val="0"/>
        <w:ind w:left="284" w:firstLine="0"/>
      </w:pPr>
      <w:rPr>
        <w:rFonts w:ascii="Times New Roman" w:hAnsi="Times New Roman" w:cs="Times New Roman"/>
        <w:b w:val="0"/>
        <w:bCs w:val="0"/>
        <w:i w:val="0"/>
        <w:iCs w:val="0"/>
        <w:caps w:val="0"/>
        <w:smallCaps w:val="0"/>
        <w:strike w:val="0"/>
        <w:dstrike w:val="0"/>
        <w:vanish w:val="0"/>
        <w:webHidden w:val="0"/>
        <w:color w:val="000000"/>
        <w:spacing w:val="0"/>
        <w:w w:val="1"/>
        <w:kern w:val="0"/>
        <w:position w:val="0"/>
        <w:sz w:val="24"/>
        <w:szCs w:val="24"/>
        <w:u w:val="none"/>
        <w:effect w:val="none"/>
        <w:vertAlign w:val="baseline"/>
        <w:specVanish w:val="0"/>
      </w:rPr>
    </w:lvl>
    <w:lvl w:ilvl="3">
      <w:start w:val="1"/>
      <w:numFmt w:val="decimal"/>
      <w:lvlText w:val="%1.%2.%3.%4."/>
      <w:lvlJc w:val="left"/>
      <w:pPr>
        <w:tabs>
          <w:tab w:val="num" w:pos="1134"/>
        </w:tabs>
        <w:ind w:left="0" w:firstLine="0"/>
      </w:pPr>
      <w:rPr>
        <w:rFonts w:cs="Times New Roman"/>
      </w:rPr>
    </w:lvl>
    <w:lvl w:ilvl="4">
      <w:start w:val="1"/>
      <w:numFmt w:val="decimal"/>
      <w:pStyle w:val="-5"/>
      <w:lvlText w:val="%1.%2.%3.%4.%5."/>
      <w:lvlJc w:val="left"/>
      <w:pPr>
        <w:tabs>
          <w:tab w:val="num" w:pos="1134"/>
        </w:tabs>
        <w:ind w:left="0" w:firstLine="0"/>
      </w:pPr>
      <w:rPr>
        <w:rFonts w:cs="Times New Roman"/>
      </w:rPr>
    </w:lvl>
    <w:lvl w:ilvl="5">
      <w:start w:val="1"/>
      <w:numFmt w:val="russianLower"/>
      <w:pStyle w:val="-6"/>
      <w:lvlText w:val="%6)"/>
      <w:lvlJc w:val="left"/>
      <w:pPr>
        <w:tabs>
          <w:tab w:val="num" w:pos="1134"/>
        </w:tabs>
        <w:ind w:left="0" w:firstLine="0"/>
      </w:pPr>
      <w:rPr>
        <w:rFonts w:cs="Times New Roman"/>
      </w:rPr>
    </w:lvl>
    <w:lvl w:ilvl="6">
      <w:start w:val="1"/>
      <w:numFmt w:val="decimal"/>
      <w:lvlText w:val="%1.%2.%3.%4.%5.%6.%7."/>
      <w:lvlJc w:val="left"/>
      <w:pPr>
        <w:tabs>
          <w:tab w:val="num" w:pos="1134"/>
        </w:tabs>
        <w:ind w:left="0" w:firstLine="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50" w15:restartNumberingAfterBreak="0">
    <w:nsid w:val="44DF5368"/>
    <w:multiLevelType w:val="hybridMultilevel"/>
    <w:tmpl w:val="0052982E"/>
    <w:lvl w:ilvl="0" w:tplc="FFFFFFFF">
      <w:start w:val="1"/>
      <w:numFmt w:val="russianLower"/>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51" w15:restartNumberingAfterBreak="0">
    <w:nsid w:val="457C6926"/>
    <w:multiLevelType w:val="hybridMultilevel"/>
    <w:tmpl w:val="3FF03944"/>
    <w:lvl w:ilvl="0" w:tplc="FFFFFFFF">
      <w:start w:val="1"/>
      <w:numFmt w:val="decimal"/>
      <w:lvlText w:val="%1."/>
      <w:lvlJc w:val="left"/>
      <w:pPr>
        <w:ind w:left="753"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5A17EF6"/>
    <w:multiLevelType w:val="multilevel"/>
    <w:tmpl w:val="B294648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701"/>
        </w:tabs>
        <w:ind w:left="1701" w:hanging="1134"/>
      </w:pPr>
      <w:rPr>
        <w:rFonts w:hint="default"/>
      </w:rPr>
    </w:lvl>
    <w:lvl w:ilvl="3">
      <w:start w:val="1"/>
      <w:numFmt w:val="decimal"/>
      <w:pStyle w:val="40"/>
      <w:lvlText w:val="%1.%2.%3.%4"/>
      <w:lvlJc w:val="left"/>
      <w:pPr>
        <w:tabs>
          <w:tab w:val="num" w:pos="3969"/>
        </w:tabs>
        <w:ind w:left="3969" w:hanging="1134"/>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348"/>
        </w:tabs>
        <w:ind w:left="3348"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4068"/>
        </w:tabs>
        <w:ind w:left="4068" w:hanging="1800"/>
      </w:pPr>
      <w:rPr>
        <w:rFonts w:hint="default"/>
      </w:rPr>
    </w:lvl>
  </w:abstractNum>
  <w:abstractNum w:abstractNumId="53" w15:restartNumberingAfterBreak="0">
    <w:nsid w:val="46B96CC9"/>
    <w:multiLevelType w:val="hybridMultilevel"/>
    <w:tmpl w:val="3648F208"/>
    <w:lvl w:ilvl="0" w:tplc="0FDE29FA">
      <w:start w:val="1"/>
      <w:numFmt w:val="decimal"/>
      <w:lvlText w:val="%1."/>
      <w:lvlJc w:val="left"/>
      <w:pPr>
        <w:ind w:left="747" w:hanging="360"/>
      </w:pPr>
      <w:rPr>
        <w:rFonts w:ascii="Times New Roman" w:hAnsi="Times New Roman" w:cs="Times New Roman" w:hint="default"/>
        <w:b w:val="0"/>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54" w15:restartNumberingAfterBreak="0">
    <w:nsid w:val="48274307"/>
    <w:multiLevelType w:val="hybridMultilevel"/>
    <w:tmpl w:val="A49A45D8"/>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866469C"/>
    <w:multiLevelType w:val="hybridMultilevel"/>
    <w:tmpl w:val="61A67A7C"/>
    <w:lvl w:ilvl="0" w:tplc="4802D87A">
      <w:start w:val="1"/>
      <w:numFmt w:val="decimal"/>
      <w:lvlText w:val="%1."/>
      <w:lvlJc w:val="left"/>
      <w:pPr>
        <w:ind w:left="747" w:hanging="360"/>
      </w:pPr>
      <w:rPr>
        <w:rFonts w:ascii="Times New Roman" w:hAnsi="Times New Roman" w:cs="Times New Roman" w:hint="default"/>
        <w:b/>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56" w15:restartNumberingAfterBreak="0">
    <w:nsid w:val="489B2092"/>
    <w:multiLevelType w:val="hybridMultilevel"/>
    <w:tmpl w:val="8D2A2FCC"/>
    <w:lvl w:ilvl="0" w:tplc="F37C612E">
      <w:start w:val="1"/>
      <w:numFmt w:val="decimal"/>
      <w:lvlText w:val="%1."/>
      <w:lvlJc w:val="left"/>
      <w:pPr>
        <w:ind w:left="733" w:hanging="360"/>
      </w:pPr>
      <w:rPr>
        <w:i w:val="0"/>
        <w:iCs w:val="0"/>
      </w:rPr>
    </w:lvl>
    <w:lvl w:ilvl="1" w:tplc="04190019" w:tentative="1">
      <w:start w:val="1"/>
      <w:numFmt w:val="lowerLetter"/>
      <w:lvlText w:val="%2."/>
      <w:lvlJc w:val="left"/>
      <w:pPr>
        <w:ind w:left="1453" w:hanging="360"/>
      </w:pPr>
    </w:lvl>
    <w:lvl w:ilvl="2" w:tplc="0419001B" w:tentative="1">
      <w:start w:val="1"/>
      <w:numFmt w:val="lowerRoman"/>
      <w:lvlText w:val="%3."/>
      <w:lvlJc w:val="right"/>
      <w:pPr>
        <w:ind w:left="2173" w:hanging="180"/>
      </w:pPr>
    </w:lvl>
    <w:lvl w:ilvl="3" w:tplc="0419000F" w:tentative="1">
      <w:start w:val="1"/>
      <w:numFmt w:val="decimal"/>
      <w:lvlText w:val="%4."/>
      <w:lvlJc w:val="left"/>
      <w:pPr>
        <w:ind w:left="2893" w:hanging="360"/>
      </w:pPr>
    </w:lvl>
    <w:lvl w:ilvl="4" w:tplc="04190019" w:tentative="1">
      <w:start w:val="1"/>
      <w:numFmt w:val="lowerLetter"/>
      <w:lvlText w:val="%5."/>
      <w:lvlJc w:val="left"/>
      <w:pPr>
        <w:ind w:left="3613" w:hanging="360"/>
      </w:pPr>
    </w:lvl>
    <w:lvl w:ilvl="5" w:tplc="0419001B" w:tentative="1">
      <w:start w:val="1"/>
      <w:numFmt w:val="lowerRoman"/>
      <w:lvlText w:val="%6."/>
      <w:lvlJc w:val="right"/>
      <w:pPr>
        <w:ind w:left="4333" w:hanging="180"/>
      </w:pPr>
    </w:lvl>
    <w:lvl w:ilvl="6" w:tplc="0419000F" w:tentative="1">
      <w:start w:val="1"/>
      <w:numFmt w:val="decimal"/>
      <w:lvlText w:val="%7."/>
      <w:lvlJc w:val="left"/>
      <w:pPr>
        <w:ind w:left="5053" w:hanging="360"/>
      </w:pPr>
    </w:lvl>
    <w:lvl w:ilvl="7" w:tplc="04190019" w:tentative="1">
      <w:start w:val="1"/>
      <w:numFmt w:val="lowerLetter"/>
      <w:lvlText w:val="%8."/>
      <w:lvlJc w:val="left"/>
      <w:pPr>
        <w:ind w:left="5773" w:hanging="360"/>
      </w:pPr>
    </w:lvl>
    <w:lvl w:ilvl="8" w:tplc="0419001B" w:tentative="1">
      <w:start w:val="1"/>
      <w:numFmt w:val="lowerRoman"/>
      <w:lvlText w:val="%9."/>
      <w:lvlJc w:val="right"/>
      <w:pPr>
        <w:ind w:left="6493" w:hanging="180"/>
      </w:pPr>
    </w:lvl>
  </w:abstractNum>
  <w:abstractNum w:abstractNumId="57" w15:restartNumberingAfterBreak="0">
    <w:nsid w:val="48DC7255"/>
    <w:multiLevelType w:val="hybridMultilevel"/>
    <w:tmpl w:val="C8E0B2F4"/>
    <w:lvl w:ilvl="0" w:tplc="04190001">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58" w15:restartNumberingAfterBreak="0">
    <w:nsid w:val="49587672"/>
    <w:multiLevelType w:val="hybridMultilevel"/>
    <w:tmpl w:val="B6E4FBA4"/>
    <w:lvl w:ilvl="0" w:tplc="4B9E43C8">
      <w:start w:val="1"/>
      <w:numFmt w:val="russianLower"/>
      <w:lvlText w:val="%1)"/>
      <w:lvlJc w:val="left"/>
      <w:pPr>
        <w:ind w:left="1026" w:hanging="360"/>
      </w:pPr>
      <w:rPr>
        <w:rFonts w:ascii="Times New Roman" w:hAnsi="Times New Roman" w:cs="Times New Roman" w:hint="default"/>
      </w:rPr>
    </w:lvl>
    <w:lvl w:ilvl="1" w:tplc="04190019" w:tentative="1">
      <w:start w:val="1"/>
      <w:numFmt w:val="lowerLetter"/>
      <w:lvlText w:val="%2."/>
      <w:lvlJc w:val="left"/>
      <w:pPr>
        <w:ind w:left="1746" w:hanging="360"/>
      </w:pPr>
    </w:lvl>
    <w:lvl w:ilvl="2" w:tplc="0419001B" w:tentative="1">
      <w:start w:val="1"/>
      <w:numFmt w:val="lowerRoman"/>
      <w:lvlText w:val="%3."/>
      <w:lvlJc w:val="right"/>
      <w:pPr>
        <w:ind w:left="2466" w:hanging="180"/>
      </w:pPr>
    </w:lvl>
    <w:lvl w:ilvl="3" w:tplc="0419000F" w:tentative="1">
      <w:start w:val="1"/>
      <w:numFmt w:val="decimal"/>
      <w:lvlText w:val="%4."/>
      <w:lvlJc w:val="left"/>
      <w:pPr>
        <w:ind w:left="3186" w:hanging="360"/>
      </w:pPr>
    </w:lvl>
    <w:lvl w:ilvl="4" w:tplc="04190019" w:tentative="1">
      <w:start w:val="1"/>
      <w:numFmt w:val="lowerLetter"/>
      <w:lvlText w:val="%5."/>
      <w:lvlJc w:val="left"/>
      <w:pPr>
        <w:ind w:left="3906" w:hanging="360"/>
      </w:pPr>
    </w:lvl>
    <w:lvl w:ilvl="5" w:tplc="0419001B" w:tentative="1">
      <w:start w:val="1"/>
      <w:numFmt w:val="lowerRoman"/>
      <w:lvlText w:val="%6."/>
      <w:lvlJc w:val="right"/>
      <w:pPr>
        <w:ind w:left="4626" w:hanging="180"/>
      </w:pPr>
    </w:lvl>
    <w:lvl w:ilvl="6" w:tplc="0419000F" w:tentative="1">
      <w:start w:val="1"/>
      <w:numFmt w:val="decimal"/>
      <w:lvlText w:val="%7."/>
      <w:lvlJc w:val="left"/>
      <w:pPr>
        <w:ind w:left="5346" w:hanging="360"/>
      </w:pPr>
    </w:lvl>
    <w:lvl w:ilvl="7" w:tplc="04190019" w:tentative="1">
      <w:start w:val="1"/>
      <w:numFmt w:val="lowerLetter"/>
      <w:lvlText w:val="%8."/>
      <w:lvlJc w:val="left"/>
      <w:pPr>
        <w:ind w:left="6066" w:hanging="360"/>
      </w:pPr>
    </w:lvl>
    <w:lvl w:ilvl="8" w:tplc="0419001B" w:tentative="1">
      <w:start w:val="1"/>
      <w:numFmt w:val="lowerRoman"/>
      <w:lvlText w:val="%9."/>
      <w:lvlJc w:val="right"/>
      <w:pPr>
        <w:ind w:left="6786" w:hanging="180"/>
      </w:pPr>
    </w:lvl>
  </w:abstractNum>
  <w:abstractNum w:abstractNumId="59" w15:restartNumberingAfterBreak="0">
    <w:nsid w:val="49EB733E"/>
    <w:multiLevelType w:val="hybridMultilevel"/>
    <w:tmpl w:val="5B9CDECE"/>
    <w:lvl w:ilvl="0" w:tplc="07B28A2C">
      <w:start w:val="1"/>
      <w:numFmt w:val="russianLower"/>
      <w:lvlText w:val="%1)"/>
      <w:lvlJc w:val="left"/>
      <w:pPr>
        <w:ind w:left="1040" w:hanging="360"/>
      </w:pPr>
      <w:rPr>
        <w:rFonts w:ascii="Times New Roman" w:hAnsi="Times New Roman" w:cs="Times New Roman" w:hint="default"/>
        <w:b w:val="0"/>
        <w:bCs w:val="0"/>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60" w15:restartNumberingAfterBreak="0">
    <w:nsid w:val="4C1B7D76"/>
    <w:multiLevelType w:val="hybridMultilevel"/>
    <w:tmpl w:val="5A9A1D08"/>
    <w:lvl w:ilvl="0" w:tplc="FFFFFFFF">
      <w:start w:val="1"/>
      <w:numFmt w:val="decimal"/>
      <w:lvlText w:val="%1."/>
      <w:lvlJc w:val="left"/>
      <w:pPr>
        <w:ind w:left="747" w:hanging="360"/>
      </w:pPr>
      <w:rPr>
        <w:rFonts w:ascii="Times New Roman" w:hAnsi="Times New Roman" w:cs="Times New Roman" w:hint="default"/>
        <w:b/>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61" w15:restartNumberingAfterBreak="0">
    <w:nsid w:val="4C5E7160"/>
    <w:multiLevelType w:val="multilevel"/>
    <w:tmpl w:val="9000C3AC"/>
    <w:lvl w:ilvl="0">
      <w:start w:val="1"/>
      <w:numFmt w:val="decimal"/>
      <w:pStyle w:val="12"/>
      <w:lvlText w:val="%1."/>
      <w:lvlJc w:val="center"/>
      <w:pPr>
        <w:tabs>
          <w:tab w:val="num" w:pos="567"/>
        </w:tabs>
        <w:ind w:left="567" w:hanging="279"/>
      </w:pPr>
      <w:rPr>
        <w:rFonts w:hint="default"/>
        <w:b/>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2411"/>
        </w:tabs>
        <w:ind w:left="2411" w:hanging="851"/>
      </w:pPr>
      <w:rPr>
        <w:rFonts w:hint="default"/>
        <w:b w:val="0"/>
        <w:strike w:val="0"/>
      </w:rPr>
    </w:lvl>
    <w:lvl w:ilvl="3">
      <w:start w:val="1"/>
      <w:numFmt w:val="decimal"/>
      <w:pStyle w:val="a1"/>
      <w:lvlText w:val="%1.%2.%3.%4."/>
      <w:lvlJc w:val="left"/>
      <w:pPr>
        <w:tabs>
          <w:tab w:val="num" w:pos="1560"/>
        </w:tabs>
        <w:ind w:left="1560" w:hanging="567"/>
      </w:pPr>
      <w:rPr>
        <w:rFonts w:hint="default"/>
        <w:b w:val="0"/>
      </w:rPr>
    </w:lvl>
    <w:lvl w:ilvl="4">
      <w:start w:val="1"/>
      <w:numFmt w:val="russianLow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62" w15:restartNumberingAfterBreak="0">
    <w:nsid w:val="4D5E64C5"/>
    <w:multiLevelType w:val="hybridMultilevel"/>
    <w:tmpl w:val="BEB84806"/>
    <w:lvl w:ilvl="0" w:tplc="A1D25DE2">
      <w:start w:val="1"/>
      <w:numFmt w:val="decimal"/>
      <w:lvlText w:val="%1."/>
      <w:lvlJc w:val="left"/>
      <w:pPr>
        <w:ind w:left="644" w:hanging="360"/>
      </w:pPr>
      <w:rPr>
        <w:rFonts w:ascii="Times New Roman" w:hAnsi="Times New Roman" w:cs="Times New Roman" w:hint="default"/>
        <w:b w:val="0"/>
        <w:bCs w:val="0"/>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63" w15:restartNumberingAfterBreak="0">
    <w:nsid w:val="4D6F63AB"/>
    <w:multiLevelType w:val="hybridMultilevel"/>
    <w:tmpl w:val="A99C3662"/>
    <w:lvl w:ilvl="0" w:tplc="2BF83D60">
      <w:start w:val="1"/>
      <w:numFmt w:val="russianLower"/>
      <w:lvlText w:val="%1)"/>
      <w:lvlJc w:val="left"/>
      <w:pPr>
        <w:ind w:left="720" w:hanging="360"/>
      </w:pPr>
      <w:rPr>
        <w:rFont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4" w15:restartNumberingAfterBreak="0">
    <w:nsid w:val="4EF12DDA"/>
    <w:multiLevelType w:val="hybridMultilevel"/>
    <w:tmpl w:val="FB6E51C8"/>
    <w:lvl w:ilvl="0" w:tplc="FFFFFFFF">
      <w:start w:val="1"/>
      <w:numFmt w:val="russianLow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F123329"/>
    <w:multiLevelType w:val="hybridMultilevel"/>
    <w:tmpl w:val="F57C4C6A"/>
    <w:lvl w:ilvl="0" w:tplc="2BF83D60">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00068F4"/>
    <w:multiLevelType w:val="hybridMultilevel"/>
    <w:tmpl w:val="22F805F8"/>
    <w:lvl w:ilvl="0" w:tplc="73921328">
      <w:start w:val="1"/>
      <w:numFmt w:val="russianLower"/>
      <w:lvlText w:val="%1)"/>
      <w:lvlJc w:val="left"/>
      <w:pPr>
        <w:ind w:left="360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41D1D33"/>
    <w:multiLevelType w:val="hybridMultilevel"/>
    <w:tmpl w:val="4F2A7812"/>
    <w:lvl w:ilvl="0" w:tplc="853A68B4">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68" w15:restartNumberingAfterBreak="0">
    <w:nsid w:val="54657D7D"/>
    <w:multiLevelType w:val="hybridMultilevel"/>
    <w:tmpl w:val="A4388164"/>
    <w:lvl w:ilvl="0" w:tplc="FFFFFFFF">
      <w:start w:val="1"/>
      <w:numFmt w:val="russianLower"/>
      <w:lvlText w:val="%1)"/>
      <w:lvlJc w:val="left"/>
      <w:pPr>
        <w:ind w:left="1040" w:hanging="360"/>
      </w:pPr>
      <w:rPr>
        <w:rFonts w:hint="default"/>
        <w:b w:val="0"/>
        <w:bCs w:val="0"/>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69" w15:restartNumberingAfterBreak="0">
    <w:nsid w:val="54CE246D"/>
    <w:multiLevelType w:val="hybridMultilevel"/>
    <w:tmpl w:val="A99C3662"/>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70" w15:restartNumberingAfterBreak="0">
    <w:nsid w:val="564C64D0"/>
    <w:multiLevelType w:val="hybridMultilevel"/>
    <w:tmpl w:val="3BCEBB78"/>
    <w:lvl w:ilvl="0" w:tplc="87A411D8">
      <w:start w:val="1"/>
      <w:numFmt w:val="russianLower"/>
      <w:lvlText w:val="%1)"/>
      <w:lvlJc w:val="left"/>
      <w:pPr>
        <w:ind w:left="1041" w:hanging="360"/>
      </w:pPr>
      <w:rPr>
        <w:rFonts w:ascii="Times New Roman" w:hAnsi="Times New Roman" w:cs="Times New Roman" w:hint="default"/>
        <w:i w:val="0"/>
        <w:iCs w:val="0"/>
      </w:rPr>
    </w:lvl>
    <w:lvl w:ilvl="1" w:tplc="FFFFFFFF" w:tentative="1">
      <w:start w:val="1"/>
      <w:numFmt w:val="lowerLetter"/>
      <w:lvlText w:val="%2."/>
      <w:lvlJc w:val="left"/>
      <w:pPr>
        <w:ind w:left="1761" w:hanging="360"/>
      </w:pPr>
    </w:lvl>
    <w:lvl w:ilvl="2" w:tplc="FFFFFFFF" w:tentative="1">
      <w:start w:val="1"/>
      <w:numFmt w:val="lowerRoman"/>
      <w:lvlText w:val="%3."/>
      <w:lvlJc w:val="right"/>
      <w:pPr>
        <w:ind w:left="2481" w:hanging="180"/>
      </w:pPr>
    </w:lvl>
    <w:lvl w:ilvl="3" w:tplc="FFFFFFFF" w:tentative="1">
      <w:start w:val="1"/>
      <w:numFmt w:val="decimal"/>
      <w:lvlText w:val="%4."/>
      <w:lvlJc w:val="left"/>
      <w:pPr>
        <w:ind w:left="3201" w:hanging="360"/>
      </w:pPr>
    </w:lvl>
    <w:lvl w:ilvl="4" w:tplc="FFFFFFFF" w:tentative="1">
      <w:start w:val="1"/>
      <w:numFmt w:val="lowerLetter"/>
      <w:lvlText w:val="%5."/>
      <w:lvlJc w:val="left"/>
      <w:pPr>
        <w:ind w:left="3921" w:hanging="360"/>
      </w:pPr>
    </w:lvl>
    <w:lvl w:ilvl="5" w:tplc="FFFFFFFF" w:tentative="1">
      <w:start w:val="1"/>
      <w:numFmt w:val="lowerRoman"/>
      <w:lvlText w:val="%6."/>
      <w:lvlJc w:val="right"/>
      <w:pPr>
        <w:ind w:left="4641" w:hanging="180"/>
      </w:pPr>
    </w:lvl>
    <w:lvl w:ilvl="6" w:tplc="FFFFFFFF" w:tentative="1">
      <w:start w:val="1"/>
      <w:numFmt w:val="decimal"/>
      <w:lvlText w:val="%7."/>
      <w:lvlJc w:val="left"/>
      <w:pPr>
        <w:ind w:left="5361" w:hanging="360"/>
      </w:pPr>
    </w:lvl>
    <w:lvl w:ilvl="7" w:tplc="FFFFFFFF" w:tentative="1">
      <w:start w:val="1"/>
      <w:numFmt w:val="lowerLetter"/>
      <w:lvlText w:val="%8."/>
      <w:lvlJc w:val="left"/>
      <w:pPr>
        <w:ind w:left="6081" w:hanging="360"/>
      </w:pPr>
    </w:lvl>
    <w:lvl w:ilvl="8" w:tplc="FFFFFFFF" w:tentative="1">
      <w:start w:val="1"/>
      <w:numFmt w:val="lowerRoman"/>
      <w:lvlText w:val="%9."/>
      <w:lvlJc w:val="right"/>
      <w:pPr>
        <w:ind w:left="6801" w:hanging="180"/>
      </w:pPr>
    </w:lvl>
  </w:abstractNum>
  <w:abstractNum w:abstractNumId="71" w15:restartNumberingAfterBreak="0">
    <w:nsid w:val="57C45513"/>
    <w:multiLevelType w:val="hybridMultilevel"/>
    <w:tmpl w:val="EF2E56C2"/>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97942AB"/>
    <w:multiLevelType w:val="hybridMultilevel"/>
    <w:tmpl w:val="2A5C8E88"/>
    <w:lvl w:ilvl="0" w:tplc="7F008A7C">
      <w:start w:val="1"/>
      <w:numFmt w:val="bullet"/>
      <w:lvlText w:val=""/>
      <w:lvlJc w:val="left"/>
      <w:pPr>
        <w:ind w:left="720" w:hanging="360"/>
      </w:pPr>
      <w:rPr>
        <w:rFonts w:ascii="Symbol" w:hAnsi="Symbol" w:hint="default"/>
        <w:sz w:val="16"/>
        <w:szCs w:val="16"/>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98C1B26"/>
    <w:multiLevelType w:val="hybridMultilevel"/>
    <w:tmpl w:val="51E4FAA0"/>
    <w:lvl w:ilvl="0" w:tplc="732A9228">
      <w:start w:val="1"/>
      <w:numFmt w:val="decimal"/>
      <w:lvlText w:val="%1."/>
      <w:lvlJc w:val="left"/>
      <w:pPr>
        <w:ind w:left="753"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A5A0400"/>
    <w:multiLevelType w:val="hybridMultilevel"/>
    <w:tmpl w:val="31D403A4"/>
    <w:lvl w:ilvl="0" w:tplc="2BF83D60">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B5049CF"/>
    <w:multiLevelType w:val="hybridMultilevel"/>
    <w:tmpl w:val="96C45508"/>
    <w:lvl w:ilvl="0" w:tplc="2BF83D6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B5E7A4C"/>
    <w:multiLevelType w:val="hybridMultilevel"/>
    <w:tmpl w:val="1816588A"/>
    <w:lvl w:ilvl="0" w:tplc="0554CC62">
      <w:start w:val="1"/>
      <w:numFmt w:val="decimal"/>
      <w:pStyle w:val="a2"/>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 w15:restartNumberingAfterBreak="0">
    <w:nsid w:val="5BA51C05"/>
    <w:multiLevelType w:val="hybridMultilevel"/>
    <w:tmpl w:val="2D2A239E"/>
    <w:lvl w:ilvl="0" w:tplc="6D0AA6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C1435E4"/>
    <w:multiLevelType w:val="multilevel"/>
    <w:tmpl w:val="ED883264"/>
    <w:lvl w:ilvl="0">
      <w:start w:val="1"/>
      <w:numFmt w:val="decimal"/>
      <w:pStyle w:val="13"/>
      <w:lvlText w:val="%1."/>
      <w:lvlJc w:val="left"/>
      <w:pPr>
        <w:tabs>
          <w:tab w:val="num" w:pos="432"/>
        </w:tabs>
        <w:ind w:left="432" w:hanging="432"/>
      </w:pPr>
      <w:rPr>
        <w:rFonts w:hint="default"/>
      </w:rPr>
    </w:lvl>
    <w:lvl w:ilvl="1">
      <w:start w:val="1"/>
      <w:numFmt w:val="decimal"/>
      <w:pStyle w:val="13"/>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79" w15:restartNumberingAfterBreak="0">
    <w:nsid w:val="5E2C01D9"/>
    <w:multiLevelType w:val="hybridMultilevel"/>
    <w:tmpl w:val="D38676AE"/>
    <w:lvl w:ilvl="0" w:tplc="82FA3EB8">
      <w:start w:val="1"/>
      <w:numFmt w:val="decimal"/>
      <w:lvlText w:val="%1."/>
      <w:lvlJc w:val="left"/>
      <w:pPr>
        <w:ind w:left="747" w:hanging="360"/>
      </w:pPr>
      <w:rPr>
        <w:rFonts w:ascii="Times New Roman" w:hAnsi="Times New Roman" w:cs="Times New Roman" w:hint="default"/>
        <w:b/>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80" w15:restartNumberingAfterBreak="0">
    <w:nsid w:val="5ED676DB"/>
    <w:multiLevelType w:val="hybridMultilevel"/>
    <w:tmpl w:val="6C7084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F8954C9"/>
    <w:multiLevelType w:val="hybridMultilevel"/>
    <w:tmpl w:val="B0789824"/>
    <w:lvl w:ilvl="0" w:tplc="964A360E">
      <w:start w:val="1"/>
      <w:numFmt w:val="bullet"/>
      <w:lvlText w:val="−"/>
      <w:lvlJc w:val="left"/>
      <w:pPr>
        <w:ind w:left="1324" w:hanging="360"/>
      </w:pPr>
      <w:rPr>
        <w:rFonts w:ascii="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82" w15:restartNumberingAfterBreak="0">
    <w:nsid w:val="5FD52831"/>
    <w:multiLevelType w:val="hybridMultilevel"/>
    <w:tmpl w:val="0052982E"/>
    <w:lvl w:ilvl="0" w:tplc="FFFFFFFF">
      <w:start w:val="1"/>
      <w:numFmt w:val="russianLower"/>
      <w:lvlText w:val="%1)"/>
      <w:lvlJc w:val="left"/>
      <w:pPr>
        <w:ind w:left="1040" w:hanging="360"/>
      </w:pPr>
      <w:rPr>
        <w:rFonts w:hint="default"/>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83" w15:restartNumberingAfterBreak="0">
    <w:nsid w:val="61BE75A2"/>
    <w:multiLevelType w:val="hybridMultilevel"/>
    <w:tmpl w:val="2ABE3468"/>
    <w:lvl w:ilvl="0" w:tplc="2BF83D60">
      <w:start w:val="1"/>
      <w:numFmt w:val="russianLower"/>
      <w:lvlText w:val="%1)"/>
      <w:lvlJc w:val="left"/>
      <w:pPr>
        <w:ind w:left="1713" w:hanging="360"/>
      </w:pPr>
      <w:rPr>
        <w:rFont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4" w15:restartNumberingAfterBreak="0">
    <w:nsid w:val="62F06715"/>
    <w:multiLevelType w:val="hybridMultilevel"/>
    <w:tmpl w:val="F5EAD7CA"/>
    <w:lvl w:ilvl="0" w:tplc="30E05944">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5" w15:restartNumberingAfterBreak="0">
    <w:nsid w:val="630B6589"/>
    <w:multiLevelType w:val="hybridMultilevel"/>
    <w:tmpl w:val="55A2B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40B57D3"/>
    <w:multiLevelType w:val="hybridMultilevel"/>
    <w:tmpl w:val="29AC086A"/>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87" w15:restartNumberingAfterBreak="0">
    <w:nsid w:val="66650195"/>
    <w:multiLevelType w:val="hybridMultilevel"/>
    <w:tmpl w:val="2ED034DC"/>
    <w:lvl w:ilvl="0" w:tplc="FFFFFFFF">
      <w:start w:val="1"/>
      <w:numFmt w:val="russianLower"/>
      <w:lvlText w:val="%1)"/>
      <w:lvlJc w:val="left"/>
      <w:pPr>
        <w:ind w:left="1041" w:hanging="360"/>
      </w:pPr>
      <w:rPr>
        <w:rFonts w:hint="default"/>
        <w:i w:val="0"/>
        <w:iCs w:val="0"/>
      </w:rPr>
    </w:lvl>
    <w:lvl w:ilvl="1" w:tplc="FFFFFFFF" w:tentative="1">
      <w:start w:val="1"/>
      <w:numFmt w:val="lowerLetter"/>
      <w:lvlText w:val="%2."/>
      <w:lvlJc w:val="left"/>
      <w:pPr>
        <w:ind w:left="1761" w:hanging="360"/>
      </w:pPr>
    </w:lvl>
    <w:lvl w:ilvl="2" w:tplc="FFFFFFFF" w:tentative="1">
      <w:start w:val="1"/>
      <w:numFmt w:val="lowerRoman"/>
      <w:lvlText w:val="%3."/>
      <w:lvlJc w:val="right"/>
      <w:pPr>
        <w:ind w:left="2481" w:hanging="180"/>
      </w:pPr>
    </w:lvl>
    <w:lvl w:ilvl="3" w:tplc="FFFFFFFF" w:tentative="1">
      <w:start w:val="1"/>
      <w:numFmt w:val="decimal"/>
      <w:lvlText w:val="%4."/>
      <w:lvlJc w:val="left"/>
      <w:pPr>
        <w:ind w:left="3201" w:hanging="360"/>
      </w:pPr>
    </w:lvl>
    <w:lvl w:ilvl="4" w:tplc="FFFFFFFF" w:tentative="1">
      <w:start w:val="1"/>
      <w:numFmt w:val="lowerLetter"/>
      <w:lvlText w:val="%5."/>
      <w:lvlJc w:val="left"/>
      <w:pPr>
        <w:ind w:left="3921" w:hanging="360"/>
      </w:pPr>
    </w:lvl>
    <w:lvl w:ilvl="5" w:tplc="FFFFFFFF" w:tentative="1">
      <w:start w:val="1"/>
      <w:numFmt w:val="lowerRoman"/>
      <w:lvlText w:val="%6."/>
      <w:lvlJc w:val="right"/>
      <w:pPr>
        <w:ind w:left="4641" w:hanging="180"/>
      </w:pPr>
    </w:lvl>
    <w:lvl w:ilvl="6" w:tplc="FFFFFFFF" w:tentative="1">
      <w:start w:val="1"/>
      <w:numFmt w:val="decimal"/>
      <w:lvlText w:val="%7."/>
      <w:lvlJc w:val="left"/>
      <w:pPr>
        <w:ind w:left="5361" w:hanging="360"/>
      </w:pPr>
    </w:lvl>
    <w:lvl w:ilvl="7" w:tplc="FFFFFFFF" w:tentative="1">
      <w:start w:val="1"/>
      <w:numFmt w:val="lowerLetter"/>
      <w:lvlText w:val="%8."/>
      <w:lvlJc w:val="left"/>
      <w:pPr>
        <w:ind w:left="6081" w:hanging="360"/>
      </w:pPr>
    </w:lvl>
    <w:lvl w:ilvl="8" w:tplc="FFFFFFFF" w:tentative="1">
      <w:start w:val="1"/>
      <w:numFmt w:val="lowerRoman"/>
      <w:lvlText w:val="%9."/>
      <w:lvlJc w:val="right"/>
      <w:pPr>
        <w:ind w:left="6801" w:hanging="180"/>
      </w:pPr>
    </w:lvl>
  </w:abstractNum>
  <w:abstractNum w:abstractNumId="88" w15:restartNumberingAfterBreak="0">
    <w:nsid w:val="67CB1C04"/>
    <w:multiLevelType w:val="hybridMultilevel"/>
    <w:tmpl w:val="5A9A1D08"/>
    <w:lvl w:ilvl="0" w:tplc="FFFFFFFF">
      <w:start w:val="1"/>
      <w:numFmt w:val="decimal"/>
      <w:lvlText w:val="%1."/>
      <w:lvlJc w:val="left"/>
      <w:pPr>
        <w:ind w:left="747" w:hanging="360"/>
      </w:pPr>
      <w:rPr>
        <w:rFonts w:ascii="Times New Roman" w:hAnsi="Times New Roman" w:cs="Times New Roman" w:hint="default"/>
        <w:b/>
        <w:bCs/>
      </w:r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89" w15:restartNumberingAfterBreak="0">
    <w:nsid w:val="6ABE4B5C"/>
    <w:multiLevelType w:val="multilevel"/>
    <w:tmpl w:val="67F460E6"/>
    <w:lvl w:ilvl="0">
      <w:start w:val="1"/>
      <w:numFmt w:val="decimal"/>
      <w:pStyle w:val="14"/>
      <w:lvlText w:val="Статья %1."/>
      <w:lvlJc w:val="left"/>
      <w:pPr>
        <w:tabs>
          <w:tab w:val="num" w:pos="2411"/>
        </w:tabs>
        <w:ind w:left="710" w:firstLine="0"/>
      </w:pPr>
      <w:rPr>
        <w:rFonts w:hint="default"/>
      </w:rPr>
    </w:lvl>
    <w:lvl w:ilvl="1">
      <w:start w:val="1"/>
      <w:numFmt w:val="decimal"/>
      <w:lvlText w:val="%1.%2."/>
      <w:lvlJc w:val="left"/>
      <w:pPr>
        <w:tabs>
          <w:tab w:val="num" w:pos="1701"/>
        </w:tabs>
        <w:ind w:left="0" w:firstLine="851"/>
      </w:pPr>
      <w:rPr>
        <w:rFonts w:hint="default"/>
      </w:rPr>
    </w:lvl>
    <w:lvl w:ilvl="2">
      <w:start w:val="1"/>
      <w:numFmt w:val="decimal"/>
      <w:pStyle w:val="14"/>
      <w:lvlText w:val="%1.%2.%3."/>
      <w:lvlJc w:val="left"/>
      <w:pPr>
        <w:tabs>
          <w:tab w:val="num" w:pos="2552"/>
        </w:tabs>
        <w:ind w:left="851" w:firstLine="851"/>
      </w:pPr>
      <w:rPr>
        <w:rFonts w:hint="default"/>
      </w:rPr>
    </w:lvl>
    <w:lvl w:ilvl="3">
      <w:start w:val="1"/>
      <w:numFmt w:val="decimal"/>
      <w:lvlText w:val="%4)"/>
      <w:lvlJc w:val="left"/>
      <w:pPr>
        <w:tabs>
          <w:tab w:val="num" w:pos="1701"/>
        </w:tabs>
        <w:ind w:left="1701" w:hanging="567"/>
      </w:pPr>
      <w:rPr>
        <w:rFonts w:hint="default"/>
      </w:rPr>
    </w:lvl>
    <w:lvl w:ilvl="4">
      <w:start w:val="1"/>
      <w:numFmt w:val="russianLower"/>
      <w:lvlText w:val="%5)"/>
      <w:lvlJc w:val="left"/>
      <w:pPr>
        <w:tabs>
          <w:tab w:val="num" w:pos="2268"/>
        </w:tabs>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ADB0FDE"/>
    <w:multiLevelType w:val="hybridMultilevel"/>
    <w:tmpl w:val="67D27F88"/>
    <w:lvl w:ilvl="0" w:tplc="B486F614">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29F4E2FC">
      <w:start w:val="1"/>
      <w:numFmt w:val="russianLower"/>
      <w:lvlText w:val="%5)"/>
      <w:lvlJc w:val="left"/>
      <w:pPr>
        <w:ind w:left="3600" w:hanging="360"/>
      </w:pPr>
      <w:rPr>
        <w:rFonts w:hint="default"/>
      </w:r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D371ECB"/>
    <w:multiLevelType w:val="hybridMultilevel"/>
    <w:tmpl w:val="2DCE9194"/>
    <w:lvl w:ilvl="0" w:tplc="FFFFFFFF">
      <w:start w:val="1"/>
      <w:numFmt w:val="decimal"/>
      <w:lvlText w:val="%1."/>
      <w:lvlJc w:val="left"/>
      <w:pPr>
        <w:ind w:left="753" w:hanging="360"/>
      </w:p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92" w15:restartNumberingAfterBreak="0">
    <w:nsid w:val="6F3C102D"/>
    <w:multiLevelType w:val="hybridMultilevel"/>
    <w:tmpl w:val="1A00DA1E"/>
    <w:lvl w:ilvl="0" w:tplc="34680066">
      <w:start w:val="1"/>
      <w:numFmt w:val="russianLower"/>
      <w:lvlText w:val="%1)"/>
      <w:lvlJc w:val="left"/>
      <w:pPr>
        <w:ind w:left="1040" w:hanging="360"/>
      </w:pPr>
      <w:rPr>
        <w:rFonts w:ascii="Times New Roman" w:hAnsi="Times New Roman" w:cs="Times New Roman" w:hint="default"/>
        <w:b w:val="0"/>
        <w:bCs w:val="0"/>
      </w:r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93" w15:restartNumberingAfterBreak="0">
    <w:nsid w:val="70F5398B"/>
    <w:multiLevelType w:val="hybridMultilevel"/>
    <w:tmpl w:val="4CD01F8C"/>
    <w:lvl w:ilvl="0" w:tplc="45D8E904">
      <w:start w:val="1"/>
      <w:numFmt w:val="russianLower"/>
      <w:lvlText w:val="%1)"/>
      <w:lvlJc w:val="left"/>
      <w:pPr>
        <w:ind w:left="2705" w:hanging="360"/>
      </w:pPr>
      <w:rPr>
        <w:rFonts w:ascii="Times New Roman" w:hAnsi="Times New Roman" w:cs="Times New Roman" w:hint="default"/>
        <w:sz w:val="28"/>
        <w:szCs w:val="28"/>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94" w15:restartNumberingAfterBreak="0">
    <w:nsid w:val="727718D3"/>
    <w:multiLevelType w:val="hybridMultilevel"/>
    <w:tmpl w:val="A49A45D8"/>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5336E4B"/>
    <w:multiLevelType w:val="hybridMultilevel"/>
    <w:tmpl w:val="2A7E7490"/>
    <w:lvl w:ilvl="0" w:tplc="BE48530A">
      <w:start w:val="1"/>
      <w:numFmt w:val="russianLower"/>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96" w15:restartNumberingAfterBreak="0">
    <w:nsid w:val="75976A06"/>
    <w:multiLevelType w:val="hybridMultilevel"/>
    <w:tmpl w:val="2ED034DC"/>
    <w:lvl w:ilvl="0" w:tplc="FFFFFFFF">
      <w:start w:val="1"/>
      <w:numFmt w:val="russianLower"/>
      <w:lvlText w:val="%1)"/>
      <w:lvlJc w:val="left"/>
      <w:pPr>
        <w:ind w:left="1041" w:hanging="360"/>
      </w:pPr>
      <w:rPr>
        <w:rFonts w:hint="default"/>
        <w:i w:val="0"/>
        <w:iCs w:val="0"/>
      </w:rPr>
    </w:lvl>
    <w:lvl w:ilvl="1" w:tplc="FFFFFFFF" w:tentative="1">
      <w:start w:val="1"/>
      <w:numFmt w:val="lowerLetter"/>
      <w:lvlText w:val="%2."/>
      <w:lvlJc w:val="left"/>
      <w:pPr>
        <w:ind w:left="1761" w:hanging="360"/>
      </w:pPr>
    </w:lvl>
    <w:lvl w:ilvl="2" w:tplc="FFFFFFFF" w:tentative="1">
      <w:start w:val="1"/>
      <w:numFmt w:val="lowerRoman"/>
      <w:lvlText w:val="%3."/>
      <w:lvlJc w:val="right"/>
      <w:pPr>
        <w:ind w:left="2481" w:hanging="180"/>
      </w:pPr>
    </w:lvl>
    <w:lvl w:ilvl="3" w:tplc="FFFFFFFF" w:tentative="1">
      <w:start w:val="1"/>
      <w:numFmt w:val="decimal"/>
      <w:lvlText w:val="%4."/>
      <w:lvlJc w:val="left"/>
      <w:pPr>
        <w:ind w:left="3201" w:hanging="360"/>
      </w:pPr>
    </w:lvl>
    <w:lvl w:ilvl="4" w:tplc="FFFFFFFF" w:tentative="1">
      <w:start w:val="1"/>
      <w:numFmt w:val="lowerLetter"/>
      <w:lvlText w:val="%5."/>
      <w:lvlJc w:val="left"/>
      <w:pPr>
        <w:ind w:left="3921" w:hanging="360"/>
      </w:pPr>
    </w:lvl>
    <w:lvl w:ilvl="5" w:tplc="FFFFFFFF" w:tentative="1">
      <w:start w:val="1"/>
      <w:numFmt w:val="lowerRoman"/>
      <w:lvlText w:val="%6."/>
      <w:lvlJc w:val="right"/>
      <w:pPr>
        <w:ind w:left="4641" w:hanging="180"/>
      </w:pPr>
    </w:lvl>
    <w:lvl w:ilvl="6" w:tplc="FFFFFFFF" w:tentative="1">
      <w:start w:val="1"/>
      <w:numFmt w:val="decimal"/>
      <w:lvlText w:val="%7."/>
      <w:lvlJc w:val="left"/>
      <w:pPr>
        <w:ind w:left="5361" w:hanging="360"/>
      </w:pPr>
    </w:lvl>
    <w:lvl w:ilvl="7" w:tplc="FFFFFFFF" w:tentative="1">
      <w:start w:val="1"/>
      <w:numFmt w:val="lowerLetter"/>
      <w:lvlText w:val="%8."/>
      <w:lvlJc w:val="left"/>
      <w:pPr>
        <w:ind w:left="6081" w:hanging="360"/>
      </w:pPr>
    </w:lvl>
    <w:lvl w:ilvl="8" w:tplc="FFFFFFFF" w:tentative="1">
      <w:start w:val="1"/>
      <w:numFmt w:val="lowerRoman"/>
      <w:lvlText w:val="%9."/>
      <w:lvlJc w:val="right"/>
      <w:pPr>
        <w:ind w:left="6801" w:hanging="180"/>
      </w:pPr>
    </w:lvl>
  </w:abstractNum>
  <w:abstractNum w:abstractNumId="97" w15:restartNumberingAfterBreak="0">
    <w:nsid w:val="75A75939"/>
    <w:multiLevelType w:val="hybridMultilevel"/>
    <w:tmpl w:val="4C70F85C"/>
    <w:lvl w:ilvl="0" w:tplc="BE48530A">
      <w:start w:val="1"/>
      <w:numFmt w:val="russianLower"/>
      <w:lvlText w:val="%1)"/>
      <w:lvlJc w:val="left"/>
      <w:pPr>
        <w:ind w:left="1033" w:hanging="360"/>
      </w:pPr>
      <w:rPr>
        <w:rFonts w:hint="default"/>
      </w:rPr>
    </w:lvl>
    <w:lvl w:ilvl="1" w:tplc="04190019" w:tentative="1">
      <w:start w:val="1"/>
      <w:numFmt w:val="lowerLetter"/>
      <w:lvlText w:val="%2."/>
      <w:lvlJc w:val="left"/>
      <w:pPr>
        <w:ind w:left="1753" w:hanging="360"/>
      </w:pPr>
    </w:lvl>
    <w:lvl w:ilvl="2" w:tplc="0419001B" w:tentative="1">
      <w:start w:val="1"/>
      <w:numFmt w:val="lowerRoman"/>
      <w:lvlText w:val="%3."/>
      <w:lvlJc w:val="right"/>
      <w:pPr>
        <w:ind w:left="2473" w:hanging="180"/>
      </w:pPr>
    </w:lvl>
    <w:lvl w:ilvl="3" w:tplc="0419000F" w:tentative="1">
      <w:start w:val="1"/>
      <w:numFmt w:val="decimal"/>
      <w:lvlText w:val="%4."/>
      <w:lvlJc w:val="left"/>
      <w:pPr>
        <w:ind w:left="3193" w:hanging="360"/>
      </w:pPr>
    </w:lvl>
    <w:lvl w:ilvl="4" w:tplc="04190019" w:tentative="1">
      <w:start w:val="1"/>
      <w:numFmt w:val="lowerLetter"/>
      <w:lvlText w:val="%5."/>
      <w:lvlJc w:val="left"/>
      <w:pPr>
        <w:ind w:left="3913" w:hanging="360"/>
      </w:pPr>
    </w:lvl>
    <w:lvl w:ilvl="5" w:tplc="0419001B" w:tentative="1">
      <w:start w:val="1"/>
      <w:numFmt w:val="lowerRoman"/>
      <w:lvlText w:val="%6."/>
      <w:lvlJc w:val="right"/>
      <w:pPr>
        <w:ind w:left="4633" w:hanging="180"/>
      </w:pPr>
    </w:lvl>
    <w:lvl w:ilvl="6" w:tplc="0419000F" w:tentative="1">
      <w:start w:val="1"/>
      <w:numFmt w:val="decimal"/>
      <w:lvlText w:val="%7."/>
      <w:lvlJc w:val="left"/>
      <w:pPr>
        <w:ind w:left="5353" w:hanging="360"/>
      </w:pPr>
    </w:lvl>
    <w:lvl w:ilvl="7" w:tplc="04190019" w:tentative="1">
      <w:start w:val="1"/>
      <w:numFmt w:val="lowerLetter"/>
      <w:lvlText w:val="%8."/>
      <w:lvlJc w:val="left"/>
      <w:pPr>
        <w:ind w:left="6073" w:hanging="360"/>
      </w:pPr>
    </w:lvl>
    <w:lvl w:ilvl="8" w:tplc="0419001B" w:tentative="1">
      <w:start w:val="1"/>
      <w:numFmt w:val="lowerRoman"/>
      <w:lvlText w:val="%9."/>
      <w:lvlJc w:val="right"/>
      <w:pPr>
        <w:ind w:left="6793" w:hanging="180"/>
      </w:pPr>
    </w:lvl>
  </w:abstractNum>
  <w:abstractNum w:abstractNumId="98" w15:restartNumberingAfterBreak="0">
    <w:nsid w:val="77183513"/>
    <w:multiLevelType w:val="hybridMultilevel"/>
    <w:tmpl w:val="282A3ACA"/>
    <w:lvl w:ilvl="0" w:tplc="FFFFFFFF">
      <w:start w:val="1"/>
      <w:numFmt w:val="decimal"/>
      <w:lvlText w:val="%1."/>
      <w:lvlJc w:val="left"/>
      <w:pPr>
        <w:ind w:left="733" w:hanging="360"/>
      </w:pPr>
      <w:rPr>
        <w:rFonts w:ascii="Times New Roman" w:hAnsi="Times New Roman" w:cs="Times New Roman" w:hint="default"/>
        <w:i w:val="0"/>
        <w:iCs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99" w15:restartNumberingAfterBreak="0">
    <w:nsid w:val="7889738F"/>
    <w:multiLevelType w:val="hybridMultilevel"/>
    <w:tmpl w:val="ED42831A"/>
    <w:lvl w:ilvl="0" w:tplc="BE48530A">
      <w:start w:val="1"/>
      <w:numFmt w:val="russianLower"/>
      <w:lvlText w:val="%1)"/>
      <w:lvlJc w:val="left"/>
      <w:pPr>
        <w:ind w:left="2210" w:hanging="360"/>
      </w:pPr>
      <w:rPr>
        <w:rFonts w:hint="default"/>
      </w:rPr>
    </w:lvl>
    <w:lvl w:ilvl="1" w:tplc="04190019" w:tentative="1">
      <w:start w:val="1"/>
      <w:numFmt w:val="lowerLetter"/>
      <w:lvlText w:val="%2."/>
      <w:lvlJc w:val="left"/>
      <w:pPr>
        <w:ind w:left="2930" w:hanging="360"/>
      </w:pPr>
    </w:lvl>
    <w:lvl w:ilvl="2" w:tplc="0419001B" w:tentative="1">
      <w:start w:val="1"/>
      <w:numFmt w:val="lowerRoman"/>
      <w:lvlText w:val="%3."/>
      <w:lvlJc w:val="right"/>
      <w:pPr>
        <w:ind w:left="3650" w:hanging="180"/>
      </w:pPr>
    </w:lvl>
    <w:lvl w:ilvl="3" w:tplc="0419000F" w:tentative="1">
      <w:start w:val="1"/>
      <w:numFmt w:val="decimal"/>
      <w:lvlText w:val="%4."/>
      <w:lvlJc w:val="left"/>
      <w:pPr>
        <w:ind w:left="4370" w:hanging="360"/>
      </w:pPr>
    </w:lvl>
    <w:lvl w:ilvl="4" w:tplc="04190019" w:tentative="1">
      <w:start w:val="1"/>
      <w:numFmt w:val="lowerLetter"/>
      <w:lvlText w:val="%5."/>
      <w:lvlJc w:val="left"/>
      <w:pPr>
        <w:ind w:left="5090" w:hanging="360"/>
      </w:pPr>
    </w:lvl>
    <w:lvl w:ilvl="5" w:tplc="0419001B" w:tentative="1">
      <w:start w:val="1"/>
      <w:numFmt w:val="lowerRoman"/>
      <w:lvlText w:val="%6."/>
      <w:lvlJc w:val="right"/>
      <w:pPr>
        <w:ind w:left="5810" w:hanging="180"/>
      </w:pPr>
    </w:lvl>
    <w:lvl w:ilvl="6" w:tplc="0419000F" w:tentative="1">
      <w:start w:val="1"/>
      <w:numFmt w:val="decimal"/>
      <w:lvlText w:val="%7."/>
      <w:lvlJc w:val="left"/>
      <w:pPr>
        <w:ind w:left="6530" w:hanging="360"/>
      </w:pPr>
    </w:lvl>
    <w:lvl w:ilvl="7" w:tplc="04190019" w:tentative="1">
      <w:start w:val="1"/>
      <w:numFmt w:val="lowerLetter"/>
      <w:lvlText w:val="%8."/>
      <w:lvlJc w:val="left"/>
      <w:pPr>
        <w:ind w:left="7250" w:hanging="360"/>
      </w:pPr>
    </w:lvl>
    <w:lvl w:ilvl="8" w:tplc="0419001B" w:tentative="1">
      <w:start w:val="1"/>
      <w:numFmt w:val="lowerRoman"/>
      <w:lvlText w:val="%9."/>
      <w:lvlJc w:val="right"/>
      <w:pPr>
        <w:ind w:left="7970" w:hanging="180"/>
      </w:pPr>
    </w:lvl>
  </w:abstractNum>
  <w:abstractNum w:abstractNumId="100" w15:restartNumberingAfterBreak="0">
    <w:nsid w:val="78C321DB"/>
    <w:multiLevelType w:val="hybridMultilevel"/>
    <w:tmpl w:val="8374A01C"/>
    <w:lvl w:ilvl="0" w:tplc="FFFFFFFF">
      <w:start w:val="1"/>
      <w:numFmt w:val="decimal"/>
      <w:lvlText w:val="%1."/>
      <w:lvlJc w:val="left"/>
      <w:pPr>
        <w:ind w:left="733" w:hanging="360"/>
      </w:pPr>
      <w:rPr>
        <w:rFonts w:ascii="Times New Roman" w:hAnsi="Times New Roman" w:cs="Times New Roman" w:hint="default"/>
        <w:i w:val="0"/>
        <w:iCs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101" w15:restartNumberingAfterBreak="0">
    <w:nsid w:val="79EB0B9C"/>
    <w:multiLevelType w:val="hybridMultilevel"/>
    <w:tmpl w:val="A99C3662"/>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02" w15:restartNumberingAfterBreak="0">
    <w:nsid w:val="7A321CF5"/>
    <w:multiLevelType w:val="hybridMultilevel"/>
    <w:tmpl w:val="82CAFE02"/>
    <w:lvl w:ilvl="0" w:tplc="5CF0EEF0">
      <w:start w:val="1"/>
      <w:numFmt w:val="russianLower"/>
      <w:lvlText w:val="%1)"/>
      <w:lvlJc w:val="left"/>
      <w:pPr>
        <w:ind w:left="720" w:hanging="360"/>
      </w:pPr>
      <w:rPr>
        <w:rFonts w:hint="default"/>
        <w:b w:val="0"/>
        <w:bCs w:val="0"/>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03" w15:restartNumberingAfterBreak="0">
    <w:nsid w:val="7AAF7017"/>
    <w:multiLevelType w:val="hybridMultilevel"/>
    <w:tmpl w:val="88861876"/>
    <w:lvl w:ilvl="0" w:tplc="B2ECBD8E">
      <w:start w:val="1"/>
      <w:numFmt w:val="decimal"/>
      <w:lvlText w:val="%1."/>
      <w:lvlJc w:val="left"/>
      <w:pPr>
        <w:ind w:left="733" w:hanging="360"/>
      </w:pPr>
      <w:rPr>
        <w:rFonts w:ascii="Times New Roman" w:hAnsi="Times New Roman" w:cs="Times New Roman" w:hint="default"/>
        <w:i w:val="0"/>
        <w:iCs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abstractNum w:abstractNumId="104"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105" w15:restartNumberingAfterBreak="0">
    <w:nsid w:val="7DD35FF4"/>
    <w:multiLevelType w:val="hybridMultilevel"/>
    <w:tmpl w:val="6C94F80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DF62AB0"/>
    <w:multiLevelType w:val="hybridMultilevel"/>
    <w:tmpl w:val="A3EAEB76"/>
    <w:lvl w:ilvl="0" w:tplc="9D741142">
      <w:start w:val="1"/>
      <w:numFmt w:val="decimal"/>
      <w:lvlText w:val="%1."/>
      <w:lvlJc w:val="left"/>
      <w:pPr>
        <w:ind w:left="753"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E391B9D"/>
    <w:multiLevelType w:val="hybridMultilevel"/>
    <w:tmpl w:val="8374A01C"/>
    <w:lvl w:ilvl="0" w:tplc="DB063522">
      <w:start w:val="1"/>
      <w:numFmt w:val="decimal"/>
      <w:lvlText w:val="%1."/>
      <w:lvlJc w:val="left"/>
      <w:pPr>
        <w:ind w:left="733" w:hanging="360"/>
      </w:pPr>
      <w:rPr>
        <w:rFonts w:ascii="Times New Roman" w:hAnsi="Times New Roman" w:cs="Times New Roman" w:hint="default"/>
        <w:i w:val="0"/>
        <w:iCs w:val="0"/>
      </w:rPr>
    </w:lvl>
    <w:lvl w:ilvl="1" w:tplc="FFFFFFFF" w:tentative="1">
      <w:start w:val="1"/>
      <w:numFmt w:val="lowerLetter"/>
      <w:lvlText w:val="%2."/>
      <w:lvlJc w:val="left"/>
      <w:pPr>
        <w:ind w:left="1453" w:hanging="360"/>
      </w:pPr>
    </w:lvl>
    <w:lvl w:ilvl="2" w:tplc="FFFFFFFF" w:tentative="1">
      <w:start w:val="1"/>
      <w:numFmt w:val="lowerRoman"/>
      <w:lvlText w:val="%3."/>
      <w:lvlJc w:val="right"/>
      <w:pPr>
        <w:ind w:left="2173" w:hanging="180"/>
      </w:pPr>
    </w:lvl>
    <w:lvl w:ilvl="3" w:tplc="FFFFFFFF" w:tentative="1">
      <w:start w:val="1"/>
      <w:numFmt w:val="decimal"/>
      <w:lvlText w:val="%4."/>
      <w:lvlJc w:val="left"/>
      <w:pPr>
        <w:ind w:left="2893" w:hanging="360"/>
      </w:pPr>
    </w:lvl>
    <w:lvl w:ilvl="4" w:tplc="FFFFFFFF" w:tentative="1">
      <w:start w:val="1"/>
      <w:numFmt w:val="lowerLetter"/>
      <w:lvlText w:val="%5."/>
      <w:lvlJc w:val="left"/>
      <w:pPr>
        <w:ind w:left="3613" w:hanging="360"/>
      </w:pPr>
    </w:lvl>
    <w:lvl w:ilvl="5" w:tplc="FFFFFFFF" w:tentative="1">
      <w:start w:val="1"/>
      <w:numFmt w:val="lowerRoman"/>
      <w:lvlText w:val="%6."/>
      <w:lvlJc w:val="right"/>
      <w:pPr>
        <w:ind w:left="4333" w:hanging="180"/>
      </w:pPr>
    </w:lvl>
    <w:lvl w:ilvl="6" w:tplc="FFFFFFFF" w:tentative="1">
      <w:start w:val="1"/>
      <w:numFmt w:val="decimal"/>
      <w:lvlText w:val="%7."/>
      <w:lvlJc w:val="left"/>
      <w:pPr>
        <w:ind w:left="5053" w:hanging="360"/>
      </w:pPr>
    </w:lvl>
    <w:lvl w:ilvl="7" w:tplc="FFFFFFFF" w:tentative="1">
      <w:start w:val="1"/>
      <w:numFmt w:val="lowerLetter"/>
      <w:lvlText w:val="%8."/>
      <w:lvlJc w:val="left"/>
      <w:pPr>
        <w:ind w:left="5773" w:hanging="360"/>
      </w:pPr>
    </w:lvl>
    <w:lvl w:ilvl="8" w:tplc="FFFFFFFF" w:tentative="1">
      <w:start w:val="1"/>
      <w:numFmt w:val="lowerRoman"/>
      <w:lvlText w:val="%9."/>
      <w:lvlJc w:val="right"/>
      <w:pPr>
        <w:ind w:left="6493" w:hanging="180"/>
      </w:pPr>
    </w:lvl>
  </w:abstractNum>
  <w:num w:numId="1">
    <w:abstractNumId w:val="52"/>
  </w:num>
  <w:num w:numId="2">
    <w:abstractNumId w:val="78"/>
  </w:num>
  <w:num w:numId="3">
    <w:abstractNumId w:val="21"/>
  </w:num>
  <w:num w:numId="4">
    <w:abstractNumId w:val="17"/>
  </w:num>
  <w:num w:numId="5">
    <w:abstractNumId w:val="61"/>
  </w:num>
  <w:num w:numId="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9"/>
    <w:lvlOverride w:ilvl="0">
      <w:lvl w:ilvl="0">
        <w:start w:val="1"/>
        <w:numFmt w:val="decimal"/>
        <w:pStyle w:val="14"/>
        <w:lvlText w:val="Статья %1."/>
        <w:lvlJc w:val="left"/>
        <w:pPr>
          <w:tabs>
            <w:tab w:val="num" w:pos="2411"/>
          </w:tabs>
          <w:ind w:left="710" w:firstLine="0"/>
        </w:pPr>
        <w:rPr>
          <w:rFonts w:hint="default"/>
        </w:rPr>
      </w:lvl>
    </w:lvlOverride>
    <w:lvlOverride w:ilvl="1">
      <w:lvl w:ilvl="1">
        <w:start w:val="1"/>
        <w:numFmt w:val="decimal"/>
        <w:lvlText w:val="%1.%2."/>
        <w:lvlJc w:val="left"/>
        <w:pPr>
          <w:tabs>
            <w:tab w:val="num" w:pos="1701"/>
          </w:tabs>
          <w:ind w:left="0" w:firstLine="851"/>
        </w:pPr>
        <w:rPr>
          <w:rFonts w:hint="default"/>
        </w:rPr>
      </w:lvl>
    </w:lvlOverride>
    <w:lvlOverride w:ilvl="2">
      <w:lvl w:ilvl="2">
        <w:start w:val="1"/>
        <w:numFmt w:val="decimal"/>
        <w:pStyle w:val="14"/>
        <w:lvlText w:val="%1.%2.%3."/>
        <w:lvlJc w:val="left"/>
        <w:pPr>
          <w:tabs>
            <w:tab w:val="num" w:pos="4678"/>
          </w:tabs>
          <w:ind w:left="2977" w:firstLine="851"/>
        </w:pPr>
        <w:rPr>
          <w:rFonts w:hint="default"/>
        </w:rPr>
      </w:lvl>
    </w:lvlOverride>
    <w:lvlOverride w:ilvl="3">
      <w:lvl w:ilvl="3">
        <w:start w:val="1"/>
        <w:numFmt w:val="decimal"/>
        <w:lvlText w:val="%4)"/>
        <w:lvlJc w:val="left"/>
        <w:pPr>
          <w:tabs>
            <w:tab w:val="num" w:pos="1701"/>
          </w:tabs>
          <w:ind w:left="1701" w:hanging="567"/>
        </w:pPr>
        <w:rPr>
          <w:rFonts w:hint="default"/>
        </w:rPr>
      </w:lvl>
    </w:lvlOverride>
    <w:lvlOverride w:ilvl="4">
      <w:lvl w:ilvl="4">
        <w:start w:val="1"/>
        <w:numFmt w:val="russianLower"/>
        <w:lvlText w:val="%5)"/>
        <w:lvlJc w:val="left"/>
        <w:pPr>
          <w:tabs>
            <w:tab w:val="num" w:pos="2268"/>
          </w:tabs>
          <w:ind w:left="2268" w:hanging="567"/>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
    <w:abstractNumId w:val="4"/>
  </w:num>
  <w:num w:numId="9">
    <w:abstractNumId w:val="2"/>
  </w:num>
  <w:num w:numId="10">
    <w:abstractNumId w:val="93"/>
  </w:num>
  <w:num w:numId="11">
    <w:abstractNumId w:val="83"/>
  </w:num>
  <w:num w:numId="12">
    <w:abstractNumId w:val="63"/>
  </w:num>
  <w:num w:numId="13">
    <w:abstractNumId w:val="36"/>
  </w:num>
  <w:num w:numId="14">
    <w:abstractNumId w:val="34"/>
  </w:num>
  <w:num w:numId="15">
    <w:abstractNumId w:val="90"/>
  </w:num>
  <w:num w:numId="16">
    <w:abstractNumId w:val="105"/>
  </w:num>
  <w:num w:numId="17">
    <w:abstractNumId w:val="8"/>
  </w:num>
  <w:num w:numId="18">
    <w:abstractNumId w:val="84"/>
  </w:num>
  <w:num w:numId="19">
    <w:abstractNumId w:val="42"/>
  </w:num>
  <w:num w:numId="20">
    <w:abstractNumId w:val="5"/>
  </w:num>
  <w:num w:numId="21">
    <w:abstractNumId w:val="0"/>
  </w:num>
  <w:num w:numId="22">
    <w:abstractNumId w:val="76"/>
  </w:num>
  <w:num w:numId="23">
    <w:abstractNumId w:val="76"/>
    <w:lvlOverride w:ilvl="0">
      <w:startOverride w:val="1"/>
    </w:lvlOverride>
  </w:num>
  <w:num w:numId="24">
    <w:abstractNumId w:val="25"/>
  </w:num>
  <w:num w:numId="25">
    <w:abstractNumId w:val="56"/>
  </w:num>
  <w:num w:numId="26">
    <w:abstractNumId w:val="107"/>
  </w:num>
  <w:num w:numId="27">
    <w:abstractNumId w:val="37"/>
  </w:num>
  <w:num w:numId="28">
    <w:abstractNumId w:val="82"/>
  </w:num>
  <w:num w:numId="29">
    <w:abstractNumId w:val="55"/>
  </w:num>
  <w:num w:numId="30">
    <w:abstractNumId w:val="62"/>
  </w:num>
  <w:num w:numId="31">
    <w:abstractNumId w:val="91"/>
  </w:num>
  <w:num w:numId="32">
    <w:abstractNumId w:val="72"/>
  </w:num>
  <w:num w:numId="33">
    <w:abstractNumId w:val="106"/>
  </w:num>
  <w:num w:numId="34">
    <w:abstractNumId w:val="33"/>
  </w:num>
  <w:num w:numId="35">
    <w:abstractNumId w:val="73"/>
  </w:num>
  <w:num w:numId="36">
    <w:abstractNumId w:val="24"/>
  </w:num>
  <w:num w:numId="37">
    <w:abstractNumId w:val="28"/>
  </w:num>
  <w:num w:numId="38">
    <w:abstractNumId w:val="85"/>
  </w:num>
  <w:num w:numId="39">
    <w:abstractNumId w:val="69"/>
  </w:num>
  <w:num w:numId="40">
    <w:abstractNumId w:val="101"/>
  </w:num>
  <w:num w:numId="41">
    <w:abstractNumId w:val="102"/>
  </w:num>
  <w:num w:numId="42">
    <w:abstractNumId w:val="67"/>
  </w:num>
  <w:num w:numId="43">
    <w:abstractNumId w:val="60"/>
  </w:num>
  <w:num w:numId="44">
    <w:abstractNumId w:val="6"/>
  </w:num>
  <w:num w:numId="45">
    <w:abstractNumId w:val="22"/>
  </w:num>
  <w:num w:numId="46">
    <w:abstractNumId w:val="79"/>
  </w:num>
  <w:num w:numId="47">
    <w:abstractNumId w:val="39"/>
  </w:num>
  <w:num w:numId="48">
    <w:abstractNumId w:val="54"/>
  </w:num>
  <w:num w:numId="49">
    <w:abstractNumId w:val="15"/>
  </w:num>
  <w:num w:numId="50">
    <w:abstractNumId w:val="32"/>
  </w:num>
  <w:num w:numId="51">
    <w:abstractNumId w:val="9"/>
  </w:num>
  <w:num w:numId="52">
    <w:abstractNumId w:val="70"/>
  </w:num>
  <w:num w:numId="53">
    <w:abstractNumId w:val="87"/>
  </w:num>
  <w:num w:numId="54">
    <w:abstractNumId w:val="59"/>
  </w:num>
  <w:num w:numId="55">
    <w:abstractNumId w:val="68"/>
  </w:num>
  <w:num w:numId="56">
    <w:abstractNumId w:val="92"/>
  </w:num>
  <w:num w:numId="57">
    <w:abstractNumId w:val="1"/>
  </w:num>
  <w:num w:numId="58">
    <w:abstractNumId w:val="18"/>
  </w:num>
  <w:num w:numId="59">
    <w:abstractNumId w:val="13"/>
  </w:num>
  <w:num w:numId="60">
    <w:abstractNumId w:val="88"/>
  </w:num>
  <w:num w:numId="61">
    <w:abstractNumId w:val="19"/>
  </w:num>
  <w:num w:numId="62">
    <w:abstractNumId w:val="44"/>
  </w:num>
  <w:num w:numId="63">
    <w:abstractNumId w:val="41"/>
  </w:num>
  <w:num w:numId="64">
    <w:abstractNumId w:val="50"/>
  </w:num>
  <w:num w:numId="65">
    <w:abstractNumId w:val="40"/>
  </w:num>
  <w:num w:numId="66">
    <w:abstractNumId w:val="31"/>
  </w:num>
  <w:num w:numId="67">
    <w:abstractNumId w:val="27"/>
  </w:num>
  <w:num w:numId="68">
    <w:abstractNumId w:val="98"/>
  </w:num>
  <w:num w:numId="69">
    <w:abstractNumId w:val="12"/>
  </w:num>
  <w:num w:numId="70">
    <w:abstractNumId w:val="103"/>
  </w:num>
  <w:num w:numId="71">
    <w:abstractNumId w:val="64"/>
  </w:num>
  <w:num w:numId="72">
    <w:abstractNumId w:val="96"/>
  </w:num>
  <w:num w:numId="73">
    <w:abstractNumId w:val="16"/>
  </w:num>
  <w:num w:numId="74">
    <w:abstractNumId w:val="51"/>
  </w:num>
  <w:num w:numId="75">
    <w:abstractNumId w:val="30"/>
  </w:num>
  <w:num w:numId="76">
    <w:abstractNumId w:val="66"/>
  </w:num>
  <w:num w:numId="77">
    <w:abstractNumId w:val="23"/>
  </w:num>
  <w:num w:numId="78">
    <w:abstractNumId w:val="26"/>
  </w:num>
  <w:num w:numId="79">
    <w:abstractNumId w:val="46"/>
  </w:num>
  <w:num w:numId="80">
    <w:abstractNumId w:val="94"/>
  </w:num>
  <w:num w:numId="81">
    <w:abstractNumId w:val="48"/>
  </w:num>
  <w:num w:numId="82">
    <w:abstractNumId w:val="97"/>
  </w:num>
  <w:num w:numId="83">
    <w:abstractNumId w:val="20"/>
  </w:num>
  <w:num w:numId="84">
    <w:abstractNumId w:val="58"/>
  </w:num>
  <w:num w:numId="85">
    <w:abstractNumId w:val="99"/>
  </w:num>
  <w:num w:numId="86">
    <w:abstractNumId w:val="71"/>
  </w:num>
  <w:num w:numId="87">
    <w:abstractNumId w:val="95"/>
  </w:num>
  <w:num w:numId="88">
    <w:abstractNumId w:val="38"/>
  </w:num>
  <w:num w:numId="89">
    <w:abstractNumId w:val="100"/>
  </w:num>
  <w:num w:numId="90">
    <w:abstractNumId w:val="81"/>
  </w:num>
  <w:num w:numId="91">
    <w:abstractNumId w:val="80"/>
  </w:num>
  <w:num w:numId="92">
    <w:abstractNumId w:val="76"/>
    <w:lvlOverride w:ilvl="0">
      <w:startOverride w:val="1"/>
    </w:lvlOverride>
  </w:num>
  <w:num w:numId="93">
    <w:abstractNumId w:val="11"/>
  </w:num>
  <w:num w:numId="94">
    <w:abstractNumId w:val="76"/>
    <w:lvlOverride w:ilvl="0">
      <w:startOverride w:val="1"/>
    </w:lvlOverride>
  </w:num>
  <w:num w:numId="95">
    <w:abstractNumId w:val="77"/>
  </w:num>
  <w:num w:numId="96">
    <w:abstractNumId w:val="75"/>
  </w:num>
  <w:num w:numId="97">
    <w:abstractNumId w:val="45"/>
  </w:num>
  <w:num w:numId="98">
    <w:abstractNumId w:val="14"/>
  </w:num>
  <w:num w:numId="99">
    <w:abstractNumId w:val="76"/>
    <w:lvlOverride w:ilvl="0">
      <w:startOverride w:val="1"/>
    </w:lvlOverride>
  </w:num>
  <w:num w:numId="100">
    <w:abstractNumId w:val="65"/>
  </w:num>
  <w:num w:numId="101">
    <w:abstractNumId w:val="74"/>
  </w:num>
  <w:num w:numId="1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9"/>
  </w:num>
  <w:num w:numId="104">
    <w:abstractNumId w:val="3"/>
  </w:num>
  <w:num w:numId="105">
    <w:abstractNumId w:val="47"/>
  </w:num>
  <w:num w:numId="106">
    <w:abstractNumId w:val="35"/>
  </w:num>
  <w:num w:numId="107">
    <w:abstractNumId w:val="5"/>
  </w:num>
  <w:num w:numId="108">
    <w:abstractNumId w:val="5"/>
  </w:num>
  <w:num w:numId="109">
    <w:abstractNumId w:val="5"/>
  </w:num>
  <w:num w:numId="110">
    <w:abstractNumId w:val="5"/>
  </w:num>
  <w:num w:numId="111">
    <w:abstractNumId w:val="5"/>
  </w:num>
  <w:num w:numId="112">
    <w:abstractNumId w:val="5"/>
  </w:num>
  <w:num w:numId="113">
    <w:abstractNumId w:val="5"/>
  </w:num>
  <w:num w:numId="114">
    <w:abstractNumId w:val="61"/>
  </w:num>
  <w:num w:numId="115">
    <w:abstractNumId w:val="61"/>
  </w:num>
  <w:num w:numId="116">
    <w:abstractNumId w:val="10"/>
  </w:num>
  <w:num w:numId="117">
    <w:abstractNumId w:val="5"/>
  </w:num>
  <w:num w:numId="118">
    <w:abstractNumId w:val="5"/>
  </w:num>
  <w:num w:numId="119">
    <w:abstractNumId w:val="53"/>
  </w:num>
  <w:num w:numId="120">
    <w:abstractNumId w:val="5"/>
  </w:num>
  <w:num w:numId="121">
    <w:abstractNumId w:val="5"/>
  </w:num>
  <w:num w:numId="122">
    <w:abstractNumId w:val="5"/>
  </w:num>
  <w:num w:numId="123">
    <w:abstractNumId w:val="5"/>
  </w:num>
  <w:num w:numId="124">
    <w:abstractNumId w:val="5"/>
  </w:num>
  <w:num w:numId="125">
    <w:abstractNumId w:val="5"/>
  </w:num>
  <w:num w:numId="126">
    <w:abstractNumId w:val="5"/>
  </w:num>
  <w:num w:numId="127">
    <w:abstractNumId w:val="5"/>
  </w:num>
  <w:num w:numId="128">
    <w:abstractNumId w:val="5"/>
  </w:num>
  <w:num w:numId="129">
    <w:abstractNumId w:val="5"/>
  </w:num>
  <w:num w:numId="130">
    <w:abstractNumId w:val="5"/>
  </w:num>
  <w:num w:numId="131">
    <w:abstractNumId w:val="5"/>
  </w:num>
  <w:num w:numId="132">
    <w:abstractNumId w:val="5"/>
  </w:num>
  <w:num w:numId="133">
    <w:abstractNumId w:val="5"/>
  </w:num>
  <w:num w:numId="134">
    <w:abstractNumId w:val="7"/>
  </w:num>
  <w:num w:numId="135">
    <w:abstractNumId w:val="5"/>
  </w:num>
  <w:num w:numId="136">
    <w:abstractNumId w:val="5"/>
  </w:num>
  <w:num w:numId="137">
    <w:abstractNumId w:val="5"/>
  </w:num>
  <w:num w:numId="138">
    <w:abstractNumId w:val="5"/>
  </w:num>
  <w:num w:numId="139">
    <w:abstractNumId w:val="5"/>
  </w:num>
  <w:num w:numId="140">
    <w:abstractNumId w:val="86"/>
  </w:num>
  <w:num w:numId="141">
    <w:abstractNumId w:val="5"/>
  </w:num>
  <w:num w:numId="142">
    <w:abstractNumId w:val="5"/>
  </w:num>
  <w:num w:numId="143">
    <w:abstractNumId w:val="57"/>
  </w:num>
  <w:num w:numId="144">
    <w:abstractNumId w:val="104"/>
  </w:num>
  <w:num w:numId="145">
    <w:abstractNumId w:val="5"/>
  </w:num>
  <w:num w:numId="146">
    <w:abstractNumId w:val="5"/>
  </w:num>
  <w:num w:numId="147">
    <w:abstractNumId w:val="5"/>
  </w:num>
  <w:num w:numId="148">
    <w:abstractNumId w:val="5"/>
  </w:num>
  <w:num w:numId="149">
    <w:abstractNumId w:val="5"/>
  </w:num>
  <w:num w:numId="150">
    <w:abstractNumId w:val="5"/>
  </w:num>
  <w:num w:numId="151">
    <w:abstractNumId w:val="43"/>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0"/>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C41"/>
    <w:rsid w:val="00000022"/>
    <w:rsid w:val="000001BA"/>
    <w:rsid w:val="0000089F"/>
    <w:rsid w:val="0000090A"/>
    <w:rsid w:val="00000B36"/>
    <w:rsid w:val="00000DEC"/>
    <w:rsid w:val="00000EB3"/>
    <w:rsid w:val="00001093"/>
    <w:rsid w:val="00001231"/>
    <w:rsid w:val="0000185F"/>
    <w:rsid w:val="00002018"/>
    <w:rsid w:val="00002304"/>
    <w:rsid w:val="00002311"/>
    <w:rsid w:val="00002463"/>
    <w:rsid w:val="0000253E"/>
    <w:rsid w:val="00002A31"/>
    <w:rsid w:val="00002B94"/>
    <w:rsid w:val="00002BE6"/>
    <w:rsid w:val="00002C10"/>
    <w:rsid w:val="00002D0A"/>
    <w:rsid w:val="00002D25"/>
    <w:rsid w:val="00002D81"/>
    <w:rsid w:val="00002F07"/>
    <w:rsid w:val="00003394"/>
    <w:rsid w:val="00003C92"/>
    <w:rsid w:val="00003D5D"/>
    <w:rsid w:val="00003E19"/>
    <w:rsid w:val="00003FD4"/>
    <w:rsid w:val="00003FDD"/>
    <w:rsid w:val="000040CD"/>
    <w:rsid w:val="0000421D"/>
    <w:rsid w:val="000042C7"/>
    <w:rsid w:val="000043A2"/>
    <w:rsid w:val="000044E5"/>
    <w:rsid w:val="00004A65"/>
    <w:rsid w:val="00004DCA"/>
    <w:rsid w:val="00004FDB"/>
    <w:rsid w:val="00004FFD"/>
    <w:rsid w:val="00005A02"/>
    <w:rsid w:val="00005AD1"/>
    <w:rsid w:val="00005AD2"/>
    <w:rsid w:val="00006089"/>
    <w:rsid w:val="0000608A"/>
    <w:rsid w:val="00006263"/>
    <w:rsid w:val="000066CF"/>
    <w:rsid w:val="0000678F"/>
    <w:rsid w:val="0000697E"/>
    <w:rsid w:val="00007248"/>
    <w:rsid w:val="00007526"/>
    <w:rsid w:val="000075D2"/>
    <w:rsid w:val="00007CB3"/>
    <w:rsid w:val="00010290"/>
    <w:rsid w:val="000102C9"/>
    <w:rsid w:val="000106CE"/>
    <w:rsid w:val="0001078B"/>
    <w:rsid w:val="00010A5D"/>
    <w:rsid w:val="00010E05"/>
    <w:rsid w:val="00010E8F"/>
    <w:rsid w:val="000110DA"/>
    <w:rsid w:val="00011504"/>
    <w:rsid w:val="00011A8F"/>
    <w:rsid w:val="00011C6A"/>
    <w:rsid w:val="00011C95"/>
    <w:rsid w:val="00011DB1"/>
    <w:rsid w:val="00011E9A"/>
    <w:rsid w:val="0001203D"/>
    <w:rsid w:val="00012204"/>
    <w:rsid w:val="000123F8"/>
    <w:rsid w:val="000124D4"/>
    <w:rsid w:val="00012B59"/>
    <w:rsid w:val="00012BB0"/>
    <w:rsid w:val="0001318B"/>
    <w:rsid w:val="000133E8"/>
    <w:rsid w:val="000134EB"/>
    <w:rsid w:val="00013A26"/>
    <w:rsid w:val="00013BC1"/>
    <w:rsid w:val="00013D7D"/>
    <w:rsid w:val="000140AD"/>
    <w:rsid w:val="000141C3"/>
    <w:rsid w:val="0001422E"/>
    <w:rsid w:val="000142E8"/>
    <w:rsid w:val="000144E4"/>
    <w:rsid w:val="00014722"/>
    <w:rsid w:val="0001486F"/>
    <w:rsid w:val="00014B87"/>
    <w:rsid w:val="00014DEE"/>
    <w:rsid w:val="00014E2A"/>
    <w:rsid w:val="000152A0"/>
    <w:rsid w:val="0001531F"/>
    <w:rsid w:val="000154D0"/>
    <w:rsid w:val="000158D3"/>
    <w:rsid w:val="00015993"/>
    <w:rsid w:val="00015A48"/>
    <w:rsid w:val="00015F49"/>
    <w:rsid w:val="00016532"/>
    <w:rsid w:val="000165E1"/>
    <w:rsid w:val="00017918"/>
    <w:rsid w:val="000179F8"/>
    <w:rsid w:val="00017BDA"/>
    <w:rsid w:val="00017DD2"/>
    <w:rsid w:val="00017DDE"/>
    <w:rsid w:val="00020085"/>
    <w:rsid w:val="000207DE"/>
    <w:rsid w:val="00020A87"/>
    <w:rsid w:val="00020BA9"/>
    <w:rsid w:val="00020FD8"/>
    <w:rsid w:val="000213AA"/>
    <w:rsid w:val="000215EE"/>
    <w:rsid w:val="00021686"/>
    <w:rsid w:val="00021AF3"/>
    <w:rsid w:val="00022678"/>
    <w:rsid w:val="00022884"/>
    <w:rsid w:val="000228E4"/>
    <w:rsid w:val="00022E67"/>
    <w:rsid w:val="00022EF3"/>
    <w:rsid w:val="00023192"/>
    <w:rsid w:val="000232FC"/>
    <w:rsid w:val="00023434"/>
    <w:rsid w:val="00023577"/>
    <w:rsid w:val="0002369A"/>
    <w:rsid w:val="0002369D"/>
    <w:rsid w:val="00023743"/>
    <w:rsid w:val="00023BBB"/>
    <w:rsid w:val="00023C8A"/>
    <w:rsid w:val="00023D46"/>
    <w:rsid w:val="00023F03"/>
    <w:rsid w:val="00024018"/>
    <w:rsid w:val="00024055"/>
    <w:rsid w:val="0002432A"/>
    <w:rsid w:val="00024534"/>
    <w:rsid w:val="00024593"/>
    <w:rsid w:val="00024790"/>
    <w:rsid w:val="00024A08"/>
    <w:rsid w:val="00024FEF"/>
    <w:rsid w:val="000251C2"/>
    <w:rsid w:val="00025903"/>
    <w:rsid w:val="00025A45"/>
    <w:rsid w:val="00025DF2"/>
    <w:rsid w:val="00025FD4"/>
    <w:rsid w:val="0002600B"/>
    <w:rsid w:val="000260A5"/>
    <w:rsid w:val="000263D1"/>
    <w:rsid w:val="00026726"/>
    <w:rsid w:val="00026953"/>
    <w:rsid w:val="00027020"/>
    <w:rsid w:val="000271C6"/>
    <w:rsid w:val="000279EE"/>
    <w:rsid w:val="00027D5A"/>
    <w:rsid w:val="00027D7C"/>
    <w:rsid w:val="00027F1B"/>
    <w:rsid w:val="0003020A"/>
    <w:rsid w:val="00030458"/>
    <w:rsid w:val="00030B97"/>
    <w:rsid w:val="00030EB6"/>
    <w:rsid w:val="00031436"/>
    <w:rsid w:val="00031455"/>
    <w:rsid w:val="000316B7"/>
    <w:rsid w:val="000317A4"/>
    <w:rsid w:val="000317D5"/>
    <w:rsid w:val="00031C03"/>
    <w:rsid w:val="0003236D"/>
    <w:rsid w:val="000323C9"/>
    <w:rsid w:val="00032410"/>
    <w:rsid w:val="000324D7"/>
    <w:rsid w:val="00032794"/>
    <w:rsid w:val="000327A2"/>
    <w:rsid w:val="00032E8B"/>
    <w:rsid w:val="000334A6"/>
    <w:rsid w:val="00033831"/>
    <w:rsid w:val="0003399A"/>
    <w:rsid w:val="00033A67"/>
    <w:rsid w:val="00033B4D"/>
    <w:rsid w:val="00033B4F"/>
    <w:rsid w:val="00033C3D"/>
    <w:rsid w:val="00033C9C"/>
    <w:rsid w:val="000346CE"/>
    <w:rsid w:val="0003483F"/>
    <w:rsid w:val="0003529A"/>
    <w:rsid w:val="00035445"/>
    <w:rsid w:val="00035532"/>
    <w:rsid w:val="00035BEA"/>
    <w:rsid w:val="00035C7D"/>
    <w:rsid w:val="00035F9A"/>
    <w:rsid w:val="0003601B"/>
    <w:rsid w:val="000360B8"/>
    <w:rsid w:val="00036257"/>
    <w:rsid w:val="000364E3"/>
    <w:rsid w:val="00036AD5"/>
    <w:rsid w:val="00037002"/>
    <w:rsid w:val="00037081"/>
    <w:rsid w:val="00037095"/>
    <w:rsid w:val="000375D7"/>
    <w:rsid w:val="000376F7"/>
    <w:rsid w:val="000379C2"/>
    <w:rsid w:val="00037AF5"/>
    <w:rsid w:val="00037F7B"/>
    <w:rsid w:val="0004023A"/>
    <w:rsid w:val="00040625"/>
    <w:rsid w:val="0004077C"/>
    <w:rsid w:val="00040FE9"/>
    <w:rsid w:val="00041301"/>
    <w:rsid w:val="00041606"/>
    <w:rsid w:val="0004160D"/>
    <w:rsid w:val="000416B2"/>
    <w:rsid w:val="00041ADA"/>
    <w:rsid w:val="00041D67"/>
    <w:rsid w:val="00042015"/>
    <w:rsid w:val="0004268E"/>
    <w:rsid w:val="0004279A"/>
    <w:rsid w:val="000427F1"/>
    <w:rsid w:val="00042963"/>
    <w:rsid w:val="00042998"/>
    <w:rsid w:val="00042C55"/>
    <w:rsid w:val="0004371B"/>
    <w:rsid w:val="00043E89"/>
    <w:rsid w:val="00043EAE"/>
    <w:rsid w:val="00043F9C"/>
    <w:rsid w:val="00044608"/>
    <w:rsid w:val="00044B38"/>
    <w:rsid w:val="00044D23"/>
    <w:rsid w:val="0004541F"/>
    <w:rsid w:val="0004571A"/>
    <w:rsid w:val="000458D1"/>
    <w:rsid w:val="00045BF2"/>
    <w:rsid w:val="00045C47"/>
    <w:rsid w:val="00045D04"/>
    <w:rsid w:val="000460E0"/>
    <w:rsid w:val="0004616F"/>
    <w:rsid w:val="0004661E"/>
    <w:rsid w:val="000466BD"/>
    <w:rsid w:val="00046D22"/>
    <w:rsid w:val="000470B0"/>
    <w:rsid w:val="00047226"/>
    <w:rsid w:val="0004732E"/>
    <w:rsid w:val="00047424"/>
    <w:rsid w:val="00047650"/>
    <w:rsid w:val="00047A11"/>
    <w:rsid w:val="0005001B"/>
    <w:rsid w:val="0005003C"/>
    <w:rsid w:val="000503B4"/>
    <w:rsid w:val="00050786"/>
    <w:rsid w:val="000507A2"/>
    <w:rsid w:val="00050AA0"/>
    <w:rsid w:val="00050C42"/>
    <w:rsid w:val="00051B0B"/>
    <w:rsid w:val="00052658"/>
    <w:rsid w:val="0005294D"/>
    <w:rsid w:val="00052E95"/>
    <w:rsid w:val="00052F8C"/>
    <w:rsid w:val="0005310B"/>
    <w:rsid w:val="000536D7"/>
    <w:rsid w:val="00053B3D"/>
    <w:rsid w:val="000545A3"/>
    <w:rsid w:val="00054A25"/>
    <w:rsid w:val="00054CA8"/>
    <w:rsid w:val="000550AB"/>
    <w:rsid w:val="000551B4"/>
    <w:rsid w:val="00055742"/>
    <w:rsid w:val="000557DF"/>
    <w:rsid w:val="0005588B"/>
    <w:rsid w:val="000558FC"/>
    <w:rsid w:val="00055D4F"/>
    <w:rsid w:val="00055E3A"/>
    <w:rsid w:val="000562A0"/>
    <w:rsid w:val="0005636F"/>
    <w:rsid w:val="000565B5"/>
    <w:rsid w:val="00056631"/>
    <w:rsid w:val="000567A6"/>
    <w:rsid w:val="00056F26"/>
    <w:rsid w:val="00057010"/>
    <w:rsid w:val="00057765"/>
    <w:rsid w:val="00057886"/>
    <w:rsid w:val="000578AF"/>
    <w:rsid w:val="00057998"/>
    <w:rsid w:val="00057F3A"/>
    <w:rsid w:val="0006000A"/>
    <w:rsid w:val="00060756"/>
    <w:rsid w:val="000607E1"/>
    <w:rsid w:val="000609CC"/>
    <w:rsid w:val="00060CB9"/>
    <w:rsid w:val="0006104C"/>
    <w:rsid w:val="000612FC"/>
    <w:rsid w:val="000613C6"/>
    <w:rsid w:val="000617DD"/>
    <w:rsid w:val="00061B6D"/>
    <w:rsid w:val="00061BF6"/>
    <w:rsid w:val="00061DAD"/>
    <w:rsid w:val="00061DDD"/>
    <w:rsid w:val="00062B41"/>
    <w:rsid w:val="00062B5F"/>
    <w:rsid w:val="00062D86"/>
    <w:rsid w:val="00063015"/>
    <w:rsid w:val="0006307F"/>
    <w:rsid w:val="00063513"/>
    <w:rsid w:val="000638DF"/>
    <w:rsid w:val="000639B6"/>
    <w:rsid w:val="0006421B"/>
    <w:rsid w:val="0006489A"/>
    <w:rsid w:val="00064932"/>
    <w:rsid w:val="00064EB8"/>
    <w:rsid w:val="00065279"/>
    <w:rsid w:val="000655AC"/>
    <w:rsid w:val="00065719"/>
    <w:rsid w:val="00065846"/>
    <w:rsid w:val="00065E6A"/>
    <w:rsid w:val="000661A2"/>
    <w:rsid w:val="000667A8"/>
    <w:rsid w:val="0006686E"/>
    <w:rsid w:val="000668A5"/>
    <w:rsid w:val="00066DA7"/>
    <w:rsid w:val="00066F1E"/>
    <w:rsid w:val="00066F3B"/>
    <w:rsid w:val="00066F51"/>
    <w:rsid w:val="00067479"/>
    <w:rsid w:val="000677F2"/>
    <w:rsid w:val="0006788F"/>
    <w:rsid w:val="00067B6A"/>
    <w:rsid w:val="00067C7A"/>
    <w:rsid w:val="00067D9A"/>
    <w:rsid w:val="00067F3E"/>
    <w:rsid w:val="00070141"/>
    <w:rsid w:val="00070399"/>
    <w:rsid w:val="000703AD"/>
    <w:rsid w:val="00070406"/>
    <w:rsid w:val="00070B1A"/>
    <w:rsid w:val="00070B31"/>
    <w:rsid w:val="00070BA8"/>
    <w:rsid w:val="00070BCC"/>
    <w:rsid w:val="00070CB8"/>
    <w:rsid w:val="000711A6"/>
    <w:rsid w:val="00071480"/>
    <w:rsid w:val="00071852"/>
    <w:rsid w:val="0007195E"/>
    <w:rsid w:val="00071B6E"/>
    <w:rsid w:val="00071D9F"/>
    <w:rsid w:val="00071EC0"/>
    <w:rsid w:val="000721E1"/>
    <w:rsid w:val="000722E8"/>
    <w:rsid w:val="000726D2"/>
    <w:rsid w:val="0007298C"/>
    <w:rsid w:val="00072CC6"/>
    <w:rsid w:val="0007360A"/>
    <w:rsid w:val="00073966"/>
    <w:rsid w:val="00073BCE"/>
    <w:rsid w:val="0007411C"/>
    <w:rsid w:val="0007445D"/>
    <w:rsid w:val="00074530"/>
    <w:rsid w:val="000746B1"/>
    <w:rsid w:val="00074A13"/>
    <w:rsid w:val="00075211"/>
    <w:rsid w:val="000752A9"/>
    <w:rsid w:val="000756D1"/>
    <w:rsid w:val="000758D0"/>
    <w:rsid w:val="00075B3F"/>
    <w:rsid w:val="00076112"/>
    <w:rsid w:val="000763CC"/>
    <w:rsid w:val="00076485"/>
    <w:rsid w:val="0007652D"/>
    <w:rsid w:val="00076547"/>
    <w:rsid w:val="00076F1A"/>
    <w:rsid w:val="00077260"/>
    <w:rsid w:val="0007738E"/>
    <w:rsid w:val="00077665"/>
    <w:rsid w:val="00077733"/>
    <w:rsid w:val="00077BFD"/>
    <w:rsid w:val="00077EB2"/>
    <w:rsid w:val="00077FC9"/>
    <w:rsid w:val="000801F6"/>
    <w:rsid w:val="000803E0"/>
    <w:rsid w:val="000804B4"/>
    <w:rsid w:val="000809CA"/>
    <w:rsid w:val="00080AB5"/>
    <w:rsid w:val="000812B2"/>
    <w:rsid w:val="000817A8"/>
    <w:rsid w:val="00081FC4"/>
    <w:rsid w:val="000820F1"/>
    <w:rsid w:val="000823C0"/>
    <w:rsid w:val="00082872"/>
    <w:rsid w:val="000828FF"/>
    <w:rsid w:val="00082940"/>
    <w:rsid w:val="00082A63"/>
    <w:rsid w:val="00082AA0"/>
    <w:rsid w:val="00082ABE"/>
    <w:rsid w:val="00082B62"/>
    <w:rsid w:val="00082D6C"/>
    <w:rsid w:val="0008347B"/>
    <w:rsid w:val="000839E9"/>
    <w:rsid w:val="00083AB9"/>
    <w:rsid w:val="0008439E"/>
    <w:rsid w:val="00085177"/>
    <w:rsid w:val="000852A7"/>
    <w:rsid w:val="00085854"/>
    <w:rsid w:val="000858C6"/>
    <w:rsid w:val="000863A7"/>
    <w:rsid w:val="00086708"/>
    <w:rsid w:val="00086BE7"/>
    <w:rsid w:val="00087209"/>
    <w:rsid w:val="0008725D"/>
    <w:rsid w:val="000875F1"/>
    <w:rsid w:val="0008779F"/>
    <w:rsid w:val="0008789D"/>
    <w:rsid w:val="00087E90"/>
    <w:rsid w:val="00087EEF"/>
    <w:rsid w:val="00087F60"/>
    <w:rsid w:val="00087FA6"/>
    <w:rsid w:val="00090095"/>
    <w:rsid w:val="0009015D"/>
    <w:rsid w:val="0009016B"/>
    <w:rsid w:val="000905B5"/>
    <w:rsid w:val="00090758"/>
    <w:rsid w:val="000909CC"/>
    <w:rsid w:val="00090A17"/>
    <w:rsid w:val="00090E76"/>
    <w:rsid w:val="00090F65"/>
    <w:rsid w:val="0009135E"/>
    <w:rsid w:val="00091C56"/>
    <w:rsid w:val="000921A1"/>
    <w:rsid w:val="00092329"/>
    <w:rsid w:val="0009281E"/>
    <w:rsid w:val="000928BB"/>
    <w:rsid w:val="00092942"/>
    <w:rsid w:val="00092B92"/>
    <w:rsid w:val="00092CCF"/>
    <w:rsid w:val="00093055"/>
    <w:rsid w:val="00093436"/>
    <w:rsid w:val="000934B6"/>
    <w:rsid w:val="000935D8"/>
    <w:rsid w:val="00093672"/>
    <w:rsid w:val="00093717"/>
    <w:rsid w:val="00093848"/>
    <w:rsid w:val="00093A79"/>
    <w:rsid w:val="00093CB5"/>
    <w:rsid w:val="00093CF6"/>
    <w:rsid w:val="00093EFA"/>
    <w:rsid w:val="000942F1"/>
    <w:rsid w:val="000942F6"/>
    <w:rsid w:val="00094D91"/>
    <w:rsid w:val="00094DB2"/>
    <w:rsid w:val="00094F3B"/>
    <w:rsid w:val="0009519E"/>
    <w:rsid w:val="00095636"/>
    <w:rsid w:val="00095BDE"/>
    <w:rsid w:val="00096200"/>
    <w:rsid w:val="00096639"/>
    <w:rsid w:val="00096646"/>
    <w:rsid w:val="00096BDE"/>
    <w:rsid w:val="00096D85"/>
    <w:rsid w:val="00096DA2"/>
    <w:rsid w:val="00096F10"/>
    <w:rsid w:val="0009754E"/>
    <w:rsid w:val="000976E6"/>
    <w:rsid w:val="00097D8D"/>
    <w:rsid w:val="00097DE3"/>
    <w:rsid w:val="00097E03"/>
    <w:rsid w:val="00097E9C"/>
    <w:rsid w:val="00097EF0"/>
    <w:rsid w:val="000A024C"/>
    <w:rsid w:val="000A0723"/>
    <w:rsid w:val="000A09FE"/>
    <w:rsid w:val="000A0D33"/>
    <w:rsid w:val="000A0F80"/>
    <w:rsid w:val="000A143A"/>
    <w:rsid w:val="000A1856"/>
    <w:rsid w:val="000A1984"/>
    <w:rsid w:val="000A19DB"/>
    <w:rsid w:val="000A1A1D"/>
    <w:rsid w:val="000A1E83"/>
    <w:rsid w:val="000A1F5D"/>
    <w:rsid w:val="000A2190"/>
    <w:rsid w:val="000A21BE"/>
    <w:rsid w:val="000A25B8"/>
    <w:rsid w:val="000A268B"/>
    <w:rsid w:val="000A27D7"/>
    <w:rsid w:val="000A29BC"/>
    <w:rsid w:val="000A29FD"/>
    <w:rsid w:val="000A2BA2"/>
    <w:rsid w:val="000A2C07"/>
    <w:rsid w:val="000A2D79"/>
    <w:rsid w:val="000A3D44"/>
    <w:rsid w:val="000A3E8C"/>
    <w:rsid w:val="000A4019"/>
    <w:rsid w:val="000A4483"/>
    <w:rsid w:val="000A46CC"/>
    <w:rsid w:val="000A49FD"/>
    <w:rsid w:val="000A4A83"/>
    <w:rsid w:val="000A4BD6"/>
    <w:rsid w:val="000A50E5"/>
    <w:rsid w:val="000A5339"/>
    <w:rsid w:val="000A5564"/>
    <w:rsid w:val="000A560E"/>
    <w:rsid w:val="000A56B7"/>
    <w:rsid w:val="000A592E"/>
    <w:rsid w:val="000A5EF1"/>
    <w:rsid w:val="000A6559"/>
    <w:rsid w:val="000A68EA"/>
    <w:rsid w:val="000A6945"/>
    <w:rsid w:val="000A6B6C"/>
    <w:rsid w:val="000A6B94"/>
    <w:rsid w:val="000A6C6A"/>
    <w:rsid w:val="000A6DE6"/>
    <w:rsid w:val="000A6EA5"/>
    <w:rsid w:val="000A71A7"/>
    <w:rsid w:val="000A73A3"/>
    <w:rsid w:val="000A779C"/>
    <w:rsid w:val="000A7CAA"/>
    <w:rsid w:val="000A7D22"/>
    <w:rsid w:val="000B001B"/>
    <w:rsid w:val="000B0589"/>
    <w:rsid w:val="000B0A42"/>
    <w:rsid w:val="000B0A86"/>
    <w:rsid w:val="000B0D4B"/>
    <w:rsid w:val="000B14D3"/>
    <w:rsid w:val="000B1675"/>
    <w:rsid w:val="000B245B"/>
    <w:rsid w:val="000B2668"/>
    <w:rsid w:val="000B2859"/>
    <w:rsid w:val="000B2A73"/>
    <w:rsid w:val="000B2B06"/>
    <w:rsid w:val="000B2CC4"/>
    <w:rsid w:val="000B2D07"/>
    <w:rsid w:val="000B2EDF"/>
    <w:rsid w:val="000B2F25"/>
    <w:rsid w:val="000B3388"/>
    <w:rsid w:val="000B3394"/>
    <w:rsid w:val="000B355A"/>
    <w:rsid w:val="000B4174"/>
    <w:rsid w:val="000B4197"/>
    <w:rsid w:val="000B467D"/>
    <w:rsid w:val="000B4A81"/>
    <w:rsid w:val="000B4BEA"/>
    <w:rsid w:val="000B4DCA"/>
    <w:rsid w:val="000B58D7"/>
    <w:rsid w:val="000B58E8"/>
    <w:rsid w:val="000B593D"/>
    <w:rsid w:val="000B5B1A"/>
    <w:rsid w:val="000B5D04"/>
    <w:rsid w:val="000B5D06"/>
    <w:rsid w:val="000B5FCF"/>
    <w:rsid w:val="000B62CB"/>
    <w:rsid w:val="000B634B"/>
    <w:rsid w:val="000B6450"/>
    <w:rsid w:val="000B667B"/>
    <w:rsid w:val="000B668C"/>
    <w:rsid w:val="000B6FB9"/>
    <w:rsid w:val="000B71FF"/>
    <w:rsid w:val="000B73EF"/>
    <w:rsid w:val="000B7C00"/>
    <w:rsid w:val="000C0215"/>
    <w:rsid w:val="000C0366"/>
    <w:rsid w:val="000C0611"/>
    <w:rsid w:val="000C084D"/>
    <w:rsid w:val="000C0967"/>
    <w:rsid w:val="000C0B0C"/>
    <w:rsid w:val="000C0BF5"/>
    <w:rsid w:val="000C1392"/>
    <w:rsid w:val="000C13A0"/>
    <w:rsid w:val="000C1698"/>
    <w:rsid w:val="000C16B9"/>
    <w:rsid w:val="000C1CE9"/>
    <w:rsid w:val="000C24A0"/>
    <w:rsid w:val="000C25A2"/>
    <w:rsid w:val="000C2A04"/>
    <w:rsid w:val="000C3675"/>
    <w:rsid w:val="000C3872"/>
    <w:rsid w:val="000C3C9D"/>
    <w:rsid w:val="000C40F0"/>
    <w:rsid w:val="000C4335"/>
    <w:rsid w:val="000C4761"/>
    <w:rsid w:val="000C519F"/>
    <w:rsid w:val="000C5230"/>
    <w:rsid w:val="000C5A3E"/>
    <w:rsid w:val="000C5A58"/>
    <w:rsid w:val="000C5BDA"/>
    <w:rsid w:val="000C5DB5"/>
    <w:rsid w:val="000C646E"/>
    <w:rsid w:val="000C6476"/>
    <w:rsid w:val="000C67DE"/>
    <w:rsid w:val="000C6AA7"/>
    <w:rsid w:val="000C6D00"/>
    <w:rsid w:val="000C7012"/>
    <w:rsid w:val="000D0047"/>
    <w:rsid w:val="000D00C4"/>
    <w:rsid w:val="000D026E"/>
    <w:rsid w:val="000D03EC"/>
    <w:rsid w:val="000D0ABE"/>
    <w:rsid w:val="000D0B39"/>
    <w:rsid w:val="000D0C88"/>
    <w:rsid w:val="000D109F"/>
    <w:rsid w:val="000D12D1"/>
    <w:rsid w:val="000D198E"/>
    <w:rsid w:val="000D1AE6"/>
    <w:rsid w:val="000D1BC9"/>
    <w:rsid w:val="000D1BE2"/>
    <w:rsid w:val="000D1E73"/>
    <w:rsid w:val="000D20F1"/>
    <w:rsid w:val="000D26ED"/>
    <w:rsid w:val="000D2BAE"/>
    <w:rsid w:val="000D3092"/>
    <w:rsid w:val="000D3705"/>
    <w:rsid w:val="000D3984"/>
    <w:rsid w:val="000D3B30"/>
    <w:rsid w:val="000D3B77"/>
    <w:rsid w:val="000D410B"/>
    <w:rsid w:val="000D4593"/>
    <w:rsid w:val="000D4596"/>
    <w:rsid w:val="000D46E0"/>
    <w:rsid w:val="000D4D68"/>
    <w:rsid w:val="000D5101"/>
    <w:rsid w:val="000D5113"/>
    <w:rsid w:val="000D5125"/>
    <w:rsid w:val="000D545E"/>
    <w:rsid w:val="000D5703"/>
    <w:rsid w:val="000D5979"/>
    <w:rsid w:val="000D5AB2"/>
    <w:rsid w:val="000D5AC6"/>
    <w:rsid w:val="000D5AD3"/>
    <w:rsid w:val="000D612F"/>
    <w:rsid w:val="000D61AD"/>
    <w:rsid w:val="000D642A"/>
    <w:rsid w:val="000D67A5"/>
    <w:rsid w:val="000D6F31"/>
    <w:rsid w:val="000D6F7C"/>
    <w:rsid w:val="000D7B9E"/>
    <w:rsid w:val="000D7DF3"/>
    <w:rsid w:val="000D7E04"/>
    <w:rsid w:val="000D7FB6"/>
    <w:rsid w:val="000E0073"/>
    <w:rsid w:val="000E083F"/>
    <w:rsid w:val="000E08AF"/>
    <w:rsid w:val="000E0D3F"/>
    <w:rsid w:val="000E0FAC"/>
    <w:rsid w:val="000E10EF"/>
    <w:rsid w:val="000E172D"/>
    <w:rsid w:val="000E19A4"/>
    <w:rsid w:val="000E1D32"/>
    <w:rsid w:val="000E2477"/>
    <w:rsid w:val="000E254C"/>
    <w:rsid w:val="000E26C9"/>
    <w:rsid w:val="000E28C4"/>
    <w:rsid w:val="000E2937"/>
    <w:rsid w:val="000E2B25"/>
    <w:rsid w:val="000E3449"/>
    <w:rsid w:val="000E3826"/>
    <w:rsid w:val="000E3844"/>
    <w:rsid w:val="000E3864"/>
    <w:rsid w:val="000E3B42"/>
    <w:rsid w:val="000E3BC0"/>
    <w:rsid w:val="000E3EE6"/>
    <w:rsid w:val="000E3F3B"/>
    <w:rsid w:val="000E44E5"/>
    <w:rsid w:val="000E47B2"/>
    <w:rsid w:val="000E4BE7"/>
    <w:rsid w:val="000E50D4"/>
    <w:rsid w:val="000E53D3"/>
    <w:rsid w:val="000E589B"/>
    <w:rsid w:val="000E5AF1"/>
    <w:rsid w:val="000E6227"/>
    <w:rsid w:val="000E648D"/>
    <w:rsid w:val="000E6D47"/>
    <w:rsid w:val="000E6DB1"/>
    <w:rsid w:val="000E6E9C"/>
    <w:rsid w:val="000E70F1"/>
    <w:rsid w:val="000E71B9"/>
    <w:rsid w:val="000E7382"/>
    <w:rsid w:val="000E7BF8"/>
    <w:rsid w:val="000F028B"/>
    <w:rsid w:val="000F0542"/>
    <w:rsid w:val="000F077F"/>
    <w:rsid w:val="000F08BB"/>
    <w:rsid w:val="000F08ED"/>
    <w:rsid w:val="000F0AF5"/>
    <w:rsid w:val="000F0FB6"/>
    <w:rsid w:val="000F10E3"/>
    <w:rsid w:val="000F1F1E"/>
    <w:rsid w:val="000F2197"/>
    <w:rsid w:val="000F22EE"/>
    <w:rsid w:val="000F28C8"/>
    <w:rsid w:val="000F2998"/>
    <w:rsid w:val="000F2A88"/>
    <w:rsid w:val="000F2C45"/>
    <w:rsid w:val="000F33D7"/>
    <w:rsid w:val="000F3F6A"/>
    <w:rsid w:val="000F40F2"/>
    <w:rsid w:val="000F4AC1"/>
    <w:rsid w:val="000F4DB4"/>
    <w:rsid w:val="000F4EA8"/>
    <w:rsid w:val="000F52A3"/>
    <w:rsid w:val="000F5842"/>
    <w:rsid w:val="000F5856"/>
    <w:rsid w:val="000F58AD"/>
    <w:rsid w:val="000F6673"/>
    <w:rsid w:val="000F6776"/>
    <w:rsid w:val="000F67AC"/>
    <w:rsid w:val="000F67BB"/>
    <w:rsid w:val="000F68FC"/>
    <w:rsid w:val="000F694A"/>
    <w:rsid w:val="000F6B5C"/>
    <w:rsid w:val="000F6ED5"/>
    <w:rsid w:val="000F7512"/>
    <w:rsid w:val="000F7595"/>
    <w:rsid w:val="00100064"/>
    <w:rsid w:val="00100370"/>
    <w:rsid w:val="001006D6"/>
    <w:rsid w:val="00100EED"/>
    <w:rsid w:val="00101060"/>
    <w:rsid w:val="0010134C"/>
    <w:rsid w:val="00101538"/>
    <w:rsid w:val="001015FE"/>
    <w:rsid w:val="00102796"/>
    <w:rsid w:val="00102C65"/>
    <w:rsid w:val="001030C2"/>
    <w:rsid w:val="00103108"/>
    <w:rsid w:val="00103402"/>
    <w:rsid w:val="00103449"/>
    <w:rsid w:val="0010383E"/>
    <w:rsid w:val="00103BEC"/>
    <w:rsid w:val="0010413B"/>
    <w:rsid w:val="001041B2"/>
    <w:rsid w:val="00104329"/>
    <w:rsid w:val="001043E0"/>
    <w:rsid w:val="001045B7"/>
    <w:rsid w:val="00104C80"/>
    <w:rsid w:val="00104FB3"/>
    <w:rsid w:val="00105017"/>
    <w:rsid w:val="0010519C"/>
    <w:rsid w:val="00105ACD"/>
    <w:rsid w:val="00105B23"/>
    <w:rsid w:val="00105E10"/>
    <w:rsid w:val="0010602F"/>
    <w:rsid w:val="00106086"/>
    <w:rsid w:val="001061F9"/>
    <w:rsid w:val="001062C4"/>
    <w:rsid w:val="0010642B"/>
    <w:rsid w:val="001066DF"/>
    <w:rsid w:val="001069BF"/>
    <w:rsid w:val="00106A83"/>
    <w:rsid w:val="0010734B"/>
    <w:rsid w:val="001073FB"/>
    <w:rsid w:val="00107694"/>
    <w:rsid w:val="00107917"/>
    <w:rsid w:val="00107CF8"/>
    <w:rsid w:val="00107D79"/>
    <w:rsid w:val="0011032C"/>
    <w:rsid w:val="001105A3"/>
    <w:rsid w:val="001107EF"/>
    <w:rsid w:val="001108A8"/>
    <w:rsid w:val="00110C30"/>
    <w:rsid w:val="00110D7D"/>
    <w:rsid w:val="00110EDC"/>
    <w:rsid w:val="001111DD"/>
    <w:rsid w:val="00111733"/>
    <w:rsid w:val="00111E53"/>
    <w:rsid w:val="00112421"/>
    <w:rsid w:val="00112549"/>
    <w:rsid w:val="0011257C"/>
    <w:rsid w:val="001129D5"/>
    <w:rsid w:val="001129DC"/>
    <w:rsid w:val="00112A03"/>
    <w:rsid w:val="00112A4C"/>
    <w:rsid w:val="00112BBE"/>
    <w:rsid w:val="00112DDC"/>
    <w:rsid w:val="001130C5"/>
    <w:rsid w:val="00113166"/>
    <w:rsid w:val="0011346C"/>
    <w:rsid w:val="001134C8"/>
    <w:rsid w:val="00113538"/>
    <w:rsid w:val="001136C4"/>
    <w:rsid w:val="00113F31"/>
    <w:rsid w:val="00114097"/>
    <w:rsid w:val="00114720"/>
    <w:rsid w:val="00114731"/>
    <w:rsid w:val="00114911"/>
    <w:rsid w:val="00114FDB"/>
    <w:rsid w:val="00115AE2"/>
    <w:rsid w:val="00115D6C"/>
    <w:rsid w:val="00115E9A"/>
    <w:rsid w:val="0011629D"/>
    <w:rsid w:val="001162CE"/>
    <w:rsid w:val="001165D2"/>
    <w:rsid w:val="0011682B"/>
    <w:rsid w:val="00116F40"/>
    <w:rsid w:val="00116F99"/>
    <w:rsid w:val="001171FC"/>
    <w:rsid w:val="00117617"/>
    <w:rsid w:val="00117AB1"/>
    <w:rsid w:val="00117C88"/>
    <w:rsid w:val="00117D22"/>
    <w:rsid w:val="00117FEB"/>
    <w:rsid w:val="001200B5"/>
    <w:rsid w:val="001202FB"/>
    <w:rsid w:val="00120556"/>
    <w:rsid w:val="00120611"/>
    <w:rsid w:val="00120685"/>
    <w:rsid w:val="001207C9"/>
    <w:rsid w:val="00120F9E"/>
    <w:rsid w:val="00121052"/>
    <w:rsid w:val="00121549"/>
    <w:rsid w:val="001218AE"/>
    <w:rsid w:val="00122277"/>
    <w:rsid w:val="00122387"/>
    <w:rsid w:val="00122525"/>
    <w:rsid w:val="0012282D"/>
    <w:rsid w:val="00122F53"/>
    <w:rsid w:val="00123208"/>
    <w:rsid w:val="001236C6"/>
    <w:rsid w:val="00123C1B"/>
    <w:rsid w:val="00123CA2"/>
    <w:rsid w:val="00123D34"/>
    <w:rsid w:val="001242A7"/>
    <w:rsid w:val="00124803"/>
    <w:rsid w:val="0012482C"/>
    <w:rsid w:val="00124E12"/>
    <w:rsid w:val="00124F3E"/>
    <w:rsid w:val="00125023"/>
    <w:rsid w:val="0012590C"/>
    <w:rsid w:val="00125B44"/>
    <w:rsid w:val="00125C55"/>
    <w:rsid w:val="00125F19"/>
    <w:rsid w:val="0012662B"/>
    <w:rsid w:val="00126668"/>
    <w:rsid w:val="00126735"/>
    <w:rsid w:val="00126772"/>
    <w:rsid w:val="00126B66"/>
    <w:rsid w:val="00126CA0"/>
    <w:rsid w:val="00126DBD"/>
    <w:rsid w:val="00126EED"/>
    <w:rsid w:val="00127285"/>
    <w:rsid w:val="00127348"/>
    <w:rsid w:val="0012736D"/>
    <w:rsid w:val="00127515"/>
    <w:rsid w:val="0012762D"/>
    <w:rsid w:val="001278ED"/>
    <w:rsid w:val="0012796F"/>
    <w:rsid w:val="00127F53"/>
    <w:rsid w:val="001301B4"/>
    <w:rsid w:val="001301BF"/>
    <w:rsid w:val="00130324"/>
    <w:rsid w:val="0013046C"/>
    <w:rsid w:val="001305E8"/>
    <w:rsid w:val="00130B72"/>
    <w:rsid w:val="001315AF"/>
    <w:rsid w:val="001316B6"/>
    <w:rsid w:val="001316F7"/>
    <w:rsid w:val="001318DD"/>
    <w:rsid w:val="00131AA9"/>
    <w:rsid w:val="001320F1"/>
    <w:rsid w:val="0013233F"/>
    <w:rsid w:val="001324D6"/>
    <w:rsid w:val="00132C8B"/>
    <w:rsid w:val="00132FC5"/>
    <w:rsid w:val="001331BE"/>
    <w:rsid w:val="001331D8"/>
    <w:rsid w:val="001334E8"/>
    <w:rsid w:val="001336FF"/>
    <w:rsid w:val="00133BAD"/>
    <w:rsid w:val="00134686"/>
    <w:rsid w:val="00134754"/>
    <w:rsid w:val="001350A2"/>
    <w:rsid w:val="001357BB"/>
    <w:rsid w:val="00135984"/>
    <w:rsid w:val="00135B7D"/>
    <w:rsid w:val="00135E02"/>
    <w:rsid w:val="00135E87"/>
    <w:rsid w:val="001360C8"/>
    <w:rsid w:val="00136440"/>
    <w:rsid w:val="001365D3"/>
    <w:rsid w:val="001367C9"/>
    <w:rsid w:val="0013689F"/>
    <w:rsid w:val="001368D6"/>
    <w:rsid w:val="00136936"/>
    <w:rsid w:val="00136BC4"/>
    <w:rsid w:val="00137320"/>
    <w:rsid w:val="001373C6"/>
    <w:rsid w:val="001374BB"/>
    <w:rsid w:val="0013759C"/>
    <w:rsid w:val="00137B4C"/>
    <w:rsid w:val="001400C9"/>
    <w:rsid w:val="00140851"/>
    <w:rsid w:val="00140930"/>
    <w:rsid w:val="001409A3"/>
    <w:rsid w:val="001409E7"/>
    <w:rsid w:val="00140A8B"/>
    <w:rsid w:val="00140CBF"/>
    <w:rsid w:val="0014130C"/>
    <w:rsid w:val="001417B2"/>
    <w:rsid w:val="0014195E"/>
    <w:rsid w:val="00141ABA"/>
    <w:rsid w:val="00141EC0"/>
    <w:rsid w:val="00142021"/>
    <w:rsid w:val="0014277C"/>
    <w:rsid w:val="00142A62"/>
    <w:rsid w:val="00142AE7"/>
    <w:rsid w:val="00142DB4"/>
    <w:rsid w:val="0014306C"/>
    <w:rsid w:val="001431D0"/>
    <w:rsid w:val="00143304"/>
    <w:rsid w:val="00143C6E"/>
    <w:rsid w:val="0014416D"/>
    <w:rsid w:val="00144317"/>
    <w:rsid w:val="00144E19"/>
    <w:rsid w:val="001452C2"/>
    <w:rsid w:val="00145439"/>
    <w:rsid w:val="00145755"/>
    <w:rsid w:val="00145A9E"/>
    <w:rsid w:val="00146202"/>
    <w:rsid w:val="001462A9"/>
    <w:rsid w:val="00146405"/>
    <w:rsid w:val="00146C99"/>
    <w:rsid w:val="00147171"/>
    <w:rsid w:val="001473C5"/>
    <w:rsid w:val="001478E4"/>
    <w:rsid w:val="0015019A"/>
    <w:rsid w:val="00150B85"/>
    <w:rsid w:val="00150BB3"/>
    <w:rsid w:val="00150EE7"/>
    <w:rsid w:val="001510D4"/>
    <w:rsid w:val="001511F7"/>
    <w:rsid w:val="00151314"/>
    <w:rsid w:val="001514AF"/>
    <w:rsid w:val="00151981"/>
    <w:rsid w:val="00151CEE"/>
    <w:rsid w:val="00151CF9"/>
    <w:rsid w:val="0015211D"/>
    <w:rsid w:val="0015213A"/>
    <w:rsid w:val="001522BF"/>
    <w:rsid w:val="001522E4"/>
    <w:rsid w:val="001522F3"/>
    <w:rsid w:val="00152B47"/>
    <w:rsid w:val="00152C24"/>
    <w:rsid w:val="00152EE7"/>
    <w:rsid w:val="00152EEE"/>
    <w:rsid w:val="00153044"/>
    <w:rsid w:val="00153294"/>
    <w:rsid w:val="001533D7"/>
    <w:rsid w:val="00153775"/>
    <w:rsid w:val="00153F8B"/>
    <w:rsid w:val="00154107"/>
    <w:rsid w:val="0015431A"/>
    <w:rsid w:val="00154672"/>
    <w:rsid w:val="00154765"/>
    <w:rsid w:val="00154B94"/>
    <w:rsid w:val="00154FE2"/>
    <w:rsid w:val="0015519C"/>
    <w:rsid w:val="00155403"/>
    <w:rsid w:val="00155921"/>
    <w:rsid w:val="0015599A"/>
    <w:rsid w:val="00155BCB"/>
    <w:rsid w:val="001563DB"/>
    <w:rsid w:val="0015673F"/>
    <w:rsid w:val="001568FE"/>
    <w:rsid w:val="001570BF"/>
    <w:rsid w:val="00157D1A"/>
    <w:rsid w:val="00157ED3"/>
    <w:rsid w:val="0016006A"/>
    <w:rsid w:val="0016018E"/>
    <w:rsid w:val="001601AE"/>
    <w:rsid w:val="00160251"/>
    <w:rsid w:val="001602F5"/>
    <w:rsid w:val="00160417"/>
    <w:rsid w:val="00161588"/>
    <w:rsid w:val="00161732"/>
    <w:rsid w:val="00161AD7"/>
    <w:rsid w:val="00161C67"/>
    <w:rsid w:val="00161E74"/>
    <w:rsid w:val="00162026"/>
    <w:rsid w:val="0016205C"/>
    <w:rsid w:val="001622AA"/>
    <w:rsid w:val="001623C0"/>
    <w:rsid w:val="00162515"/>
    <w:rsid w:val="00162527"/>
    <w:rsid w:val="00162590"/>
    <w:rsid w:val="001628D1"/>
    <w:rsid w:val="00162B50"/>
    <w:rsid w:val="00163141"/>
    <w:rsid w:val="00163160"/>
    <w:rsid w:val="00163649"/>
    <w:rsid w:val="001637CF"/>
    <w:rsid w:val="00163855"/>
    <w:rsid w:val="00163894"/>
    <w:rsid w:val="00164607"/>
    <w:rsid w:val="00164778"/>
    <w:rsid w:val="00164809"/>
    <w:rsid w:val="001648C4"/>
    <w:rsid w:val="00164984"/>
    <w:rsid w:val="00164AF1"/>
    <w:rsid w:val="00164C0A"/>
    <w:rsid w:val="00164C77"/>
    <w:rsid w:val="0016503C"/>
    <w:rsid w:val="00165481"/>
    <w:rsid w:val="001655F2"/>
    <w:rsid w:val="00165656"/>
    <w:rsid w:val="001657DA"/>
    <w:rsid w:val="00165C57"/>
    <w:rsid w:val="0016610F"/>
    <w:rsid w:val="001661AD"/>
    <w:rsid w:val="00166256"/>
    <w:rsid w:val="00166618"/>
    <w:rsid w:val="0016668D"/>
    <w:rsid w:val="00167043"/>
    <w:rsid w:val="001673AE"/>
    <w:rsid w:val="00167784"/>
    <w:rsid w:val="0016779A"/>
    <w:rsid w:val="00167C5B"/>
    <w:rsid w:val="0017070D"/>
    <w:rsid w:val="001709EF"/>
    <w:rsid w:val="00170B3C"/>
    <w:rsid w:val="0017143E"/>
    <w:rsid w:val="00171504"/>
    <w:rsid w:val="001715A3"/>
    <w:rsid w:val="001716BF"/>
    <w:rsid w:val="00171725"/>
    <w:rsid w:val="0017198D"/>
    <w:rsid w:val="00171ACA"/>
    <w:rsid w:val="00171E02"/>
    <w:rsid w:val="0017221E"/>
    <w:rsid w:val="0017221F"/>
    <w:rsid w:val="001722A7"/>
    <w:rsid w:val="001724C1"/>
    <w:rsid w:val="0017252C"/>
    <w:rsid w:val="00172A3F"/>
    <w:rsid w:val="00172ABC"/>
    <w:rsid w:val="00172DD9"/>
    <w:rsid w:val="00172ECA"/>
    <w:rsid w:val="00173267"/>
    <w:rsid w:val="00173485"/>
    <w:rsid w:val="001737EF"/>
    <w:rsid w:val="001738EB"/>
    <w:rsid w:val="00173E60"/>
    <w:rsid w:val="00174109"/>
    <w:rsid w:val="00174213"/>
    <w:rsid w:val="0017425B"/>
    <w:rsid w:val="001744DA"/>
    <w:rsid w:val="001745A0"/>
    <w:rsid w:val="00174635"/>
    <w:rsid w:val="00174BDE"/>
    <w:rsid w:val="00175261"/>
    <w:rsid w:val="00175276"/>
    <w:rsid w:val="0017550E"/>
    <w:rsid w:val="00175B94"/>
    <w:rsid w:val="00176033"/>
    <w:rsid w:val="00176128"/>
    <w:rsid w:val="00176350"/>
    <w:rsid w:val="0017668E"/>
    <w:rsid w:val="00176807"/>
    <w:rsid w:val="00176810"/>
    <w:rsid w:val="00176F62"/>
    <w:rsid w:val="001773B2"/>
    <w:rsid w:val="001775FF"/>
    <w:rsid w:val="0017792E"/>
    <w:rsid w:val="00177AFF"/>
    <w:rsid w:val="00177FC4"/>
    <w:rsid w:val="0018049F"/>
    <w:rsid w:val="00180512"/>
    <w:rsid w:val="00180727"/>
    <w:rsid w:val="00180792"/>
    <w:rsid w:val="00180C73"/>
    <w:rsid w:val="00180E08"/>
    <w:rsid w:val="0018132E"/>
    <w:rsid w:val="00181626"/>
    <w:rsid w:val="00181675"/>
    <w:rsid w:val="0018185C"/>
    <w:rsid w:val="0018189B"/>
    <w:rsid w:val="00181D80"/>
    <w:rsid w:val="001823B9"/>
    <w:rsid w:val="00182563"/>
    <w:rsid w:val="001828C7"/>
    <w:rsid w:val="00182D0A"/>
    <w:rsid w:val="00182EB5"/>
    <w:rsid w:val="00183207"/>
    <w:rsid w:val="00183305"/>
    <w:rsid w:val="0018360C"/>
    <w:rsid w:val="00183A83"/>
    <w:rsid w:val="00183A97"/>
    <w:rsid w:val="00183AC7"/>
    <w:rsid w:val="00183D31"/>
    <w:rsid w:val="00184064"/>
    <w:rsid w:val="00184803"/>
    <w:rsid w:val="0018519D"/>
    <w:rsid w:val="001851AA"/>
    <w:rsid w:val="0018581E"/>
    <w:rsid w:val="0018587D"/>
    <w:rsid w:val="001862D5"/>
    <w:rsid w:val="00186429"/>
    <w:rsid w:val="00186568"/>
    <w:rsid w:val="00186650"/>
    <w:rsid w:val="001867B8"/>
    <w:rsid w:val="0018688D"/>
    <w:rsid w:val="00186FAB"/>
    <w:rsid w:val="0018742F"/>
    <w:rsid w:val="0018757F"/>
    <w:rsid w:val="001877FF"/>
    <w:rsid w:val="00187AB1"/>
    <w:rsid w:val="00187B21"/>
    <w:rsid w:val="001901DC"/>
    <w:rsid w:val="001903B6"/>
    <w:rsid w:val="00190737"/>
    <w:rsid w:val="0019097C"/>
    <w:rsid w:val="00190BE5"/>
    <w:rsid w:val="00190C0F"/>
    <w:rsid w:val="00190C8A"/>
    <w:rsid w:val="00190CA0"/>
    <w:rsid w:val="00190E05"/>
    <w:rsid w:val="00190EBD"/>
    <w:rsid w:val="001913D3"/>
    <w:rsid w:val="00191517"/>
    <w:rsid w:val="00191639"/>
    <w:rsid w:val="00191886"/>
    <w:rsid w:val="00191C83"/>
    <w:rsid w:val="001924CF"/>
    <w:rsid w:val="001927E8"/>
    <w:rsid w:val="001928B6"/>
    <w:rsid w:val="00192929"/>
    <w:rsid w:val="00192CBE"/>
    <w:rsid w:val="00192CCD"/>
    <w:rsid w:val="00192E6D"/>
    <w:rsid w:val="00193001"/>
    <w:rsid w:val="00193101"/>
    <w:rsid w:val="0019379F"/>
    <w:rsid w:val="001939C0"/>
    <w:rsid w:val="001942EE"/>
    <w:rsid w:val="001943AC"/>
    <w:rsid w:val="00194497"/>
    <w:rsid w:val="001944EE"/>
    <w:rsid w:val="001947C7"/>
    <w:rsid w:val="001955B5"/>
    <w:rsid w:val="001958EA"/>
    <w:rsid w:val="001959BE"/>
    <w:rsid w:val="00195FBC"/>
    <w:rsid w:val="00195FF2"/>
    <w:rsid w:val="001966E0"/>
    <w:rsid w:val="00196863"/>
    <w:rsid w:val="00196D0B"/>
    <w:rsid w:val="00197DBF"/>
    <w:rsid w:val="001A00CC"/>
    <w:rsid w:val="001A01BF"/>
    <w:rsid w:val="001A064D"/>
    <w:rsid w:val="001A0AED"/>
    <w:rsid w:val="001A0BB6"/>
    <w:rsid w:val="001A115C"/>
    <w:rsid w:val="001A1176"/>
    <w:rsid w:val="001A148B"/>
    <w:rsid w:val="001A152A"/>
    <w:rsid w:val="001A15CC"/>
    <w:rsid w:val="001A1743"/>
    <w:rsid w:val="001A1805"/>
    <w:rsid w:val="001A1BE5"/>
    <w:rsid w:val="001A1EC1"/>
    <w:rsid w:val="001A2576"/>
    <w:rsid w:val="001A262A"/>
    <w:rsid w:val="001A2A84"/>
    <w:rsid w:val="001A2DEF"/>
    <w:rsid w:val="001A2E60"/>
    <w:rsid w:val="001A2F26"/>
    <w:rsid w:val="001A30C4"/>
    <w:rsid w:val="001A32CE"/>
    <w:rsid w:val="001A3C85"/>
    <w:rsid w:val="001A3CA0"/>
    <w:rsid w:val="001A429B"/>
    <w:rsid w:val="001A4473"/>
    <w:rsid w:val="001A4A6D"/>
    <w:rsid w:val="001A5045"/>
    <w:rsid w:val="001A569E"/>
    <w:rsid w:val="001A59D9"/>
    <w:rsid w:val="001A5AB9"/>
    <w:rsid w:val="001A635A"/>
    <w:rsid w:val="001A650D"/>
    <w:rsid w:val="001A6562"/>
    <w:rsid w:val="001A6A6B"/>
    <w:rsid w:val="001A6EA9"/>
    <w:rsid w:val="001A719F"/>
    <w:rsid w:val="001A73F5"/>
    <w:rsid w:val="001B00F6"/>
    <w:rsid w:val="001B064F"/>
    <w:rsid w:val="001B06CA"/>
    <w:rsid w:val="001B0B7B"/>
    <w:rsid w:val="001B0DBB"/>
    <w:rsid w:val="001B1365"/>
    <w:rsid w:val="001B194C"/>
    <w:rsid w:val="001B1CC1"/>
    <w:rsid w:val="001B1E18"/>
    <w:rsid w:val="001B1E23"/>
    <w:rsid w:val="001B1F95"/>
    <w:rsid w:val="001B2578"/>
    <w:rsid w:val="001B278B"/>
    <w:rsid w:val="001B334E"/>
    <w:rsid w:val="001B35E2"/>
    <w:rsid w:val="001B3772"/>
    <w:rsid w:val="001B3969"/>
    <w:rsid w:val="001B3CDC"/>
    <w:rsid w:val="001B3DA5"/>
    <w:rsid w:val="001B440F"/>
    <w:rsid w:val="001B447E"/>
    <w:rsid w:val="001B44DE"/>
    <w:rsid w:val="001B4C64"/>
    <w:rsid w:val="001B4D05"/>
    <w:rsid w:val="001B4D82"/>
    <w:rsid w:val="001B53BA"/>
    <w:rsid w:val="001B558F"/>
    <w:rsid w:val="001B55B9"/>
    <w:rsid w:val="001B5902"/>
    <w:rsid w:val="001B626A"/>
    <w:rsid w:val="001B6428"/>
    <w:rsid w:val="001B6EA3"/>
    <w:rsid w:val="001B71AE"/>
    <w:rsid w:val="001B7220"/>
    <w:rsid w:val="001B7619"/>
    <w:rsid w:val="001B797C"/>
    <w:rsid w:val="001B79AC"/>
    <w:rsid w:val="001B7B44"/>
    <w:rsid w:val="001B7CD6"/>
    <w:rsid w:val="001C01C2"/>
    <w:rsid w:val="001C034A"/>
    <w:rsid w:val="001C04D3"/>
    <w:rsid w:val="001C0570"/>
    <w:rsid w:val="001C0997"/>
    <w:rsid w:val="001C10B0"/>
    <w:rsid w:val="001C11ED"/>
    <w:rsid w:val="001C19EB"/>
    <w:rsid w:val="001C1ED7"/>
    <w:rsid w:val="001C21E0"/>
    <w:rsid w:val="001C22F8"/>
    <w:rsid w:val="001C2304"/>
    <w:rsid w:val="001C2B4C"/>
    <w:rsid w:val="001C2D83"/>
    <w:rsid w:val="001C3147"/>
    <w:rsid w:val="001C3273"/>
    <w:rsid w:val="001C3331"/>
    <w:rsid w:val="001C33FB"/>
    <w:rsid w:val="001C347A"/>
    <w:rsid w:val="001C351B"/>
    <w:rsid w:val="001C3627"/>
    <w:rsid w:val="001C3819"/>
    <w:rsid w:val="001C39F4"/>
    <w:rsid w:val="001C40D0"/>
    <w:rsid w:val="001C42BF"/>
    <w:rsid w:val="001C433C"/>
    <w:rsid w:val="001C4528"/>
    <w:rsid w:val="001C4810"/>
    <w:rsid w:val="001C4E80"/>
    <w:rsid w:val="001C596D"/>
    <w:rsid w:val="001C5A69"/>
    <w:rsid w:val="001C5D65"/>
    <w:rsid w:val="001C5DF9"/>
    <w:rsid w:val="001C5EA4"/>
    <w:rsid w:val="001C634D"/>
    <w:rsid w:val="001C656A"/>
    <w:rsid w:val="001C6767"/>
    <w:rsid w:val="001C6EB5"/>
    <w:rsid w:val="001C730D"/>
    <w:rsid w:val="001C74F2"/>
    <w:rsid w:val="001C78AB"/>
    <w:rsid w:val="001C7DE2"/>
    <w:rsid w:val="001C7E29"/>
    <w:rsid w:val="001C7ED7"/>
    <w:rsid w:val="001D00D2"/>
    <w:rsid w:val="001D0798"/>
    <w:rsid w:val="001D0CBC"/>
    <w:rsid w:val="001D14D5"/>
    <w:rsid w:val="001D1AFA"/>
    <w:rsid w:val="001D1D3F"/>
    <w:rsid w:val="001D1DF4"/>
    <w:rsid w:val="001D1E53"/>
    <w:rsid w:val="001D20EE"/>
    <w:rsid w:val="001D21FA"/>
    <w:rsid w:val="001D224B"/>
    <w:rsid w:val="001D26F0"/>
    <w:rsid w:val="001D2A28"/>
    <w:rsid w:val="001D2AE9"/>
    <w:rsid w:val="001D2C27"/>
    <w:rsid w:val="001D2FA2"/>
    <w:rsid w:val="001D305A"/>
    <w:rsid w:val="001D3232"/>
    <w:rsid w:val="001D3693"/>
    <w:rsid w:val="001D3A15"/>
    <w:rsid w:val="001D3A33"/>
    <w:rsid w:val="001D3C9D"/>
    <w:rsid w:val="001D3F4F"/>
    <w:rsid w:val="001D423F"/>
    <w:rsid w:val="001D424F"/>
    <w:rsid w:val="001D4321"/>
    <w:rsid w:val="001D47D0"/>
    <w:rsid w:val="001D4FC5"/>
    <w:rsid w:val="001D51E7"/>
    <w:rsid w:val="001D527E"/>
    <w:rsid w:val="001D5B3F"/>
    <w:rsid w:val="001D6047"/>
    <w:rsid w:val="001D62D5"/>
    <w:rsid w:val="001D6635"/>
    <w:rsid w:val="001D66A9"/>
    <w:rsid w:val="001D6757"/>
    <w:rsid w:val="001D68E3"/>
    <w:rsid w:val="001D6C2B"/>
    <w:rsid w:val="001D6D59"/>
    <w:rsid w:val="001D6D77"/>
    <w:rsid w:val="001D6F64"/>
    <w:rsid w:val="001D70F8"/>
    <w:rsid w:val="001D73DC"/>
    <w:rsid w:val="001D7788"/>
    <w:rsid w:val="001D7DDC"/>
    <w:rsid w:val="001D7F6E"/>
    <w:rsid w:val="001D7FBF"/>
    <w:rsid w:val="001E00AB"/>
    <w:rsid w:val="001E018D"/>
    <w:rsid w:val="001E0C59"/>
    <w:rsid w:val="001E0D7A"/>
    <w:rsid w:val="001E13FB"/>
    <w:rsid w:val="001E1444"/>
    <w:rsid w:val="001E1445"/>
    <w:rsid w:val="001E14CD"/>
    <w:rsid w:val="001E14DD"/>
    <w:rsid w:val="001E1608"/>
    <w:rsid w:val="001E16A3"/>
    <w:rsid w:val="001E1A09"/>
    <w:rsid w:val="001E1C04"/>
    <w:rsid w:val="001E2000"/>
    <w:rsid w:val="001E202E"/>
    <w:rsid w:val="001E2167"/>
    <w:rsid w:val="001E21BB"/>
    <w:rsid w:val="001E252D"/>
    <w:rsid w:val="001E257D"/>
    <w:rsid w:val="001E2718"/>
    <w:rsid w:val="001E2749"/>
    <w:rsid w:val="001E27CD"/>
    <w:rsid w:val="001E2BA6"/>
    <w:rsid w:val="001E30D1"/>
    <w:rsid w:val="001E33C3"/>
    <w:rsid w:val="001E34D3"/>
    <w:rsid w:val="001E352E"/>
    <w:rsid w:val="001E37BA"/>
    <w:rsid w:val="001E3C1C"/>
    <w:rsid w:val="001E3D7B"/>
    <w:rsid w:val="001E3F8F"/>
    <w:rsid w:val="001E3FF6"/>
    <w:rsid w:val="001E41E0"/>
    <w:rsid w:val="001E44CA"/>
    <w:rsid w:val="001E45DA"/>
    <w:rsid w:val="001E4605"/>
    <w:rsid w:val="001E4823"/>
    <w:rsid w:val="001E4918"/>
    <w:rsid w:val="001E4BC6"/>
    <w:rsid w:val="001E4C07"/>
    <w:rsid w:val="001E4D3A"/>
    <w:rsid w:val="001E4D5E"/>
    <w:rsid w:val="001E4FE3"/>
    <w:rsid w:val="001E50D0"/>
    <w:rsid w:val="001E5699"/>
    <w:rsid w:val="001E56BB"/>
    <w:rsid w:val="001E58F1"/>
    <w:rsid w:val="001E5E01"/>
    <w:rsid w:val="001E5FD0"/>
    <w:rsid w:val="001E6442"/>
    <w:rsid w:val="001E6626"/>
    <w:rsid w:val="001E6D62"/>
    <w:rsid w:val="001E7437"/>
    <w:rsid w:val="001E76E0"/>
    <w:rsid w:val="001E7A40"/>
    <w:rsid w:val="001E7AEF"/>
    <w:rsid w:val="001E7C36"/>
    <w:rsid w:val="001E7C4E"/>
    <w:rsid w:val="001E7E92"/>
    <w:rsid w:val="001E7FBB"/>
    <w:rsid w:val="001F00E1"/>
    <w:rsid w:val="001F0286"/>
    <w:rsid w:val="001F0448"/>
    <w:rsid w:val="001F0474"/>
    <w:rsid w:val="001F0BF8"/>
    <w:rsid w:val="001F0C1F"/>
    <w:rsid w:val="001F0CAB"/>
    <w:rsid w:val="001F0FCE"/>
    <w:rsid w:val="001F1046"/>
    <w:rsid w:val="001F12C1"/>
    <w:rsid w:val="001F1690"/>
    <w:rsid w:val="001F1999"/>
    <w:rsid w:val="001F24E4"/>
    <w:rsid w:val="001F251D"/>
    <w:rsid w:val="001F25F2"/>
    <w:rsid w:val="001F270F"/>
    <w:rsid w:val="001F2A8C"/>
    <w:rsid w:val="001F2A98"/>
    <w:rsid w:val="001F30A4"/>
    <w:rsid w:val="001F3426"/>
    <w:rsid w:val="001F3D02"/>
    <w:rsid w:val="001F3D3A"/>
    <w:rsid w:val="001F3DFF"/>
    <w:rsid w:val="001F3E31"/>
    <w:rsid w:val="001F3FFB"/>
    <w:rsid w:val="001F426B"/>
    <w:rsid w:val="001F4598"/>
    <w:rsid w:val="001F462F"/>
    <w:rsid w:val="001F4807"/>
    <w:rsid w:val="001F49D7"/>
    <w:rsid w:val="001F4D3A"/>
    <w:rsid w:val="001F4E11"/>
    <w:rsid w:val="001F4F8A"/>
    <w:rsid w:val="001F5441"/>
    <w:rsid w:val="001F55C9"/>
    <w:rsid w:val="001F58E2"/>
    <w:rsid w:val="001F5C78"/>
    <w:rsid w:val="001F5CBB"/>
    <w:rsid w:val="001F6507"/>
    <w:rsid w:val="001F65D1"/>
    <w:rsid w:val="001F6A08"/>
    <w:rsid w:val="001F6A0C"/>
    <w:rsid w:val="001F6BBD"/>
    <w:rsid w:val="001F6F55"/>
    <w:rsid w:val="001F6F9A"/>
    <w:rsid w:val="001F746A"/>
    <w:rsid w:val="001F74FC"/>
    <w:rsid w:val="001F7530"/>
    <w:rsid w:val="001F78C6"/>
    <w:rsid w:val="002003B5"/>
    <w:rsid w:val="00200452"/>
    <w:rsid w:val="0020045C"/>
    <w:rsid w:val="0020081A"/>
    <w:rsid w:val="00200846"/>
    <w:rsid w:val="002010C5"/>
    <w:rsid w:val="00201270"/>
    <w:rsid w:val="00201371"/>
    <w:rsid w:val="0020142D"/>
    <w:rsid w:val="0020181C"/>
    <w:rsid w:val="00201D59"/>
    <w:rsid w:val="00201F01"/>
    <w:rsid w:val="0020203F"/>
    <w:rsid w:val="0020211E"/>
    <w:rsid w:val="002022D8"/>
    <w:rsid w:val="0020242C"/>
    <w:rsid w:val="002030D9"/>
    <w:rsid w:val="002032D6"/>
    <w:rsid w:val="00203501"/>
    <w:rsid w:val="002036FD"/>
    <w:rsid w:val="00203C47"/>
    <w:rsid w:val="00204079"/>
    <w:rsid w:val="0020476A"/>
    <w:rsid w:val="00204829"/>
    <w:rsid w:val="00204C42"/>
    <w:rsid w:val="00204D11"/>
    <w:rsid w:val="00204E77"/>
    <w:rsid w:val="002054AE"/>
    <w:rsid w:val="002054E9"/>
    <w:rsid w:val="00205729"/>
    <w:rsid w:val="002059C6"/>
    <w:rsid w:val="00205C3E"/>
    <w:rsid w:val="00205D54"/>
    <w:rsid w:val="00205FC2"/>
    <w:rsid w:val="00205FD7"/>
    <w:rsid w:val="0020653E"/>
    <w:rsid w:val="0020665C"/>
    <w:rsid w:val="00206677"/>
    <w:rsid w:val="002068AB"/>
    <w:rsid w:val="00206BFE"/>
    <w:rsid w:val="00206C85"/>
    <w:rsid w:val="00206E54"/>
    <w:rsid w:val="00206F0A"/>
    <w:rsid w:val="0020700B"/>
    <w:rsid w:val="00207032"/>
    <w:rsid w:val="002100FE"/>
    <w:rsid w:val="002103E4"/>
    <w:rsid w:val="00210868"/>
    <w:rsid w:val="002108A2"/>
    <w:rsid w:val="00210AC9"/>
    <w:rsid w:val="00210D4B"/>
    <w:rsid w:val="00210F4C"/>
    <w:rsid w:val="0021105E"/>
    <w:rsid w:val="00211585"/>
    <w:rsid w:val="002115BD"/>
    <w:rsid w:val="002117F5"/>
    <w:rsid w:val="0021181F"/>
    <w:rsid w:val="002118BD"/>
    <w:rsid w:val="00212023"/>
    <w:rsid w:val="0021233A"/>
    <w:rsid w:val="0021245D"/>
    <w:rsid w:val="0021251E"/>
    <w:rsid w:val="00212630"/>
    <w:rsid w:val="00212689"/>
    <w:rsid w:val="002127A7"/>
    <w:rsid w:val="00212BC9"/>
    <w:rsid w:val="00212D56"/>
    <w:rsid w:val="00212E4A"/>
    <w:rsid w:val="00212F4F"/>
    <w:rsid w:val="002130FE"/>
    <w:rsid w:val="002134A8"/>
    <w:rsid w:val="002134B4"/>
    <w:rsid w:val="0021368D"/>
    <w:rsid w:val="002136BF"/>
    <w:rsid w:val="00213A1F"/>
    <w:rsid w:val="00213CA3"/>
    <w:rsid w:val="002142D8"/>
    <w:rsid w:val="0021430E"/>
    <w:rsid w:val="00214806"/>
    <w:rsid w:val="00214881"/>
    <w:rsid w:val="00214B30"/>
    <w:rsid w:val="002150FD"/>
    <w:rsid w:val="002151E5"/>
    <w:rsid w:val="002157F5"/>
    <w:rsid w:val="00215862"/>
    <w:rsid w:val="00215FF5"/>
    <w:rsid w:val="00216162"/>
    <w:rsid w:val="0021626C"/>
    <w:rsid w:val="002163C5"/>
    <w:rsid w:val="002165BA"/>
    <w:rsid w:val="0021666A"/>
    <w:rsid w:val="002167C2"/>
    <w:rsid w:val="00216DBC"/>
    <w:rsid w:val="00216E4E"/>
    <w:rsid w:val="00216F07"/>
    <w:rsid w:val="00217024"/>
    <w:rsid w:val="00217549"/>
    <w:rsid w:val="002177AB"/>
    <w:rsid w:val="00217B1E"/>
    <w:rsid w:val="00220103"/>
    <w:rsid w:val="00220190"/>
    <w:rsid w:val="00220507"/>
    <w:rsid w:val="002205B2"/>
    <w:rsid w:val="002205E6"/>
    <w:rsid w:val="00220702"/>
    <w:rsid w:val="002209F5"/>
    <w:rsid w:val="00220D23"/>
    <w:rsid w:val="002212FA"/>
    <w:rsid w:val="00221331"/>
    <w:rsid w:val="0022138C"/>
    <w:rsid w:val="002213EA"/>
    <w:rsid w:val="00221510"/>
    <w:rsid w:val="00221691"/>
    <w:rsid w:val="00221B59"/>
    <w:rsid w:val="00221B69"/>
    <w:rsid w:val="00221EC0"/>
    <w:rsid w:val="00221F5F"/>
    <w:rsid w:val="00221F66"/>
    <w:rsid w:val="00222161"/>
    <w:rsid w:val="0022239C"/>
    <w:rsid w:val="002224AF"/>
    <w:rsid w:val="00222721"/>
    <w:rsid w:val="00222900"/>
    <w:rsid w:val="00223586"/>
    <w:rsid w:val="002239C2"/>
    <w:rsid w:val="00223B32"/>
    <w:rsid w:val="00223C19"/>
    <w:rsid w:val="00223C41"/>
    <w:rsid w:val="00223FC8"/>
    <w:rsid w:val="002244B8"/>
    <w:rsid w:val="00224642"/>
    <w:rsid w:val="00224729"/>
    <w:rsid w:val="002248ED"/>
    <w:rsid w:val="0022494D"/>
    <w:rsid w:val="00224AE7"/>
    <w:rsid w:val="00224D5F"/>
    <w:rsid w:val="00224DFF"/>
    <w:rsid w:val="00224EB7"/>
    <w:rsid w:val="002257F3"/>
    <w:rsid w:val="002259D0"/>
    <w:rsid w:val="00225DE2"/>
    <w:rsid w:val="0022656E"/>
    <w:rsid w:val="00227AC9"/>
    <w:rsid w:val="00227C0C"/>
    <w:rsid w:val="00227C9B"/>
    <w:rsid w:val="00227D4F"/>
    <w:rsid w:val="0023043D"/>
    <w:rsid w:val="00230567"/>
    <w:rsid w:val="00230930"/>
    <w:rsid w:val="00230DA4"/>
    <w:rsid w:val="00230DD7"/>
    <w:rsid w:val="00230F2E"/>
    <w:rsid w:val="0023101A"/>
    <w:rsid w:val="002311C0"/>
    <w:rsid w:val="002311D0"/>
    <w:rsid w:val="00231CCC"/>
    <w:rsid w:val="00231E86"/>
    <w:rsid w:val="00231F4F"/>
    <w:rsid w:val="002326C8"/>
    <w:rsid w:val="002326EA"/>
    <w:rsid w:val="002328D2"/>
    <w:rsid w:val="00232CFE"/>
    <w:rsid w:val="00232D88"/>
    <w:rsid w:val="00232DDC"/>
    <w:rsid w:val="002334BB"/>
    <w:rsid w:val="002334BD"/>
    <w:rsid w:val="0023360C"/>
    <w:rsid w:val="002337D5"/>
    <w:rsid w:val="00233912"/>
    <w:rsid w:val="0023399C"/>
    <w:rsid w:val="002339DE"/>
    <w:rsid w:val="00233BC7"/>
    <w:rsid w:val="00233E54"/>
    <w:rsid w:val="0023410C"/>
    <w:rsid w:val="00234318"/>
    <w:rsid w:val="00234377"/>
    <w:rsid w:val="00234578"/>
    <w:rsid w:val="00234AD2"/>
    <w:rsid w:val="002350B8"/>
    <w:rsid w:val="002353F9"/>
    <w:rsid w:val="0023543F"/>
    <w:rsid w:val="00235B37"/>
    <w:rsid w:val="00235C3B"/>
    <w:rsid w:val="00235E3D"/>
    <w:rsid w:val="00235E64"/>
    <w:rsid w:val="00236120"/>
    <w:rsid w:val="002361E9"/>
    <w:rsid w:val="00236BB0"/>
    <w:rsid w:val="00236E8C"/>
    <w:rsid w:val="0023701F"/>
    <w:rsid w:val="0023729F"/>
    <w:rsid w:val="00237344"/>
    <w:rsid w:val="00237539"/>
    <w:rsid w:val="002376BC"/>
    <w:rsid w:val="002377A6"/>
    <w:rsid w:val="002377FF"/>
    <w:rsid w:val="00237B6F"/>
    <w:rsid w:val="00237BE7"/>
    <w:rsid w:val="00237CA4"/>
    <w:rsid w:val="00237E88"/>
    <w:rsid w:val="002400E7"/>
    <w:rsid w:val="002400ED"/>
    <w:rsid w:val="00240107"/>
    <w:rsid w:val="0024014E"/>
    <w:rsid w:val="002401F8"/>
    <w:rsid w:val="0024021B"/>
    <w:rsid w:val="00240D2E"/>
    <w:rsid w:val="00240DDA"/>
    <w:rsid w:val="002411E0"/>
    <w:rsid w:val="00241214"/>
    <w:rsid w:val="00241542"/>
    <w:rsid w:val="002419B6"/>
    <w:rsid w:val="00241C15"/>
    <w:rsid w:val="00241DD9"/>
    <w:rsid w:val="00241F42"/>
    <w:rsid w:val="00242304"/>
    <w:rsid w:val="0024234A"/>
    <w:rsid w:val="00242D55"/>
    <w:rsid w:val="00242F13"/>
    <w:rsid w:val="002431BF"/>
    <w:rsid w:val="002432E0"/>
    <w:rsid w:val="002435E0"/>
    <w:rsid w:val="00243E8C"/>
    <w:rsid w:val="00243F79"/>
    <w:rsid w:val="0024406A"/>
    <w:rsid w:val="0024414A"/>
    <w:rsid w:val="00244783"/>
    <w:rsid w:val="00244C8D"/>
    <w:rsid w:val="0024525F"/>
    <w:rsid w:val="002452EA"/>
    <w:rsid w:val="002457DA"/>
    <w:rsid w:val="002459D7"/>
    <w:rsid w:val="00245C36"/>
    <w:rsid w:val="00245D18"/>
    <w:rsid w:val="00245EF8"/>
    <w:rsid w:val="0024649F"/>
    <w:rsid w:val="002467BF"/>
    <w:rsid w:val="002470ED"/>
    <w:rsid w:val="002474F3"/>
    <w:rsid w:val="00247609"/>
    <w:rsid w:val="0024766E"/>
    <w:rsid w:val="00247E14"/>
    <w:rsid w:val="00250B72"/>
    <w:rsid w:val="00250E6B"/>
    <w:rsid w:val="00251294"/>
    <w:rsid w:val="002513C3"/>
    <w:rsid w:val="0025143A"/>
    <w:rsid w:val="00251F82"/>
    <w:rsid w:val="00252201"/>
    <w:rsid w:val="002522DB"/>
    <w:rsid w:val="002526ED"/>
    <w:rsid w:val="00252776"/>
    <w:rsid w:val="0025281B"/>
    <w:rsid w:val="00252C98"/>
    <w:rsid w:val="00252FE2"/>
    <w:rsid w:val="00252FEC"/>
    <w:rsid w:val="00253092"/>
    <w:rsid w:val="00253282"/>
    <w:rsid w:val="00253297"/>
    <w:rsid w:val="002532FB"/>
    <w:rsid w:val="0025335A"/>
    <w:rsid w:val="00253970"/>
    <w:rsid w:val="002540B1"/>
    <w:rsid w:val="00254465"/>
    <w:rsid w:val="0025454F"/>
    <w:rsid w:val="002546DD"/>
    <w:rsid w:val="002546F8"/>
    <w:rsid w:val="0025477D"/>
    <w:rsid w:val="00254D9F"/>
    <w:rsid w:val="0025503C"/>
    <w:rsid w:val="002550C1"/>
    <w:rsid w:val="00255101"/>
    <w:rsid w:val="002554EB"/>
    <w:rsid w:val="002558A0"/>
    <w:rsid w:val="002558EE"/>
    <w:rsid w:val="00255D3C"/>
    <w:rsid w:val="0025621E"/>
    <w:rsid w:val="002563B7"/>
    <w:rsid w:val="00256499"/>
    <w:rsid w:val="00256B9C"/>
    <w:rsid w:val="00256BF5"/>
    <w:rsid w:val="00256E29"/>
    <w:rsid w:val="0025706B"/>
    <w:rsid w:val="00257181"/>
    <w:rsid w:val="00257373"/>
    <w:rsid w:val="002577D6"/>
    <w:rsid w:val="002608A7"/>
    <w:rsid w:val="00261316"/>
    <w:rsid w:val="00261AF6"/>
    <w:rsid w:val="00261CBD"/>
    <w:rsid w:val="00261CC7"/>
    <w:rsid w:val="00261ED9"/>
    <w:rsid w:val="00261EFC"/>
    <w:rsid w:val="00262058"/>
    <w:rsid w:val="0026239F"/>
    <w:rsid w:val="002623B5"/>
    <w:rsid w:val="0026245B"/>
    <w:rsid w:val="00262505"/>
    <w:rsid w:val="002630E4"/>
    <w:rsid w:val="00263405"/>
    <w:rsid w:val="00263421"/>
    <w:rsid w:val="00263558"/>
    <w:rsid w:val="00263BF8"/>
    <w:rsid w:val="00263C0C"/>
    <w:rsid w:val="00263DD5"/>
    <w:rsid w:val="00263F69"/>
    <w:rsid w:val="00263FB1"/>
    <w:rsid w:val="002647C6"/>
    <w:rsid w:val="002647C8"/>
    <w:rsid w:val="00264DEA"/>
    <w:rsid w:val="002651F2"/>
    <w:rsid w:val="0026567F"/>
    <w:rsid w:val="00265697"/>
    <w:rsid w:val="00265BC1"/>
    <w:rsid w:val="00265E45"/>
    <w:rsid w:val="00266174"/>
    <w:rsid w:val="0026655A"/>
    <w:rsid w:val="00266E24"/>
    <w:rsid w:val="00266E68"/>
    <w:rsid w:val="00267141"/>
    <w:rsid w:val="00267157"/>
    <w:rsid w:val="002671C5"/>
    <w:rsid w:val="00267226"/>
    <w:rsid w:val="002672CB"/>
    <w:rsid w:val="00267419"/>
    <w:rsid w:val="00267B1D"/>
    <w:rsid w:val="00267BE2"/>
    <w:rsid w:val="00267EA9"/>
    <w:rsid w:val="00267F0A"/>
    <w:rsid w:val="0027005D"/>
    <w:rsid w:val="00270351"/>
    <w:rsid w:val="00270A13"/>
    <w:rsid w:val="00270B26"/>
    <w:rsid w:val="00270C57"/>
    <w:rsid w:val="00270CF3"/>
    <w:rsid w:val="00270EE4"/>
    <w:rsid w:val="0027110F"/>
    <w:rsid w:val="00271842"/>
    <w:rsid w:val="00271903"/>
    <w:rsid w:val="0027193B"/>
    <w:rsid w:val="00271B2E"/>
    <w:rsid w:val="00271C3E"/>
    <w:rsid w:val="00271CE5"/>
    <w:rsid w:val="00271E5F"/>
    <w:rsid w:val="002729E9"/>
    <w:rsid w:val="00272A53"/>
    <w:rsid w:val="00272D3E"/>
    <w:rsid w:val="0027312B"/>
    <w:rsid w:val="002731E4"/>
    <w:rsid w:val="002731F9"/>
    <w:rsid w:val="0027335A"/>
    <w:rsid w:val="002733CB"/>
    <w:rsid w:val="002736AE"/>
    <w:rsid w:val="00273784"/>
    <w:rsid w:val="0027378F"/>
    <w:rsid w:val="00273A98"/>
    <w:rsid w:val="00274896"/>
    <w:rsid w:val="00274C7F"/>
    <w:rsid w:val="00274D9B"/>
    <w:rsid w:val="00275016"/>
    <w:rsid w:val="00275124"/>
    <w:rsid w:val="00275153"/>
    <w:rsid w:val="0027517E"/>
    <w:rsid w:val="00275362"/>
    <w:rsid w:val="0027560B"/>
    <w:rsid w:val="0027565D"/>
    <w:rsid w:val="00275C6D"/>
    <w:rsid w:val="00275CDC"/>
    <w:rsid w:val="0027629D"/>
    <w:rsid w:val="002762D8"/>
    <w:rsid w:val="0027635E"/>
    <w:rsid w:val="0027655E"/>
    <w:rsid w:val="00276876"/>
    <w:rsid w:val="00276B39"/>
    <w:rsid w:val="00276B4B"/>
    <w:rsid w:val="00276B62"/>
    <w:rsid w:val="00276EA4"/>
    <w:rsid w:val="00276F56"/>
    <w:rsid w:val="00277098"/>
    <w:rsid w:val="0027749B"/>
    <w:rsid w:val="0027762C"/>
    <w:rsid w:val="002776A7"/>
    <w:rsid w:val="0027770E"/>
    <w:rsid w:val="002777EC"/>
    <w:rsid w:val="0027792A"/>
    <w:rsid w:val="00277AAD"/>
    <w:rsid w:val="00277EE8"/>
    <w:rsid w:val="00280034"/>
    <w:rsid w:val="0028015D"/>
    <w:rsid w:val="002804D0"/>
    <w:rsid w:val="002805B1"/>
    <w:rsid w:val="00280711"/>
    <w:rsid w:val="002807D4"/>
    <w:rsid w:val="00280F3C"/>
    <w:rsid w:val="002811D5"/>
    <w:rsid w:val="002811EC"/>
    <w:rsid w:val="002813A0"/>
    <w:rsid w:val="0028177C"/>
    <w:rsid w:val="002818A2"/>
    <w:rsid w:val="00281A30"/>
    <w:rsid w:val="00281C2B"/>
    <w:rsid w:val="00281EA3"/>
    <w:rsid w:val="002823D7"/>
    <w:rsid w:val="00282648"/>
    <w:rsid w:val="00282785"/>
    <w:rsid w:val="002827C4"/>
    <w:rsid w:val="00282807"/>
    <w:rsid w:val="00282AF7"/>
    <w:rsid w:val="00282D16"/>
    <w:rsid w:val="00282D7A"/>
    <w:rsid w:val="00282DB0"/>
    <w:rsid w:val="00282ED9"/>
    <w:rsid w:val="00283245"/>
    <w:rsid w:val="0028327E"/>
    <w:rsid w:val="00283333"/>
    <w:rsid w:val="002833AD"/>
    <w:rsid w:val="00283816"/>
    <w:rsid w:val="0028391E"/>
    <w:rsid w:val="00283A6C"/>
    <w:rsid w:val="00283DA8"/>
    <w:rsid w:val="00284522"/>
    <w:rsid w:val="00284EA9"/>
    <w:rsid w:val="002852B8"/>
    <w:rsid w:val="00285F0E"/>
    <w:rsid w:val="00285FDB"/>
    <w:rsid w:val="00286070"/>
    <w:rsid w:val="00286965"/>
    <w:rsid w:val="00286B38"/>
    <w:rsid w:val="002871BD"/>
    <w:rsid w:val="002872F5"/>
    <w:rsid w:val="00287401"/>
    <w:rsid w:val="00287497"/>
    <w:rsid w:val="00287A03"/>
    <w:rsid w:val="00287B29"/>
    <w:rsid w:val="00287BC4"/>
    <w:rsid w:val="00287F74"/>
    <w:rsid w:val="00287FA5"/>
    <w:rsid w:val="0029047C"/>
    <w:rsid w:val="002905F3"/>
    <w:rsid w:val="002907CA"/>
    <w:rsid w:val="00290802"/>
    <w:rsid w:val="00290825"/>
    <w:rsid w:val="00290B62"/>
    <w:rsid w:val="00290D8C"/>
    <w:rsid w:val="00290E77"/>
    <w:rsid w:val="00291A3E"/>
    <w:rsid w:val="00291D4A"/>
    <w:rsid w:val="00291EB5"/>
    <w:rsid w:val="00291F57"/>
    <w:rsid w:val="00291FF3"/>
    <w:rsid w:val="0029224E"/>
    <w:rsid w:val="0029268F"/>
    <w:rsid w:val="00292B56"/>
    <w:rsid w:val="00292D33"/>
    <w:rsid w:val="0029304C"/>
    <w:rsid w:val="0029327A"/>
    <w:rsid w:val="002935CB"/>
    <w:rsid w:val="00293B3E"/>
    <w:rsid w:val="00294239"/>
    <w:rsid w:val="00294301"/>
    <w:rsid w:val="002943BD"/>
    <w:rsid w:val="002944AC"/>
    <w:rsid w:val="0029460D"/>
    <w:rsid w:val="0029536F"/>
    <w:rsid w:val="00295477"/>
    <w:rsid w:val="00295747"/>
    <w:rsid w:val="00295A88"/>
    <w:rsid w:val="00295A89"/>
    <w:rsid w:val="00295C8F"/>
    <w:rsid w:val="00295CCF"/>
    <w:rsid w:val="00295D61"/>
    <w:rsid w:val="00296043"/>
    <w:rsid w:val="002962E7"/>
    <w:rsid w:val="002963CB"/>
    <w:rsid w:val="002965D6"/>
    <w:rsid w:val="00296842"/>
    <w:rsid w:val="00296B55"/>
    <w:rsid w:val="00296C9B"/>
    <w:rsid w:val="0029798E"/>
    <w:rsid w:val="002979E6"/>
    <w:rsid w:val="00297A26"/>
    <w:rsid w:val="00297AAD"/>
    <w:rsid w:val="002A0002"/>
    <w:rsid w:val="002A021C"/>
    <w:rsid w:val="002A02B5"/>
    <w:rsid w:val="002A0CA2"/>
    <w:rsid w:val="002A119C"/>
    <w:rsid w:val="002A11C9"/>
    <w:rsid w:val="002A134E"/>
    <w:rsid w:val="002A13E9"/>
    <w:rsid w:val="002A193E"/>
    <w:rsid w:val="002A1AA0"/>
    <w:rsid w:val="002A1B44"/>
    <w:rsid w:val="002A1D74"/>
    <w:rsid w:val="002A1F12"/>
    <w:rsid w:val="002A1F4B"/>
    <w:rsid w:val="002A20D3"/>
    <w:rsid w:val="002A2473"/>
    <w:rsid w:val="002A27C6"/>
    <w:rsid w:val="002A284F"/>
    <w:rsid w:val="002A2890"/>
    <w:rsid w:val="002A2BB1"/>
    <w:rsid w:val="002A358F"/>
    <w:rsid w:val="002A383E"/>
    <w:rsid w:val="002A38F4"/>
    <w:rsid w:val="002A3977"/>
    <w:rsid w:val="002A3E70"/>
    <w:rsid w:val="002A421C"/>
    <w:rsid w:val="002A46B0"/>
    <w:rsid w:val="002A46D1"/>
    <w:rsid w:val="002A474B"/>
    <w:rsid w:val="002A48D7"/>
    <w:rsid w:val="002A48E4"/>
    <w:rsid w:val="002A49F9"/>
    <w:rsid w:val="002A4D9B"/>
    <w:rsid w:val="002A512A"/>
    <w:rsid w:val="002A551F"/>
    <w:rsid w:val="002A56C6"/>
    <w:rsid w:val="002A5840"/>
    <w:rsid w:val="002A5953"/>
    <w:rsid w:val="002A5BDB"/>
    <w:rsid w:val="002A5E65"/>
    <w:rsid w:val="002A5FEC"/>
    <w:rsid w:val="002A642C"/>
    <w:rsid w:val="002A6589"/>
    <w:rsid w:val="002A6C82"/>
    <w:rsid w:val="002A6C9A"/>
    <w:rsid w:val="002A6CE5"/>
    <w:rsid w:val="002A7669"/>
    <w:rsid w:val="002A7CE0"/>
    <w:rsid w:val="002A7D7D"/>
    <w:rsid w:val="002A7E98"/>
    <w:rsid w:val="002B04FA"/>
    <w:rsid w:val="002B0789"/>
    <w:rsid w:val="002B086A"/>
    <w:rsid w:val="002B1471"/>
    <w:rsid w:val="002B15A8"/>
    <w:rsid w:val="002B183C"/>
    <w:rsid w:val="002B18FF"/>
    <w:rsid w:val="002B1961"/>
    <w:rsid w:val="002B199C"/>
    <w:rsid w:val="002B1AED"/>
    <w:rsid w:val="002B1EA6"/>
    <w:rsid w:val="002B25D5"/>
    <w:rsid w:val="002B2715"/>
    <w:rsid w:val="002B29AC"/>
    <w:rsid w:val="002B2CE2"/>
    <w:rsid w:val="002B37FD"/>
    <w:rsid w:val="002B39AF"/>
    <w:rsid w:val="002B3B6C"/>
    <w:rsid w:val="002B3BFB"/>
    <w:rsid w:val="002B4E4D"/>
    <w:rsid w:val="002B5374"/>
    <w:rsid w:val="002B5702"/>
    <w:rsid w:val="002B5834"/>
    <w:rsid w:val="002B58C7"/>
    <w:rsid w:val="002B5906"/>
    <w:rsid w:val="002B5CCB"/>
    <w:rsid w:val="002B601F"/>
    <w:rsid w:val="002B60D3"/>
    <w:rsid w:val="002B6216"/>
    <w:rsid w:val="002B62EF"/>
    <w:rsid w:val="002B6B5C"/>
    <w:rsid w:val="002B72E7"/>
    <w:rsid w:val="002B737F"/>
    <w:rsid w:val="002B7884"/>
    <w:rsid w:val="002B7B97"/>
    <w:rsid w:val="002B7CA4"/>
    <w:rsid w:val="002B7F5F"/>
    <w:rsid w:val="002B7FA5"/>
    <w:rsid w:val="002C002E"/>
    <w:rsid w:val="002C0785"/>
    <w:rsid w:val="002C0799"/>
    <w:rsid w:val="002C0967"/>
    <w:rsid w:val="002C0A24"/>
    <w:rsid w:val="002C0D71"/>
    <w:rsid w:val="002C0E9B"/>
    <w:rsid w:val="002C0FFC"/>
    <w:rsid w:val="002C1045"/>
    <w:rsid w:val="002C10A3"/>
    <w:rsid w:val="002C1E9E"/>
    <w:rsid w:val="002C225D"/>
    <w:rsid w:val="002C238D"/>
    <w:rsid w:val="002C2562"/>
    <w:rsid w:val="002C2682"/>
    <w:rsid w:val="002C2A2C"/>
    <w:rsid w:val="002C2C5F"/>
    <w:rsid w:val="002C2D60"/>
    <w:rsid w:val="002C30A2"/>
    <w:rsid w:val="002C331E"/>
    <w:rsid w:val="002C33B6"/>
    <w:rsid w:val="002C3B51"/>
    <w:rsid w:val="002C3B92"/>
    <w:rsid w:val="002C3BAE"/>
    <w:rsid w:val="002C3C0D"/>
    <w:rsid w:val="002C3E5A"/>
    <w:rsid w:val="002C48C7"/>
    <w:rsid w:val="002C4B8C"/>
    <w:rsid w:val="002C4BEC"/>
    <w:rsid w:val="002C4F7B"/>
    <w:rsid w:val="002C4FC8"/>
    <w:rsid w:val="002C500E"/>
    <w:rsid w:val="002C5348"/>
    <w:rsid w:val="002C5362"/>
    <w:rsid w:val="002C5369"/>
    <w:rsid w:val="002C5395"/>
    <w:rsid w:val="002C55A4"/>
    <w:rsid w:val="002C5E18"/>
    <w:rsid w:val="002C6134"/>
    <w:rsid w:val="002C64BD"/>
    <w:rsid w:val="002C661B"/>
    <w:rsid w:val="002C6778"/>
    <w:rsid w:val="002C68DA"/>
    <w:rsid w:val="002C69E5"/>
    <w:rsid w:val="002C7217"/>
    <w:rsid w:val="002C7370"/>
    <w:rsid w:val="002C75E2"/>
    <w:rsid w:val="002C75F6"/>
    <w:rsid w:val="002C7F2F"/>
    <w:rsid w:val="002D0489"/>
    <w:rsid w:val="002D086F"/>
    <w:rsid w:val="002D0B93"/>
    <w:rsid w:val="002D10F6"/>
    <w:rsid w:val="002D11BB"/>
    <w:rsid w:val="002D1243"/>
    <w:rsid w:val="002D14CE"/>
    <w:rsid w:val="002D1576"/>
    <w:rsid w:val="002D1874"/>
    <w:rsid w:val="002D203F"/>
    <w:rsid w:val="002D207D"/>
    <w:rsid w:val="002D2364"/>
    <w:rsid w:val="002D24CA"/>
    <w:rsid w:val="002D256A"/>
    <w:rsid w:val="002D26FC"/>
    <w:rsid w:val="002D2929"/>
    <w:rsid w:val="002D293F"/>
    <w:rsid w:val="002D29E1"/>
    <w:rsid w:val="002D2E20"/>
    <w:rsid w:val="002D35E6"/>
    <w:rsid w:val="002D3727"/>
    <w:rsid w:val="002D38E0"/>
    <w:rsid w:val="002D39ED"/>
    <w:rsid w:val="002D3B70"/>
    <w:rsid w:val="002D3B90"/>
    <w:rsid w:val="002D3D3C"/>
    <w:rsid w:val="002D3FB2"/>
    <w:rsid w:val="002D4711"/>
    <w:rsid w:val="002D4982"/>
    <w:rsid w:val="002D4B7F"/>
    <w:rsid w:val="002D4B8C"/>
    <w:rsid w:val="002D4C19"/>
    <w:rsid w:val="002D4E4E"/>
    <w:rsid w:val="002D523C"/>
    <w:rsid w:val="002D52D2"/>
    <w:rsid w:val="002D5551"/>
    <w:rsid w:val="002D59A1"/>
    <w:rsid w:val="002D5A40"/>
    <w:rsid w:val="002D5ADB"/>
    <w:rsid w:val="002D60E9"/>
    <w:rsid w:val="002D6124"/>
    <w:rsid w:val="002D6135"/>
    <w:rsid w:val="002D6300"/>
    <w:rsid w:val="002D6798"/>
    <w:rsid w:val="002D6BB1"/>
    <w:rsid w:val="002D6C0B"/>
    <w:rsid w:val="002D7246"/>
    <w:rsid w:val="002D786A"/>
    <w:rsid w:val="002D7BD2"/>
    <w:rsid w:val="002D7C33"/>
    <w:rsid w:val="002D7DB5"/>
    <w:rsid w:val="002E041B"/>
    <w:rsid w:val="002E0D55"/>
    <w:rsid w:val="002E0E8A"/>
    <w:rsid w:val="002E1602"/>
    <w:rsid w:val="002E1AFC"/>
    <w:rsid w:val="002E1CA1"/>
    <w:rsid w:val="002E1D65"/>
    <w:rsid w:val="002E251D"/>
    <w:rsid w:val="002E2AAB"/>
    <w:rsid w:val="002E2E4D"/>
    <w:rsid w:val="002E3266"/>
    <w:rsid w:val="002E3461"/>
    <w:rsid w:val="002E3507"/>
    <w:rsid w:val="002E36CD"/>
    <w:rsid w:val="002E3B8A"/>
    <w:rsid w:val="002E3F7A"/>
    <w:rsid w:val="002E42B8"/>
    <w:rsid w:val="002E48CE"/>
    <w:rsid w:val="002E4DC1"/>
    <w:rsid w:val="002E4F1D"/>
    <w:rsid w:val="002E5035"/>
    <w:rsid w:val="002E5180"/>
    <w:rsid w:val="002E51D9"/>
    <w:rsid w:val="002E52A2"/>
    <w:rsid w:val="002E567F"/>
    <w:rsid w:val="002E5A90"/>
    <w:rsid w:val="002E5CB6"/>
    <w:rsid w:val="002E6446"/>
    <w:rsid w:val="002E6FD5"/>
    <w:rsid w:val="002E70B1"/>
    <w:rsid w:val="002E7193"/>
    <w:rsid w:val="002E71BD"/>
    <w:rsid w:val="002E736C"/>
    <w:rsid w:val="002E774B"/>
    <w:rsid w:val="002E776B"/>
    <w:rsid w:val="002E7BA5"/>
    <w:rsid w:val="002E7BBE"/>
    <w:rsid w:val="002E7E1F"/>
    <w:rsid w:val="002E7ECC"/>
    <w:rsid w:val="002F03A2"/>
    <w:rsid w:val="002F08F2"/>
    <w:rsid w:val="002F0FAF"/>
    <w:rsid w:val="002F175F"/>
    <w:rsid w:val="002F1914"/>
    <w:rsid w:val="002F1A1F"/>
    <w:rsid w:val="002F1A91"/>
    <w:rsid w:val="002F1B51"/>
    <w:rsid w:val="002F1F21"/>
    <w:rsid w:val="002F213D"/>
    <w:rsid w:val="002F2874"/>
    <w:rsid w:val="002F2891"/>
    <w:rsid w:val="002F29A2"/>
    <w:rsid w:val="002F29EE"/>
    <w:rsid w:val="002F3801"/>
    <w:rsid w:val="002F39F0"/>
    <w:rsid w:val="002F40B4"/>
    <w:rsid w:val="002F4374"/>
    <w:rsid w:val="002F44C5"/>
    <w:rsid w:val="002F49AA"/>
    <w:rsid w:val="002F4B8C"/>
    <w:rsid w:val="002F4E19"/>
    <w:rsid w:val="002F52AF"/>
    <w:rsid w:val="002F54BE"/>
    <w:rsid w:val="002F577E"/>
    <w:rsid w:val="002F5DE5"/>
    <w:rsid w:val="002F5ED3"/>
    <w:rsid w:val="002F5F85"/>
    <w:rsid w:val="002F614A"/>
    <w:rsid w:val="002F62F0"/>
    <w:rsid w:val="002F63F7"/>
    <w:rsid w:val="002F64D6"/>
    <w:rsid w:val="002F6778"/>
    <w:rsid w:val="002F67E1"/>
    <w:rsid w:val="002F6BF5"/>
    <w:rsid w:val="002F73B3"/>
    <w:rsid w:val="002F7427"/>
    <w:rsid w:val="002F7C43"/>
    <w:rsid w:val="002F7C66"/>
    <w:rsid w:val="002F7C69"/>
    <w:rsid w:val="002F7D4B"/>
    <w:rsid w:val="00300421"/>
    <w:rsid w:val="00300619"/>
    <w:rsid w:val="00300686"/>
    <w:rsid w:val="00300B70"/>
    <w:rsid w:val="003019BE"/>
    <w:rsid w:val="00301B53"/>
    <w:rsid w:val="00301BC3"/>
    <w:rsid w:val="00301DE6"/>
    <w:rsid w:val="00301EE9"/>
    <w:rsid w:val="003022B1"/>
    <w:rsid w:val="003028C2"/>
    <w:rsid w:val="00302DF9"/>
    <w:rsid w:val="00302FDE"/>
    <w:rsid w:val="00303756"/>
    <w:rsid w:val="00303909"/>
    <w:rsid w:val="003042CF"/>
    <w:rsid w:val="0030444D"/>
    <w:rsid w:val="00304479"/>
    <w:rsid w:val="00304896"/>
    <w:rsid w:val="0030496A"/>
    <w:rsid w:val="00304A9E"/>
    <w:rsid w:val="00305282"/>
    <w:rsid w:val="00305B69"/>
    <w:rsid w:val="00305B7E"/>
    <w:rsid w:val="00305C33"/>
    <w:rsid w:val="0030635D"/>
    <w:rsid w:val="00306952"/>
    <w:rsid w:val="00306963"/>
    <w:rsid w:val="00306A97"/>
    <w:rsid w:val="00306AD1"/>
    <w:rsid w:val="0030743C"/>
    <w:rsid w:val="0030755B"/>
    <w:rsid w:val="00307729"/>
    <w:rsid w:val="00307A13"/>
    <w:rsid w:val="00307AED"/>
    <w:rsid w:val="00307CD2"/>
    <w:rsid w:val="00307D1E"/>
    <w:rsid w:val="00307EC7"/>
    <w:rsid w:val="00307FEE"/>
    <w:rsid w:val="00310123"/>
    <w:rsid w:val="00310297"/>
    <w:rsid w:val="00310387"/>
    <w:rsid w:val="003103DC"/>
    <w:rsid w:val="003104D2"/>
    <w:rsid w:val="003104F0"/>
    <w:rsid w:val="0031145F"/>
    <w:rsid w:val="003114DF"/>
    <w:rsid w:val="00311A6F"/>
    <w:rsid w:val="00311A73"/>
    <w:rsid w:val="00311D21"/>
    <w:rsid w:val="00312770"/>
    <w:rsid w:val="00312842"/>
    <w:rsid w:val="00312884"/>
    <w:rsid w:val="003129BA"/>
    <w:rsid w:val="00312DBF"/>
    <w:rsid w:val="00312EB9"/>
    <w:rsid w:val="00312EE2"/>
    <w:rsid w:val="00313082"/>
    <w:rsid w:val="003139F9"/>
    <w:rsid w:val="00313D70"/>
    <w:rsid w:val="00314632"/>
    <w:rsid w:val="00314805"/>
    <w:rsid w:val="0031522C"/>
    <w:rsid w:val="003155D9"/>
    <w:rsid w:val="003157BD"/>
    <w:rsid w:val="003157DE"/>
    <w:rsid w:val="00315C59"/>
    <w:rsid w:val="00315D31"/>
    <w:rsid w:val="00316084"/>
    <w:rsid w:val="003162B6"/>
    <w:rsid w:val="003162E1"/>
    <w:rsid w:val="003165A6"/>
    <w:rsid w:val="003165A9"/>
    <w:rsid w:val="00316623"/>
    <w:rsid w:val="0031683F"/>
    <w:rsid w:val="00316A12"/>
    <w:rsid w:val="00317048"/>
    <w:rsid w:val="00317273"/>
    <w:rsid w:val="0031773F"/>
    <w:rsid w:val="003179DD"/>
    <w:rsid w:val="00317E6D"/>
    <w:rsid w:val="003200E2"/>
    <w:rsid w:val="0032041F"/>
    <w:rsid w:val="003209E8"/>
    <w:rsid w:val="00320DA2"/>
    <w:rsid w:val="003210A0"/>
    <w:rsid w:val="003213BA"/>
    <w:rsid w:val="0032162C"/>
    <w:rsid w:val="00321B1F"/>
    <w:rsid w:val="00321DA7"/>
    <w:rsid w:val="0032241F"/>
    <w:rsid w:val="0032255C"/>
    <w:rsid w:val="0032267F"/>
    <w:rsid w:val="00322807"/>
    <w:rsid w:val="00322BBC"/>
    <w:rsid w:val="00322DB5"/>
    <w:rsid w:val="003230B6"/>
    <w:rsid w:val="00323283"/>
    <w:rsid w:val="00323482"/>
    <w:rsid w:val="003235C5"/>
    <w:rsid w:val="00323DAB"/>
    <w:rsid w:val="00324268"/>
    <w:rsid w:val="00324375"/>
    <w:rsid w:val="003243DA"/>
    <w:rsid w:val="0032460D"/>
    <w:rsid w:val="00324673"/>
    <w:rsid w:val="003247FD"/>
    <w:rsid w:val="00324B9D"/>
    <w:rsid w:val="00324DE8"/>
    <w:rsid w:val="003256D1"/>
    <w:rsid w:val="00325764"/>
    <w:rsid w:val="003258F9"/>
    <w:rsid w:val="00325C51"/>
    <w:rsid w:val="00325E8A"/>
    <w:rsid w:val="00325EA0"/>
    <w:rsid w:val="00325F20"/>
    <w:rsid w:val="003266D4"/>
    <w:rsid w:val="003268CB"/>
    <w:rsid w:val="00326976"/>
    <w:rsid w:val="003269D0"/>
    <w:rsid w:val="00326F99"/>
    <w:rsid w:val="00327142"/>
    <w:rsid w:val="00327460"/>
    <w:rsid w:val="003276C4"/>
    <w:rsid w:val="00327975"/>
    <w:rsid w:val="00327EEB"/>
    <w:rsid w:val="00327F00"/>
    <w:rsid w:val="00330106"/>
    <w:rsid w:val="0033059D"/>
    <w:rsid w:val="0033063F"/>
    <w:rsid w:val="00330B3B"/>
    <w:rsid w:val="00330DB4"/>
    <w:rsid w:val="003311D6"/>
    <w:rsid w:val="00331595"/>
    <w:rsid w:val="00331620"/>
    <w:rsid w:val="003317A2"/>
    <w:rsid w:val="003317DB"/>
    <w:rsid w:val="00332050"/>
    <w:rsid w:val="003320B3"/>
    <w:rsid w:val="003320CA"/>
    <w:rsid w:val="003324AD"/>
    <w:rsid w:val="00332589"/>
    <w:rsid w:val="00332C4F"/>
    <w:rsid w:val="00332EE9"/>
    <w:rsid w:val="00332FAD"/>
    <w:rsid w:val="00333095"/>
    <w:rsid w:val="003330D3"/>
    <w:rsid w:val="003331D3"/>
    <w:rsid w:val="0033359D"/>
    <w:rsid w:val="0033397F"/>
    <w:rsid w:val="00333CA7"/>
    <w:rsid w:val="00333F53"/>
    <w:rsid w:val="003345B2"/>
    <w:rsid w:val="003347A6"/>
    <w:rsid w:val="003347DA"/>
    <w:rsid w:val="00334958"/>
    <w:rsid w:val="00334BFF"/>
    <w:rsid w:val="00334C95"/>
    <w:rsid w:val="00334D2B"/>
    <w:rsid w:val="00334F74"/>
    <w:rsid w:val="00334FFE"/>
    <w:rsid w:val="003350C5"/>
    <w:rsid w:val="00335403"/>
    <w:rsid w:val="00335B06"/>
    <w:rsid w:val="0033613D"/>
    <w:rsid w:val="0033615E"/>
    <w:rsid w:val="00336190"/>
    <w:rsid w:val="00336352"/>
    <w:rsid w:val="003363D5"/>
    <w:rsid w:val="00336432"/>
    <w:rsid w:val="00336BF1"/>
    <w:rsid w:val="00336C83"/>
    <w:rsid w:val="00336F28"/>
    <w:rsid w:val="003371DC"/>
    <w:rsid w:val="0033773E"/>
    <w:rsid w:val="0033777A"/>
    <w:rsid w:val="00337902"/>
    <w:rsid w:val="003379CC"/>
    <w:rsid w:val="00337BA1"/>
    <w:rsid w:val="00340012"/>
    <w:rsid w:val="00340230"/>
    <w:rsid w:val="003405D1"/>
    <w:rsid w:val="003408D5"/>
    <w:rsid w:val="0034096D"/>
    <w:rsid w:val="00340A8E"/>
    <w:rsid w:val="00340B9C"/>
    <w:rsid w:val="00340C98"/>
    <w:rsid w:val="00340E24"/>
    <w:rsid w:val="003415DC"/>
    <w:rsid w:val="00341737"/>
    <w:rsid w:val="003418A7"/>
    <w:rsid w:val="00342311"/>
    <w:rsid w:val="003423D0"/>
    <w:rsid w:val="0034258D"/>
    <w:rsid w:val="003427B7"/>
    <w:rsid w:val="00342A80"/>
    <w:rsid w:val="00342A91"/>
    <w:rsid w:val="00342C07"/>
    <w:rsid w:val="00342D13"/>
    <w:rsid w:val="0034304A"/>
    <w:rsid w:val="003430F9"/>
    <w:rsid w:val="00343139"/>
    <w:rsid w:val="00343281"/>
    <w:rsid w:val="00343AF6"/>
    <w:rsid w:val="00343D16"/>
    <w:rsid w:val="0034456A"/>
    <w:rsid w:val="003445CF"/>
    <w:rsid w:val="00344820"/>
    <w:rsid w:val="00344B54"/>
    <w:rsid w:val="00344E89"/>
    <w:rsid w:val="003450DB"/>
    <w:rsid w:val="00345401"/>
    <w:rsid w:val="0034555D"/>
    <w:rsid w:val="00345D55"/>
    <w:rsid w:val="00346B1A"/>
    <w:rsid w:val="00347146"/>
    <w:rsid w:val="00347273"/>
    <w:rsid w:val="00347429"/>
    <w:rsid w:val="00347639"/>
    <w:rsid w:val="00347B32"/>
    <w:rsid w:val="00347E21"/>
    <w:rsid w:val="0035000C"/>
    <w:rsid w:val="003500BC"/>
    <w:rsid w:val="003502E6"/>
    <w:rsid w:val="00350303"/>
    <w:rsid w:val="003505CF"/>
    <w:rsid w:val="0035073C"/>
    <w:rsid w:val="003509D7"/>
    <w:rsid w:val="00350C7A"/>
    <w:rsid w:val="00350E55"/>
    <w:rsid w:val="00351470"/>
    <w:rsid w:val="003518FB"/>
    <w:rsid w:val="00351969"/>
    <w:rsid w:val="00351F38"/>
    <w:rsid w:val="003521EE"/>
    <w:rsid w:val="00352614"/>
    <w:rsid w:val="003526CB"/>
    <w:rsid w:val="00352AA5"/>
    <w:rsid w:val="00352AA7"/>
    <w:rsid w:val="00352DFD"/>
    <w:rsid w:val="003531A0"/>
    <w:rsid w:val="003533A0"/>
    <w:rsid w:val="00354589"/>
    <w:rsid w:val="00354D7D"/>
    <w:rsid w:val="00354E3C"/>
    <w:rsid w:val="0035506A"/>
    <w:rsid w:val="00355284"/>
    <w:rsid w:val="00355722"/>
    <w:rsid w:val="00355859"/>
    <w:rsid w:val="003558A7"/>
    <w:rsid w:val="00355D1C"/>
    <w:rsid w:val="0035601B"/>
    <w:rsid w:val="0035650C"/>
    <w:rsid w:val="003565B5"/>
    <w:rsid w:val="003576D1"/>
    <w:rsid w:val="003578AD"/>
    <w:rsid w:val="00360237"/>
    <w:rsid w:val="003613D4"/>
    <w:rsid w:val="0036197B"/>
    <w:rsid w:val="00361984"/>
    <w:rsid w:val="0036235C"/>
    <w:rsid w:val="00362398"/>
    <w:rsid w:val="00362463"/>
    <w:rsid w:val="0036247C"/>
    <w:rsid w:val="003625B9"/>
    <w:rsid w:val="0036263D"/>
    <w:rsid w:val="0036274D"/>
    <w:rsid w:val="00362C30"/>
    <w:rsid w:val="00362DFE"/>
    <w:rsid w:val="003633F0"/>
    <w:rsid w:val="00363475"/>
    <w:rsid w:val="003635E0"/>
    <w:rsid w:val="00363672"/>
    <w:rsid w:val="003639BD"/>
    <w:rsid w:val="00363AF9"/>
    <w:rsid w:val="00363B89"/>
    <w:rsid w:val="00363D4B"/>
    <w:rsid w:val="00364004"/>
    <w:rsid w:val="003640C8"/>
    <w:rsid w:val="00364C73"/>
    <w:rsid w:val="003650A3"/>
    <w:rsid w:val="00365319"/>
    <w:rsid w:val="0036569A"/>
    <w:rsid w:val="003657A8"/>
    <w:rsid w:val="00365802"/>
    <w:rsid w:val="00365E98"/>
    <w:rsid w:val="00365F24"/>
    <w:rsid w:val="003660BC"/>
    <w:rsid w:val="00366741"/>
    <w:rsid w:val="003668BB"/>
    <w:rsid w:val="00366A5A"/>
    <w:rsid w:val="00366BF6"/>
    <w:rsid w:val="003678B7"/>
    <w:rsid w:val="00367AEC"/>
    <w:rsid w:val="00367E72"/>
    <w:rsid w:val="00367F50"/>
    <w:rsid w:val="003700E1"/>
    <w:rsid w:val="003700FF"/>
    <w:rsid w:val="0037021C"/>
    <w:rsid w:val="0037023B"/>
    <w:rsid w:val="0037051A"/>
    <w:rsid w:val="00370638"/>
    <w:rsid w:val="003715A9"/>
    <w:rsid w:val="00371BBD"/>
    <w:rsid w:val="003721F2"/>
    <w:rsid w:val="00372438"/>
    <w:rsid w:val="003727A0"/>
    <w:rsid w:val="00372BBB"/>
    <w:rsid w:val="00372FD1"/>
    <w:rsid w:val="0037303C"/>
    <w:rsid w:val="003732F7"/>
    <w:rsid w:val="00373569"/>
    <w:rsid w:val="003736DA"/>
    <w:rsid w:val="00373A51"/>
    <w:rsid w:val="00373DD3"/>
    <w:rsid w:val="00373FFA"/>
    <w:rsid w:val="003740BB"/>
    <w:rsid w:val="00374387"/>
    <w:rsid w:val="00374A24"/>
    <w:rsid w:val="003750C2"/>
    <w:rsid w:val="003751AF"/>
    <w:rsid w:val="0037521B"/>
    <w:rsid w:val="003754D5"/>
    <w:rsid w:val="00375B95"/>
    <w:rsid w:val="00375BAF"/>
    <w:rsid w:val="00375E51"/>
    <w:rsid w:val="00375E7E"/>
    <w:rsid w:val="0037654F"/>
    <w:rsid w:val="00376660"/>
    <w:rsid w:val="00376704"/>
    <w:rsid w:val="0037789E"/>
    <w:rsid w:val="00377E6E"/>
    <w:rsid w:val="00377F8F"/>
    <w:rsid w:val="003801CF"/>
    <w:rsid w:val="0038027B"/>
    <w:rsid w:val="003804CC"/>
    <w:rsid w:val="0038063A"/>
    <w:rsid w:val="00380B40"/>
    <w:rsid w:val="00380B49"/>
    <w:rsid w:val="00380C8C"/>
    <w:rsid w:val="00380CA2"/>
    <w:rsid w:val="00381101"/>
    <w:rsid w:val="003814E4"/>
    <w:rsid w:val="003815B1"/>
    <w:rsid w:val="003816FA"/>
    <w:rsid w:val="00381D95"/>
    <w:rsid w:val="00381F1A"/>
    <w:rsid w:val="00381F27"/>
    <w:rsid w:val="00381F5B"/>
    <w:rsid w:val="003821F4"/>
    <w:rsid w:val="00382450"/>
    <w:rsid w:val="0038255E"/>
    <w:rsid w:val="00382CDE"/>
    <w:rsid w:val="00382D7C"/>
    <w:rsid w:val="00382DED"/>
    <w:rsid w:val="00382F63"/>
    <w:rsid w:val="003831D7"/>
    <w:rsid w:val="003836F1"/>
    <w:rsid w:val="0038388B"/>
    <w:rsid w:val="0038427A"/>
    <w:rsid w:val="00384285"/>
    <w:rsid w:val="003847B5"/>
    <w:rsid w:val="00384861"/>
    <w:rsid w:val="003850AD"/>
    <w:rsid w:val="0038541A"/>
    <w:rsid w:val="0038568E"/>
    <w:rsid w:val="0038569F"/>
    <w:rsid w:val="00385754"/>
    <w:rsid w:val="003858D7"/>
    <w:rsid w:val="003859B8"/>
    <w:rsid w:val="00386051"/>
    <w:rsid w:val="00386868"/>
    <w:rsid w:val="00386A58"/>
    <w:rsid w:val="00386BEB"/>
    <w:rsid w:val="00386C57"/>
    <w:rsid w:val="00387104"/>
    <w:rsid w:val="003874A9"/>
    <w:rsid w:val="00387608"/>
    <w:rsid w:val="00387739"/>
    <w:rsid w:val="003877E0"/>
    <w:rsid w:val="00387827"/>
    <w:rsid w:val="0038784F"/>
    <w:rsid w:val="003900E5"/>
    <w:rsid w:val="003905F3"/>
    <w:rsid w:val="00390692"/>
    <w:rsid w:val="003906DE"/>
    <w:rsid w:val="003907BB"/>
    <w:rsid w:val="00390B7C"/>
    <w:rsid w:val="00391083"/>
    <w:rsid w:val="003911CC"/>
    <w:rsid w:val="00391348"/>
    <w:rsid w:val="0039157F"/>
    <w:rsid w:val="003917DF"/>
    <w:rsid w:val="00392058"/>
    <w:rsid w:val="0039227C"/>
    <w:rsid w:val="003923E9"/>
    <w:rsid w:val="003926EB"/>
    <w:rsid w:val="0039298D"/>
    <w:rsid w:val="00392C27"/>
    <w:rsid w:val="00392D3C"/>
    <w:rsid w:val="00392FEE"/>
    <w:rsid w:val="00393140"/>
    <w:rsid w:val="00393501"/>
    <w:rsid w:val="003935C8"/>
    <w:rsid w:val="003937CB"/>
    <w:rsid w:val="00393B8C"/>
    <w:rsid w:val="00393DD9"/>
    <w:rsid w:val="00394048"/>
    <w:rsid w:val="003940B2"/>
    <w:rsid w:val="0039420F"/>
    <w:rsid w:val="00394256"/>
    <w:rsid w:val="0039460A"/>
    <w:rsid w:val="00394AE5"/>
    <w:rsid w:val="00394B38"/>
    <w:rsid w:val="00395173"/>
    <w:rsid w:val="0039522F"/>
    <w:rsid w:val="0039540A"/>
    <w:rsid w:val="003957BC"/>
    <w:rsid w:val="00395BDF"/>
    <w:rsid w:val="00395CF4"/>
    <w:rsid w:val="00395EEC"/>
    <w:rsid w:val="00395FE9"/>
    <w:rsid w:val="00396099"/>
    <w:rsid w:val="0039668B"/>
    <w:rsid w:val="00396F4B"/>
    <w:rsid w:val="0039700F"/>
    <w:rsid w:val="00397E4A"/>
    <w:rsid w:val="003A0055"/>
    <w:rsid w:val="003A01E7"/>
    <w:rsid w:val="003A03B1"/>
    <w:rsid w:val="003A04F3"/>
    <w:rsid w:val="003A097A"/>
    <w:rsid w:val="003A09F1"/>
    <w:rsid w:val="003A11B1"/>
    <w:rsid w:val="003A13D3"/>
    <w:rsid w:val="003A14A8"/>
    <w:rsid w:val="003A1683"/>
    <w:rsid w:val="003A16FA"/>
    <w:rsid w:val="003A174A"/>
    <w:rsid w:val="003A17E7"/>
    <w:rsid w:val="003A1892"/>
    <w:rsid w:val="003A2097"/>
    <w:rsid w:val="003A249D"/>
    <w:rsid w:val="003A27EA"/>
    <w:rsid w:val="003A2A57"/>
    <w:rsid w:val="003A2BF2"/>
    <w:rsid w:val="003A2EC1"/>
    <w:rsid w:val="003A2FE3"/>
    <w:rsid w:val="003A34C0"/>
    <w:rsid w:val="003A3738"/>
    <w:rsid w:val="003A37C3"/>
    <w:rsid w:val="003A3CEA"/>
    <w:rsid w:val="003A3E10"/>
    <w:rsid w:val="003A3EFA"/>
    <w:rsid w:val="003A3F5C"/>
    <w:rsid w:val="003A3FE2"/>
    <w:rsid w:val="003A3FFA"/>
    <w:rsid w:val="003A4BCD"/>
    <w:rsid w:val="003A4C1A"/>
    <w:rsid w:val="003A52AA"/>
    <w:rsid w:val="003A54BA"/>
    <w:rsid w:val="003A5984"/>
    <w:rsid w:val="003A5A49"/>
    <w:rsid w:val="003A5A79"/>
    <w:rsid w:val="003A5C54"/>
    <w:rsid w:val="003A5CB7"/>
    <w:rsid w:val="003A5EBA"/>
    <w:rsid w:val="003A6302"/>
    <w:rsid w:val="003A63F3"/>
    <w:rsid w:val="003A647C"/>
    <w:rsid w:val="003A6871"/>
    <w:rsid w:val="003A697C"/>
    <w:rsid w:val="003A6AF0"/>
    <w:rsid w:val="003A6E49"/>
    <w:rsid w:val="003A6F43"/>
    <w:rsid w:val="003A6F59"/>
    <w:rsid w:val="003A71B9"/>
    <w:rsid w:val="003A748E"/>
    <w:rsid w:val="003A7711"/>
    <w:rsid w:val="003A773D"/>
    <w:rsid w:val="003A7814"/>
    <w:rsid w:val="003B01D4"/>
    <w:rsid w:val="003B04EB"/>
    <w:rsid w:val="003B0713"/>
    <w:rsid w:val="003B114A"/>
    <w:rsid w:val="003B12A3"/>
    <w:rsid w:val="003B14C6"/>
    <w:rsid w:val="003B1689"/>
    <w:rsid w:val="003B1E85"/>
    <w:rsid w:val="003B1F44"/>
    <w:rsid w:val="003B2A26"/>
    <w:rsid w:val="003B2C0E"/>
    <w:rsid w:val="003B2D87"/>
    <w:rsid w:val="003B2F5D"/>
    <w:rsid w:val="003B3153"/>
    <w:rsid w:val="003B35A7"/>
    <w:rsid w:val="003B361E"/>
    <w:rsid w:val="003B362F"/>
    <w:rsid w:val="003B376F"/>
    <w:rsid w:val="003B3797"/>
    <w:rsid w:val="003B3D83"/>
    <w:rsid w:val="003B3E3D"/>
    <w:rsid w:val="003B469E"/>
    <w:rsid w:val="003B4704"/>
    <w:rsid w:val="003B4CB3"/>
    <w:rsid w:val="003B4DF0"/>
    <w:rsid w:val="003B4FA8"/>
    <w:rsid w:val="003B54A3"/>
    <w:rsid w:val="003B55DE"/>
    <w:rsid w:val="003B5734"/>
    <w:rsid w:val="003B5859"/>
    <w:rsid w:val="003B5A4F"/>
    <w:rsid w:val="003B5BE3"/>
    <w:rsid w:val="003B5DCD"/>
    <w:rsid w:val="003B5F93"/>
    <w:rsid w:val="003B614F"/>
    <w:rsid w:val="003B63B4"/>
    <w:rsid w:val="003B6408"/>
    <w:rsid w:val="003B648D"/>
    <w:rsid w:val="003B6A84"/>
    <w:rsid w:val="003B6AC3"/>
    <w:rsid w:val="003B6C41"/>
    <w:rsid w:val="003B7405"/>
    <w:rsid w:val="003B7633"/>
    <w:rsid w:val="003B76FA"/>
    <w:rsid w:val="003B7CA2"/>
    <w:rsid w:val="003B7CAC"/>
    <w:rsid w:val="003B7E1D"/>
    <w:rsid w:val="003B7E45"/>
    <w:rsid w:val="003C05CD"/>
    <w:rsid w:val="003C0A96"/>
    <w:rsid w:val="003C0CEC"/>
    <w:rsid w:val="003C10F2"/>
    <w:rsid w:val="003C18CE"/>
    <w:rsid w:val="003C1B4E"/>
    <w:rsid w:val="003C1E03"/>
    <w:rsid w:val="003C2451"/>
    <w:rsid w:val="003C24CF"/>
    <w:rsid w:val="003C25EB"/>
    <w:rsid w:val="003C26C7"/>
    <w:rsid w:val="003C275B"/>
    <w:rsid w:val="003C2B6A"/>
    <w:rsid w:val="003C2FB5"/>
    <w:rsid w:val="003C312A"/>
    <w:rsid w:val="003C3303"/>
    <w:rsid w:val="003C3373"/>
    <w:rsid w:val="003C347B"/>
    <w:rsid w:val="003C3557"/>
    <w:rsid w:val="003C378B"/>
    <w:rsid w:val="003C3AC3"/>
    <w:rsid w:val="003C3CA8"/>
    <w:rsid w:val="003C3CC6"/>
    <w:rsid w:val="003C402A"/>
    <w:rsid w:val="003C4138"/>
    <w:rsid w:val="003C42B4"/>
    <w:rsid w:val="003C454F"/>
    <w:rsid w:val="003C461B"/>
    <w:rsid w:val="003C4939"/>
    <w:rsid w:val="003C4FA0"/>
    <w:rsid w:val="003C51DB"/>
    <w:rsid w:val="003C5378"/>
    <w:rsid w:val="003C54C4"/>
    <w:rsid w:val="003C5736"/>
    <w:rsid w:val="003C579F"/>
    <w:rsid w:val="003C57FC"/>
    <w:rsid w:val="003C5A24"/>
    <w:rsid w:val="003C5BA4"/>
    <w:rsid w:val="003C5ED4"/>
    <w:rsid w:val="003C6169"/>
    <w:rsid w:val="003C629C"/>
    <w:rsid w:val="003C65CA"/>
    <w:rsid w:val="003C66B9"/>
    <w:rsid w:val="003C700A"/>
    <w:rsid w:val="003C7129"/>
    <w:rsid w:val="003C74CF"/>
    <w:rsid w:val="003C7688"/>
    <w:rsid w:val="003D0653"/>
    <w:rsid w:val="003D072C"/>
    <w:rsid w:val="003D0ADB"/>
    <w:rsid w:val="003D0AE2"/>
    <w:rsid w:val="003D0D19"/>
    <w:rsid w:val="003D0E61"/>
    <w:rsid w:val="003D0F10"/>
    <w:rsid w:val="003D1062"/>
    <w:rsid w:val="003D116F"/>
    <w:rsid w:val="003D1573"/>
    <w:rsid w:val="003D16EB"/>
    <w:rsid w:val="003D1AA1"/>
    <w:rsid w:val="003D246D"/>
    <w:rsid w:val="003D2602"/>
    <w:rsid w:val="003D286C"/>
    <w:rsid w:val="003D2900"/>
    <w:rsid w:val="003D2B66"/>
    <w:rsid w:val="003D3A8B"/>
    <w:rsid w:val="003D3B15"/>
    <w:rsid w:val="003D3C86"/>
    <w:rsid w:val="003D4030"/>
    <w:rsid w:val="003D40AC"/>
    <w:rsid w:val="003D4411"/>
    <w:rsid w:val="003D455F"/>
    <w:rsid w:val="003D46A1"/>
    <w:rsid w:val="003D48E9"/>
    <w:rsid w:val="003D4D35"/>
    <w:rsid w:val="003D52C1"/>
    <w:rsid w:val="003D54DF"/>
    <w:rsid w:val="003D5647"/>
    <w:rsid w:val="003D5962"/>
    <w:rsid w:val="003D5A50"/>
    <w:rsid w:val="003D5FA7"/>
    <w:rsid w:val="003D635F"/>
    <w:rsid w:val="003D6428"/>
    <w:rsid w:val="003D6497"/>
    <w:rsid w:val="003D664A"/>
    <w:rsid w:val="003D6678"/>
    <w:rsid w:val="003D6F67"/>
    <w:rsid w:val="003D7048"/>
    <w:rsid w:val="003D75DE"/>
    <w:rsid w:val="003D7617"/>
    <w:rsid w:val="003D7834"/>
    <w:rsid w:val="003D7DE9"/>
    <w:rsid w:val="003E0074"/>
    <w:rsid w:val="003E031A"/>
    <w:rsid w:val="003E0323"/>
    <w:rsid w:val="003E098D"/>
    <w:rsid w:val="003E0A35"/>
    <w:rsid w:val="003E0C1D"/>
    <w:rsid w:val="003E0D39"/>
    <w:rsid w:val="003E11D2"/>
    <w:rsid w:val="003E143D"/>
    <w:rsid w:val="003E1600"/>
    <w:rsid w:val="003E1768"/>
    <w:rsid w:val="003E1A47"/>
    <w:rsid w:val="003E1D6D"/>
    <w:rsid w:val="003E2375"/>
    <w:rsid w:val="003E23AA"/>
    <w:rsid w:val="003E2920"/>
    <w:rsid w:val="003E2CDA"/>
    <w:rsid w:val="003E2DA2"/>
    <w:rsid w:val="003E2FC0"/>
    <w:rsid w:val="003E3AAA"/>
    <w:rsid w:val="003E3D1D"/>
    <w:rsid w:val="003E3D4E"/>
    <w:rsid w:val="003E4197"/>
    <w:rsid w:val="003E4272"/>
    <w:rsid w:val="003E42D3"/>
    <w:rsid w:val="003E4549"/>
    <w:rsid w:val="003E4652"/>
    <w:rsid w:val="003E4749"/>
    <w:rsid w:val="003E4880"/>
    <w:rsid w:val="003E5216"/>
    <w:rsid w:val="003E52A5"/>
    <w:rsid w:val="003E53AC"/>
    <w:rsid w:val="003E545B"/>
    <w:rsid w:val="003E5541"/>
    <w:rsid w:val="003E55AA"/>
    <w:rsid w:val="003E5C14"/>
    <w:rsid w:val="003E5E85"/>
    <w:rsid w:val="003E5E8C"/>
    <w:rsid w:val="003E5F44"/>
    <w:rsid w:val="003E64E5"/>
    <w:rsid w:val="003E65C2"/>
    <w:rsid w:val="003E6A20"/>
    <w:rsid w:val="003E6B85"/>
    <w:rsid w:val="003E6E6F"/>
    <w:rsid w:val="003E6FBE"/>
    <w:rsid w:val="003E7104"/>
    <w:rsid w:val="003E729F"/>
    <w:rsid w:val="003E7818"/>
    <w:rsid w:val="003E7CA7"/>
    <w:rsid w:val="003E7EC1"/>
    <w:rsid w:val="003F003D"/>
    <w:rsid w:val="003F0434"/>
    <w:rsid w:val="003F0563"/>
    <w:rsid w:val="003F06F6"/>
    <w:rsid w:val="003F0EB8"/>
    <w:rsid w:val="003F18D4"/>
    <w:rsid w:val="003F19E7"/>
    <w:rsid w:val="003F1BEC"/>
    <w:rsid w:val="003F21CB"/>
    <w:rsid w:val="003F2279"/>
    <w:rsid w:val="003F23FE"/>
    <w:rsid w:val="003F27D9"/>
    <w:rsid w:val="003F2D77"/>
    <w:rsid w:val="003F3046"/>
    <w:rsid w:val="003F30F9"/>
    <w:rsid w:val="003F31EF"/>
    <w:rsid w:val="003F342C"/>
    <w:rsid w:val="003F343F"/>
    <w:rsid w:val="003F3942"/>
    <w:rsid w:val="003F3A6F"/>
    <w:rsid w:val="003F3D7E"/>
    <w:rsid w:val="003F4188"/>
    <w:rsid w:val="003F424C"/>
    <w:rsid w:val="003F426F"/>
    <w:rsid w:val="003F438F"/>
    <w:rsid w:val="003F43CF"/>
    <w:rsid w:val="003F4B97"/>
    <w:rsid w:val="003F4EC3"/>
    <w:rsid w:val="003F5029"/>
    <w:rsid w:val="003F52B8"/>
    <w:rsid w:val="003F5519"/>
    <w:rsid w:val="003F55E2"/>
    <w:rsid w:val="003F5670"/>
    <w:rsid w:val="003F5AE1"/>
    <w:rsid w:val="003F5C55"/>
    <w:rsid w:val="003F6101"/>
    <w:rsid w:val="003F63D1"/>
    <w:rsid w:val="003F63F6"/>
    <w:rsid w:val="003F65DE"/>
    <w:rsid w:val="003F67F2"/>
    <w:rsid w:val="003F67F6"/>
    <w:rsid w:val="003F698B"/>
    <w:rsid w:val="003F6A01"/>
    <w:rsid w:val="003F6A25"/>
    <w:rsid w:val="003F6BD8"/>
    <w:rsid w:val="003F6F75"/>
    <w:rsid w:val="003F6F86"/>
    <w:rsid w:val="003F736A"/>
    <w:rsid w:val="003F75E4"/>
    <w:rsid w:val="003F7859"/>
    <w:rsid w:val="003F78F3"/>
    <w:rsid w:val="003F7A72"/>
    <w:rsid w:val="003F7CF6"/>
    <w:rsid w:val="003F7D3E"/>
    <w:rsid w:val="003F7DC0"/>
    <w:rsid w:val="003F7FC3"/>
    <w:rsid w:val="00400DF5"/>
    <w:rsid w:val="00400E20"/>
    <w:rsid w:val="00400FF0"/>
    <w:rsid w:val="004011E0"/>
    <w:rsid w:val="00401389"/>
    <w:rsid w:val="004018DF"/>
    <w:rsid w:val="004019F9"/>
    <w:rsid w:val="00401C60"/>
    <w:rsid w:val="00401D51"/>
    <w:rsid w:val="00401D83"/>
    <w:rsid w:val="00401E06"/>
    <w:rsid w:val="00401F0A"/>
    <w:rsid w:val="00401FD6"/>
    <w:rsid w:val="00402262"/>
    <w:rsid w:val="004024BD"/>
    <w:rsid w:val="004025B4"/>
    <w:rsid w:val="00402B00"/>
    <w:rsid w:val="004034F5"/>
    <w:rsid w:val="0040351C"/>
    <w:rsid w:val="00403D2C"/>
    <w:rsid w:val="00403DE6"/>
    <w:rsid w:val="00403E7F"/>
    <w:rsid w:val="0040446C"/>
    <w:rsid w:val="004046F0"/>
    <w:rsid w:val="00404853"/>
    <w:rsid w:val="00404B4D"/>
    <w:rsid w:val="00404BDF"/>
    <w:rsid w:val="00404EB5"/>
    <w:rsid w:val="00405175"/>
    <w:rsid w:val="00405195"/>
    <w:rsid w:val="004052B9"/>
    <w:rsid w:val="004052D0"/>
    <w:rsid w:val="004056BA"/>
    <w:rsid w:val="004058E5"/>
    <w:rsid w:val="00405A48"/>
    <w:rsid w:val="00405AC5"/>
    <w:rsid w:val="00405C44"/>
    <w:rsid w:val="00405D49"/>
    <w:rsid w:val="00405E51"/>
    <w:rsid w:val="00405F8B"/>
    <w:rsid w:val="00406129"/>
    <w:rsid w:val="004067B4"/>
    <w:rsid w:val="00406C4A"/>
    <w:rsid w:val="0040707C"/>
    <w:rsid w:val="0040741B"/>
    <w:rsid w:val="00407637"/>
    <w:rsid w:val="00407CFA"/>
    <w:rsid w:val="00407F54"/>
    <w:rsid w:val="00410571"/>
    <w:rsid w:val="00410754"/>
    <w:rsid w:val="00410755"/>
    <w:rsid w:val="00410897"/>
    <w:rsid w:val="00410997"/>
    <w:rsid w:val="00410BD5"/>
    <w:rsid w:val="004112AC"/>
    <w:rsid w:val="004116AC"/>
    <w:rsid w:val="004116F3"/>
    <w:rsid w:val="004118E9"/>
    <w:rsid w:val="00412043"/>
    <w:rsid w:val="004123CD"/>
    <w:rsid w:val="0041284B"/>
    <w:rsid w:val="004128C4"/>
    <w:rsid w:val="00412A34"/>
    <w:rsid w:val="00412E79"/>
    <w:rsid w:val="00412F10"/>
    <w:rsid w:val="00413283"/>
    <w:rsid w:val="0041344E"/>
    <w:rsid w:val="00413B95"/>
    <w:rsid w:val="00414A24"/>
    <w:rsid w:val="00414A5A"/>
    <w:rsid w:val="00414E37"/>
    <w:rsid w:val="004150A9"/>
    <w:rsid w:val="00415381"/>
    <w:rsid w:val="00415627"/>
    <w:rsid w:val="00415EF3"/>
    <w:rsid w:val="00416348"/>
    <w:rsid w:val="00416453"/>
    <w:rsid w:val="00416690"/>
    <w:rsid w:val="004166E8"/>
    <w:rsid w:val="004168C7"/>
    <w:rsid w:val="00416AA7"/>
    <w:rsid w:val="00416EE6"/>
    <w:rsid w:val="00417B2C"/>
    <w:rsid w:val="004207C3"/>
    <w:rsid w:val="004207E1"/>
    <w:rsid w:val="00420AB3"/>
    <w:rsid w:val="00420DBA"/>
    <w:rsid w:val="00420ECC"/>
    <w:rsid w:val="0042119A"/>
    <w:rsid w:val="004213B0"/>
    <w:rsid w:val="00421419"/>
    <w:rsid w:val="004218DE"/>
    <w:rsid w:val="00421AB8"/>
    <w:rsid w:val="00421AEB"/>
    <w:rsid w:val="0042221C"/>
    <w:rsid w:val="00422380"/>
    <w:rsid w:val="00422777"/>
    <w:rsid w:val="00422BC2"/>
    <w:rsid w:val="00423031"/>
    <w:rsid w:val="0042314E"/>
    <w:rsid w:val="00423A41"/>
    <w:rsid w:val="00423BBE"/>
    <w:rsid w:val="0042424C"/>
    <w:rsid w:val="004247A8"/>
    <w:rsid w:val="0042480D"/>
    <w:rsid w:val="00424853"/>
    <w:rsid w:val="00424BDC"/>
    <w:rsid w:val="00425208"/>
    <w:rsid w:val="00425390"/>
    <w:rsid w:val="004258A9"/>
    <w:rsid w:val="004258C7"/>
    <w:rsid w:val="00425B57"/>
    <w:rsid w:val="00425F85"/>
    <w:rsid w:val="004260C4"/>
    <w:rsid w:val="004263C6"/>
    <w:rsid w:val="0042646A"/>
    <w:rsid w:val="0042648D"/>
    <w:rsid w:val="0042655D"/>
    <w:rsid w:val="004267B0"/>
    <w:rsid w:val="00426CB3"/>
    <w:rsid w:val="00427083"/>
    <w:rsid w:val="0042748F"/>
    <w:rsid w:val="004278A2"/>
    <w:rsid w:val="0043091C"/>
    <w:rsid w:val="00430FBC"/>
    <w:rsid w:val="00431201"/>
    <w:rsid w:val="004316A5"/>
    <w:rsid w:val="0043178F"/>
    <w:rsid w:val="00431B4F"/>
    <w:rsid w:val="0043202A"/>
    <w:rsid w:val="0043276D"/>
    <w:rsid w:val="004328DB"/>
    <w:rsid w:val="00432C7E"/>
    <w:rsid w:val="0043307A"/>
    <w:rsid w:val="00433096"/>
    <w:rsid w:val="004330F6"/>
    <w:rsid w:val="00433171"/>
    <w:rsid w:val="00433177"/>
    <w:rsid w:val="0043388A"/>
    <w:rsid w:val="00433916"/>
    <w:rsid w:val="00433D0B"/>
    <w:rsid w:val="004347F9"/>
    <w:rsid w:val="00434C81"/>
    <w:rsid w:val="00434F6C"/>
    <w:rsid w:val="004359EB"/>
    <w:rsid w:val="00435A99"/>
    <w:rsid w:val="00435C1B"/>
    <w:rsid w:val="00435ED2"/>
    <w:rsid w:val="00435F0E"/>
    <w:rsid w:val="00436249"/>
    <w:rsid w:val="0043658E"/>
    <w:rsid w:val="004365B7"/>
    <w:rsid w:val="004368EE"/>
    <w:rsid w:val="00436EA6"/>
    <w:rsid w:val="00436EDA"/>
    <w:rsid w:val="004378EF"/>
    <w:rsid w:val="00437DCC"/>
    <w:rsid w:val="00437EF4"/>
    <w:rsid w:val="00440054"/>
    <w:rsid w:val="00440F44"/>
    <w:rsid w:val="0044109E"/>
    <w:rsid w:val="00441338"/>
    <w:rsid w:val="004414DF"/>
    <w:rsid w:val="0044196C"/>
    <w:rsid w:val="00441CB7"/>
    <w:rsid w:val="00441CD8"/>
    <w:rsid w:val="00441EC7"/>
    <w:rsid w:val="00442283"/>
    <w:rsid w:val="00442B85"/>
    <w:rsid w:val="00442DD4"/>
    <w:rsid w:val="00443227"/>
    <w:rsid w:val="0044336E"/>
    <w:rsid w:val="00443446"/>
    <w:rsid w:val="004434CD"/>
    <w:rsid w:val="004435E4"/>
    <w:rsid w:val="00443B45"/>
    <w:rsid w:val="00443E2A"/>
    <w:rsid w:val="00443FA9"/>
    <w:rsid w:val="00444CD2"/>
    <w:rsid w:val="00445230"/>
    <w:rsid w:val="0044527B"/>
    <w:rsid w:val="00445402"/>
    <w:rsid w:val="0044564A"/>
    <w:rsid w:val="0044584B"/>
    <w:rsid w:val="00445A1B"/>
    <w:rsid w:val="00445CEC"/>
    <w:rsid w:val="00445F29"/>
    <w:rsid w:val="00445F67"/>
    <w:rsid w:val="00446702"/>
    <w:rsid w:val="00446B50"/>
    <w:rsid w:val="00446BE0"/>
    <w:rsid w:val="00446D33"/>
    <w:rsid w:val="0044730B"/>
    <w:rsid w:val="00447412"/>
    <w:rsid w:val="00447464"/>
    <w:rsid w:val="0044754C"/>
    <w:rsid w:val="00447622"/>
    <w:rsid w:val="00447CE0"/>
    <w:rsid w:val="0045026A"/>
    <w:rsid w:val="0045051F"/>
    <w:rsid w:val="004505A8"/>
    <w:rsid w:val="00450797"/>
    <w:rsid w:val="00450A2F"/>
    <w:rsid w:val="0045152B"/>
    <w:rsid w:val="00451E7C"/>
    <w:rsid w:val="00451EE8"/>
    <w:rsid w:val="00451F2C"/>
    <w:rsid w:val="00452519"/>
    <w:rsid w:val="0045254D"/>
    <w:rsid w:val="00452698"/>
    <w:rsid w:val="0045289B"/>
    <w:rsid w:val="00452D78"/>
    <w:rsid w:val="00453461"/>
    <w:rsid w:val="0045371F"/>
    <w:rsid w:val="00453B10"/>
    <w:rsid w:val="00453C18"/>
    <w:rsid w:val="0045429E"/>
    <w:rsid w:val="004542DE"/>
    <w:rsid w:val="0045431F"/>
    <w:rsid w:val="0045455E"/>
    <w:rsid w:val="004546E1"/>
    <w:rsid w:val="0045495B"/>
    <w:rsid w:val="00454B7B"/>
    <w:rsid w:val="00454E60"/>
    <w:rsid w:val="004551D0"/>
    <w:rsid w:val="00455382"/>
    <w:rsid w:val="0045541C"/>
    <w:rsid w:val="004555C5"/>
    <w:rsid w:val="00455606"/>
    <w:rsid w:val="004559C4"/>
    <w:rsid w:val="00455AD5"/>
    <w:rsid w:val="00455BD1"/>
    <w:rsid w:val="00455F2E"/>
    <w:rsid w:val="0045601B"/>
    <w:rsid w:val="00456966"/>
    <w:rsid w:val="00456E28"/>
    <w:rsid w:val="00457379"/>
    <w:rsid w:val="00457458"/>
    <w:rsid w:val="00457572"/>
    <w:rsid w:val="004575A4"/>
    <w:rsid w:val="00457623"/>
    <w:rsid w:val="00457791"/>
    <w:rsid w:val="0045792C"/>
    <w:rsid w:val="004579BD"/>
    <w:rsid w:val="00457A9C"/>
    <w:rsid w:val="0046073B"/>
    <w:rsid w:val="00460A92"/>
    <w:rsid w:val="00460BA0"/>
    <w:rsid w:val="00460C9B"/>
    <w:rsid w:val="00461231"/>
    <w:rsid w:val="00461274"/>
    <w:rsid w:val="004616F1"/>
    <w:rsid w:val="00461765"/>
    <w:rsid w:val="00461780"/>
    <w:rsid w:val="004617A8"/>
    <w:rsid w:val="00461BA2"/>
    <w:rsid w:val="00461DDD"/>
    <w:rsid w:val="0046203A"/>
    <w:rsid w:val="004626F9"/>
    <w:rsid w:val="0046286E"/>
    <w:rsid w:val="004628D5"/>
    <w:rsid w:val="0046293D"/>
    <w:rsid w:val="00462C26"/>
    <w:rsid w:val="00462DB1"/>
    <w:rsid w:val="00462F78"/>
    <w:rsid w:val="00463113"/>
    <w:rsid w:val="00463C66"/>
    <w:rsid w:val="00463DB5"/>
    <w:rsid w:val="00463F10"/>
    <w:rsid w:val="004640D7"/>
    <w:rsid w:val="00464407"/>
    <w:rsid w:val="00464410"/>
    <w:rsid w:val="00464600"/>
    <w:rsid w:val="004649AA"/>
    <w:rsid w:val="00464BB7"/>
    <w:rsid w:val="0046549A"/>
    <w:rsid w:val="004659E8"/>
    <w:rsid w:val="00465DA4"/>
    <w:rsid w:val="00465DB8"/>
    <w:rsid w:val="00465E67"/>
    <w:rsid w:val="00465FD5"/>
    <w:rsid w:val="00466343"/>
    <w:rsid w:val="00466590"/>
    <w:rsid w:val="00466753"/>
    <w:rsid w:val="00466BA7"/>
    <w:rsid w:val="00466D90"/>
    <w:rsid w:val="00467066"/>
    <w:rsid w:val="00467154"/>
    <w:rsid w:val="004673EE"/>
    <w:rsid w:val="004674F3"/>
    <w:rsid w:val="00467930"/>
    <w:rsid w:val="004700E4"/>
    <w:rsid w:val="004701F5"/>
    <w:rsid w:val="00470872"/>
    <w:rsid w:val="004708DE"/>
    <w:rsid w:val="00470ACE"/>
    <w:rsid w:val="00470F9B"/>
    <w:rsid w:val="004710CC"/>
    <w:rsid w:val="004715EA"/>
    <w:rsid w:val="00471795"/>
    <w:rsid w:val="00471A99"/>
    <w:rsid w:val="00471CDF"/>
    <w:rsid w:val="00471D7D"/>
    <w:rsid w:val="00471DDD"/>
    <w:rsid w:val="00472169"/>
    <w:rsid w:val="0047219C"/>
    <w:rsid w:val="00472465"/>
    <w:rsid w:val="00472718"/>
    <w:rsid w:val="00473348"/>
    <w:rsid w:val="0047375C"/>
    <w:rsid w:val="00473801"/>
    <w:rsid w:val="00473B48"/>
    <w:rsid w:val="00474152"/>
    <w:rsid w:val="0047429F"/>
    <w:rsid w:val="004742B9"/>
    <w:rsid w:val="00474481"/>
    <w:rsid w:val="0047471C"/>
    <w:rsid w:val="00474828"/>
    <w:rsid w:val="00474AD9"/>
    <w:rsid w:val="00474B46"/>
    <w:rsid w:val="00474CC5"/>
    <w:rsid w:val="00474DAA"/>
    <w:rsid w:val="004754C3"/>
    <w:rsid w:val="00475A4C"/>
    <w:rsid w:val="00475A74"/>
    <w:rsid w:val="00476598"/>
    <w:rsid w:val="00476644"/>
    <w:rsid w:val="00476A37"/>
    <w:rsid w:val="00476D8E"/>
    <w:rsid w:val="0047792D"/>
    <w:rsid w:val="00477AF9"/>
    <w:rsid w:val="00477BC9"/>
    <w:rsid w:val="0048018C"/>
    <w:rsid w:val="00480A66"/>
    <w:rsid w:val="00480E85"/>
    <w:rsid w:val="00481267"/>
    <w:rsid w:val="00481B41"/>
    <w:rsid w:val="00481B92"/>
    <w:rsid w:val="00481C3A"/>
    <w:rsid w:val="00481D32"/>
    <w:rsid w:val="00481D5A"/>
    <w:rsid w:val="00481F18"/>
    <w:rsid w:val="00481F75"/>
    <w:rsid w:val="004820F5"/>
    <w:rsid w:val="00482645"/>
    <w:rsid w:val="0048273A"/>
    <w:rsid w:val="00482777"/>
    <w:rsid w:val="00482BA5"/>
    <w:rsid w:val="00482C26"/>
    <w:rsid w:val="004830B1"/>
    <w:rsid w:val="004833AB"/>
    <w:rsid w:val="0048386A"/>
    <w:rsid w:val="0048395D"/>
    <w:rsid w:val="00483A71"/>
    <w:rsid w:val="00483B56"/>
    <w:rsid w:val="00483E5F"/>
    <w:rsid w:val="00483FE9"/>
    <w:rsid w:val="00484059"/>
    <w:rsid w:val="004840EA"/>
    <w:rsid w:val="00484531"/>
    <w:rsid w:val="0048460E"/>
    <w:rsid w:val="004846BB"/>
    <w:rsid w:val="004847A0"/>
    <w:rsid w:val="00484BAD"/>
    <w:rsid w:val="00484F11"/>
    <w:rsid w:val="00485257"/>
    <w:rsid w:val="00485468"/>
    <w:rsid w:val="00485707"/>
    <w:rsid w:val="004857E0"/>
    <w:rsid w:val="004857F4"/>
    <w:rsid w:val="00485965"/>
    <w:rsid w:val="00486820"/>
    <w:rsid w:val="00486881"/>
    <w:rsid w:val="00486AE2"/>
    <w:rsid w:val="00486BCE"/>
    <w:rsid w:val="00487352"/>
    <w:rsid w:val="004878E7"/>
    <w:rsid w:val="00487A06"/>
    <w:rsid w:val="00487DA3"/>
    <w:rsid w:val="00487DA5"/>
    <w:rsid w:val="00487E5B"/>
    <w:rsid w:val="00487F3D"/>
    <w:rsid w:val="00487F61"/>
    <w:rsid w:val="00487F62"/>
    <w:rsid w:val="00490002"/>
    <w:rsid w:val="00490490"/>
    <w:rsid w:val="00490DC1"/>
    <w:rsid w:val="00490DF9"/>
    <w:rsid w:val="00490E85"/>
    <w:rsid w:val="00490ED4"/>
    <w:rsid w:val="00490F08"/>
    <w:rsid w:val="00491268"/>
    <w:rsid w:val="004914BC"/>
    <w:rsid w:val="004914DF"/>
    <w:rsid w:val="00491530"/>
    <w:rsid w:val="00491602"/>
    <w:rsid w:val="00491772"/>
    <w:rsid w:val="00491AAB"/>
    <w:rsid w:val="00491D2A"/>
    <w:rsid w:val="00491DA0"/>
    <w:rsid w:val="004924D3"/>
    <w:rsid w:val="004925EF"/>
    <w:rsid w:val="00492859"/>
    <w:rsid w:val="004930B3"/>
    <w:rsid w:val="00493487"/>
    <w:rsid w:val="004934AB"/>
    <w:rsid w:val="0049397D"/>
    <w:rsid w:val="004939B9"/>
    <w:rsid w:val="00493E2D"/>
    <w:rsid w:val="00493EEC"/>
    <w:rsid w:val="00493F08"/>
    <w:rsid w:val="00493F1A"/>
    <w:rsid w:val="00493F7E"/>
    <w:rsid w:val="004945BD"/>
    <w:rsid w:val="00494E3D"/>
    <w:rsid w:val="0049508A"/>
    <w:rsid w:val="0049517E"/>
    <w:rsid w:val="00495372"/>
    <w:rsid w:val="004954DD"/>
    <w:rsid w:val="00495992"/>
    <w:rsid w:val="00495ED5"/>
    <w:rsid w:val="00495F33"/>
    <w:rsid w:val="00496208"/>
    <w:rsid w:val="00496725"/>
    <w:rsid w:val="00496911"/>
    <w:rsid w:val="0049692D"/>
    <w:rsid w:val="00496B28"/>
    <w:rsid w:val="00496B7D"/>
    <w:rsid w:val="00496BBD"/>
    <w:rsid w:val="00496D19"/>
    <w:rsid w:val="00496E31"/>
    <w:rsid w:val="004974F0"/>
    <w:rsid w:val="004975AF"/>
    <w:rsid w:val="0049764C"/>
    <w:rsid w:val="00497A64"/>
    <w:rsid w:val="00497CB3"/>
    <w:rsid w:val="00497FBA"/>
    <w:rsid w:val="004A03E3"/>
    <w:rsid w:val="004A04AD"/>
    <w:rsid w:val="004A04F6"/>
    <w:rsid w:val="004A065B"/>
    <w:rsid w:val="004A0868"/>
    <w:rsid w:val="004A0B00"/>
    <w:rsid w:val="004A0ECF"/>
    <w:rsid w:val="004A11A9"/>
    <w:rsid w:val="004A11AB"/>
    <w:rsid w:val="004A153D"/>
    <w:rsid w:val="004A1593"/>
    <w:rsid w:val="004A1936"/>
    <w:rsid w:val="004A1C47"/>
    <w:rsid w:val="004A1CB7"/>
    <w:rsid w:val="004A1DB8"/>
    <w:rsid w:val="004A1E05"/>
    <w:rsid w:val="004A1F8E"/>
    <w:rsid w:val="004A20CF"/>
    <w:rsid w:val="004A2147"/>
    <w:rsid w:val="004A228D"/>
    <w:rsid w:val="004A232E"/>
    <w:rsid w:val="004A269E"/>
    <w:rsid w:val="004A2946"/>
    <w:rsid w:val="004A2E56"/>
    <w:rsid w:val="004A30B1"/>
    <w:rsid w:val="004A31B9"/>
    <w:rsid w:val="004A399C"/>
    <w:rsid w:val="004A39ED"/>
    <w:rsid w:val="004A3B35"/>
    <w:rsid w:val="004A4307"/>
    <w:rsid w:val="004A446C"/>
    <w:rsid w:val="004A4527"/>
    <w:rsid w:val="004A474E"/>
    <w:rsid w:val="004A4B63"/>
    <w:rsid w:val="004A50CD"/>
    <w:rsid w:val="004A525E"/>
    <w:rsid w:val="004A5773"/>
    <w:rsid w:val="004A5C1E"/>
    <w:rsid w:val="004A5C70"/>
    <w:rsid w:val="004A5F32"/>
    <w:rsid w:val="004A5F54"/>
    <w:rsid w:val="004A61CA"/>
    <w:rsid w:val="004A628D"/>
    <w:rsid w:val="004A63FE"/>
    <w:rsid w:val="004A6571"/>
    <w:rsid w:val="004A663E"/>
    <w:rsid w:val="004A6647"/>
    <w:rsid w:val="004A7219"/>
    <w:rsid w:val="004A7255"/>
    <w:rsid w:val="004A79FD"/>
    <w:rsid w:val="004A7EB3"/>
    <w:rsid w:val="004B009F"/>
    <w:rsid w:val="004B0211"/>
    <w:rsid w:val="004B0254"/>
    <w:rsid w:val="004B0A0B"/>
    <w:rsid w:val="004B0A95"/>
    <w:rsid w:val="004B0B39"/>
    <w:rsid w:val="004B1042"/>
    <w:rsid w:val="004B1091"/>
    <w:rsid w:val="004B10DE"/>
    <w:rsid w:val="004B135B"/>
    <w:rsid w:val="004B1A42"/>
    <w:rsid w:val="004B1B53"/>
    <w:rsid w:val="004B1B72"/>
    <w:rsid w:val="004B1C0C"/>
    <w:rsid w:val="004B1FD2"/>
    <w:rsid w:val="004B2320"/>
    <w:rsid w:val="004B23BF"/>
    <w:rsid w:val="004B2433"/>
    <w:rsid w:val="004B24CA"/>
    <w:rsid w:val="004B2564"/>
    <w:rsid w:val="004B2B2C"/>
    <w:rsid w:val="004B2DBB"/>
    <w:rsid w:val="004B34C2"/>
    <w:rsid w:val="004B3984"/>
    <w:rsid w:val="004B3A99"/>
    <w:rsid w:val="004B422E"/>
    <w:rsid w:val="004B4260"/>
    <w:rsid w:val="004B42A2"/>
    <w:rsid w:val="004B4B6A"/>
    <w:rsid w:val="004B4D89"/>
    <w:rsid w:val="004B5009"/>
    <w:rsid w:val="004B50B4"/>
    <w:rsid w:val="004B50E8"/>
    <w:rsid w:val="004B524D"/>
    <w:rsid w:val="004B5580"/>
    <w:rsid w:val="004B574E"/>
    <w:rsid w:val="004B5DA0"/>
    <w:rsid w:val="004B60BB"/>
    <w:rsid w:val="004B64C2"/>
    <w:rsid w:val="004B65A0"/>
    <w:rsid w:val="004B666E"/>
    <w:rsid w:val="004B6763"/>
    <w:rsid w:val="004B682D"/>
    <w:rsid w:val="004B6D84"/>
    <w:rsid w:val="004B6F87"/>
    <w:rsid w:val="004B764C"/>
    <w:rsid w:val="004B7AFC"/>
    <w:rsid w:val="004B7E3A"/>
    <w:rsid w:val="004B7E72"/>
    <w:rsid w:val="004C002E"/>
    <w:rsid w:val="004C00CB"/>
    <w:rsid w:val="004C0250"/>
    <w:rsid w:val="004C06E0"/>
    <w:rsid w:val="004C0852"/>
    <w:rsid w:val="004C0D45"/>
    <w:rsid w:val="004C0D62"/>
    <w:rsid w:val="004C0F7C"/>
    <w:rsid w:val="004C1298"/>
    <w:rsid w:val="004C1823"/>
    <w:rsid w:val="004C191E"/>
    <w:rsid w:val="004C1A9F"/>
    <w:rsid w:val="004C1E1B"/>
    <w:rsid w:val="004C1EEF"/>
    <w:rsid w:val="004C1F8A"/>
    <w:rsid w:val="004C22EE"/>
    <w:rsid w:val="004C2392"/>
    <w:rsid w:val="004C240E"/>
    <w:rsid w:val="004C277E"/>
    <w:rsid w:val="004C2B5C"/>
    <w:rsid w:val="004C2DD2"/>
    <w:rsid w:val="004C3344"/>
    <w:rsid w:val="004C356E"/>
    <w:rsid w:val="004C3595"/>
    <w:rsid w:val="004C36AF"/>
    <w:rsid w:val="004C3A1D"/>
    <w:rsid w:val="004C3ADB"/>
    <w:rsid w:val="004C3BE9"/>
    <w:rsid w:val="004C3F9A"/>
    <w:rsid w:val="004C415C"/>
    <w:rsid w:val="004C4430"/>
    <w:rsid w:val="004C490A"/>
    <w:rsid w:val="004C49CC"/>
    <w:rsid w:val="004C4B0D"/>
    <w:rsid w:val="004C4BE7"/>
    <w:rsid w:val="004C4CD2"/>
    <w:rsid w:val="004C4DBE"/>
    <w:rsid w:val="004C4EC5"/>
    <w:rsid w:val="004C537E"/>
    <w:rsid w:val="004C53F2"/>
    <w:rsid w:val="004C55B7"/>
    <w:rsid w:val="004C5BA7"/>
    <w:rsid w:val="004C65CE"/>
    <w:rsid w:val="004C6717"/>
    <w:rsid w:val="004C6C7D"/>
    <w:rsid w:val="004C6DF3"/>
    <w:rsid w:val="004C7033"/>
    <w:rsid w:val="004C7A46"/>
    <w:rsid w:val="004C7CB3"/>
    <w:rsid w:val="004C7DF0"/>
    <w:rsid w:val="004C7ECD"/>
    <w:rsid w:val="004D0140"/>
    <w:rsid w:val="004D0186"/>
    <w:rsid w:val="004D032E"/>
    <w:rsid w:val="004D067B"/>
    <w:rsid w:val="004D094A"/>
    <w:rsid w:val="004D0E88"/>
    <w:rsid w:val="004D11A0"/>
    <w:rsid w:val="004D16B8"/>
    <w:rsid w:val="004D1812"/>
    <w:rsid w:val="004D18B0"/>
    <w:rsid w:val="004D19D7"/>
    <w:rsid w:val="004D1E53"/>
    <w:rsid w:val="004D2693"/>
    <w:rsid w:val="004D2AED"/>
    <w:rsid w:val="004D2EE1"/>
    <w:rsid w:val="004D3B2A"/>
    <w:rsid w:val="004D3E81"/>
    <w:rsid w:val="004D3FA5"/>
    <w:rsid w:val="004D4056"/>
    <w:rsid w:val="004D48AA"/>
    <w:rsid w:val="004D4A11"/>
    <w:rsid w:val="004D4A82"/>
    <w:rsid w:val="004D4AC2"/>
    <w:rsid w:val="004D4C4E"/>
    <w:rsid w:val="004D534C"/>
    <w:rsid w:val="004D57A2"/>
    <w:rsid w:val="004D5955"/>
    <w:rsid w:val="004D5A18"/>
    <w:rsid w:val="004D5C97"/>
    <w:rsid w:val="004D5CC3"/>
    <w:rsid w:val="004D5FBB"/>
    <w:rsid w:val="004D6619"/>
    <w:rsid w:val="004D6650"/>
    <w:rsid w:val="004D6CD8"/>
    <w:rsid w:val="004D6FB9"/>
    <w:rsid w:val="004D725D"/>
    <w:rsid w:val="004D75F9"/>
    <w:rsid w:val="004D75FC"/>
    <w:rsid w:val="004D77C4"/>
    <w:rsid w:val="004D7CA6"/>
    <w:rsid w:val="004E0064"/>
    <w:rsid w:val="004E00A7"/>
    <w:rsid w:val="004E064E"/>
    <w:rsid w:val="004E07CA"/>
    <w:rsid w:val="004E0A39"/>
    <w:rsid w:val="004E0AA4"/>
    <w:rsid w:val="004E0C3B"/>
    <w:rsid w:val="004E0C71"/>
    <w:rsid w:val="004E0CCA"/>
    <w:rsid w:val="004E0F08"/>
    <w:rsid w:val="004E1061"/>
    <w:rsid w:val="004E1126"/>
    <w:rsid w:val="004E1269"/>
    <w:rsid w:val="004E12B6"/>
    <w:rsid w:val="004E1413"/>
    <w:rsid w:val="004E14D5"/>
    <w:rsid w:val="004E19E9"/>
    <w:rsid w:val="004E1B00"/>
    <w:rsid w:val="004E1DF0"/>
    <w:rsid w:val="004E1FC6"/>
    <w:rsid w:val="004E22AE"/>
    <w:rsid w:val="004E272E"/>
    <w:rsid w:val="004E282A"/>
    <w:rsid w:val="004E2AA4"/>
    <w:rsid w:val="004E2B1B"/>
    <w:rsid w:val="004E2D9D"/>
    <w:rsid w:val="004E2DE8"/>
    <w:rsid w:val="004E35DD"/>
    <w:rsid w:val="004E368D"/>
    <w:rsid w:val="004E3747"/>
    <w:rsid w:val="004E380A"/>
    <w:rsid w:val="004E3866"/>
    <w:rsid w:val="004E38E8"/>
    <w:rsid w:val="004E3ADE"/>
    <w:rsid w:val="004E3D82"/>
    <w:rsid w:val="004E3F72"/>
    <w:rsid w:val="004E4474"/>
    <w:rsid w:val="004E4D00"/>
    <w:rsid w:val="004E5303"/>
    <w:rsid w:val="004E57A0"/>
    <w:rsid w:val="004E5A17"/>
    <w:rsid w:val="004E6188"/>
    <w:rsid w:val="004E6301"/>
    <w:rsid w:val="004E6769"/>
    <w:rsid w:val="004E684E"/>
    <w:rsid w:val="004E6B8C"/>
    <w:rsid w:val="004E6CCD"/>
    <w:rsid w:val="004E6D27"/>
    <w:rsid w:val="004E6DDA"/>
    <w:rsid w:val="004E7AB4"/>
    <w:rsid w:val="004E7DFE"/>
    <w:rsid w:val="004E7E5A"/>
    <w:rsid w:val="004F06E4"/>
    <w:rsid w:val="004F0C73"/>
    <w:rsid w:val="004F0CE4"/>
    <w:rsid w:val="004F113F"/>
    <w:rsid w:val="004F1232"/>
    <w:rsid w:val="004F128C"/>
    <w:rsid w:val="004F132D"/>
    <w:rsid w:val="004F1693"/>
    <w:rsid w:val="004F171F"/>
    <w:rsid w:val="004F1776"/>
    <w:rsid w:val="004F184E"/>
    <w:rsid w:val="004F1B20"/>
    <w:rsid w:val="004F1C27"/>
    <w:rsid w:val="004F1C55"/>
    <w:rsid w:val="004F1C5E"/>
    <w:rsid w:val="004F229B"/>
    <w:rsid w:val="004F2B55"/>
    <w:rsid w:val="004F30A1"/>
    <w:rsid w:val="004F311A"/>
    <w:rsid w:val="004F3631"/>
    <w:rsid w:val="004F363F"/>
    <w:rsid w:val="004F3A74"/>
    <w:rsid w:val="004F3B60"/>
    <w:rsid w:val="004F3CCD"/>
    <w:rsid w:val="004F412B"/>
    <w:rsid w:val="004F4252"/>
    <w:rsid w:val="004F4324"/>
    <w:rsid w:val="004F4356"/>
    <w:rsid w:val="004F4841"/>
    <w:rsid w:val="004F4B75"/>
    <w:rsid w:val="004F4DF7"/>
    <w:rsid w:val="004F52E5"/>
    <w:rsid w:val="004F5419"/>
    <w:rsid w:val="004F543E"/>
    <w:rsid w:val="004F5E6A"/>
    <w:rsid w:val="004F61B4"/>
    <w:rsid w:val="004F6692"/>
    <w:rsid w:val="004F6812"/>
    <w:rsid w:val="004F685E"/>
    <w:rsid w:val="004F6D9D"/>
    <w:rsid w:val="004F7213"/>
    <w:rsid w:val="004F742B"/>
    <w:rsid w:val="004F79F1"/>
    <w:rsid w:val="0050033C"/>
    <w:rsid w:val="00500A72"/>
    <w:rsid w:val="00500C7F"/>
    <w:rsid w:val="005010B0"/>
    <w:rsid w:val="005010C0"/>
    <w:rsid w:val="005010FE"/>
    <w:rsid w:val="005014C9"/>
    <w:rsid w:val="00501BB4"/>
    <w:rsid w:val="00501EAA"/>
    <w:rsid w:val="00501EB4"/>
    <w:rsid w:val="00502178"/>
    <w:rsid w:val="005021B4"/>
    <w:rsid w:val="00502296"/>
    <w:rsid w:val="0050238A"/>
    <w:rsid w:val="005024E9"/>
    <w:rsid w:val="00502772"/>
    <w:rsid w:val="00502A95"/>
    <w:rsid w:val="00502B70"/>
    <w:rsid w:val="00502BCD"/>
    <w:rsid w:val="00502E78"/>
    <w:rsid w:val="00502ED3"/>
    <w:rsid w:val="0050302B"/>
    <w:rsid w:val="00503090"/>
    <w:rsid w:val="005032C5"/>
    <w:rsid w:val="0050333D"/>
    <w:rsid w:val="00503356"/>
    <w:rsid w:val="0050335E"/>
    <w:rsid w:val="00503407"/>
    <w:rsid w:val="00503467"/>
    <w:rsid w:val="005034B7"/>
    <w:rsid w:val="005036F2"/>
    <w:rsid w:val="005038EA"/>
    <w:rsid w:val="005038F4"/>
    <w:rsid w:val="00503B15"/>
    <w:rsid w:val="00504057"/>
    <w:rsid w:val="00504428"/>
    <w:rsid w:val="0050469E"/>
    <w:rsid w:val="00504762"/>
    <w:rsid w:val="00504A7F"/>
    <w:rsid w:val="00504C8A"/>
    <w:rsid w:val="00504CCA"/>
    <w:rsid w:val="00504D39"/>
    <w:rsid w:val="00505082"/>
    <w:rsid w:val="005050B6"/>
    <w:rsid w:val="005050EA"/>
    <w:rsid w:val="0050512B"/>
    <w:rsid w:val="005055E8"/>
    <w:rsid w:val="005058DB"/>
    <w:rsid w:val="005059E9"/>
    <w:rsid w:val="00505B31"/>
    <w:rsid w:val="00505BDC"/>
    <w:rsid w:val="00505C8E"/>
    <w:rsid w:val="00505D9D"/>
    <w:rsid w:val="005061A3"/>
    <w:rsid w:val="005063BE"/>
    <w:rsid w:val="00506702"/>
    <w:rsid w:val="0050670C"/>
    <w:rsid w:val="0050673B"/>
    <w:rsid w:val="00506813"/>
    <w:rsid w:val="00506A67"/>
    <w:rsid w:val="00506B51"/>
    <w:rsid w:val="00506BC5"/>
    <w:rsid w:val="00506DCA"/>
    <w:rsid w:val="00506DFA"/>
    <w:rsid w:val="00506FDF"/>
    <w:rsid w:val="00507535"/>
    <w:rsid w:val="00507695"/>
    <w:rsid w:val="00507A2B"/>
    <w:rsid w:val="00507B14"/>
    <w:rsid w:val="00507B26"/>
    <w:rsid w:val="00507CBE"/>
    <w:rsid w:val="00507E4E"/>
    <w:rsid w:val="00510A07"/>
    <w:rsid w:val="00510AE3"/>
    <w:rsid w:val="00510E25"/>
    <w:rsid w:val="00510EC3"/>
    <w:rsid w:val="00511003"/>
    <w:rsid w:val="0051111B"/>
    <w:rsid w:val="0051123A"/>
    <w:rsid w:val="00511274"/>
    <w:rsid w:val="0051129F"/>
    <w:rsid w:val="005116FF"/>
    <w:rsid w:val="00511B49"/>
    <w:rsid w:val="005123CC"/>
    <w:rsid w:val="005125AE"/>
    <w:rsid w:val="00512F92"/>
    <w:rsid w:val="00513030"/>
    <w:rsid w:val="00513073"/>
    <w:rsid w:val="005135DC"/>
    <w:rsid w:val="005136AA"/>
    <w:rsid w:val="00513884"/>
    <w:rsid w:val="00513991"/>
    <w:rsid w:val="00513A15"/>
    <w:rsid w:val="005140CC"/>
    <w:rsid w:val="0051470F"/>
    <w:rsid w:val="0051474B"/>
    <w:rsid w:val="00514771"/>
    <w:rsid w:val="00514938"/>
    <w:rsid w:val="00514B4D"/>
    <w:rsid w:val="00514C74"/>
    <w:rsid w:val="00514FB7"/>
    <w:rsid w:val="0051518A"/>
    <w:rsid w:val="00515267"/>
    <w:rsid w:val="0051574D"/>
    <w:rsid w:val="00515A09"/>
    <w:rsid w:val="00515C11"/>
    <w:rsid w:val="005161AF"/>
    <w:rsid w:val="00516220"/>
    <w:rsid w:val="005162EF"/>
    <w:rsid w:val="0051661C"/>
    <w:rsid w:val="0051680C"/>
    <w:rsid w:val="00516938"/>
    <w:rsid w:val="00516C8B"/>
    <w:rsid w:val="00516DE0"/>
    <w:rsid w:val="00516FF0"/>
    <w:rsid w:val="0051719E"/>
    <w:rsid w:val="00517616"/>
    <w:rsid w:val="00517899"/>
    <w:rsid w:val="00517A44"/>
    <w:rsid w:val="00517B00"/>
    <w:rsid w:val="00517BE0"/>
    <w:rsid w:val="00517C5A"/>
    <w:rsid w:val="00517CDE"/>
    <w:rsid w:val="00517DA7"/>
    <w:rsid w:val="00517F41"/>
    <w:rsid w:val="00517FCD"/>
    <w:rsid w:val="005202BC"/>
    <w:rsid w:val="005209B2"/>
    <w:rsid w:val="005209F9"/>
    <w:rsid w:val="00520C0D"/>
    <w:rsid w:val="00520E05"/>
    <w:rsid w:val="00520F99"/>
    <w:rsid w:val="00521151"/>
    <w:rsid w:val="00521670"/>
    <w:rsid w:val="00521CD3"/>
    <w:rsid w:val="00521DD1"/>
    <w:rsid w:val="00522238"/>
    <w:rsid w:val="005222A9"/>
    <w:rsid w:val="0052234D"/>
    <w:rsid w:val="0052295B"/>
    <w:rsid w:val="00522B72"/>
    <w:rsid w:val="00522E9B"/>
    <w:rsid w:val="00522F54"/>
    <w:rsid w:val="0052302E"/>
    <w:rsid w:val="00523486"/>
    <w:rsid w:val="00523707"/>
    <w:rsid w:val="00523849"/>
    <w:rsid w:val="00523A6D"/>
    <w:rsid w:val="00523C45"/>
    <w:rsid w:val="00523E23"/>
    <w:rsid w:val="00523FA4"/>
    <w:rsid w:val="0052412F"/>
    <w:rsid w:val="0052424F"/>
    <w:rsid w:val="00524263"/>
    <w:rsid w:val="005242E5"/>
    <w:rsid w:val="00524489"/>
    <w:rsid w:val="0052459C"/>
    <w:rsid w:val="00524AEE"/>
    <w:rsid w:val="00524CA1"/>
    <w:rsid w:val="00524D36"/>
    <w:rsid w:val="00524DB7"/>
    <w:rsid w:val="00525A52"/>
    <w:rsid w:val="00525E37"/>
    <w:rsid w:val="00525FEF"/>
    <w:rsid w:val="0052635C"/>
    <w:rsid w:val="00526552"/>
    <w:rsid w:val="005268D9"/>
    <w:rsid w:val="00526958"/>
    <w:rsid w:val="00527069"/>
    <w:rsid w:val="0052762D"/>
    <w:rsid w:val="00527968"/>
    <w:rsid w:val="005279AA"/>
    <w:rsid w:val="00527ACE"/>
    <w:rsid w:val="00527E5B"/>
    <w:rsid w:val="00527E79"/>
    <w:rsid w:val="00527E80"/>
    <w:rsid w:val="00527FD5"/>
    <w:rsid w:val="00530278"/>
    <w:rsid w:val="00530443"/>
    <w:rsid w:val="00530890"/>
    <w:rsid w:val="00530B19"/>
    <w:rsid w:val="00530CFE"/>
    <w:rsid w:val="00530DDD"/>
    <w:rsid w:val="00530FC2"/>
    <w:rsid w:val="00531500"/>
    <w:rsid w:val="005315BF"/>
    <w:rsid w:val="00531A25"/>
    <w:rsid w:val="00531ECD"/>
    <w:rsid w:val="0053208E"/>
    <w:rsid w:val="0053214E"/>
    <w:rsid w:val="005321E9"/>
    <w:rsid w:val="005326EF"/>
    <w:rsid w:val="005329E7"/>
    <w:rsid w:val="00532BCE"/>
    <w:rsid w:val="00532D6B"/>
    <w:rsid w:val="00532DE1"/>
    <w:rsid w:val="005330B3"/>
    <w:rsid w:val="005330DE"/>
    <w:rsid w:val="005330E9"/>
    <w:rsid w:val="005331C1"/>
    <w:rsid w:val="00533399"/>
    <w:rsid w:val="005333D1"/>
    <w:rsid w:val="00533962"/>
    <w:rsid w:val="00533966"/>
    <w:rsid w:val="005339FE"/>
    <w:rsid w:val="00533BBC"/>
    <w:rsid w:val="00533BDA"/>
    <w:rsid w:val="00533C30"/>
    <w:rsid w:val="00533D90"/>
    <w:rsid w:val="00533E0E"/>
    <w:rsid w:val="00533E36"/>
    <w:rsid w:val="0053404D"/>
    <w:rsid w:val="00534982"/>
    <w:rsid w:val="00534CF6"/>
    <w:rsid w:val="00534F5F"/>
    <w:rsid w:val="00534F80"/>
    <w:rsid w:val="0053505E"/>
    <w:rsid w:val="005353DF"/>
    <w:rsid w:val="005355CE"/>
    <w:rsid w:val="00535868"/>
    <w:rsid w:val="00535D51"/>
    <w:rsid w:val="00535F27"/>
    <w:rsid w:val="0053601A"/>
    <w:rsid w:val="0053629F"/>
    <w:rsid w:val="00536304"/>
    <w:rsid w:val="0053658B"/>
    <w:rsid w:val="00536897"/>
    <w:rsid w:val="00536983"/>
    <w:rsid w:val="00536988"/>
    <w:rsid w:val="00536BF6"/>
    <w:rsid w:val="00536D14"/>
    <w:rsid w:val="00536FFD"/>
    <w:rsid w:val="0053706C"/>
    <w:rsid w:val="00537214"/>
    <w:rsid w:val="00537258"/>
    <w:rsid w:val="0053779A"/>
    <w:rsid w:val="005377C7"/>
    <w:rsid w:val="0053785A"/>
    <w:rsid w:val="00537D0D"/>
    <w:rsid w:val="00537F47"/>
    <w:rsid w:val="00537FCE"/>
    <w:rsid w:val="00540212"/>
    <w:rsid w:val="00540696"/>
    <w:rsid w:val="005406A9"/>
    <w:rsid w:val="00540A75"/>
    <w:rsid w:val="00540B46"/>
    <w:rsid w:val="00540FE6"/>
    <w:rsid w:val="00541042"/>
    <w:rsid w:val="005410DD"/>
    <w:rsid w:val="005411AE"/>
    <w:rsid w:val="00541625"/>
    <w:rsid w:val="005417F3"/>
    <w:rsid w:val="0054197E"/>
    <w:rsid w:val="00541EB6"/>
    <w:rsid w:val="005424FF"/>
    <w:rsid w:val="00542835"/>
    <w:rsid w:val="0054286E"/>
    <w:rsid w:val="00543060"/>
    <w:rsid w:val="005430CE"/>
    <w:rsid w:val="00543535"/>
    <w:rsid w:val="005435F1"/>
    <w:rsid w:val="00543E7E"/>
    <w:rsid w:val="0054405D"/>
    <w:rsid w:val="00544289"/>
    <w:rsid w:val="005442D9"/>
    <w:rsid w:val="00544377"/>
    <w:rsid w:val="00544435"/>
    <w:rsid w:val="0054443D"/>
    <w:rsid w:val="005444CB"/>
    <w:rsid w:val="00544782"/>
    <w:rsid w:val="00544912"/>
    <w:rsid w:val="00544B46"/>
    <w:rsid w:val="00545250"/>
    <w:rsid w:val="0054534F"/>
    <w:rsid w:val="005455EF"/>
    <w:rsid w:val="00545622"/>
    <w:rsid w:val="00545C3C"/>
    <w:rsid w:val="00546192"/>
    <w:rsid w:val="005463A9"/>
    <w:rsid w:val="005465A4"/>
    <w:rsid w:val="00546978"/>
    <w:rsid w:val="00546A6D"/>
    <w:rsid w:val="00546B52"/>
    <w:rsid w:val="005471D0"/>
    <w:rsid w:val="005472DA"/>
    <w:rsid w:val="005472F8"/>
    <w:rsid w:val="00547587"/>
    <w:rsid w:val="0054773F"/>
    <w:rsid w:val="00547750"/>
    <w:rsid w:val="005478EA"/>
    <w:rsid w:val="00547969"/>
    <w:rsid w:val="0054798D"/>
    <w:rsid w:val="00547B80"/>
    <w:rsid w:val="00547BB8"/>
    <w:rsid w:val="00547BDD"/>
    <w:rsid w:val="00547CC6"/>
    <w:rsid w:val="00547D13"/>
    <w:rsid w:val="00547FAE"/>
    <w:rsid w:val="0055000E"/>
    <w:rsid w:val="00550032"/>
    <w:rsid w:val="005501B0"/>
    <w:rsid w:val="005502B4"/>
    <w:rsid w:val="005505F0"/>
    <w:rsid w:val="005506FE"/>
    <w:rsid w:val="00550E87"/>
    <w:rsid w:val="005510A1"/>
    <w:rsid w:val="005512E5"/>
    <w:rsid w:val="00551314"/>
    <w:rsid w:val="0055134D"/>
    <w:rsid w:val="00551A2E"/>
    <w:rsid w:val="00552068"/>
    <w:rsid w:val="00552222"/>
    <w:rsid w:val="0055251F"/>
    <w:rsid w:val="0055252F"/>
    <w:rsid w:val="00552ABB"/>
    <w:rsid w:val="00552C93"/>
    <w:rsid w:val="00552C96"/>
    <w:rsid w:val="00553329"/>
    <w:rsid w:val="00553343"/>
    <w:rsid w:val="0055349E"/>
    <w:rsid w:val="00553728"/>
    <w:rsid w:val="00553C49"/>
    <w:rsid w:val="00554144"/>
    <w:rsid w:val="005541E3"/>
    <w:rsid w:val="0055473D"/>
    <w:rsid w:val="00554CD0"/>
    <w:rsid w:val="00554D2E"/>
    <w:rsid w:val="00554E33"/>
    <w:rsid w:val="00554E6F"/>
    <w:rsid w:val="00555590"/>
    <w:rsid w:val="005556C0"/>
    <w:rsid w:val="005557F7"/>
    <w:rsid w:val="00555994"/>
    <w:rsid w:val="00555C25"/>
    <w:rsid w:val="00555CD0"/>
    <w:rsid w:val="00556362"/>
    <w:rsid w:val="005566BF"/>
    <w:rsid w:val="00556A12"/>
    <w:rsid w:val="00556A19"/>
    <w:rsid w:val="00556F7A"/>
    <w:rsid w:val="005570A8"/>
    <w:rsid w:val="00557276"/>
    <w:rsid w:val="00557294"/>
    <w:rsid w:val="005576E8"/>
    <w:rsid w:val="0055786A"/>
    <w:rsid w:val="00557F42"/>
    <w:rsid w:val="005603BB"/>
    <w:rsid w:val="00560D4D"/>
    <w:rsid w:val="00560D62"/>
    <w:rsid w:val="00560DAC"/>
    <w:rsid w:val="00560F94"/>
    <w:rsid w:val="005613F4"/>
    <w:rsid w:val="00561433"/>
    <w:rsid w:val="005615FC"/>
    <w:rsid w:val="00561B24"/>
    <w:rsid w:val="00561B84"/>
    <w:rsid w:val="005624D0"/>
    <w:rsid w:val="005626D3"/>
    <w:rsid w:val="00562E8D"/>
    <w:rsid w:val="00563279"/>
    <w:rsid w:val="00563520"/>
    <w:rsid w:val="00563A93"/>
    <w:rsid w:val="00564058"/>
    <w:rsid w:val="0056450D"/>
    <w:rsid w:val="005645DF"/>
    <w:rsid w:val="0056460D"/>
    <w:rsid w:val="005648B6"/>
    <w:rsid w:val="00564AF7"/>
    <w:rsid w:val="00564B30"/>
    <w:rsid w:val="0056524E"/>
    <w:rsid w:val="005656E1"/>
    <w:rsid w:val="00565851"/>
    <w:rsid w:val="00565E22"/>
    <w:rsid w:val="005660A9"/>
    <w:rsid w:val="005660C9"/>
    <w:rsid w:val="005664CF"/>
    <w:rsid w:val="00566566"/>
    <w:rsid w:val="005665E3"/>
    <w:rsid w:val="00566727"/>
    <w:rsid w:val="00566810"/>
    <w:rsid w:val="0056760B"/>
    <w:rsid w:val="00567D43"/>
    <w:rsid w:val="00567F2A"/>
    <w:rsid w:val="00570928"/>
    <w:rsid w:val="00570A36"/>
    <w:rsid w:val="00570A77"/>
    <w:rsid w:val="005719E6"/>
    <w:rsid w:val="00571A1F"/>
    <w:rsid w:val="00572201"/>
    <w:rsid w:val="005724C4"/>
    <w:rsid w:val="0057273C"/>
    <w:rsid w:val="00572DD0"/>
    <w:rsid w:val="00573364"/>
    <w:rsid w:val="005738A7"/>
    <w:rsid w:val="00573D6A"/>
    <w:rsid w:val="005747C0"/>
    <w:rsid w:val="005749CE"/>
    <w:rsid w:val="00574BF9"/>
    <w:rsid w:val="00575394"/>
    <w:rsid w:val="00575542"/>
    <w:rsid w:val="005755C6"/>
    <w:rsid w:val="005757DD"/>
    <w:rsid w:val="0057594F"/>
    <w:rsid w:val="00575C13"/>
    <w:rsid w:val="00575CE4"/>
    <w:rsid w:val="00576126"/>
    <w:rsid w:val="00576128"/>
    <w:rsid w:val="00576175"/>
    <w:rsid w:val="00576232"/>
    <w:rsid w:val="0057627E"/>
    <w:rsid w:val="00576633"/>
    <w:rsid w:val="0057693C"/>
    <w:rsid w:val="00576F82"/>
    <w:rsid w:val="005771BB"/>
    <w:rsid w:val="00577285"/>
    <w:rsid w:val="005772BB"/>
    <w:rsid w:val="005772F5"/>
    <w:rsid w:val="005775A1"/>
    <w:rsid w:val="0057768A"/>
    <w:rsid w:val="005778BA"/>
    <w:rsid w:val="00577E99"/>
    <w:rsid w:val="005802DA"/>
    <w:rsid w:val="00580395"/>
    <w:rsid w:val="00580EA0"/>
    <w:rsid w:val="005815C9"/>
    <w:rsid w:val="005815D3"/>
    <w:rsid w:val="0058169F"/>
    <w:rsid w:val="0058182E"/>
    <w:rsid w:val="005818A2"/>
    <w:rsid w:val="00581A2C"/>
    <w:rsid w:val="00581AE2"/>
    <w:rsid w:val="00582256"/>
    <w:rsid w:val="0058230B"/>
    <w:rsid w:val="00582573"/>
    <w:rsid w:val="00582CBF"/>
    <w:rsid w:val="00582DFF"/>
    <w:rsid w:val="00582E3F"/>
    <w:rsid w:val="0058351D"/>
    <w:rsid w:val="00583571"/>
    <w:rsid w:val="005838A7"/>
    <w:rsid w:val="0058396B"/>
    <w:rsid w:val="00583B92"/>
    <w:rsid w:val="00583CC0"/>
    <w:rsid w:val="005842B5"/>
    <w:rsid w:val="005847F3"/>
    <w:rsid w:val="005848F0"/>
    <w:rsid w:val="00584CF3"/>
    <w:rsid w:val="00584F99"/>
    <w:rsid w:val="0058529A"/>
    <w:rsid w:val="005853D9"/>
    <w:rsid w:val="00585600"/>
    <w:rsid w:val="0058571D"/>
    <w:rsid w:val="00585954"/>
    <w:rsid w:val="005859E9"/>
    <w:rsid w:val="00585D54"/>
    <w:rsid w:val="00585E76"/>
    <w:rsid w:val="0058644C"/>
    <w:rsid w:val="005864F7"/>
    <w:rsid w:val="0058669C"/>
    <w:rsid w:val="00586742"/>
    <w:rsid w:val="005867AA"/>
    <w:rsid w:val="0058695D"/>
    <w:rsid w:val="00586E22"/>
    <w:rsid w:val="00587011"/>
    <w:rsid w:val="00587107"/>
    <w:rsid w:val="0058715B"/>
    <w:rsid w:val="0058729D"/>
    <w:rsid w:val="00587672"/>
    <w:rsid w:val="00587B65"/>
    <w:rsid w:val="005900C5"/>
    <w:rsid w:val="00590238"/>
    <w:rsid w:val="005902DE"/>
    <w:rsid w:val="00590538"/>
    <w:rsid w:val="0059059C"/>
    <w:rsid w:val="005908E1"/>
    <w:rsid w:val="00590E05"/>
    <w:rsid w:val="00590F08"/>
    <w:rsid w:val="00590FC5"/>
    <w:rsid w:val="0059135D"/>
    <w:rsid w:val="00591676"/>
    <w:rsid w:val="0059177E"/>
    <w:rsid w:val="00591CDD"/>
    <w:rsid w:val="00591DAF"/>
    <w:rsid w:val="0059204B"/>
    <w:rsid w:val="005922E7"/>
    <w:rsid w:val="00592AB4"/>
    <w:rsid w:val="00592DF8"/>
    <w:rsid w:val="00593A01"/>
    <w:rsid w:val="00593BF2"/>
    <w:rsid w:val="00593CB6"/>
    <w:rsid w:val="00593EE1"/>
    <w:rsid w:val="0059415A"/>
    <w:rsid w:val="005949BF"/>
    <w:rsid w:val="00594A56"/>
    <w:rsid w:val="00595004"/>
    <w:rsid w:val="00595034"/>
    <w:rsid w:val="00595055"/>
    <w:rsid w:val="0059523D"/>
    <w:rsid w:val="00595ECA"/>
    <w:rsid w:val="0059645D"/>
    <w:rsid w:val="00596628"/>
    <w:rsid w:val="00596A68"/>
    <w:rsid w:val="00596B39"/>
    <w:rsid w:val="00597017"/>
    <w:rsid w:val="005977D2"/>
    <w:rsid w:val="00597A49"/>
    <w:rsid w:val="00597AE7"/>
    <w:rsid w:val="005A01D4"/>
    <w:rsid w:val="005A06E3"/>
    <w:rsid w:val="005A080D"/>
    <w:rsid w:val="005A112B"/>
    <w:rsid w:val="005A15A7"/>
    <w:rsid w:val="005A1CCC"/>
    <w:rsid w:val="005A1D62"/>
    <w:rsid w:val="005A28EC"/>
    <w:rsid w:val="005A2A55"/>
    <w:rsid w:val="005A2E16"/>
    <w:rsid w:val="005A33A5"/>
    <w:rsid w:val="005A37BE"/>
    <w:rsid w:val="005A382B"/>
    <w:rsid w:val="005A386C"/>
    <w:rsid w:val="005A3BF2"/>
    <w:rsid w:val="005A3BFA"/>
    <w:rsid w:val="005A3CA2"/>
    <w:rsid w:val="005A3CBB"/>
    <w:rsid w:val="005A3D19"/>
    <w:rsid w:val="005A419E"/>
    <w:rsid w:val="005A44A2"/>
    <w:rsid w:val="005A45E3"/>
    <w:rsid w:val="005A49FF"/>
    <w:rsid w:val="005A4D5F"/>
    <w:rsid w:val="005A4D74"/>
    <w:rsid w:val="005A51A4"/>
    <w:rsid w:val="005A521B"/>
    <w:rsid w:val="005A5501"/>
    <w:rsid w:val="005A5789"/>
    <w:rsid w:val="005A57F4"/>
    <w:rsid w:val="005A59D5"/>
    <w:rsid w:val="005A5BFE"/>
    <w:rsid w:val="005A5E03"/>
    <w:rsid w:val="005A670A"/>
    <w:rsid w:val="005A6D38"/>
    <w:rsid w:val="005A6DC8"/>
    <w:rsid w:val="005A70E7"/>
    <w:rsid w:val="005A71D1"/>
    <w:rsid w:val="005A7588"/>
    <w:rsid w:val="005A7C3F"/>
    <w:rsid w:val="005B04F1"/>
    <w:rsid w:val="005B07B2"/>
    <w:rsid w:val="005B0ABE"/>
    <w:rsid w:val="005B0D19"/>
    <w:rsid w:val="005B12E1"/>
    <w:rsid w:val="005B1A63"/>
    <w:rsid w:val="005B1BBD"/>
    <w:rsid w:val="005B1BE6"/>
    <w:rsid w:val="005B1E8B"/>
    <w:rsid w:val="005B1EE2"/>
    <w:rsid w:val="005B1EF5"/>
    <w:rsid w:val="005B1F04"/>
    <w:rsid w:val="005B205B"/>
    <w:rsid w:val="005B2577"/>
    <w:rsid w:val="005B28C1"/>
    <w:rsid w:val="005B29C5"/>
    <w:rsid w:val="005B302A"/>
    <w:rsid w:val="005B33FB"/>
    <w:rsid w:val="005B3653"/>
    <w:rsid w:val="005B3DB8"/>
    <w:rsid w:val="005B3E80"/>
    <w:rsid w:val="005B45DC"/>
    <w:rsid w:val="005B4988"/>
    <w:rsid w:val="005B4AB2"/>
    <w:rsid w:val="005B4CF1"/>
    <w:rsid w:val="005B4D08"/>
    <w:rsid w:val="005B5002"/>
    <w:rsid w:val="005B5130"/>
    <w:rsid w:val="005B59E2"/>
    <w:rsid w:val="005B5D90"/>
    <w:rsid w:val="005B5E36"/>
    <w:rsid w:val="005B630B"/>
    <w:rsid w:val="005B6313"/>
    <w:rsid w:val="005B6372"/>
    <w:rsid w:val="005B6469"/>
    <w:rsid w:val="005B68C3"/>
    <w:rsid w:val="005B68D3"/>
    <w:rsid w:val="005B6D2F"/>
    <w:rsid w:val="005B700A"/>
    <w:rsid w:val="005B7114"/>
    <w:rsid w:val="005B71C4"/>
    <w:rsid w:val="005B7344"/>
    <w:rsid w:val="005C0179"/>
    <w:rsid w:val="005C09A1"/>
    <w:rsid w:val="005C0AB3"/>
    <w:rsid w:val="005C0CC9"/>
    <w:rsid w:val="005C0DD5"/>
    <w:rsid w:val="005C1324"/>
    <w:rsid w:val="005C1394"/>
    <w:rsid w:val="005C15BB"/>
    <w:rsid w:val="005C1837"/>
    <w:rsid w:val="005C1841"/>
    <w:rsid w:val="005C1A16"/>
    <w:rsid w:val="005C1A7E"/>
    <w:rsid w:val="005C1A95"/>
    <w:rsid w:val="005C1BA0"/>
    <w:rsid w:val="005C1E15"/>
    <w:rsid w:val="005C2214"/>
    <w:rsid w:val="005C2477"/>
    <w:rsid w:val="005C26AE"/>
    <w:rsid w:val="005C2A70"/>
    <w:rsid w:val="005C2A7E"/>
    <w:rsid w:val="005C2D2F"/>
    <w:rsid w:val="005C3193"/>
    <w:rsid w:val="005C31D4"/>
    <w:rsid w:val="005C32E1"/>
    <w:rsid w:val="005C3398"/>
    <w:rsid w:val="005C3732"/>
    <w:rsid w:val="005C3E73"/>
    <w:rsid w:val="005C4402"/>
    <w:rsid w:val="005C4A1C"/>
    <w:rsid w:val="005C50F7"/>
    <w:rsid w:val="005C511C"/>
    <w:rsid w:val="005C5293"/>
    <w:rsid w:val="005C55B6"/>
    <w:rsid w:val="005C57A9"/>
    <w:rsid w:val="005C5A95"/>
    <w:rsid w:val="005C5DB6"/>
    <w:rsid w:val="005C608C"/>
    <w:rsid w:val="005C6111"/>
    <w:rsid w:val="005C68BC"/>
    <w:rsid w:val="005C6A00"/>
    <w:rsid w:val="005C6AA3"/>
    <w:rsid w:val="005C7229"/>
    <w:rsid w:val="005C7448"/>
    <w:rsid w:val="005C75C8"/>
    <w:rsid w:val="005C79BE"/>
    <w:rsid w:val="005C7D68"/>
    <w:rsid w:val="005C7EAA"/>
    <w:rsid w:val="005C7EF9"/>
    <w:rsid w:val="005D0096"/>
    <w:rsid w:val="005D00A5"/>
    <w:rsid w:val="005D04FE"/>
    <w:rsid w:val="005D09F2"/>
    <w:rsid w:val="005D0B64"/>
    <w:rsid w:val="005D0C07"/>
    <w:rsid w:val="005D0D3C"/>
    <w:rsid w:val="005D1006"/>
    <w:rsid w:val="005D102A"/>
    <w:rsid w:val="005D144C"/>
    <w:rsid w:val="005D159C"/>
    <w:rsid w:val="005D174C"/>
    <w:rsid w:val="005D2122"/>
    <w:rsid w:val="005D26EB"/>
    <w:rsid w:val="005D26EC"/>
    <w:rsid w:val="005D3396"/>
    <w:rsid w:val="005D3B7C"/>
    <w:rsid w:val="005D3C04"/>
    <w:rsid w:val="005D3DB2"/>
    <w:rsid w:val="005D4579"/>
    <w:rsid w:val="005D4677"/>
    <w:rsid w:val="005D4ACD"/>
    <w:rsid w:val="005D516B"/>
    <w:rsid w:val="005D5219"/>
    <w:rsid w:val="005D565A"/>
    <w:rsid w:val="005D566C"/>
    <w:rsid w:val="005D56F2"/>
    <w:rsid w:val="005D586F"/>
    <w:rsid w:val="005D5B5A"/>
    <w:rsid w:val="005D5C6B"/>
    <w:rsid w:val="005D63CF"/>
    <w:rsid w:val="005D65CF"/>
    <w:rsid w:val="005D67E4"/>
    <w:rsid w:val="005D6A5F"/>
    <w:rsid w:val="005D6AF4"/>
    <w:rsid w:val="005D6C90"/>
    <w:rsid w:val="005D6DEF"/>
    <w:rsid w:val="005D7963"/>
    <w:rsid w:val="005D7993"/>
    <w:rsid w:val="005D7BBA"/>
    <w:rsid w:val="005D7C0C"/>
    <w:rsid w:val="005D7E50"/>
    <w:rsid w:val="005E01A3"/>
    <w:rsid w:val="005E0394"/>
    <w:rsid w:val="005E07D4"/>
    <w:rsid w:val="005E08C2"/>
    <w:rsid w:val="005E10F9"/>
    <w:rsid w:val="005E1183"/>
    <w:rsid w:val="005E11B1"/>
    <w:rsid w:val="005E1639"/>
    <w:rsid w:val="005E2121"/>
    <w:rsid w:val="005E26E3"/>
    <w:rsid w:val="005E2763"/>
    <w:rsid w:val="005E29B3"/>
    <w:rsid w:val="005E2EB9"/>
    <w:rsid w:val="005E314C"/>
    <w:rsid w:val="005E374B"/>
    <w:rsid w:val="005E3A5C"/>
    <w:rsid w:val="005E4279"/>
    <w:rsid w:val="005E4695"/>
    <w:rsid w:val="005E46A9"/>
    <w:rsid w:val="005E4BEC"/>
    <w:rsid w:val="005E531B"/>
    <w:rsid w:val="005E588E"/>
    <w:rsid w:val="005E5BED"/>
    <w:rsid w:val="005E6282"/>
    <w:rsid w:val="005E6530"/>
    <w:rsid w:val="005E6865"/>
    <w:rsid w:val="005E6F67"/>
    <w:rsid w:val="005E70B4"/>
    <w:rsid w:val="005E73CC"/>
    <w:rsid w:val="005E7404"/>
    <w:rsid w:val="005E7580"/>
    <w:rsid w:val="005E7643"/>
    <w:rsid w:val="005E7998"/>
    <w:rsid w:val="005E79CC"/>
    <w:rsid w:val="005E7B19"/>
    <w:rsid w:val="005E7DC4"/>
    <w:rsid w:val="005E7FDD"/>
    <w:rsid w:val="005F05E0"/>
    <w:rsid w:val="005F05EA"/>
    <w:rsid w:val="005F0A14"/>
    <w:rsid w:val="005F0A52"/>
    <w:rsid w:val="005F0B19"/>
    <w:rsid w:val="005F0D17"/>
    <w:rsid w:val="005F0FF1"/>
    <w:rsid w:val="005F139A"/>
    <w:rsid w:val="005F15B6"/>
    <w:rsid w:val="005F18D9"/>
    <w:rsid w:val="005F1ACE"/>
    <w:rsid w:val="005F1D04"/>
    <w:rsid w:val="005F1D36"/>
    <w:rsid w:val="005F20F8"/>
    <w:rsid w:val="005F223E"/>
    <w:rsid w:val="005F26F0"/>
    <w:rsid w:val="005F2CCD"/>
    <w:rsid w:val="005F2D0A"/>
    <w:rsid w:val="005F3426"/>
    <w:rsid w:val="005F372B"/>
    <w:rsid w:val="005F3B72"/>
    <w:rsid w:val="005F3BED"/>
    <w:rsid w:val="005F3F44"/>
    <w:rsid w:val="005F3FBC"/>
    <w:rsid w:val="005F410A"/>
    <w:rsid w:val="005F439D"/>
    <w:rsid w:val="005F4558"/>
    <w:rsid w:val="005F45B3"/>
    <w:rsid w:val="005F488E"/>
    <w:rsid w:val="005F48A7"/>
    <w:rsid w:val="005F508C"/>
    <w:rsid w:val="005F52AE"/>
    <w:rsid w:val="005F5433"/>
    <w:rsid w:val="005F55C5"/>
    <w:rsid w:val="005F562B"/>
    <w:rsid w:val="005F56FB"/>
    <w:rsid w:val="005F5C32"/>
    <w:rsid w:val="005F5CA7"/>
    <w:rsid w:val="005F652B"/>
    <w:rsid w:val="005F65B8"/>
    <w:rsid w:val="005F6DA7"/>
    <w:rsid w:val="005F6E12"/>
    <w:rsid w:val="005F6EEE"/>
    <w:rsid w:val="005F71C0"/>
    <w:rsid w:val="005F7484"/>
    <w:rsid w:val="005F7540"/>
    <w:rsid w:val="005F794A"/>
    <w:rsid w:val="006003F9"/>
    <w:rsid w:val="00600CDA"/>
    <w:rsid w:val="00600FAC"/>
    <w:rsid w:val="00600FE2"/>
    <w:rsid w:val="0060114F"/>
    <w:rsid w:val="006013B5"/>
    <w:rsid w:val="006018E9"/>
    <w:rsid w:val="006019DB"/>
    <w:rsid w:val="00601DED"/>
    <w:rsid w:val="00602130"/>
    <w:rsid w:val="0060213C"/>
    <w:rsid w:val="0060219D"/>
    <w:rsid w:val="0060272E"/>
    <w:rsid w:val="00602929"/>
    <w:rsid w:val="00602C2B"/>
    <w:rsid w:val="00602C2C"/>
    <w:rsid w:val="00602C46"/>
    <w:rsid w:val="00602D5E"/>
    <w:rsid w:val="00602DC5"/>
    <w:rsid w:val="00603152"/>
    <w:rsid w:val="00603307"/>
    <w:rsid w:val="00603359"/>
    <w:rsid w:val="00603577"/>
    <w:rsid w:val="0060377D"/>
    <w:rsid w:val="006037AD"/>
    <w:rsid w:val="006038EB"/>
    <w:rsid w:val="00603944"/>
    <w:rsid w:val="00603A44"/>
    <w:rsid w:val="006040F1"/>
    <w:rsid w:val="00604306"/>
    <w:rsid w:val="00604545"/>
    <w:rsid w:val="0060456C"/>
    <w:rsid w:val="00604755"/>
    <w:rsid w:val="00604929"/>
    <w:rsid w:val="006049C3"/>
    <w:rsid w:val="00604C15"/>
    <w:rsid w:val="00604C8F"/>
    <w:rsid w:val="00604CBD"/>
    <w:rsid w:val="006052FE"/>
    <w:rsid w:val="0060549A"/>
    <w:rsid w:val="0060553E"/>
    <w:rsid w:val="00605779"/>
    <w:rsid w:val="0060578C"/>
    <w:rsid w:val="00606006"/>
    <w:rsid w:val="006064A6"/>
    <w:rsid w:val="00606534"/>
    <w:rsid w:val="0060694E"/>
    <w:rsid w:val="00606ADF"/>
    <w:rsid w:val="00606B2F"/>
    <w:rsid w:val="00606C1F"/>
    <w:rsid w:val="00606CCE"/>
    <w:rsid w:val="00606D3F"/>
    <w:rsid w:val="00607015"/>
    <w:rsid w:val="0060719C"/>
    <w:rsid w:val="00607759"/>
    <w:rsid w:val="00607829"/>
    <w:rsid w:val="006079E7"/>
    <w:rsid w:val="00607B56"/>
    <w:rsid w:val="00607C7B"/>
    <w:rsid w:val="00607C88"/>
    <w:rsid w:val="00607E3F"/>
    <w:rsid w:val="0061016D"/>
    <w:rsid w:val="00610650"/>
    <w:rsid w:val="006108EC"/>
    <w:rsid w:val="00610AE7"/>
    <w:rsid w:val="00610BA6"/>
    <w:rsid w:val="0061161A"/>
    <w:rsid w:val="006118FC"/>
    <w:rsid w:val="00611A13"/>
    <w:rsid w:val="00611FC7"/>
    <w:rsid w:val="006123E2"/>
    <w:rsid w:val="00612451"/>
    <w:rsid w:val="0061250A"/>
    <w:rsid w:val="00612725"/>
    <w:rsid w:val="00612877"/>
    <w:rsid w:val="0061289D"/>
    <w:rsid w:val="006128F0"/>
    <w:rsid w:val="00612D14"/>
    <w:rsid w:val="006131EF"/>
    <w:rsid w:val="006134DC"/>
    <w:rsid w:val="006134FA"/>
    <w:rsid w:val="00613555"/>
    <w:rsid w:val="006135D3"/>
    <w:rsid w:val="00614029"/>
    <w:rsid w:val="006142E9"/>
    <w:rsid w:val="00614359"/>
    <w:rsid w:val="0061449F"/>
    <w:rsid w:val="0061490A"/>
    <w:rsid w:val="00614983"/>
    <w:rsid w:val="00614AE5"/>
    <w:rsid w:val="00615014"/>
    <w:rsid w:val="006151A2"/>
    <w:rsid w:val="0061535F"/>
    <w:rsid w:val="0061561D"/>
    <w:rsid w:val="00615AD8"/>
    <w:rsid w:val="00615D44"/>
    <w:rsid w:val="006161A9"/>
    <w:rsid w:val="006164C3"/>
    <w:rsid w:val="006167D5"/>
    <w:rsid w:val="006169DC"/>
    <w:rsid w:val="00616B4E"/>
    <w:rsid w:val="00616DEC"/>
    <w:rsid w:val="00616F03"/>
    <w:rsid w:val="00616F2E"/>
    <w:rsid w:val="00617045"/>
    <w:rsid w:val="006173AE"/>
    <w:rsid w:val="0061755B"/>
    <w:rsid w:val="0062057E"/>
    <w:rsid w:val="006205D5"/>
    <w:rsid w:val="006209C2"/>
    <w:rsid w:val="00620A2E"/>
    <w:rsid w:val="00620F30"/>
    <w:rsid w:val="006213F0"/>
    <w:rsid w:val="006225AE"/>
    <w:rsid w:val="00622714"/>
    <w:rsid w:val="00622C5E"/>
    <w:rsid w:val="00622E5B"/>
    <w:rsid w:val="0062358B"/>
    <w:rsid w:val="006235E7"/>
    <w:rsid w:val="00623920"/>
    <w:rsid w:val="00623A3D"/>
    <w:rsid w:val="00623E73"/>
    <w:rsid w:val="00623F14"/>
    <w:rsid w:val="00623F69"/>
    <w:rsid w:val="00624672"/>
    <w:rsid w:val="0062467D"/>
    <w:rsid w:val="00624803"/>
    <w:rsid w:val="00624C6F"/>
    <w:rsid w:val="00624DF9"/>
    <w:rsid w:val="006252B0"/>
    <w:rsid w:val="0062539B"/>
    <w:rsid w:val="006256FF"/>
    <w:rsid w:val="00625D95"/>
    <w:rsid w:val="00625F47"/>
    <w:rsid w:val="0062646A"/>
    <w:rsid w:val="00626582"/>
    <w:rsid w:val="0062694D"/>
    <w:rsid w:val="00626988"/>
    <w:rsid w:val="00626D1A"/>
    <w:rsid w:val="00626EC9"/>
    <w:rsid w:val="0062765A"/>
    <w:rsid w:val="006279BF"/>
    <w:rsid w:val="00627C8B"/>
    <w:rsid w:val="0063007F"/>
    <w:rsid w:val="00630087"/>
    <w:rsid w:val="006300C2"/>
    <w:rsid w:val="00630203"/>
    <w:rsid w:val="006305A9"/>
    <w:rsid w:val="00630627"/>
    <w:rsid w:val="006307B1"/>
    <w:rsid w:val="00630B3A"/>
    <w:rsid w:val="006311BC"/>
    <w:rsid w:val="006312F3"/>
    <w:rsid w:val="006317E2"/>
    <w:rsid w:val="006319DC"/>
    <w:rsid w:val="00631F15"/>
    <w:rsid w:val="0063220C"/>
    <w:rsid w:val="006322A1"/>
    <w:rsid w:val="006325DF"/>
    <w:rsid w:val="006326CE"/>
    <w:rsid w:val="00632965"/>
    <w:rsid w:val="006329E3"/>
    <w:rsid w:val="00632C5C"/>
    <w:rsid w:val="00632F2F"/>
    <w:rsid w:val="00633017"/>
    <w:rsid w:val="006337EC"/>
    <w:rsid w:val="00633938"/>
    <w:rsid w:val="00633942"/>
    <w:rsid w:val="00633982"/>
    <w:rsid w:val="00633A3F"/>
    <w:rsid w:val="00633F27"/>
    <w:rsid w:val="006343F0"/>
    <w:rsid w:val="00634B7A"/>
    <w:rsid w:val="00634CBB"/>
    <w:rsid w:val="00634FAC"/>
    <w:rsid w:val="006350B1"/>
    <w:rsid w:val="00635100"/>
    <w:rsid w:val="00635174"/>
    <w:rsid w:val="00635660"/>
    <w:rsid w:val="00635E74"/>
    <w:rsid w:val="00636466"/>
    <w:rsid w:val="006364DA"/>
    <w:rsid w:val="006365FB"/>
    <w:rsid w:val="00636E27"/>
    <w:rsid w:val="00637272"/>
    <w:rsid w:val="006373D6"/>
    <w:rsid w:val="006373FA"/>
    <w:rsid w:val="006374DE"/>
    <w:rsid w:val="006377B8"/>
    <w:rsid w:val="00637988"/>
    <w:rsid w:val="00637B50"/>
    <w:rsid w:val="00637B52"/>
    <w:rsid w:val="00637EE2"/>
    <w:rsid w:val="006408F6"/>
    <w:rsid w:val="00640CDD"/>
    <w:rsid w:val="00641089"/>
    <w:rsid w:val="00641359"/>
    <w:rsid w:val="00641AA6"/>
    <w:rsid w:val="00641AC0"/>
    <w:rsid w:val="00641BB5"/>
    <w:rsid w:val="00641BFE"/>
    <w:rsid w:val="00641C43"/>
    <w:rsid w:val="006424A4"/>
    <w:rsid w:val="006426CC"/>
    <w:rsid w:val="00642D7F"/>
    <w:rsid w:val="00642FC1"/>
    <w:rsid w:val="0064318F"/>
    <w:rsid w:val="006433D5"/>
    <w:rsid w:val="0064383E"/>
    <w:rsid w:val="00643851"/>
    <w:rsid w:val="006439D2"/>
    <w:rsid w:val="00643B05"/>
    <w:rsid w:val="00643F62"/>
    <w:rsid w:val="006441A1"/>
    <w:rsid w:val="00644499"/>
    <w:rsid w:val="00644588"/>
    <w:rsid w:val="00644E7A"/>
    <w:rsid w:val="006450B5"/>
    <w:rsid w:val="00645161"/>
    <w:rsid w:val="00645745"/>
    <w:rsid w:val="0064587E"/>
    <w:rsid w:val="00645BE1"/>
    <w:rsid w:val="00645CB9"/>
    <w:rsid w:val="00646115"/>
    <w:rsid w:val="006465ED"/>
    <w:rsid w:val="0064661A"/>
    <w:rsid w:val="006466F7"/>
    <w:rsid w:val="00646A4E"/>
    <w:rsid w:val="00647061"/>
    <w:rsid w:val="00647129"/>
    <w:rsid w:val="006472E0"/>
    <w:rsid w:val="00647727"/>
    <w:rsid w:val="00647C28"/>
    <w:rsid w:val="00647F28"/>
    <w:rsid w:val="006501DA"/>
    <w:rsid w:val="00650295"/>
    <w:rsid w:val="006502BB"/>
    <w:rsid w:val="00650633"/>
    <w:rsid w:val="00650675"/>
    <w:rsid w:val="0065089C"/>
    <w:rsid w:val="00650B8D"/>
    <w:rsid w:val="00650D01"/>
    <w:rsid w:val="00650D87"/>
    <w:rsid w:val="00650EB3"/>
    <w:rsid w:val="0065115B"/>
    <w:rsid w:val="006511FE"/>
    <w:rsid w:val="00651894"/>
    <w:rsid w:val="00651EC7"/>
    <w:rsid w:val="00651F3B"/>
    <w:rsid w:val="006520DB"/>
    <w:rsid w:val="00652500"/>
    <w:rsid w:val="006525DE"/>
    <w:rsid w:val="00652757"/>
    <w:rsid w:val="0065289F"/>
    <w:rsid w:val="00652ADC"/>
    <w:rsid w:val="006532E8"/>
    <w:rsid w:val="00654396"/>
    <w:rsid w:val="006546C7"/>
    <w:rsid w:val="00654AC1"/>
    <w:rsid w:val="006551AC"/>
    <w:rsid w:val="0065577D"/>
    <w:rsid w:val="006558F1"/>
    <w:rsid w:val="00655AC1"/>
    <w:rsid w:val="00655CC2"/>
    <w:rsid w:val="00655CD2"/>
    <w:rsid w:val="00655CEE"/>
    <w:rsid w:val="00656464"/>
    <w:rsid w:val="0065679B"/>
    <w:rsid w:val="00656840"/>
    <w:rsid w:val="0065684A"/>
    <w:rsid w:val="00656C02"/>
    <w:rsid w:val="00656C62"/>
    <w:rsid w:val="00656DAE"/>
    <w:rsid w:val="00656E98"/>
    <w:rsid w:val="00656EE0"/>
    <w:rsid w:val="00657144"/>
    <w:rsid w:val="0065746A"/>
    <w:rsid w:val="006575EF"/>
    <w:rsid w:val="00657601"/>
    <w:rsid w:val="0065760A"/>
    <w:rsid w:val="00657830"/>
    <w:rsid w:val="00657A72"/>
    <w:rsid w:val="00657B4D"/>
    <w:rsid w:val="00657C01"/>
    <w:rsid w:val="00657D98"/>
    <w:rsid w:val="006600A7"/>
    <w:rsid w:val="00660986"/>
    <w:rsid w:val="006609D1"/>
    <w:rsid w:val="00660B96"/>
    <w:rsid w:val="00660D37"/>
    <w:rsid w:val="00660ED7"/>
    <w:rsid w:val="00660FF8"/>
    <w:rsid w:val="006613D5"/>
    <w:rsid w:val="0066160B"/>
    <w:rsid w:val="00661645"/>
    <w:rsid w:val="00661EF5"/>
    <w:rsid w:val="00661F51"/>
    <w:rsid w:val="00662543"/>
    <w:rsid w:val="0066267A"/>
    <w:rsid w:val="00662B2B"/>
    <w:rsid w:val="00662BA3"/>
    <w:rsid w:val="00662EFA"/>
    <w:rsid w:val="00663050"/>
    <w:rsid w:val="00663529"/>
    <w:rsid w:val="0066356C"/>
    <w:rsid w:val="00663606"/>
    <w:rsid w:val="00663628"/>
    <w:rsid w:val="00663948"/>
    <w:rsid w:val="00663C5A"/>
    <w:rsid w:val="00663F60"/>
    <w:rsid w:val="0066410A"/>
    <w:rsid w:val="0066429C"/>
    <w:rsid w:val="00664337"/>
    <w:rsid w:val="00664462"/>
    <w:rsid w:val="0066463C"/>
    <w:rsid w:val="0066493E"/>
    <w:rsid w:val="00664C66"/>
    <w:rsid w:val="00665001"/>
    <w:rsid w:val="00665CD6"/>
    <w:rsid w:val="00665E89"/>
    <w:rsid w:val="00667025"/>
    <w:rsid w:val="00667032"/>
    <w:rsid w:val="00667225"/>
    <w:rsid w:val="00667263"/>
    <w:rsid w:val="006676BF"/>
    <w:rsid w:val="00667715"/>
    <w:rsid w:val="006679F0"/>
    <w:rsid w:val="00667C16"/>
    <w:rsid w:val="00667DBD"/>
    <w:rsid w:val="006708D2"/>
    <w:rsid w:val="006708E4"/>
    <w:rsid w:val="00670D0E"/>
    <w:rsid w:val="00670FDE"/>
    <w:rsid w:val="00670FF5"/>
    <w:rsid w:val="00671149"/>
    <w:rsid w:val="006711A1"/>
    <w:rsid w:val="006716EF"/>
    <w:rsid w:val="0067188F"/>
    <w:rsid w:val="00672A92"/>
    <w:rsid w:val="00672E1B"/>
    <w:rsid w:val="00673242"/>
    <w:rsid w:val="006732E8"/>
    <w:rsid w:val="00673355"/>
    <w:rsid w:val="00673B88"/>
    <w:rsid w:val="00673C96"/>
    <w:rsid w:val="0067403A"/>
    <w:rsid w:val="00674809"/>
    <w:rsid w:val="00674D72"/>
    <w:rsid w:val="00674E20"/>
    <w:rsid w:val="00674FA9"/>
    <w:rsid w:val="006754EB"/>
    <w:rsid w:val="00675C1F"/>
    <w:rsid w:val="00676423"/>
    <w:rsid w:val="0067654C"/>
    <w:rsid w:val="00676685"/>
    <w:rsid w:val="006769A2"/>
    <w:rsid w:val="00676A5B"/>
    <w:rsid w:val="00676D8D"/>
    <w:rsid w:val="00676D96"/>
    <w:rsid w:val="00676E58"/>
    <w:rsid w:val="006771B8"/>
    <w:rsid w:val="006772C6"/>
    <w:rsid w:val="006772CC"/>
    <w:rsid w:val="006775CE"/>
    <w:rsid w:val="00677726"/>
    <w:rsid w:val="00677C5E"/>
    <w:rsid w:val="0068025A"/>
    <w:rsid w:val="0068036F"/>
    <w:rsid w:val="00680514"/>
    <w:rsid w:val="00680692"/>
    <w:rsid w:val="0068146C"/>
    <w:rsid w:val="0068181B"/>
    <w:rsid w:val="00681C4A"/>
    <w:rsid w:val="00681CD2"/>
    <w:rsid w:val="00681E09"/>
    <w:rsid w:val="00681E3B"/>
    <w:rsid w:val="0068238D"/>
    <w:rsid w:val="00682A63"/>
    <w:rsid w:val="00682B24"/>
    <w:rsid w:val="00682BFE"/>
    <w:rsid w:val="00682DFA"/>
    <w:rsid w:val="00683082"/>
    <w:rsid w:val="0068317D"/>
    <w:rsid w:val="006834E5"/>
    <w:rsid w:val="00683627"/>
    <w:rsid w:val="006837E2"/>
    <w:rsid w:val="00683E78"/>
    <w:rsid w:val="00683F06"/>
    <w:rsid w:val="006840D0"/>
    <w:rsid w:val="00684284"/>
    <w:rsid w:val="00684472"/>
    <w:rsid w:val="006845D6"/>
    <w:rsid w:val="00684906"/>
    <w:rsid w:val="00684998"/>
    <w:rsid w:val="006849D9"/>
    <w:rsid w:val="00684C52"/>
    <w:rsid w:val="00684DE9"/>
    <w:rsid w:val="00684EA6"/>
    <w:rsid w:val="00684F9D"/>
    <w:rsid w:val="00685AF7"/>
    <w:rsid w:val="00686775"/>
    <w:rsid w:val="00686BFD"/>
    <w:rsid w:val="00686C4F"/>
    <w:rsid w:val="00687945"/>
    <w:rsid w:val="006879ED"/>
    <w:rsid w:val="00687B5B"/>
    <w:rsid w:val="00687D2B"/>
    <w:rsid w:val="00687E3E"/>
    <w:rsid w:val="006900D4"/>
    <w:rsid w:val="006907F8"/>
    <w:rsid w:val="006909F7"/>
    <w:rsid w:val="00690B98"/>
    <w:rsid w:val="00691202"/>
    <w:rsid w:val="006912BA"/>
    <w:rsid w:val="0069138B"/>
    <w:rsid w:val="006915DE"/>
    <w:rsid w:val="00691B04"/>
    <w:rsid w:val="00691CA6"/>
    <w:rsid w:val="00691D53"/>
    <w:rsid w:val="00691DB1"/>
    <w:rsid w:val="00691F80"/>
    <w:rsid w:val="00692170"/>
    <w:rsid w:val="0069247E"/>
    <w:rsid w:val="0069280B"/>
    <w:rsid w:val="00692A63"/>
    <w:rsid w:val="00692C16"/>
    <w:rsid w:val="00692D32"/>
    <w:rsid w:val="00693052"/>
    <w:rsid w:val="006938D7"/>
    <w:rsid w:val="00693973"/>
    <w:rsid w:val="00693B47"/>
    <w:rsid w:val="00694130"/>
    <w:rsid w:val="00694544"/>
    <w:rsid w:val="0069479C"/>
    <w:rsid w:val="006951B0"/>
    <w:rsid w:val="0069576C"/>
    <w:rsid w:val="006958E7"/>
    <w:rsid w:val="00695907"/>
    <w:rsid w:val="00695D81"/>
    <w:rsid w:val="006963A1"/>
    <w:rsid w:val="0069689D"/>
    <w:rsid w:val="006968F5"/>
    <w:rsid w:val="00696C44"/>
    <w:rsid w:val="00696E7C"/>
    <w:rsid w:val="00696FB1"/>
    <w:rsid w:val="00697092"/>
    <w:rsid w:val="00697164"/>
    <w:rsid w:val="00697544"/>
    <w:rsid w:val="00697596"/>
    <w:rsid w:val="006977D1"/>
    <w:rsid w:val="006979C3"/>
    <w:rsid w:val="00697A08"/>
    <w:rsid w:val="00697C2C"/>
    <w:rsid w:val="006A02AE"/>
    <w:rsid w:val="006A034F"/>
    <w:rsid w:val="006A0464"/>
    <w:rsid w:val="006A0A2E"/>
    <w:rsid w:val="006A0A7E"/>
    <w:rsid w:val="006A0D16"/>
    <w:rsid w:val="006A10D9"/>
    <w:rsid w:val="006A10F3"/>
    <w:rsid w:val="006A120B"/>
    <w:rsid w:val="006A1432"/>
    <w:rsid w:val="006A148A"/>
    <w:rsid w:val="006A17DD"/>
    <w:rsid w:val="006A1A19"/>
    <w:rsid w:val="006A1B07"/>
    <w:rsid w:val="006A1B7B"/>
    <w:rsid w:val="006A1CEA"/>
    <w:rsid w:val="006A1D97"/>
    <w:rsid w:val="006A1F5C"/>
    <w:rsid w:val="006A299B"/>
    <w:rsid w:val="006A2B60"/>
    <w:rsid w:val="006A2BFF"/>
    <w:rsid w:val="006A2F09"/>
    <w:rsid w:val="006A334D"/>
    <w:rsid w:val="006A3A36"/>
    <w:rsid w:val="006A3B30"/>
    <w:rsid w:val="006A3C8D"/>
    <w:rsid w:val="006A4261"/>
    <w:rsid w:val="006A4521"/>
    <w:rsid w:val="006A48ED"/>
    <w:rsid w:val="006A4C4C"/>
    <w:rsid w:val="006A5262"/>
    <w:rsid w:val="006A54A5"/>
    <w:rsid w:val="006A5755"/>
    <w:rsid w:val="006A5892"/>
    <w:rsid w:val="006A595A"/>
    <w:rsid w:val="006A59C7"/>
    <w:rsid w:val="006A5B0C"/>
    <w:rsid w:val="006A5B5A"/>
    <w:rsid w:val="006A5B7B"/>
    <w:rsid w:val="006A5CBF"/>
    <w:rsid w:val="006A5DD6"/>
    <w:rsid w:val="006A5FD9"/>
    <w:rsid w:val="006A6739"/>
    <w:rsid w:val="006A6B49"/>
    <w:rsid w:val="006A6D28"/>
    <w:rsid w:val="006A6D86"/>
    <w:rsid w:val="006A7003"/>
    <w:rsid w:val="006A716B"/>
    <w:rsid w:val="006A724C"/>
    <w:rsid w:val="006A7738"/>
    <w:rsid w:val="006A79C7"/>
    <w:rsid w:val="006A7B41"/>
    <w:rsid w:val="006A7BC5"/>
    <w:rsid w:val="006A7F99"/>
    <w:rsid w:val="006B0360"/>
    <w:rsid w:val="006B0554"/>
    <w:rsid w:val="006B1337"/>
    <w:rsid w:val="006B13D7"/>
    <w:rsid w:val="006B1599"/>
    <w:rsid w:val="006B170F"/>
    <w:rsid w:val="006B17FC"/>
    <w:rsid w:val="006B1862"/>
    <w:rsid w:val="006B1EB1"/>
    <w:rsid w:val="006B1F1D"/>
    <w:rsid w:val="006B21C5"/>
    <w:rsid w:val="006B2292"/>
    <w:rsid w:val="006B2493"/>
    <w:rsid w:val="006B26A8"/>
    <w:rsid w:val="006B2BE4"/>
    <w:rsid w:val="006B2D47"/>
    <w:rsid w:val="006B3021"/>
    <w:rsid w:val="006B30C0"/>
    <w:rsid w:val="006B30E1"/>
    <w:rsid w:val="006B3154"/>
    <w:rsid w:val="006B320F"/>
    <w:rsid w:val="006B353D"/>
    <w:rsid w:val="006B3677"/>
    <w:rsid w:val="006B419E"/>
    <w:rsid w:val="006B42DE"/>
    <w:rsid w:val="006B44BB"/>
    <w:rsid w:val="006B5035"/>
    <w:rsid w:val="006B553B"/>
    <w:rsid w:val="006B55AD"/>
    <w:rsid w:val="006B5B19"/>
    <w:rsid w:val="006B5ED5"/>
    <w:rsid w:val="006B68EC"/>
    <w:rsid w:val="006B6AAD"/>
    <w:rsid w:val="006B6F82"/>
    <w:rsid w:val="006B702C"/>
    <w:rsid w:val="006B7063"/>
    <w:rsid w:val="006B754C"/>
    <w:rsid w:val="006C06B3"/>
    <w:rsid w:val="006C081B"/>
    <w:rsid w:val="006C0976"/>
    <w:rsid w:val="006C0CE3"/>
    <w:rsid w:val="006C1054"/>
    <w:rsid w:val="006C10EB"/>
    <w:rsid w:val="006C1257"/>
    <w:rsid w:val="006C12D8"/>
    <w:rsid w:val="006C1710"/>
    <w:rsid w:val="006C17DD"/>
    <w:rsid w:val="006C1AEE"/>
    <w:rsid w:val="006C1C04"/>
    <w:rsid w:val="006C2162"/>
    <w:rsid w:val="006C22F9"/>
    <w:rsid w:val="006C234D"/>
    <w:rsid w:val="006C249E"/>
    <w:rsid w:val="006C2557"/>
    <w:rsid w:val="006C2912"/>
    <w:rsid w:val="006C2A1A"/>
    <w:rsid w:val="006C326B"/>
    <w:rsid w:val="006C35E1"/>
    <w:rsid w:val="006C3A1D"/>
    <w:rsid w:val="006C3C7A"/>
    <w:rsid w:val="006C438E"/>
    <w:rsid w:val="006C4D4B"/>
    <w:rsid w:val="006C5040"/>
    <w:rsid w:val="006C5425"/>
    <w:rsid w:val="006C5552"/>
    <w:rsid w:val="006C5962"/>
    <w:rsid w:val="006C5D81"/>
    <w:rsid w:val="006C6213"/>
    <w:rsid w:val="006C6466"/>
    <w:rsid w:val="006C6842"/>
    <w:rsid w:val="006C6DC9"/>
    <w:rsid w:val="006C6EEE"/>
    <w:rsid w:val="006D05CC"/>
    <w:rsid w:val="006D08CE"/>
    <w:rsid w:val="006D0C93"/>
    <w:rsid w:val="006D11B1"/>
    <w:rsid w:val="006D148F"/>
    <w:rsid w:val="006D170F"/>
    <w:rsid w:val="006D1B35"/>
    <w:rsid w:val="006D2655"/>
    <w:rsid w:val="006D2731"/>
    <w:rsid w:val="006D274A"/>
    <w:rsid w:val="006D27D0"/>
    <w:rsid w:val="006D2822"/>
    <w:rsid w:val="006D2C2A"/>
    <w:rsid w:val="006D2C5C"/>
    <w:rsid w:val="006D2CF3"/>
    <w:rsid w:val="006D3046"/>
    <w:rsid w:val="006D3496"/>
    <w:rsid w:val="006D3987"/>
    <w:rsid w:val="006D3DEE"/>
    <w:rsid w:val="006D40BD"/>
    <w:rsid w:val="006D4330"/>
    <w:rsid w:val="006D472C"/>
    <w:rsid w:val="006D4BBB"/>
    <w:rsid w:val="006D5101"/>
    <w:rsid w:val="006D56AE"/>
    <w:rsid w:val="006D5839"/>
    <w:rsid w:val="006D589D"/>
    <w:rsid w:val="006D5C8D"/>
    <w:rsid w:val="006D5F7D"/>
    <w:rsid w:val="006D61F8"/>
    <w:rsid w:val="006D7812"/>
    <w:rsid w:val="006D7B22"/>
    <w:rsid w:val="006D7F39"/>
    <w:rsid w:val="006D7FA3"/>
    <w:rsid w:val="006E00A6"/>
    <w:rsid w:val="006E0129"/>
    <w:rsid w:val="006E0184"/>
    <w:rsid w:val="006E026F"/>
    <w:rsid w:val="006E02CF"/>
    <w:rsid w:val="006E032F"/>
    <w:rsid w:val="006E039C"/>
    <w:rsid w:val="006E048F"/>
    <w:rsid w:val="006E04A2"/>
    <w:rsid w:val="006E0B34"/>
    <w:rsid w:val="006E13A6"/>
    <w:rsid w:val="006E181D"/>
    <w:rsid w:val="006E1BEB"/>
    <w:rsid w:val="006E1D7A"/>
    <w:rsid w:val="006E2281"/>
    <w:rsid w:val="006E2339"/>
    <w:rsid w:val="006E23B5"/>
    <w:rsid w:val="006E2A57"/>
    <w:rsid w:val="006E2EDA"/>
    <w:rsid w:val="006E2F26"/>
    <w:rsid w:val="006E3067"/>
    <w:rsid w:val="006E390F"/>
    <w:rsid w:val="006E4140"/>
    <w:rsid w:val="006E4568"/>
    <w:rsid w:val="006E4619"/>
    <w:rsid w:val="006E4EEB"/>
    <w:rsid w:val="006E51F3"/>
    <w:rsid w:val="006E54A6"/>
    <w:rsid w:val="006E568E"/>
    <w:rsid w:val="006E5BA5"/>
    <w:rsid w:val="006E5F2B"/>
    <w:rsid w:val="006E5FF5"/>
    <w:rsid w:val="006E601A"/>
    <w:rsid w:val="006E61F6"/>
    <w:rsid w:val="006E6C0D"/>
    <w:rsid w:val="006E6F80"/>
    <w:rsid w:val="006E7014"/>
    <w:rsid w:val="006E716A"/>
    <w:rsid w:val="006E756D"/>
    <w:rsid w:val="006E761C"/>
    <w:rsid w:val="006E7806"/>
    <w:rsid w:val="006E7836"/>
    <w:rsid w:val="006E78E2"/>
    <w:rsid w:val="006E79CA"/>
    <w:rsid w:val="006E7AC5"/>
    <w:rsid w:val="006E7C8E"/>
    <w:rsid w:val="006F0154"/>
    <w:rsid w:val="006F01A7"/>
    <w:rsid w:val="006F022E"/>
    <w:rsid w:val="006F05E4"/>
    <w:rsid w:val="006F0629"/>
    <w:rsid w:val="006F0727"/>
    <w:rsid w:val="006F080B"/>
    <w:rsid w:val="006F0FBF"/>
    <w:rsid w:val="006F1319"/>
    <w:rsid w:val="006F1374"/>
    <w:rsid w:val="006F1BF3"/>
    <w:rsid w:val="006F1C3F"/>
    <w:rsid w:val="006F1D2A"/>
    <w:rsid w:val="006F222B"/>
    <w:rsid w:val="006F22FB"/>
    <w:rsid w:val="006F25CB"/>
    <w:rsid w:val="006F26A9"/>
    <w:rsid w:val="006F2EBB"/>
    <w:rsid w:val="006F306F"/>
    <w:rsid w:val="006F3083"/>
    <w:rsid w:val="006F30BC"/>
    <w:rsid w:val="006F325F"/>
    <w:rsid w:val="006F3640"/>
    <w:rsid w:val="006F36AE"/>
    <w:rsid w:val="006F3782"/>
    <w:rsid w:val="006F3A08"/>
    <w:rsid w:val="006F3AFE"/>
    <w:rsid w:val="006F3BCC"/>
    <w:rsid w:val="006F3C7E"/>
    <w:rsid w:val="006F3CAA"/>
    <w:rsid w:val="006F436A"/>
    <w:rsid w:val="006F462D"/>
    <w:rsid w:val="006F4C0A"/>
    <w:rsid w:val="006F59FC"/>
    <w:rsid w:val="006F5E46"/>
    <w:rsid w:val="006F5E4B"/>
    <w:rsid w:val="006F6020"/>
    <w:rsid w:val="006F604D"/>
    <w:rsid w:val="006F6301"/>
    <w:rsid w:val="006F63F6"/>
    <w:rsid w:val="006F65BD"/>
    <w:rsid w:val="006F6655"/>
    <w:rsid w:val="006F66DF"/>
    <w:rsid w:val="006F67F6"/>
    <w:rsid w:val="006F6B77"/>
    <w:rsid w:val="006F6CD8"/>
    <w:rsid w:val="006F6D0E"/>
    <w:rsid w:val="006F6E13"/>
    <w:rsid w:val="006F6F3D"/>
    <w:rsid w:val="006F727A"/>
    <w:rsid w:val="0070080E"/>
    <w:rsid w:val="00700836"/>
    <w:rsid w:val="00700E5A"/>
    <w:rsid w:val="00701044"/>
    <w:rsid w:val="007013DA"/>
    <w:rsid w:val="00701723"/>
    <w:rsid w:val="00701809"/>
    <w:rsid w:val="00701ADA"/>
    <w:rsid w:val="00701CB3"/>
    <w:rsid w:val="00701EB6"/>
    <w:rsid w:val="00701EC5"/>
    <w:rsid w:val="00701FE8"/>
    <w:rsid w:val="007020BB"/>
    <w:rsid w:val="007022EE"/>
    <w:rsid w:val="0070242F"/>
    <w:rsid w:val="007026B9"/>
    <w:rsid w:val="00702BB9"/>
    <w:rsid w:val="00702E2B"/>
    <w:rsid w:val="00702E6A"/>
    <w:rsid w:val="00702EC1"/>
    <w:rsid w:val="0070340F"/>
    <w:rsid w:val="00703718"/>
    <w:rsid w:val="00703BAA"/>
    <w:rsid w:val="00703CED"/>
    <w:rsid w:val="00704566"/>
    <w:rsid w:val="00704A51"/>
    <w:rsid w:val="00705003"/>
    <w:rsid w:val="007050DC"/>
    <w:rsid w:val="00705218"/>
    <w:rsid w:val="00705312"/>
    <w:rsid w:val="00705FEB"/>
    <w:rsid w:val="0070603E"/>
    <w:rsid w:val="0070617A"/>
    <w:rsid w:val="007062A4"/>
    <w:rsid w:val="007062C4"/>
    <w:rsid w:val="007065D3"/>
    <w:rsid w:val="00706918"/>
    <w:rsid w:val="00706F3E"/>
    <w:rsid w:val="007072B7"/>
    <w:rsid w:val="00707346"/>
    <w:rsid w:val="007075E1"/>
    <w:rsid w:val="007076F6"/>
    <w:rsid w:val="007077B5"/>
    <w:rsid w:val="00707F81"/>
    <w:rsid w:val="007104A3"/>
    <w:rsid w:val="00711503"/>
    <w:rsid w:val="007116E3"/>
    <w:rsid w:val="007117CB"/>
    <w:rsid w:val="00711A62"/>
    <w:rsid w:val="00711BEF"/>
    <w:rsid w:val="007121B8"/>
    <w:rsid w:val="00712915"/>
    <w:rsid w:val="0071296F"/>
    <w:rsid w:val="00712978"/>
    <w:rsid w:val="0071297A"/>
    <w:rsid w:val="007129DA"/>
    <w:rsid w:val="00712A52"/>
    <w:rsid w:val="00712B2A"/>
    <w:rsid w:val="00712DC4"/>
    <w:rsid w:val="00712ED6"/>
    <w:rsid w:val="007130EC"/>
    <w:rsid w:val="00713345"/>
    <w:rsid w:val="0071342E"/>
    <w:rsid w:val="00713647"/>
    <w:rsid w:val="00713707"/>
    <w:rsid w:val="00713778"/>
    <w:rsid w:val="00713E37"/>
    <w:rsid w:val="00713F1E"/>
    <w:rsid w:val="007142D8"/>
    <w:rsid w:val="00714510"/>
    <w:rsid w:val="00714B5C"/>
    <w:rsid w:val="00714D5F"/>
    <w:rsid w:val="00715A04"/>
    <w:rsid w:val="00715ADC"/>
    <w:rsid w:val="00715DF1"/>
    <w:rsid w:val="00715F4A"/>
    <w:rsid w:val="0071612B"/>
    <w:rsid w:val="007166C2"/>
    <w:rsid w:val="00716833"/>
    <w:rsid w:val="0071686E"/>
    <w:rsid w:val="00716A99"/>
    <w:rsid w:val="00716BCF"/>
    <w:rsid w:val="00717326"/>
    <w:rsid w:val="0071761C"/>
    <w:rsid w:val="00717C5A"/>
    <w:rsid w:val="007201FB"/>
    <w:rsid w:val="00720534"/>
    <w:rsid w:val="007206A4"/>
    <w:rsid w:val="007206FC"/>
    <w:rsid w:val="00720BAC"/>
    <w:rsid w:val="007210A2"/>
    <w:rsid w:val="007210FB"/>
    <w:rsid w:val="007217F9"/>
    <w:rsid w:val="00721B92"/>
    <w:rsid w:val="00721CAF"/>
    <w:rsid w:val="00723164"/>
    <w:rsid w:val="00723196"/>
    <w:rsid w:val="00723200"/>
    <w:rsid w:val="007235B1"/>
    <w:rsid w:val="007239A9"/>
    <w:rsid w:val="00723C8C"/>
    <w:rsid w:val="00723CF4"/>
    <w:rsid w:val="00723DF6"/>
    <w:rsid w:val="0072401E"/>
    <w:rsid w:val="007240A7"/>
    <w:rsid w:val="00724772"/>
    <w:rsid w:val="0072489C"/>
    <w:rsid w:val="0072490F"/>
    <w:rsid w:val="00724934"/>
    <w:rsid w:val="00724969"/>
    <w:rsid w:val="00724BBC"/>
    <w:rsid w:val="00724C13"/>
    <w:rsid w:val="00724CA7"/>
    <w:rsid w:val="00724EB1"/>
    <w:rsid w:val="00724F9F"/>
    <w:rsid w:val="0072528D"/>
    <w:rsid w:val="007252F7"/>
    <w:rsid w:val="00725360"/>
    <w:rsid w:val="007257D3"/>
    <w:rsid w:val="00725E11"/>
    <w:rsid w:val="00725E53"/>
    <w:rsid w:val="00726068"/>
    <w:rsid w:val="00726359"/>
    <w:rsid w:val="007263AE"/>
    <w:rsid w:val="0072658F"/>
    <w:rsid w:val="007267CE"/>
    <w:rsid w:val="007268A1"/>
    <w:rsid w:val="0072695E"/>
    <w:rsid w:val="00726A3C"/>
    <w:rsid w:val="00726C54"/>
    <w:rsid w:val="00726CB0"/>
    <w:rsid w:val="00726D98"/>
    <w:rsid w:val="00726E41"/>
    <w:rsid w:val="0072709F"/>
    <w:rsid w:val="007270E6"/>
    <w:rsid w:val="007275FB"/>
    <w:rsid w:val="0072761D"/>
    <w:rsid w:val="007279B2"/>
    <w:rsid w:val="00727A8A"/>
    <w:rsid w:val="00727E16"/>
    <w:rsid w:val="00727FEB"/>
    <w:rsid w:val="007300B7"/>
    <w:rsid w:val="007305B6"/>
    <w:rsid w:val="00730B3B"/>
    <w:rsid w:val="007312B2"/>
    <w:rsid w:val="0073141A"/>
    <w:rsid w:val="00731BF2"/>
    <w:rsid w:val="00731D41"/>
    <w:rsid w:val="00731FF2"/>
    <w:rsid w:val="0073230E"/>
    <w:rsid w:val="00732437"/>
    <w:rsid w:val="0073251B"/>
    <w:rsid w:val="0073256B"/>
    <w:rsid w:val="00732990"/>
    <w:rsid w:val="00732CD3"/>
    <w:rsid w:val="00732D6A"/>
    <w:rsid w:val="0073302B"/>
    <w:rsid w:val="00733141"/>
    <w:rsid w:val="0073350E"/>
    <w:rsid w:val="007336FB"/>
    <w:rsid w:val="00733B83"/>
    <w:rsid w:val="00733E45"/>
    <w:rsid w:val="00734013"/>
    <w:rsid w:val="007342E5"/>
    <w:rsid w:val="00734C2B"/>
    <w:rsid w:val="00734D13"/>
    <w:rsid w:val="00734F6A"/>
    <w:rsid w:val="00734FBD"/>
    <w:rsid w:val="00735343"/>
    <w:rsid w:val="00735A7E"/>
    <w:rsid w:val="00735D29"/>
    <w:rsid w:val="00735DAB"/>
    <w:rsid w:val="00735E66"/>
    <w:rsid w:val="0073697E"/>
    <w:rsid w:val="00736C0E"/>
    <w:rsid w:val="00736DFB"/>
    <w:rsid w:val="00737619"/>
    <w:rsid w:val="007378C6"/>
    <w:rsid w:val="00737F0F"/>
    <w:rsid w:val="0074002D"/>
    <w:rsid w:val="00740033"/>
    <w:rsid w:val="007401F1"/>
    <w:rsid w:val="0074031B"/>
    <w:rsid w:val="007406C1"/>
    <w:rsid w:val="007408ED"/>
    <w:rsid w:val="00740949"/>
    <w:rsid w:val="00740B96"/>
    <w:rsid w:val="00740E88"/>
    <w:rsid w:val="00741058"/>
    <w:rsid w:val="007410AF"/>
    <w:rsid w:val="00741255"/>
    <w:rsid w:val="00741286"/>
    <w:rsid w:val="00741492"/>
    <w:rsid w:val="0074199A"/>
    <w:rsid w:val="00741A2C"/>
    <w:rsid w:val="00741F03"/>
    <w:rsid w:val="007421A8"/>
    <w:rsid w:val="0074265E"/>
    <w:rsid w:val="007426F6"/>
    <w:rsid w:val="00743061"/>
    <w:rsid w:val="00743245"/>
    <w:rsid w:val="0074355F"/>
    <w:rsid w:val="0074383D"/>
    <w:rsid w:val="00743965"/>
    <w:rsid w:val="00743CD8"/>
    <w:rsid w:val="0074431E"/>
    <w:rsid w:val="007444F5"/>
    <w:rsid w:val="0074458A"/>
    <w:rsid w:val="00744B61"/>
    <w:rsid w:val="00744B72"/>
    <w:rsid w:val="00744C27"/>
    <w:rsid w:val="00744C3F"/>
    <w:rsid w:val="00745318"/>
    <w:rsid w:val="0074532D"/>
    <w:rsid w:val="007453A2"/>
    <w:rsid w:val="007454FA"/>
    <w:rsid w:val="00745652"/>
    <w:rsid w:val="00745848"/>
    <w:rsid w:val="0074593A"/>
    <w:rsid w:val="00745A82"/>
    <w:rsid w:val="00745B83"/>
    <w:rsid w:val="00745C33"/>
    <w:rsid w:val="00745F67"/>
    <w:rsid w:val="00746344"/>
    <w:rsid w:val="007463D7"/>
    <w:rsid w:val="0074655E"/>
    <w:rsid w:val="00746799"/>
    <w:rsid w:val="00746883"/>
    <w:rsid w:val="0074693B"/>
    <w:rsid w:val="0074715C"/>
    <w:rsid w:val="007471CF"/>
    <w:rsid w:val="00747378"/>
    <w:rsid w:val="00747871"/>
    <w:rsid w:val="0074787E"/>
    <w:rsid w:val="00747CD7"/>
    <w:rsid w:val="0075046E"/>
    <w:rsid w:val="00750992"/>
    <w:rsid w:val="00750A47"/>
    <w:rsid w:val="007514F6"/>
    <w:rsid w:val="00751850"/>
    <w:rsid w:val="00751904"/>
    <w:rsid w:val="00751A24"/>
    <w:rsid w:val="00751AF5"/>
    <w:rsid w:val="00751E91"/>
    <w:rsid w:val="00752042"/>
    <w:rsid w:val="00752072"/>
    <w:rsid w:val="00752A0B"/>
    <w:rsid w:val="00752B5F"/>
    <w:rsid w:val="00753273"/>
    <w:rsid w:val="00753364"/>
    <w:rsid w:val="00753442"/>
    <w:rsid w:val="007536AA"/>
    <w:rsid w:val="00753A21"/>
    <w:rsid w:val="00753C08"/>
    <w:rsid w:val="00753F19"/>
    <w:rsid w:val="00754144"/>
    <w:rsid w:val="007546FC"/>
    <w:rsid w:val="0075494F"/>
    <w:rsid w:val="00754BE8"/>
    <w:rsid w:val="00754D7F"/>
    <w:rsid w:val="00754F30"/>
    <w:rsid w:val="00755010"/>
    <w:rsid w:val="00755324"/>
    <w:rsid w:val="007553D5"/>
    <w:rsid w:val="00755B9F"/>
    <w:rsid w:val="00755C49"/>
    <w:rsid w:val="00755D19"/>
    <w:rsid w:val="00755FE7"/>
    <w:rsid w:val="007564EA"/>
    <w:rsid w:val="007565B9"/>
    <w:rsid w:val="007568D5"/>
    <w:rsid w:val="00756A12"/>
    <w:rsid w:val="00756ACA"/>
    <w:rsid w:val="00757697"/>
    <w:rsid w:val="00757A91"/>
    <w:rsid w:val="00757AEA"/>
    <w:rsid w:val="00757F40"/>
    <w:rsid w:val="007601EA"/>
    <w:rsid w:val="007604D3"/>
    <w:rsid w:val="00760C10"/>
    <w:rsid w:val="00761195"/>
    <w:rsid w:val="007612A8"/>
    <w:rsid w:val="00761B11"/>
    <w:rsid w:val="00761DDA"/>
    <w:rsid w:val="00761F6F"/>
    <w:rsid w:val="00762582"/>
    <w:rsid w:val="00762C96"/>
    <w:rsid w:val="00762E21"/>
    <w:rsid w:val="00762F3C"/>
    <w:rsid w:val="00762F8E"/>
    <w:rsid w:val="007630F8"/>
    <w:rsid w:val="0076372C"/>
    <w:rsid w:val="00763D1C"/>
    <w:rsid w:val="00763EB8"/>
    <w:rsid w:val="007645F1"/>
    <w:rsid w:val="00764736"/>
    <w:rsid w:val="00764884"/>
    <w:rsid w:val="00764959"/>
    <w:rsid w:val="00764A94"/>
    <w:rsid w:val="00764CB7"/>
    <w:rsid w:val="0076504D"/>
    <w:rsid w:val="007651B1"/>
    <w:rsid w:val="00765529"/>
    <w:rsid w:val="00765630"/>
    <w:rsid w:val="0076576E"/>
    <w:rsid w:val="007659E2"/>
    <w:rsid w:val="00765EC5"/>
    <w:rsid w:val="007660F3"/>
    <w:rsid w:val="007663FE"/>
    <w:rsid w:val="007669B4"/>
    <w:rsid w:val="00766B8A"/>
    <w:rsid w:val="00766DEA"/>
    <w:rsid w:val="00766E7C"/>
    <w:rsid w:val="00767023"/>
    <w:rsid w:val="007674B3"/>
    <w:rsid w:val="0076798D"/>
    <w:rsid w:val="0077011D"/>
    <w:rsid w:val="0077044F"/>
    <w:rsid w:val="007704CF"/>
    <w:rsid w:val="00770A15"/>
    <w:rsid w:val="00770A51"/>
    <w:rsid w:val="00770F55"/>
    <w:rsid w:val="00770FD2"/>
    <w:rsid w:val="0077113B"/>
    <w:rsid w:val="00771384"/>
    <w:rsid w:val="00771677"/>
    <w:rsid w:val="00771AD0"/>
    <w:rsid w:val="00771C33"/>
    <w:rsid w:val="00771C89"/>
    <w:rsid w:val="00771D80"/>
    <w:rsid w:val="00771E0B"/>
    <w:rsid w:val="0077214E"/>
    <w:rsid w:val="007721DD"/>
    <w:rsid w:val="007723A6"/>
    <w:rsid w:val="007724A2"/>
    <w:rsid w:val="00772C0C"/>
    <w:rsid w:val="007730E6"/>
    <w:rsid w:val="00773157"/>
    <w:rsid w:val="007734D4"/>
    <w:rsid w:val="007735C7"/>
    <w:rsid w:val="00773805"/>
    <w:rsid w:val="007740ED"/>
    <w:rsid w:val="0077428A"/>
    <w:rsid w:val="007745D4"/>
    <w:rsid w:val="00774985"/>
    <w:rsid w:val="00774A77"/>
    <w:rsid w:val="00774C71"/>
    <w:rsid w:val="007751EE"/>
    <w:rsid w:val="0077552D"/>
    <w:rsid w:val="00775855"/>
    <w:rsid w:val="00775894"/>
    <w:rsid w:val="00775C9C"/>
    <w:rsid w:val="0077606F"/>
    <w:rsid w:val="00776327"/>
    <w:rsid w:val="007766C5"/>
    <w:rsid w:val="00776A61"/>
    <w:rsid w:val="00776ACD"/>
    <w:rsid w:val="00776D01"/>
    <w:rsid w:val="007771CF"/>
    <w:rsid w:val="0077739F"/>
    <w:rsid w:val="007773A0"/>
    <w:rsid w:val="007779B9"/>
    <w:rsid w:val="00777EB0"/>
    <w:rsid w:val="007801EA"/>
    <w:rsid w:val="00780554"/>
    <w:rsid w:val="00780868"/>
    <w:rsid w:val="00780AF6"/>
    <w:rsid w:val="00780F0F"/>
    <w:rsid w:val="00781011"/>
    <w:rsid w:val="0078113F"/>
    <w:rsid w:val="00781182"/>
    <w:rsid w:val="00781183"/>
    <w:rsid w:val="00781254"/>
    <w:rsid w:val="007812E8"/>
    <w:rsid w:val="00781464"/>
    <w:rsid w:val="00781499"/>
    <w:rsid w:val="0078152B"/>
    <w:rsid w:val="00781540"/>
    <w:rsid w:val="00781577"/>
    <w:rsid w:val="0078183B"/>
    <w:rsid w:val="007819BE"/>
    <w:rsid w:val="00781C40"/>
    <w:rsid w:val="00781D51"/>
    <w:rsid w:val="00781DD1"/>
    <w:rsid w:val="00781E75"/>
    <w:rsid w:val="007822F6"/>
    <w:rsid w:val="00782531"/>
    <w:rsid w:val="00782AFC"/>
    <w:rsid w:val="00782C81"/>
    <w:rsid w:val="0078368F"/>
    <w:rsid w:val="00783A0F"/>
    <w:rsid w:val="00783AA0"/>
    <w:rsid w:val="00783ADD"/>
    <w:rsid w:val="00783CA5"/>
    <w:rsid w:val="00783D05"/>
    <w:rsid w:val="00784074"/>
    <w:rsid w:val="0078437F"/>
    <w:rsid w:val="00784936"/>
    <w:rsid w:val="00784972"/>
    <w:rsid w:val="00784F41"/>
    <w:rsid w:val="0078505B"/>
    <w:rsid w:val="00785268"/>
    <w:rsid w:val="0078526C"/>
    <w:rsid w:val="007855AD"/>
    <w:rsid w:val="00785732"/>
    <w:rsid w:val="00785D96"/>
    <w:rsid w:val="00785EA5"/>
    <w:rsid w:val="00785EF1"/>
    <w:rsid w:val="007860E8"/>
    <w:rsid w:val="00786599"/>
    <w:rsid w:val="0078683C"/>
    <w:rsid w:val="00786A08"/>
    <w:rsid w:val="00786CE0"/>
    <w:rsid w:val="00786E66"/>
    <w:rsid w:val="00787133"/>
    <w:rsid w:val="007871AB"/>
    <w:rsid w:val="0078759A"/>
    <w:rsid w:val="00787626"/>
    <w:rsid w:val="0078776F"/>
    <w:rsid w:val="00787E84"/>
    <w:rsid w:val="007902E9"/>
    <w:rsid w:val="00790332"/>
    <w:rsid w:val="0079035D"/>
    <w:rsid w:val="007903A9"/>
    <w:rsid w:val="007904CB"/>
    <w:rsid w:val="00790562"/>
    <w:rsid w:val="0079086A"/>
    <w:rsid w:val="007908D8"/>
    <w:rsid w:val="007909BC"/>
    <w:rsid w:val="00790A89"/>
    <w:rsid w:val="00790D85"/>
    <w:rsid w:val="00791102"/>
    <w:rsid w:val="0079177D"/>
    <w:rsid w:val="00791CAE"/>
    <w:rsid w:val="00791CEE"/>
    <w:rsid w:val="007922D3"/>
    <w:rsid w:val="00792772"/>
    <w:rsid w:val="0079295C"/>
    <w:rsid w:val="00792C1B"/>
    <w:rsid w:val="00793783"/>
    <w:rsid w:val="00793D39"/>
    <w:rsid w:val="00793FB2"/>
    <w:rsid w:val="00794059"/>
    <w:rsid w:val="007941E7"/>
    <w:rsid w:val="007943B1"/>
    <w:rsid w:val="007949D5"/>
    <w:rsid w:val="007949DB"/>
    <w:rsid w:val="00794F94"/>
    <w:rsid w:val="00795178"/>
    <w:rsid w:val="007955CA"/>
    <w:rsid w:val="00795675"/>
    <w:rsid w:val="00795B21"/>
    <w:rsid w:val="00795B9B"/>
    <w:rsid w:val="00795CB6"/>
    <w:rsid w:val="00795E62"/>
    <w:rsid w:val="00795FC8"/>
    <w:rsid w:val="007964CE"/>
    <w:rsid w:val="00796D6C"/>
    <w:rsid w:val="0079713E"/>
    <w:rsid w:val="0079736F"/>
    <w:rsid w:val="007974C1"/>
    <w:rsid w:val="007974EB"/>
    <w:rsid w:val="00797999"/>
    <w:rsid w:val="00797CA6"/>
    <w:rsid w:val="007A0094"/>
    <w:rsid w:val="007A00C7"/>
    <w:rsid w:val="007A0483"/>
    <w:rsid w:val="007A049E"/>
    <w:rsid w:val="007A0683"/>
    <w:rsid w:val="007A098B"/>
    <w:rsid w:val="007A0CB6"/>
    <w:rsid w:val="007A123B"/>
    <w:rsid w:val="007A14EE"/>
    <w:rsid w:val="007A1DB4"/>
    <w:rsid w:val="007A2499"/>
    <w:rsid w:val="007A26B8"/>
    <w:rsid w:val="007A295D"/>
    <w:rsid w:val="007A2D1C"/>
    <w:rsid w:val="007A2DA6"/>
    <w:rsid w:val="007A2FF6"/>
    <w:rsid w:val="007A307A"/>
    <w:rsid w:val="007A315C"/>
    <w:rsid w:val="007A32B7"/>
    <w:rsid w:val="007A3667"/>
    <w:rsid w:val="007A3728"/>
    <w:rsid w:val="007A37F8"/>
    <w:rsid w:val="007A3817"/>
    <w:rsid w:val="007A3823"/>
    <w:rsid w:val="007A3839"/>
    <w:rsid w:val="007A3D23"/>
    <w:rsid w:val="007A3EEC"/>
    <w:rsid w:val="007A424C"/>
    <w:rsid w:val="007A4592"/>
    <w:rsid w:val="007A468A"/>
    <w:rsid w:val="007A4791"/>
    <w:rsid w:val="007A4CCE"/>
    <w:rsid w:val="007A53B8"/>
    <w:rsid w:val="007A53C3"/>
    <w:rsid w:val="007A589F"/>
    <w:rsid w:val="007A59B2"/>
    <w:rsid w:val="007A5AD3"/>
    <w:rsid w:val="007A5C62"/>
    <w:rsid w:val="007A5CEF"/>
    <w:rsid w:val="007A5CFA"/>
    <w:rsid w:val="007A6196"/>
    <w:rsid w:val="007A61B3"/>
    <w:rsid w:val="007A6698"/>
    <w:rsid w:val="007A6B4B"/>
    <w:rsid w:val="007A719C"/>
    <w:rsid w:val="007A7253"/>
    <w:rsid w:val="007A79C8"/>
    <w:rsid w:val="007A79EF"/>
    <w:rsid w:val="007A7A02"/>
    <w:rsid w:val="007A7BB8"/>
    <w:rsid w:val="007A7C4D"/>
    <w:rsid w:val="007B00F7"/>
    <w:rsid w:val="007B0996"/>
    <w:rsid w:val="007B0D39"/>
    <w:rsid w:val="007B0D52"/>
    <w:rsid w:val="007B16CD"/>
    <w:rsid w:val="007B1813"/>
    <w:rsid w:val="007B1EE9"/>
    <w:rsid w:val="007B2202"/>
    <w:rsid w:val="007B2462"/>
    <w:rsid w:val="007B2ECB"/>
    <w:rsid w:val="007B3154"/>
    <w:rsid w:val="007B326A"/>
    <w:rsid w:val="007B32BA"/>
    <w:rsid w:val="007B349C"/>
    <w:rsid w:val="007B3527"/>
    <w:rsid w:val="007B37D6"/>
    <w:rsid w:val="007B381C"/>
    <w:rsid w:val="007B3A2E"/>
    <w:rsid w:val="007B3D37"/>
    <w:rsid w:val="007B3E91"/>
    <w:rsid w:val="007B3FD8"/>
    <w:rsid w:val="007B414C"/>
    <w:rsid w:val="007B452C"/>
    <w:rsid w:val="007B465C"/>
    <w:rsid w:val="007B4AB7"/>
    <w:rsid w:val="007B4BAF"/>
    <w:rsid w:val="007B5062"/>
    <w:rsid w:val="007B5553"/>
    <w:rsid w:val="007B55A7"/>
    <w:rsid w:val="007B5CD6"/>
    <w:rsid w:val="007B638D"/>
    <w:rsid w:val="007B64C9"/>
    <w:rsid w:val="007B67F9"/>
    <w:rsid w:val="007B6AC1"/>
    <w:rsid w:val="007B6B69"/>
    <w:rsid w:val="007B6D99"/>
    <w:rsid w:val="007B7033"/>
    <w:rsid w:val="007B708E"/>
    <w:rsid w:val="007B7178"/>
    <w:rsid w:val="007B7463"/>
    <w:rsid w:val="007C03DB"/>
    <w:rsid w:val="007C06BA"/>
    <w:rsid w:val="007C0A8A"/>
    <w:rsid w:val="007C0B61"/>
    <w:rsid w:val="007C0B96"/>
    <w:rsid w:val="007C0CA9"/>
    <w:rsid w:val="007C0D78"/>
    <w:rsid w:val="007C0DDF"/>
    <w:rsid w:val="007C0DE5"/>
    <w:rsid w:val="007C116C"/>
    <w:rsid w:val="007C117F"/>
    <w:rsid w:val="007C123A"/>
    <w:rsid w:val="007C1851"/>
    <w:rsid w:val="007C1A7F"/>
    <w:rsid w:val="007C1C7E"/>
    <w:rsid w:val="007C2268"/>
    <w:rsid w:val="007C2C8B"/>
    <w:rsid w:val="007C2F4C"/>
    <w:rsid w:val="007C312B"/>
    <w:rsid w:val="007C3E2C"/>
    <w:rsid w:val="007C3F85"/>
    <w:rsid w:val="007C438E"/>
    <w:rsid w:val="007C4B61"/>
    <w:rsid w:val="007C4B88"/>
    <w:rsid w:val="007C4C11"/>
    <w:rsid w:val="007C560F"/>
    <w:rsid w:val="007C599C"/>
    <w:rsid w:val="007C5D07"/>
    <w:rsid w:val="007C5DA9"/>
    <w:rsid w:val="007C60A9"/>
    <w:rsid w:val="007C629D"/>
    <w:rsid w:val="007C63AA"/>
    <w:rsid w:val="007C6744"/>
    <w:rsid w:val="007C69B3"/>
    <w:rsid w:val="007C6A4E"/>
    <w:rsid w:val="007C6CBE"/>
    <w:rsid w:val="007C6D0C"/>
    <w:rsid w:val="007C75F7"/>
    <w:rsid w:val="007D0C0A"/>
    <w:rsid w:val="007D1354"/>
    <w:rsid w:val="007D15A0"/>
    <w:rsid w:val="007D1D4B"/>
    <w:rsid w:val="007D1F1A"/>
    <w:rsid w:val="007D2164"/>
    <w:rsid w:val="007D2177"/>
    <w:rsid w:val="007D2812"/>
    <w:rsid w:val="007D2B61"/>
    <w:rsid w:val="007D2EB6"/>
    <w:rsid w:val="007D3441"/>
    <w:rsid w:val="007D36B4"/>
    <w:rsid w:val="007D3788"/>
    <w:rsid w:val="007D38D6"/>
    <w:rsid w:val="007D38FF"/>
    <w:rsid w:val="007D3BBB"/>
    <w:rsid w:val="007D3C99"/>
    <w:rsid w:val="007D3DE3"/>
    <w:rsid w:val="007D40A9"/>
    <w:rsid w:val="007D4177"/>
    <w:rsid w:val="007D49B0"/>
    <w:rsid w:val="007D4FC6"/>
    <w:rsid w:val="007D52FF"/>
    <w:rsid w:val="007D54DD"/>
    <w:rsid w:val="007D5B93"/>
    <w:rsid w:val="007D5D4A"/>
    <w:rsid w:val="007D5D65"/>
    <w:rsid w:val="007D5E7E"/>
    <w:rsid w:val="007D6345"/>
    <w:rsid w:val="007D66A6"/>
    <w:rsid w:val="007D692E"/>
    <w:rsid w:val="007D6EDF"/>
    <w:rsid w:val="007D751D"/>
    <w:rsid w:val="007D75A1"/>
    <w:rsid w:val="007D7613"/>
    <w:rsid w:val="007D763E"/>
    <w:rsid w:val="007D7676"/>
    <w:rsid w:val="007D7F2C"/>
    <w:rsid w:val="007E0027"/>
    <w:rsid w:val="007E008C"/>
    <w:rsid w:val="007E019F"/>
    <w:rsid w:val="007E0521"/>
    <w:rsid w:val="007E0598"/>
    <w:rsid w:val="007E092E"/>
    <w:rsid w:val="007E0AEF"/>
    <w:rsid w:val="007E114F"/>
    <w:rsid w:val="007E1158"/>
    <w:rsid w:val="007E13BB"/>
    <w:rsid w:val="007E1A50"/>
    <w:rsid w:val="007E1B24"/>
    <w:rsid w:val="007E1BE3"/>
    <w:rsid w:val="007E1F05"/>
    <w:rsid w:val="007E1FA1"/>
    <w:rsid w:val="007E21B0"/>
    <w:rsid w:val="007E2300"/>
    <w:rsid w:val="007E2894"/>
    <w:rsid w:val="007E2A2F"/>
    <w:rsid w:val="007E2AB8"/>
    <w:rsid w:val="007E2ECD"/>
    <w:rsid w:val="007E31DF"/>
    <w:rsid w:val="007E31E1"/>
    <w:rsid w:val="007E327F"/>
    <w:rsid w:val="007E37A3"/>
    <w:rsid w:val="007E38A5"/>
    <w:rsid w:val="007E3DAB"/>
    <w:rsid w:val="007E3EE3"/>
    <w:rsid w:val="007E41AE"/>
    <w:rsid w:val="007E41B9"/>
    <w:rsid w:val="007E470F"/>
    <w:rsid w:val="007E4827"/>
    <w:rsid w:val="007E4C2B"/>
    <w:rsid w:val="007E4CF2"/>
    <w:rsid w:val="007E50C9"/>
    <w:rsid w:val="007E51FD"/>
    <w:rsid w:val="007E53D3"/>
    <w:rsid w:val="007E5B86"/>
    <w:rsid w:val="007E5C46"/>
    <w:rsid w:val="007E5C4A"/>
    <w:rsid w:val="007E63BC"/>
    <w:rsid w:val="007E662C"/>
    <w:rsid w:val="007E68D8"/>
    <w:rsid w:val="007E68E8"/>
    <w:rsid w:val="007E6943"/>
    <w:rsid w:val="007E6B3A"/>
    <w:rsid w:val="007E6BC6"/>
    <w:rsid w:val="007E6BCE"/>
    <w:rsid w:val="007E722A"/>
    <w:rsid w:val="007E7B29"/>
    <w:rsid w:val="007E7CDF"/>
    <w:rsid w:val="007E7CE5"/>
    <w:rsid w:val="007E7E30"/>
    <w:rsid w:val="007F01FC"/>
    <w:rsid w:val="007F0327"/>
    <w:rsid w:val="007F062D"/>
    <w:rsid w:val="007F082E"/>
    <w:rsid w:val="007F0849"/>
    <w:rsid w:val="007F09B1"/>
    <w:rsid w:val="007F0C7C"/>
    <w:rsid w:val="007F0F58"/>
    <w:rsid w:val="007F1393"/>
    <w:rsid w:val="007F162A"/>
    <w:rsid w:val="007F1A44"/>
    <w:rsid w:val="007F20E2"/>
    <w:rsid w:val="007F21A9"/>
    <w:rsid w:val="007F2228"/>
    <w:rsid w:val="007F259A"/>
    <w:rsid w:val="007F29C5"/>
    <w:rsid w:val="007F2A11"/>
    <w:rsid w:val="007F2B79"/>
    <w:rsid w:val="007F314D"/>
    <w:rsid w:val="007F370F"/>
    <w:rsid w:val="007F3872"/>
    <w:rsid w:val="007F3A8E"/>
    <w:rsid w:val="007F3E0A"/>
    <w:rsid w:val="007F3E82"/>
    <w:rsid w:val="007F40E9"/>
    <w:rsid w:val="007F448E"/>
    <w:rsid w:val="007F46B9"/>
    <w:rsid w:val="007F52EA"/>
    <w:rsid w:val="007F56F3"/>
    <w:rsid w:val="007F5F81"/>
    <w:rsid w:val="007F613E"/>
    <w:rsid w:val="007F647D"/>
    <w:rsid w:val="007F661F"/>
    <w:rsid w:val="007F6627"/>
    <w:rsid w:val="007F6A83"/>
    <w:rsid w:val="007F6ECE"/>
    <w:rsid w:val="007F7410"/>
    <w:rsid w:val="007F75E4"/>
    <w:rsid w:val="007F7854"/>
    <w:rsid w:val="007F7DDF"/>
    <w:rsid w:val="0080018C"/>
    <w:rsid w:val="00800232"/>
    <w:rsid w:val="0080041C"/>
    <w:rsid w:val="0080059D"/>
    <w:rsid w:val="0080072F"/>
    <w:rsid w:val="008007D7"/>
    <w:rsid w:val="008007EE"/>
    <w:rsid w:val="00800823"/>
    <w:rsid w:val="0080091B"/>
    <w:rsid w:val="00800EF2"/>
    <w:rsid w:val="00801421"/>
    <w:rsid w:val="0080153E"/>
    <w:rsid w:val="0080187E"/>
    <w:rsid w:val="00801E04"/>
    <w:rsid w:val="0080232F"/>
    <w:rsid w:val="008027AA"/>
    <w:rsid w:val="0080291B"/>
    <w:rsid w:val="00802A4D"/>
    <w:rsid w:val="00802C1D"/>
    <w:rsid w:val="00802C87"/>
    <w:rsid w:val="00803771"/>
    <w:rsid w:val="00803BBB"/>
    <w:rsid w:val="0080412B"/>
    <w:rsid w:val="0080414B"/>
    <w:rsid w:val="008046B2"/>
    <w:rsid w:val="00804806"/>
    <w:rsid w:val="0080482E"/>
    <w:rsid w:val="00804D1A"/>
    <w:rsid w:val="008053D1"/>
    <w:rsid w:val="0080552D"/>
    <w:rsid w:val="008058DF"/>
    <w:rsid w:val="00805E20"/>
    <w:rsid w:val="00805EC7"/>
    <w:rsid w:val="00805EFE"/>
    <w:rsid w:val="0080629B"/>
    <w:rsid w:val="008065ED"/>
    <w:rsid w:val="00806D75"/>
    <w:rsid w:val="008073AE"/>
    <w:rsid w:val="0080789D"/>
    <w:rsid w:val="008102B3"/>
    <w:rsid w:val="008104F6"/>
    <w:rsid w:val="008108B7"/>
    <w:rsid w:val="00810F5E"/>
    <w:rsid w:val="0081111D"/>
    <w:rsid w:val="00811BCB"/>
    <w:rsid w:val="00811D6A"/>
    <w:rsid w:val="00812A5E"/>
    <w:rsid w:val="00813742"/>
    <w:rsid w:val="008137F1"/>
    <w:rsid w:val="00813852"/>
    <w:rsid w:val="00813C24"/>
    <w:rsid w:val="00814771"/>
    <w:rsid w:val="008149DE"/>
    <w:rsid w:val="008149E5"/>
    <w:rsid w:val="008149F5"/>
    <w:rsid w:val="00814AAA"/>
    <w:rsid w:val="00815742"/>
    <w:rsid w:val="00815831"/>
    <w:rsid w:val="0081590D"/>
    <w:rsid w:val="00815A98"/>
    <w:rsid w:val="00815FD3"/>
    <w:rsid w:val="00815FD7"/>
    <w:rsid w:val="00816002"/>
    <w:rsid w:val="00816029"/>
    <w:rsid w:val="008160B0"/>
    <w:rsid w:val="00816156"/>
    <w:rsid w:val="008161DE"/>
    <w:rsid w:val="00816240"/>
    <w:rsid w:val="008163E8"/>
    <w:rsid w:val="00816A71"/>
    <w:rsid w:val="00816C49"/>
    <w:rsid w:val="00816C5C"/>
    <w:rsid w:val="00816D2B"/>
    <w:rsid w:val="00816FA6"/>
    <w:rsid w:val="0081720D"/>
    <w:rsid w:val="00817A68"/>
    <w:rsid w:val="00820079"/>
    <w:rsid w:val="008201CD"/>
    <w:rsid w:val="00820444"/>
    <w:rsid w:val="00820733"/>
    <w:rsid w:val="00820AD7"/>
    <w:rsid w:val="00820E2C"/>
    <w:rsid w:val="00821147"/>
    <w:rsid w:val="008214B1"/>
    <w:rsid w:val="00821548"/>
    <w:rsid w:val="00821BE9"/>
    <w:rsid w:val="00821FFA"/>
    <w:rsid w:val="0082201E"/>
    <w:rsid w:val="008224E5"/>
    <w:rsid w:val="0082264A"/>
    <w:rsid w:val="008227D8"/>
    <w:rsid w:val="00822A25"/>
    <w:rsid w:val="00822D93"/>
    <w:rsid w:val="00822F78"/>
    <w:rsid w:val="00823168"/>
    <w:rsid w:val="00823A50"/>
    <w:rsid w:val="00823D64"/>
    <w:rsid w:val="00823E15"/>
    <w:rsid w:val="00823FF6"/>
    <w:rsid w:val="0082413E"/>
    <w:rsid w:val="0082438B"/>
    <w:rsid w:val="00824631"/>
    <w:rsid w:val="0082486A"/>
    <w:rsid w:val="008248D3"/>
    <w:rsid w:val="00824AE5"/>
    <w:rsid w:val="00824DC2"/>
    <w:rsid w:val="00824F49"/>
    <w:rsid w:val="008251F6"/>
    <w:rsid w:val="00825362"/>
    <w:rsid w:val="00825A16"/>
    <w:rsid w:val="00825ADF"/>
    <w:rsid w:val="00825D25"/>
    <w:rsid w:val="008260C7"/>
    <w:rsid w:val="00826274"/>
    <w:rsid w:val="008262D0"/>
    <w:rsid w:val="00826335"/>
    <w:rsid w:val="008267F7"/>
    <w:rsid w:val="00826A48"/>
    <w:rsid w:val="00826B52"/>
    <w:rsid w:val="00826BBD"/>
    <w:rsid w:val="00827619"/>
    <w:rsid w:val="00827B3A"/>
    <w:rsid w:val="00827C16"/>
    <w:rsid w:val="00827C5F"/>
    <w:rsid w:val="00827D81"/>
    <w:rsid w:val="00827DC7"/>
    <w:rsid w:val="008300E8"/>
    <w:rsid w:val="00830408"/>
    <w:rsid w:val="0083048A"/>
    <w:rsid w:val="0083069B"/>
    <w:rsid w:val="008307E3"/>
    <w:rsid w:val="00830823"/>
    <w:rsid w:val="00830A77"/>
    <w:rsid w:val="00830AE7"/>
    <w:rsid w:val="00830C19"/>
    <w:rsid w:val="008316B1"/>
    <w:rsid w:val="008317EF"/>
    <w:rsid w:val="00831809"/>
    <w:rsid w:val="0083194A"/>
    <w:rsid w:val="00832549"/>
    <w:rsid w:val="008326B2"/>
    <w:rsid w:val="008329E0"/>
    <w:rsid w:val="00832AB6"/>
    <w:rsid w:val="00832B21"/>
    <w:rsid w:val="00832FAA"/>
    <w:rsid w:val="008331FA"/>
    <w:rsid w:val="0083335B"/>
    <w:rsid w:val="0083364D"/>
    <w:rsid w:val="008336C4"/>
    <w:rsid w:val="00833BD1"/>
    <w:rsid w:val="00833E83"/>
    <w:rsid w:val="00834307"/>
    <w:rsid w:val="00834420"/>
    <w:rsid w:val="00834778"/>
    <w:rsid w:val="0083497D"/>
    <w:rsid w:val="0083513E"/>
    <w:rsid w:val="008353ED"/>
    <w:rsid w:val="008354A2"/>
    <w:rsid w:val="00835553"/>
    <w:rsid w:val="00835898"/>
    <w:rsid w:val="00835A19"/>
    <w:rsid w:val="00835C9D"/>
    <w:rsid w:val="00835F62"/>
    <w:rsid w:val="008363B2"/>
    <w:rsid w:val="008363DA"/>
    <w:rsid w:val="008366DE"/>
    <w:rsid w:val="0083697B"/>
    <w:rsid w:val="0083730E"/>
    <w:rsid w:val="00837A0E"/>
    <w:rsid w:val="00837B6A"/>
    <w:rsid w:val="00837B79"/>
    <w:rsid w:val="00837DFE"/>
    <w:rsid w:val="00837EE1"/>
    <w:rsid w:val="00837F07"/>
    <w:rsid w:val="00837F78"/>
    <w:rsid w:val="008406D5"/>
    <w:rsid w:val="00840709"/>
    <w:rsid w:val="008407AD"/>
    <w:rsid w:val="00840B01"/>
    <w:rsid w:val="00840B0F"/>
    <w:rsid w:val="00840BB5"/>
    <w:rsid w:val="00841141"/>
    <w:rsid w:val="0084117A"/>
    <w:rsid w:val="00841980"/>
    <w:rsid w:val="008419FD"/>
    <w:rsid w:val="00841A28"/>
    <w:rsid w:val="00841B3B"/>
    <w:rsid w:val="008421FC"/>
    <w:rsid w:val="00842211"/>
    <w:rsid w:val="0084237F"/>
    <w:rsid w:val="008424C7"/>
    <w:rsid w:val="008425B7"/>
    <w:rsid w:val="00842A97"/>
    <w:rsid w:val="00842E90"/>
    <w:rsid w:val="00842F3A"/>
    <w:rsid w:val="00843333"/>
    <w:rsid w:val="008433E0"/>
    <w:rsid w:val="00843507"/>
    <w:rsid w:val="00843563"/>
    <w:rsid w:val="00843E01"/>
    <w:rsid w:val="00843E07"/>
    <w:rsid w:val="008441D2"/>
    <w:rsid w:val="0084442C"/>
    <w:rsid w:val="0084446B"/>
    <w:rsid w:val="0084457D"/>
    <w:rsid w:val="00844BC8"/>
    <w:rsid w:val="008452AA"/>
    <w:rsid w:val="00845453"/>
    <w:rsid w:val="00845925"/>
    <w:rsid w:val="00845AF6"/>
    <w:rsid w:val="00845B62"/>
    <w:rsid w:val="00846038"/>
    <w:rsid w:val="00846489"/>
    <w:rsid w:val="008464F5"/>
    <w:rsid w:val="00846B06"/>
    <w:rsid w:val="00846C81"/>
    <w:rsid w:val="00846EB8"/>
    <w:rsid w:val="008470BA"/>
    <w:rsid w:val="0084716F"/>
    <w:rsid w:val="008475A2"/>
    <w:rsid w:val="00847B5E"/>
    <w:rsid w:val="00847C61"/>
    <w:rsid w:val="00847CDB"/>
    <w:rsid w:val="00850966"/>
    <w:rsid w:val="00850D8A"/>
    <w:rsid w:val="00850E52"/>
    <w:rsid w:val="00851022"/>
    <w:rsid w:val="00851192"/>
    <w:rsid w:val="008513FE"/>
    <w:rsid w:val="008514BE"/>
    <w:rsid w:val="00851748"/>
    <w:rsid w:val="00851EB5"/>
    <w:rsid w:val="00852204"/>
    <w:rsid w:val="00852835"/>
    <w:rsid w:val="0085285E"/>
    <w:rsid w:val="008528DF"/>
    <w:rsid w:val="00852B66"/>
    <w:rsid w:val="00852B8E"/>
    <w:rsid w:val="00852F62"/>
    <w:rsid w:val="008531C1"/>
    <w:rsid w:val="00853666"/>
    <w:rsid w:val="008538E9"/>
    <w:rsid w:val="008539AB"/>
    <w:rsid w:val="00853D11"/>
    <w:rsid w:val="008540E1"/>
    <w:rsid w:val="00854130"/>
    <w:rsid w:val="00854568"/>
    <w:rsid w:val="008546B9"/>
    <w:rsid w:val="0085492C"/>
    <w:rsid w:val="00854976"/>
    <w:rsid w:val="00854E5D"/>
    <w:rsid w:val="0085500B"/>
    <w:rsid w:val="00855614"/>
    <w:rsid w:val="0085582B"/>
    <w:rsid w:val="00855A34"/>
    <w:rsid w:val="00855BB8"/>
    <w:rsid w:val="00855C0E"/>
    <w:rsid w:val="00855DF6"/>
    <w:rsid w:val="00856406"/>
    <w:rsid w:val="00856407"/>
    <w:rsid w:val="0085672E"/>
    <w:rsid w:val="008568B3"/>
    <w:rsid w:val="00856DBC"/>
    <w:rsid w:val="0085704F"/>
    <w:rsid w:val="00857185"/>
    <w:rsid w:val="008571BA"/>
    <w:rsid w:val="0085734B"/>
    <w:rsid w:val="00857B47"/>
    <w:rsid w:val="00857B88"/>
    <w:rsid w:val="00860252"/>
    <w:rsid w:val="008602B7"/>
    <w:rsid w:val="008603DA"/>
    <w:rsid w:val="00860762"/>
    <w:rsid w:val="00860A9A"/>
    <w:rsid w:val="00860C4D"/>
    <w:rsid w:val="008610DE"/>
    <w:rsid w:val="0086130A"/>
    <w:rsid w:val="008618C0"/>
    <w:rsid w:val="008619C9"/>
    <w:rsid w:val="00861FAC"/>
    <w:rsid w:val="00861FB6"/>
    <w:rsid w:val="008623E4"/>
    <w:rsid w:val="0086264A"/>
    <w:rsid w:val="00862662"/>
    <w:rsid w:val="00862812"/>
    <w:rsid w:val="00862B74"/>
    <w:rsid w:val="00862BBB"/>
    <w:rsid w:val="00863008"/>
    <w:rsid w:val="00863347"/>
    <w:rsid w:val="00863424"/>
    <w:rsid w:val="00863922"/>
    <w:rsid w:val="00863984"/>
    <w:rsid w:val="008642C5"/>
    <w:rsid w:val="00864501"/>
    <w:rsid w:val="008646C4"/>
    <w:rsid w:val="008646D5"/>
    <w:rsid w:val="00864CF0"/>
    <w:rsid w:val="00864DAC"/>
    <w:rsid w:val="0086527A"/>
    <w:rsid w:val="008656EB"/>
    <w:rsid w:val="008657D3"/>
    <w:rsid w:val="008657F3"/>
    <w:rsid w:val="00865C5F"/>
    <w:rsid w:val="00865DC3"/>
    <w:rsid w:val="0086624C"/>
    <w:rsid w:val="00866302"/>
    <w:rsid w:val="00866355"/>
    <w:rsid w:val="00866F92"/>
    <w:rsid w:val="00867286"/>
    <w:rsid w:val="008675E6"/>
    <w:rsid w:val="008676E4"/>
    <w:rsid w:val="00867A1E"/>
    <w:rsid w:val="00867C6F"/>
    <w:rsid w:val="00867CB3"/>
    <w:rsid w:val="00867CD7"/>
    <w:rsid w:val="00867E53"/>
    <w:rsid w:val="00870127"/>
    <w:rsid w:val="00870A28"/>
    <w:rsid w:val="00870D0D"/>
    <w:rsid w:val="00871CBA"/>
    <w:rsid w:val="00871DD7"/>
    <w:rsid w:val="00872050"/>
    <w:rsid w:val="0087220C"/>
    <w:rsid w:val="00872779"/>
    <w:rsid w:val="0087279A"/>
    <w:rsid w:val="00872822"/>
    <w:rsid w:val="0087325B"/>
    <w:rsid w:val="008738D3"/>
    <w:rsid w:val="00873CEB"/>
    <w:rsid w:val="00873E61"/>
    <w:rsid w:val="008740C5"/>
    <w:rsid w:val="00874145"/>
    <w:rsid w:val="0087416C"/>
    <w:rsid w:val="008745EB"/>
    <w:rsid w:val="00874645"/>
    <w:rsid w:val="00874A57"/>
    <w:rsid w:val="00874CB9"/>
    <w:rsid w:val="00874D7D"/>
    <w:rsid w:val="00875BAF"/>
    <w:rsid w:val="00875CA9"/>
    <w:rsid w:val="00875E8D"/>
    <w:rsid w:val="0087659F"/>
    <w:rsid w:val="00876F66"/>
    <w:rsid w:val="00876F6A"/>
    <w:rsid w:val="00877778"/>
    <w:rsid w:val="008778D2"/>
    <w:rsid w:val="00877D51"/>
    <w:rsid w:val="00881813"/>
    <w:rsid w:val="008818FF"/>
    <w:rsid w:val="00882237"/>
    <w:rsid w:val="008822D2"/>
    <w:rsid w:val="00882738"/>
    <w:rsid w:val="00882968"/>
    <w:rsid w:val="00882BA0"/>
    <w:rsid w:val="00882BD8"/>
    <w:rsid w:val="00883B3A"/>
    <w:rsid w:val="00883C30"/>
    <w:rsid w:val="0088450A"/>
    <w:rsid w:val="0088497D"/>
    <w:rsid w:val="008856FA"/>
    <w:rsid w:val="008857BE"/>
    <w:rsid w:val="00885867"/>
    <w:rsid w:val="00885D61"/>
    <w:rsid w:val="00885EB6"/>
    <w:rsid w:val="008863B6"/>
    <w:rsid w:val="0088657E"/>
    <w:rsid w:val="008865F9"/>
    <w:rsid w:val="00886945"/>
    <w:rsid w:val="00886A04"/>
    <w:rsid w:val="00886E38"/>
    <w:rsid w:val="00887454"/>
    <w:rsid w:val="008877AE"/>
    <w:rsid w:val="00887A61"/>
    <w:rsid w:val="00887C8B"/>
    <w:rsid w:val="00887E43"/>
    <w:rsid w:val="008905FE"/>
    <w:rsid w:val="00890729"/>
    <w:rsid w:val="008909D5"/>
    <w:rsid w:val="00890EDF"/>
    <w:rsid w:val="008911DC"/>
    <w:rsid w:val="00891E00"/>
    <w:rsid w:val="00891E5E"/>
    <w:rsid w:val="00891F98"/>
    <w:rsid w:val="008922C3"/>
    <w:rsid w:val="00892B1B"/>
    <w:rsid w:val="00892FC6"/>
    <w:rsid w:val="0089342D"/>
    <w:rsid w:val="00893484"/>
    <w:rsid w:val="008939E3"/>
    <w:rsid w:val="00893C95"/>
    <w:rsid w:val="00893CDE"/>
    <w:rsid w:val="00893E27"/>
    <w:rsid w:val="00893EE0"/>
    <w:rsid w:val="00894624"/>
    <w:rsid w:val="0089469C"/>
    <w:rsid w:val="008947A3"/>
    <w:rsid w:val="00894A74"/>
    <w:rsid w:val="00894C63"/>
    <w:rsid w:val="00894EFB"/>
    <w:rsid w:val="0089503C"/>
    <w:rsid w:val="0089588B"/>
    <w:rsid w:val="0089644D"/>
    <w:rsid w:val="00896EB1"/>
    <w:rsid w:val="00897281"/>
    <w:rsid w:val="00897313"/>
    <w:rsid w:val="00897322"/>
    <w:rsid w:val="008973B8"/>
    <w:rsid w:val="008975C5"/>
    <w:rsid w:val="008979A7"/>
    <w:rsid w:val="00897AB7"/>
    <w:rsid w:val="00897B35"/>
    <w:rsid w:val="00897BEB"/>
    <w:rsid w:val="00897C57"/>
    <w:rsid w:val="00897EB1"/>
    <w:rsid w:val="008A0200"/>
    <w:rsid w:val="008A02D5"/>
    <w:rsid w:val="008A0530"/>
    <w:rsid w:val="008A0F35"/>
    <w:rsid w:val="008A12B6"/>
    <w:rsid w:val="008A1767"/>
    <w:rsid w:val="008A1B44"/>
    <w:rsid w:val="008A1BF4"/>
    <w:rsid w:val="008A1C4E"/>
    <w:rsid w:val="008A1FDD"/>
    <w:rsid w:val="008A2819"/>
    <w:rsid w:val="008A32EE"/>
    <w:rsid w:val="008A342E"/>
    <w:rsid w:val="008A3743"/>
    <w:rsid w:val="008A3917"/>
    <w:rsid w:val="008A3E6E"/>
    <w:rsid w:val="008A3E82"/>
    <w:rsid w:val="008A3F45"/>
    <w:rsid w:val="008A4038"/>
    <w:rsid w:val="008A46FE"/>
    <w:rsid w:val="008A476E"/>
    <w:rsid w:val="008A4B55"/>
    <w:rsid w:val="008A4D16"/>
    <w:rsid w:val="008A4E5F"/>
    <w:rsid w:val="008A527D"/>
    <w:rsid w:val="008A5417"/>
    <w:rsid w:val="008A547A"/>
    <w:rsid w:val="008A558F"/>
    <w:rsid w:val="008A65B8"/>
    <w:rsid w:val="008A6A69"/>
    <w:rsid w:val="008A6D12"/>
    <w:rsid w:val="008A71ED"/>
    <w:rsid w:val="008A774E"/>
    <w:rsid w:val="008A7954"/>
    <w:rsid w:val="008A7DB1"/>
    <w:rsid w:val="008A7EEE"/>
    <w:rsid w:val="008B004B"/>
    <w:rsid w:val="008B0466"/>
    <w:rsid w:val="008B05BB"/>
    <w:rsid w:val="008B0614"/>
    <w:rsid w:val="008B0672"/>
    <w:rsid w:val="008B0722"/>
    <w:rsid w:val="008B07C5"/>
    <w:rsid w:val="008B14B0"/>
    <w:rsid w:val="008B190E"/>
    <w:rsid w:val="008B1A07"/>
    <w:rsid w:val="008B1A37"/>
    <w:rsid w:val="008B1D56"/>
    <w:rsid w:val="008B1D7A"/>
    <w:rsid w:val="008B1F7B"/>
    <w:rsid w:val="008B2333"/>
    <w:rsid w:val="008B251C"/>
    <w:rsid w:val="008B264F"/>
    <w:rsid w:val="008B27D0"/>
    <w:rsid w:val="008B2C07"/>
    <w:rsid w:val="008B2DDF"/>
    <w:rsid w:val="008B30CD"/>
    <w:rsid w:val="008B3825"/>
    <w:rsid w:val="008B3CCC"/>
    <w:rsid w:val="008B42BB"/>
    <w:rsid w:val="008B4480"/>
    <w:rsid w:val="008B44B6"/>
    <w:rsid w:val="008B462C"/>
    <w:rsid w:val="008B491E"/>
    <w:rsid w:val="008B4DB1"/>
    <w:rsid w:val="008B52B7"/>
    <w:rsid w:val="008B53D6"/>
    <w:rsid w:val="008B590E"/>
    <w:rsid w:val="008B5920"/>
    <w:rsid w:val="008B5A00"/>
    <w:rsid w:val="008B5B95"/>
    <w:rsid w:val="008B5BC6"/>
    <w:rsid w:val="008B5D9B"/>
    <w:rsid w:val="008B5E2C"/>
    <w:rsid w:val="008B639B"/>
    <w:rsid w:val="008B6AFD"/>
    <w:rsid w:val="008B735C"/>
    <w:rsid w:val="008B7E2C"/>
    <w:rsid w:val="008B7EE3"/>
    <w:rsid w:val="008C004F"/>
    <w:rsid w:val="008C04C8"/>
    <w:rsid w:val="008C07F2"/>
    <w:rsid w:val="008C0BC7"/>
    <w:rsid w:val="008C0E1E"/>
    <w:rsid w:val="008C0FAC"/>
    <w:rsid w:val="008C1BA3"/>
    <w:rsid w:val="008C1BEF"/>
    <w:rsid w:val="008C1FE3"/>
    <w:rsid w:val="008C2189"/>
    <w:rsid w:val="008C23EC"/>
    <w:rsid w:val="008C24DB"/>
    <w:rsid w:val="008C2577"/>
    <w:rsid w:val="008C27CC"/>
    <w:rsid w:val="008C2809"/>
    <w:rsid w:val="008C2838"/>
    <w:rsid w:val="008C28E7"/>
    <w:rsid w:val="008C299A"/>
    <w:rsid w:val="008C2EA7"/>
    <w:rsid w:val="008C30AF"/>
    <w:rsid w:val="008C30E3"/>
    <w:rsid w:val="008C328B"/>
    <w:rsid w:val="008C32DA"/>
    <w:rsid w:val="008C340E"/>
    <w:rsid w:val="008C3EA0"/>
    <w:rsid w:val="008C3EF4"/>
    <w:rsid w:val="008C40C4"/>
    <w:rsid w:val="008C443E"/>
    <w:rsid w:val="008C446D"/>
    <w:rsid w:val="008C46D5"/>
    <w:rsid w:val="008C487A"/>
    <w:rsid w:val="008C4B07"/>
    <w:rsid w:val="008C52B3"/>
    <w:rsid w:val="008C52DF"/>
    <w:rsid w:val="008C597E"/>
    <w:rsid w:val="008C5A08"/>
    <w:rsid w:val="008C5C02"/>
    <w:rsid w:val="008C650F"/>
    <w:rsid w:val="008C6824"/>
    <w:rsid w:val="008C6AFD"/>
    <w:rsid w:val="008C6F2D"/>
    <w:rsid w:val="008C7087"/>
    <w:rsid w:val="008C72EC"/>
    <w:rsid w:val="008C7629"/>
    <w:rsid w:val="008C7700"/>
    <w:rsid w:val="008C78CC"/>
    <w:rsid w:val="008C7BB9"/>
    <w:rsid w:val="008D027B"/>
    <w:rsid w:val="008D0990"/>
    <w:rsid w:val="008D0FF7"/>
    <w:rsid w:val="008D1233"/>
    <w:rsid w:val="008D1396"/>
    <w:rsid w:val="008D158F"/>
    <w:rsid w:val="008D191C"/>
    <w:rsid w:val="008D1A92"/>
    <w:rsid w:val="008D1AD9"/>
    <w:rsid w:val="008D209F"/>
    <w:rsid w:val="008D20B8"/>
    <w:rsid w:val="008D2586"/>
    <w:rsid w:val="008D2870"/>
    <w:rsid w:val="008D2B73"/>
    <w:rsid w:val="008D2CA1"/>
    <w:rsid w:val="008D2E94"/>
    <w:rsid w:val="008D2EA1"/>
    <w:rsid w:val="008D3035"/>
    <w:rsid w:val="008D3552"/>
    <w:rsid w:val="008D366E"/>
    <w:rsid w:val="008D3954"/>
    <w:rsid w:val="008D39C8"/>
    <w:rsid w:val="008D3CFF"/>
    <w:rsid w:val="008D42E0"/>
    <w:rsid w:val="008D4399"/>
    <w:rsid w:val="008D440E"/>
    <w:rsid w:val="008D44FA"/>
    <w:rsid w:val="008D474E"/>
    <w:rsid w:val="008D4B28"/>
    <w:rsid w:val="008D4DF5"/>
    <w:rsid w:val="008D4E3E"/>
    <w:rsid w:val="008D4E7D"/>
    <w:rsid w:val="008D4F13"/>
    <w:rsid w:val="008D5254"/>
    <w:rsid w:val="008D56E4"/>
    <w:rsid w:val="008D5F85"/>
    <w:rsid w:val="008D62B5"/>
    <w:rsid w:val="008D69F9"/>
    <w:rsid w:val="008D6B11"/>
    <w:rsid w:val="008D7043"/>
    <w:rsid w:val="008D71F2"/>
    <w:rsid w:val="008D752B"/>
    <w:rsid w:val="008D7A8F"/>
    <w:rsid w:val="008D7C83"/>
    <w:rsid w:val="008D7E3B"/>
    <w:rsid w:val="008D7E4C"/>
    <w:rsid w:val="008E00F1"/>
    <w:rsid w:val="008E05F6"/>
    <w:rsid w:val="008E08CC"/>
    <w:rsid w:val="008E0B05"/>
    <w:rsid w:val="008E0C57"/>
    <w:rsid w:val="008E12B1"/>
    <w:rsid w:val="008E13C6"/>
    <w:rsid w:val="008E1639"/>
    <w:rsid w:val="008E169F"/>
    <w:rsid w:val="008E1B42"/>
    <w:rsid w:val="008E1CEF"/>
    <w:rsid w:val="008E1D96"/>
    <w:rsid w:val="008E1F43"/>
    <w:rsid w:val="008E2314"/>
    <w:rsid w:val="008E2773"/>
    <w:rsid w:val="008E2B87"/>
    <w:rsid w:val="008E3063"/>
    <w:rsid w:val="008E3169"/>
    <w:rsid w:val="008E31D4"/>
    <w:rsid w:val="008E3B80"/>
    <w:rsid w:val="008E3C59"/>
    <w:rsid w:val="008E3D45"/>
    <w:rsid w:val="008E3F3B"/>
    <w:rsid w:val="008E4049"/>
    <w:rsid w:val="008E45B3"/>
    <w:rsid w:val="008E4990"/>
    <w:rsid w:val="008E4AB5"/>
    <w:rsid w:val="008E540A"/>
    <w:rsid w:val="008E5477"/>
    <w:rsid w:val="008E5941"/>
    <w:rsid w:val="008E59B1"/>
    <w:rsid w:val="008E6228"/>
    <w:rsid w:val="008E6410"/>
    <w:rsid w:val="008E6DCE"/>
    <w:rsid w:val="008E6EAB"/>
    <w:rsid w:val="008E6FDA"/>
    <w:rsid w:val="008E7089"/>
    <w:rsid w:val="008E7533"/>
    <w:rsid w:val="008E788E"/>
    <w:rsid w:val="008E79D6"/>
    <w:rsid w:val="008E7A10"/>
    <w:rsid w:val="008E7D21"/>
    <w:rsid w:val="008E7FA0"/>
    <w:rsid w:val="008F01AB"/>
    <w:rsid w:val="008F0559"/>
    <w:rsid w:val="008F07B5"/>
    <w:rsid w:val="008F0BFD"/>
    <w:rsid w:val="008F0C08"/>
    <w:rsid w:val="008F10DE"/>
    <w:rsid w:val="008F11DA"/>
    <w:rsid w:val="008F16F1"/>
    <w:rsid w:val="008F1768"/>
    <w:rsid w:val="008F191B"/>
    <w:rsid w:val="008F1B41"/>
    <w:rsid w:val="008F1B64"/>
    <w:rsid w:val="008F1F0C"/>
    <w:rsid w:val="008F1FA6"/>
    <w:rsid w:val="008F2035"/>
    <w:rsid w:val="008F226F"/>
    <w:rsid w:val="008F23AB"/>
    <w:rsid w:val="008F2515"/>
    <w:rsid w:val="008F2731"/>
    <w:rsid w:val="008F2929"/>
    <w:rsid w:val="008F2C85"/>
    <w:rsid w:val="008F2F51"/>
    <w:rsid w:val="008F3472"/>
    <w:rsid w:val="008F356D"/>
    <w:rsid w:val="008F36CE"/>
    <w:rsid w:val="008F371B"/>
    <w:rsid w:val="008F3907"/>
    <w:rsid w:val="008F3986"/>
    <w:rsid w:val="008F3D09"/>
    <w:rsid w:val="008F3E54"/>
    <w:rsid w:val="008F3F1E"/>
    <w:rsid w:val="008F42B7"/>
    <w:rsid w:val="008F4364"/>
    <w:rsid w:val="008F4747"/>
    <w:rsid w:val="008F47B2"/>
    <w:rsid w:val="008F4A34"/>
    <w:rsid w:val="008F4C10"/>
    <w:rsid w:val="008F4D61"/>
    <w:rsid w:val="008F4DD2"/>
    <w:rsid w:val="008F4EA1"/>
    <w:rsid w:val="008F4FE4"/>
    <w:rsid w:val="008F5167"/>
    <w:rsid w:val="008F5648"/>
    <w:rsid w:val="008F58BD"/>
    <w:rsid w:val="008F58F6"/>
    <w:rsid w:val="008F601F"/>
    <w:rsid w:val="008F616C"/>
    <w:rsid w:val="008F6202"/>
    <w:rsid w:val="008F6925"/>
    <w:rsid w:val="008F693B"/>
    <w:rsid w:val="008F777E"/>
    <w:rsid w:val="008F792B"/>
    <w:rsid w:val="008F7AAB"/>
    <w:rsid w:val="008F7D2F"/>
    <w:rsid w:val="008F7E61"/>
    <w:rsid w:val="009003EB"/>
    <w:rsid w:val="00900471"/>
    <w:rsid w:val="0090086D"/>
    <w:rsid w:val="0090095D"/>
    <w:rsid w:val="00900EA8"/>
    <w:rsid w:val="00901A5C"/>
    <w:rsid w:val="00901B49"/>
    <w:rsid w:val="00901F85"/>
    <w:rsid w:val="00902216"/>
    <w:rsid w:val="00902975"/>
    <w:rsid w:val="009029BB"/>
    <w:rsid w:val="00902A2A"/>
    <w:rsid w:val="00902F63"/>
    <w:rsid w:val="00902FA0"/>
    <w:rsid w:val="00902FAF"/>
    <w:rsid w:val="0090317B"/>
    <w:rsid w:val="009035C8"/>
    <w:rsid w:val="0090371B"/>
    <w:rsid w:val="0090375F"/>
    <w:rsid w:val="00903951"/>
    <w:rsid w:val="00903BF0"/>
    <w:rsid w:val="00903ED1"/>
    <w:rsid w:val="0090406A"/>
    <w:rsid w:val="009044AC"/>
    <w:rsid w:val="009045D1"/>
    <w:rsid w:val="00904E8C"/>
    <w:rsid w:val="00904F6F"/>
    <w:rsid w:val="00904FA7"/>
    <w:rsid w:val="00905007"/>
    <w:rsid w:val="00905361"/>
    <w:rsid w:val="00905471"/>
    <w:rsid w:val="00905487"/>
    <w:rsid w:val="00905666"/>
    <w:rsid w:val="00905B24"/>
    <w:rsid w:val="0090606D"/>
    <w:rsid w:val="00906086"/>
    <w:rsid w:val="009060E8"/>
    <w:rsid w:val="00906288"/>
    <w:rsid w:val="009062C0"/>
    <w:rsid w:val="009065D7"/>
    <w:rsid w:val="00906AF3"/>
    <w:rsid w:val="00906C59"/>
    <w:rsid w:val="00906D66"/>
    <w:rsid w:val="00907537"/>
    <w:rsid w:val="00907860"/>
    <w:rsid w:val="00907917"/>
    <w:rsid w:val="00907AB4"/>
    <w:rsid w:val="00907B74"/>
    <w:rsid w:val="00907BF4"/>
    <w:rsid w:val="00907D0B"/>
    <w:rsid w:val="0091058D"/>
    <w:rsid w:val="009107A4"/>
    <w:rsid w:val="00910CA6"/>
    <w:rsid w:val="00910F27"/>
    <w:rsid w:val="009111A1"/>
    <w:rsid w:val="0091193A"/>
    <w:rsid w:val="00912011"/>
    <w:rsid w:val="00912857"/>
    <w:rsid w:val="00912975"/>
    <w:rsid w:val="00912C88"/>
    <w:rsid w:val="00912DE2"/>
    <w:rsid w:val="0091373F"/>
    <w:rsid w:val="009137DE"/>
    <w:rsid w:val="0091389C"/>
    <w:rsid w:val="00913DC9"/>
    <w:rsid w:val="00913FC1"/>
    <w:rsid w:val="0091415A"/>
    <w:rsid w:val="00914EB1"/>
    <w:rsid w:val="00915149"/>
    <w:rsid w:val="0091516B"/>
    <w:rsid w:val="0091530A"/>
    <w:rsid w:val="00916087"/>
    <w:rsid w:val="00916542"/>
    <w:rsid w:val="00916B30"/>
    <w:rsid w:val="00916DFD"/>
    <w:rsid w:val="0091708E"/>
    <w:rsid w:val="00917158"/>
    <w:rsid w:val="0091789E"/>
    <w:rsid w:val="0091791D"/>
    <w:rsid w:val="00917D48"/>
    <w:rsid w:val="00920294"/>
    <w:rsid w:val="00920606"/>
    <w:rsid w:val="00920610"/>
    <w:rsid w:val="00920658"/>
    <w:rsid w:val="00920D63"/>
    <w:rsid w:val="00920E3F"/>
    <w:rsid w:val="0092107D"/>
    <w:rsid w:val="009215F4"/>
    <w:rsid w:val="009216E4"/>
    <w:rsid w:val="0092171E"/>
    <w:rsid w:val="00921C5B"/>
    <w:rsid w:val="00922165"/>
    <w:rsid w:val="00922731"/>
    <w:rsid w:val="00922A29"/>
    <w:rsid w:val="00922A3F"/>
    <w:rsid w:val="0092303A"/>
    <w:rsid w:val="00923107"/>
    <w:rsid w:val="009232EB"/>
    <w:rsid w:val="00923318"/>
    <w:rsid w:val="0092333C"/>
    <w:rsid w:val="009233AA"/>
    <w:rsid w:val="009237FB"/>
    <w:rsid w:val="00923D98"/>
    <w:rsid w:val="00924377"/>
    <w:rsid w:val="00924464"/>
    <w:rsid w:val="0092470E"/>
    <w:rsid w:val="009247BD"/>
    <w:rsid w:val="00924851"/>
    <w:rsid w:val="00924A45"/>
    <w:rsid w:val="00924AF0"/>
    <w:rsid w:val="00924BA4"/>
    <w:rsid w:val="00924EF9"/>
    <w:rsid w:val="009252B7"/>
    <w:rsid w:val="00925343"/>
    <w:rsid w:val="00925666"/>
    <w:rsid w:val="009259E9"/>
    <w:rsid w:val="00925CE9"/>
    <w:rsid w:val="00925E4D"/>
    <w:rsid w:val="00925F02"/>
    <w:rsid w:val="009261B6"/>
    <w:rsid w:val="009263C0"/>
    <w:rsid w:val="009265BF"/>
    <w:rsid w:val="009267BA"/>
    <w:rsid w:val="009268C9"/>
    <w:rsid w:val="00926A3E"/>
    <w:rsid w:val="00926A58"/>
    <w:rsid w:val="00926C3A"/>
    <w:rsid w:val="00926E4E"/>
    <w:rsid w:val="00926F43"/>
    <w:rsid w:val="009271AA"/>
    <w:rsid w:val="00927291"/>
    <w:rsid w:val="0092753D"/>
    <w:rsid w:val="00927D21"/>
    <w:rsid w:val="00927E45"/>
    <w:rsid w:val="00927E84"/>
    <w:rsid w:val="009300C5"/>
    <w:rsid w:val="0093066E"/>
    <w:rsid w:val="009306CB"/>
    <w:rsid w:val="009307F5"/>
    <w:rsid w:val="0093085F"/>
    <w:rsid w:val="00930AD0"/>
    <w:rsid w:val="00930DCA"/>
    <w:rsid w:val="00930EA6"/>
    <w:rsid w:val="009312D8"/>
    <w:rsid w:val="009313A4"/>
    <w:rsid w:val="00931470"/>
    <w:rsid w:val="00931AD8"/>
    <w:rsid w:val="00931EEA"/>
    <w:rsid w:val="00931F6F"/>
    <w:rsid w:val="00932227"/>
    <w:rsid w:val="009322D2"/>
    <w:rsid w:val="00932552"/>
    <w:rsid w:val="00932CAD"/>
    <w:rsid w:val="00932ED1"/>
    <w:rsid w:val="00932F45"/>
    <w:rsid w:val="009331C9"/>
    <w:rsid w:val="009331FC"/>
    <w:rsid w:val="009333A9"/>
    <w:rsid w:val="009336BC"/>
    <w:rsid w:val="00933AE0"/>
    <w:rsid w:val="00934085"/>
    <w:rsid w:val="009342B4"/>
    <w:rsid w:val="009346AF"/>
    <w:rsid w:val="00934C3A"/>
    <w:rsid w:val="009350FE"/>
    <w:rsid w:val="00935181"/>
    <w:rsid w:val="00935255"/>
    <w:rsid w:val="0093557E"/>
    <w:rsid w:val="009355C0"/>
    <w:rsid w:val="0093573F"/>
    <w:rsid w:val="00935BA1"/>
    <w:rsid w:val="00935BC8"/>
    <w:rsid w:val="00935C32"/>
    <w:rsid w:val="00935F82"/>
    <w:rsid w:val="00936BB2"/>
    <w:rsid w:val="00936EB9"/>
    <w:rsid w:val="009370B3"/>
    <w:rsid w:val="009371A2"/>
    <w:rsid w:val="009377F8"/>
    <w:rsid w:val="009378CC"/>
    <w:rsid w:val="009378DC"/>
    <w:rsid w:val="009378F5"/>
    <w:rsid w:val="00937909"/>
    <w:rsid w:val="00937C12"/>
    <w:rsid w:val="00937DEC"/>
    <w:rsid w:val="00940BD2"/>
    <w:rsid w:val="0094108A"/>
    <w:rsid w:val="0094126C"/>
    <w:rsid w:val="00941588"/>
    <w:rsid w:val="009416CB"/>
    <w:rsid w:val="009417EE"/>
    <w:rsid w:val="00941E97"/>
    <w:rsid w:val="00941F32"/>
    <w:rsid w:val="00942064"/>
    <w:rsid w:val="00942092"/>
    <w:rsid w:val="00942564"/>
    <w:rsid w:val="00942EA3"/>
    <w:rsid w:val="00943110"/>
    <w:rsid w:val="00943223"/>
    <w:rsid w:val="00943342"/>
    <w:rsid w:val="00943496"/>
    <w:rsid w:val="00943614"/>
    <w:rsid w:val="00943B0A"/>
    <w:rsid w:val="00943B2E"/>
    <w:rsid w:val="00943DA2"/>
    <w:rsid w:val="00943E88"/>
    <w:rsid w:val="00943EED"/>
    <w:rsid w:val="00944102"/>
    <w:rsid w:val="0094441E"/>
    <w:rsid w:val="00944478"/>
    <w:rsid w:val="00944568"/>
    <w:rsid w:val="009445E3"/>
    <w:rsid w:val="00944A41"/>
    <w:rsid w:val="00944C5B"/>
    <w:rsid w:val="00944C83"/>
    <w:rsid w:val="00944D8B"/>
    <w:rsid w:val="00944E53"/>
    <w:rsid w:val="00944F1C"/>
    <w:rsid w:val="00944F9D"/>
    <w:rsid w:val="009457B8"/>
    <w:rsid w:val="00945834"/>
    <w:rsid w:val="00945A90"/>
    <w:rsid w:val="00945CE6"/>
    <w:rsid w:val="0094608E"/>
    <w:rsid w:val="00946112"/>
    <w:rsid w:val="009462EC"/>
    <w:rsid w:val="0094632C"/>
    <w:rsid w:val="0094669B"/>
    <w:rsid w:val="0094671F"/>
    <w:rsid w:val="00946823"/>
    <w:rsid w:val="00946D19"/>
    <w:rsid w:val="00947AF1"/>
    <w:rsid w:val="00947BDE"/>
    <w:rsid w:val="009502D3"/>
    <w:rsid w:val="0095061E"/>
    <w:rsid w:val="0095082D"/>
    <w:rsid w:val="009508DA"/>
    <w:rsid w:val="00950A0F"/>
    <w:rsid w:val="00950A28"/>
    <w:rsid w:val="00950CD6"/>
    <w:rsid w:val="009511BD"/>
    <w:rsid w:val="0095129E"/>
    <w:rsid w:val="00951477"/>
    <w:rsid w:val="009515FC"/>
    <w:rsid w:val="009517EB"/>
    <w:rsid w:val="00951BD2"/>
    <w:rsid w:val="00951C22"/>
    <w:rsid w:val="009520CB"/>
    <w:rsid w:val="009525C3"/>
    <w:rsid w:val="00952AFE"/>
    <w:rsid w:val="00952F41"/>
    <w:rsid w:val="009532FF"/>
    <w:rsid w:val="00953808"/>
    <w:rsid w:val="00953982"/>
    <w:rsid w:val="00953A9B"/>
    <w:rsid w:val="00953BF0"/>
    <w:rsid w:val="00953D83"/>
    <w:rsid w:val="00953E2E"/>
    <w:rsid w:val="00954443"/>
    <w:rsid w:val="009549F6"/>
    <w:rsid w:val="00954B01"/>
    <w:rsid w:val="00954CB7"/>
    <w:rsid w:val="00954CD3"/>
    <w:rsid w:val="00954E44"/>
    <w:rsid w:val="00955703"/>
    <w:rsid w:val="00955B5D"/>
    <w:rsid w:val="00956089"/>
    <w:rsid w:val="0095667B"/>
    <w:rsid w:val="0095677F"/>
    <w:rsid w:val="00956B7C"/>
    <w:rsid w:val="00956FD9"/>
    <w:rsid w:val="009574A8"/>
    <w:rsid w:val="00957545"/>
    <w:rsid w:val="0095762D"/>
    <w:rsid w:val="00957852"/>
    <w:rsid w:val="00957957"/>
    <w:rsid w:val="00957B37"/>
    <w:rsid w:val="00957E24"/>
    <w:rsid w:val="00960041"/>
    <w:rsid w:val="00960166"/>
    <w:rsid w:val="0096051D"/>
    <w:rsid w:val="00960D85"/>
    <w:rsid w:val="00960DD9"/>
    <w:rsid w:val="00960E14"/>
    <w:rsid w:val="00961048"/>
    <w:rsid w:val="009610A0"/>
    <w:rsid w:val="00961436"/>
    <w:rsid w:val="009615F2"/>
    <w:rsid w:val="00961646"/>
    <w:rsid w:val="009617F3"/>
    <w:rsid w:val="00961928"/>
    <w:rsid w:val="0096193A"/>
    <w:rsid w:val="00961958"/>
    <w:rsid w:val="00961C7C"/>
    <w:rsid w:val="00962004"/>
    <w:rsid w:val="00962443"/>
    <w:rsid w:val="009626C6"/>
    <w:rsid w:val="00962963"/>
    <w:rsid w:val="00962C3D"/>
    <w:rsid w:val="009630D0"/>
    <w:rsid w:val="0096377C"/>
    <w:rsid w:val="009638A3"/>
    <w:rsid w:val="009639F1"/>
    <w:rsid w:val="00963A52"/>
    <w:rsid w:val="00963A92"/>
    <w:rsid w:val="00963EC7"/>
    <w:rsid w:val="00963F8D"/>
    <w:rsid w:val="00963FBC"/>
    <w:rsid w:val="00964880"/>
    <w:rsid w:val="00964956"/>
    <w:rsid w:val="00964BD5"/>
    <w:rsid w:val="00964D35"/>
    <w:rsid w:val="00964D56"/>
    <w:rsid w:val="009652A1"/>
    <w:rsid w:val="009656D7"/>
    <w:rsid w:val="009658C4"/>
    <w:rsid w:val="00965B3D"/>
    <w:rsid w:val="00965CF6"/>
    <w:rsid w:val="00965D8B"/>
    <w:rsid w:val="00965FA5"/>
    <w:rsid w:val="009664E6"/>
    <w:rsid w:val="00966656"/>
    <w:rsid w:val="00966F12"/>
    <w:rsid w:val="009673C7"/>
    <w:rsid w:val="00967604"/>
    <w:rsid w:val="0096775D"/>
    <w:rsid w:val="009705BC"/>
    <w:rsid w:val="0097062E"/>
    <w:rsid w:val="00970D88"/>
    <w:rsid w:val="00971389"/>
    <w:rsid w:val="00971DAB"/>
    <w:rsid w:val="00972005"/>
    <w:rsid w:val="00972321"/>
    <w:rsid w:val="00972398"/>
    <w:rsid w:val="00972711"/>
    <w:rsid w:val="009728D1"/>
    <w:rsid w:val="009729BD"/>
    <w:rsid w:val="00972A31"/>
    <w:rsid w:val="00972FFC"/>
    <w:rsid w:val="0097355D"/>
    <w:rsid w:val="009736BA"/>
    <w:rsid w:val="00973921"/>
    <w:rsid w:val="00973995"/>
    <w:rsid w:val="009739ED"/>
    <w:rsid w:val="00973D8A"/>
    <w:rsid w:val="00973DCB"/>
    <w:rsid w:val="00974021"/>
    <w:rsid w:val="00974096"/>
    <w:rsid w:val="0097437E"/>
    <w:rsid w:val="009744B1"/>
    <w:rsid w:val="00974579"/>
    <w:rsid w:val="009748D2"/>
    <w:rsid w:val="00974B83"/>
    <w:rsid w:val="00974DB7"/>
    <w:rsid w:val="0097526B"/>
    <w:rsid w:val="0097554D"/>
    <w:rsid w:val="00975787"/>
    <w:rsid w:val="0097578A"/>
    <w:rsid w:val="00975AD3"/>
    <w:rsid w:val="00975DA4"/>
    <w:rsid w:val="00975E05"/>
    <w:rsid w:val="00975FEB"/>
    <w:rsid w:val="00976003"/>
    <w:rsid w:val="00976356"/>
    <w:rsid w:val="00976361"/>
    <w:rsid w:val="00976426"/>
    <w:rsid w:val="0097647D"/>
    <w:rsid w:val="00976650"/>
    <w:rsid w:val="00976B75"/>
    <w:rsid w:val="00977184"/>
    <w:rsid w:val="009776C5"/>
    <w:rsid w:val="00977702"/>
    <w:rsid w:val="00977901"/>
    <w:rsid w:val="00977A11"/>
    <w:rsid w:val="00977AFA"/>
    <w:rsid w:val="00977DE1"/>
    <w:rsid w:val="009802BD"/>
    <w:rsid w:val="00980883"/>
    <w:rsid w:val="009809A7"/>
    <w:rsid w:val="00980B5D"/>
    <w:rsid w:val="00980F04"/>
    <w:rsid w:val="009810AD"/>
    <w:rsid w:val="009813B0"/>
    <w:rsid w:val="0098143E"/>
    <w:rsid w:val="00981702"/>
    <w:rsid w:val="0098198C"/>
    <w:rsid w:val="00981E36"/>
    <w:rsid w:val="00981E98"/>
    <w:rsid w:val="0098275E"/>
    <w:rsid w:val="00982A8A"/>
    <w:rsid w:val="00982BCA"/>
    <w:rsid w:val="00982BE3"/>
    <w:rsid w:val="00982FDA"/>
    <w:rsid w:val="00983580"/>
    <w:rsid w:val="009839C1"/>
    <w:rsid w:val="00983B8C"/>
    <w:rsid w:val="00983C7D"/>
    <w:rsid w:val="00983E0C"/>
    <w:rsid w:val="00983ECF"/>
    <w:rsid w:val="00983F14"/>
    <w:rsid w:val="00983FFA"/>
    <w:rsid w:val="00984063"/>
    <w:rsid w:val="00984119"/>
    <w:rsid w:val="009842C1"/>
    <w:rsid w:val="0098482B"/>
    <w:rsid w:val="00984939"/>
    <w:rsid w:val="00984968"/>
    <w:rsid w:val="00984A14"/>
    <w:rsid w:val="009850F9"/>
    <w:rsid w:val="00985156"/>
    <w:rsid w:val="009855B6"/>
    <w:rsid w:val="009859F5"/>
    <w:rsid w:val="00985C0B"/>
    <w:rsid w:val="00986119"/>
    <w:rsid w:val="0098631C"/>
    <w:rsid w:val="009863A3"/>
    <w:rsid w:val="0098681E"/>
    <w:rsid w:val="0098692C"/>
    <w:rsid w:val="009870C4"/>
    <w:rsid w:val="0098715C"/>
    <w:rsid w:val="0098758D"/>
    <w:rsid w:val="00987B70"/>
    <w:rsid w:val="00987CDC"/>
    <w:rsid w:val="00987DA6"/>
    <w:rsid w:val="00987E8D"/>
    <w:rsid w:val="00987ED6"/>
    <w:rsid w:val="009904BF"/>
    <w:rsid w:val="009906D7"/>
    <w:rsid w:val="00990AF0"/>
    <w:rsid w:val="00990B34"/>
    <w:rsid w:val="009914C1"/>
    <w:rsid w:val="009915F9"/>
    <w:rsid w:val="00991B50"/>
    <w:rsid w:val="00991E77"/>
    <w:rsid w:val="00991FFA"/>
    <w:rsid w:val="009921E2"/>
    <w:rsid w:val="009921F6"/>
    <w:rsid w:val="009926F9"/>
    <w:rsid w:val="0099286D"/>
    <w:rsid w:val="00992C8A"/>
    <w:rsid w:val="00992E0A"/>
    <w:rsid w:val="009931F5"/>
    <w:rsid w:val="0099347E"/>
    <w:rsid w:val="0099363A"/>
    <w:rsid w:val="009937AE"/>
    <w:rsid w:val="009937ED"/>
    <w:rsid w:val="0099445B"/>
    <w:rsid w:val="00994640"/>
    <w:rsid w:val="00994EC8"/>
    <w:rsid w:val="00995A47"/>
    <w:rsid w:val="00995A79"/>
    <w:rsid w:val="00995BCB"/>
    <w:rsid w:val="00995EB5"/>
    <w:rsid w:val="009960EB"/>
    <w:rsid w:val="009961A1"/>
    <w:rsid w:val="009965D5"/>
    <w:rsid w:val="0099668A"/>
    <w:rsid w:val="00996834"/>
    <w:rsid w:val="00996840"/>
    <w:rsid w:val="00996FA8"/>
    <w:rsid w:val="0099734A"/>
    <w:rsid w:val="009978E1"/>
    <w:rsid w:val="00997EFB"/>
    <w:rsid w:val="00997F40"/>
    <w:rsid w:val="009A0523"/>
    <w:rsid w:val="009A059E"/>
    <w:rsid w:val="009A0762"/>
    <w:rsid w:val="009A0C8B"/>
    <w:rsid w:val="009A130E"/>
    <w:rsid w:val="009A1521"/>
    <w:rsid w:val="009A1740"/>
    <w:rsid w:val="009A1A39"/>
    <w:rsid w:val="009A1F65"/>
    <w:rsid w:val="009A2017"/>
    <w:rsid w:val="009A2291"/>
    <w:rsid w:val="009A2385"/>
    <w:rsid w:val="009A28E2"/>
    <w:rsid w:val="009A296E"/>
    <w:rsid w:val="009A368E"/>
    <w:rsid w:val="009A3794"/>
    <w:rsid w:val="009A3B0F"/>
    <w:rsid w:val="009A3BFC"/>
    <w:rsid w:val="009A3DF9"/>
    <w:rsid w:val="009A3F27"/>
    <w:rsid w:val="009A4385"/>
    <w:rsid w:val="009A4470"/>
    <w:rsid w:val="009A448A"/>
    <w:rsid w:val="009A4AC5"/>
    <w:rsid w:val="009A536B"/>
    <w:rsid w:val="009A61E7"/>
    <w:rsid w:val="009A63FC"/>
    <w:rsid w:val="009A6CF4"/>
    <w:rsid w:val="009A6EF5"/>
    <w:rsid w:val="009A7277"/>
    <w:rsid w:val="009A74A0"/>
    <w:rsid w:val="009A76F2"/>
    <w:rsid w:val="009A7955"/>
    <w:rsid w:val="009A7A0E"/>
    <w:rsid w:val="009A7CCF"/>
    <w:rsid w:val="009A7DE2"/>
    <w:rsid w:val="009A7F41"/>
    <w:rsid w:val="009B03E5"/>
    <w:rsid w:val="009B071F"/>
    <w:rsid w:val="009B0EE9"/>
    <w:rsid w:val="009B10BB"/>
    <w:rsid w:val="009B133D"/>
    <w:rsid w:val="009B1537"/>
    <w:rsid w:val="009B161E"/>
    <w:rsid w:val="009B1706"/>
    <w:rsid w:val="009B18E2"/>
    <w:rsid w:val="009B1931"/>
    <w:rsid w:val="009B1971"/>
    <w:rsid w:val="009B2537"/>
    <w:rsid w:val="009B27EF"/>
    <w:rsid w:val="009B280F"/>
    <w:rsid w:val="009B293D"/>
    <w:rsid w:val="009B299E"/>
    <w:rsid w:val="009B2AF3"/>
    <w:rsid w:val="009B2BF7"/>
    <w:rsid w:val="009B2DB5"/>
    <w:rsid w:val="009B326A"/>
    <w:rsid w:val="009B3371"/>
    <w:rsid w:val="009B3D31"/>
    <w:rsid w:val="009B41C8"/>
    <w:rsid w:val="009B43D4"/>
    <w:rsid w:val="009B441A"/>
    <w:rsid w:val="009B49C9"/>
    <w:rsid w:val="009B4A73"/>
    <w:rsid w:val="009B4B20"/>
    <w:rsid w:val="009B4FC7"/>
    <w:rsid w:val="009B5803"/>
    <w:rsid w:val="009B5E91"/>
    <w:rsid w:val="009B63F9"/>
    <w:rsid w:val="009B65FC"/>
    <w:rsid w:val="009B67CF"/>
    <w:rsid w:val="009B683F"/>
    <w:rsid w:val="009B6D81"/>
    <w:rsid w:val="009B7153"/>
    <w:rsid w:val="009B71BC"/>
    <w:rsid w:val="009B71CB"/>
    <w:rsid w:val="009B732A"/>
    <w:rsid w:val="009B7533"/>
    <w:rsid w:val="009B7760"/>
    <w:rsid w:val="009B7D17"/>
    <w:rsid w:val="009B7E6B"/>
    <w:rsid w:val="009B7E86"/>
    <w:rsid w:val="009C0092"/>
    <w:rsid w:val="009C073E"/>
    <w:rsid w:val="009C085C"/>
    <w:rsid w:val="009C106D"/>
    <w:rsid w:val="009C11C4"/>
    <w:rsid w:val="009C1327"/>
    <w:rsid w:val="009C142A"/>
    <w:rsid w:val="009C180A"/>
    <w:rsid w:val="009C18A8"/>
    <w:rsid w:val="009C1F3F"/>
    <w:rsid w:val="009C2053"/>
    <w:rsid w:val="009C2559"/>
    <w:rsid w:val="009C2A61"/>
    <w:rsid w:val="009C2A7F"/>
    <w:rsid w:val="009C32B7"/>
    <w:rsid w:val="009C32C2"/>
    <w:rsid w:val="009C34DF"/>
    <w:rsid w:val="009C34E0"/>
    <w:rsid w:val="009C3618"/>
    <w:rsid w:val="009C38ED"/>
    <w:rsid w:val="009C3B7F"/>
    <w:rsid w:val="009C3C6E"/>
    <w:rsid w:val="009C3DC0"/>
    <w:rsid w:val="009C3E69"/>
    <w:rsid w:val="009C3F28"/>
    <w:rsid w:val="009C4211"/>
    <w:rsid w:val="009C430A"/>
    <w:rsid w:val="009C453E"/>
    <w:rsid w:val="009C464D"/>
    <w:rsid w:val="009C46AF"/>
    <w:rsid w:val="009C4AC3"/>
    <w:rsid w:val="009C5379"/>
    <w:rsid w:val="009C5531"/>
    <w:rsid w:val="009C55E0"/>
    <w:rsid w:val="009C5990"/>
    <w:rsid w:val="009C5B64"/>
    <w:rsid w:val="009C5D28"/>
    <w:rsid w:val="009C5EF8"/>
    <w:rsid w:val="009C61AE"/>
    <w:rsid w:val="009C620E"/>
    <w:rsid w:val="009C6319"/>
    <w:rsid w:val="009C6378"/>
    <w:rsid w:val="009C648C"/>
    <w:rsid w:val="009C685A"/>
    <w:rsid w:val="009C698B"/>
    <w:rsid w:val="009C6A2D"/>
    <w:rsid w:val="009C7011"/>
    <w:rsid w:val="009C728B"/>
    <w:rsid w:val="009C732F"/>
    <w:rsid w:val="009C7364"/>
    <w:rsid w:val="009C7425"/>
    <w:rsid w:val="009C75FD"/>
    <w:rsid w:val="009C7832"/>
    <w:rsid w:val="009C7C6F"/>
    <w:rsid w:val="009C7F2A"/>
    <w:rsid w:val="009C7F4D"/>
    <w:rsid w:val="009D0993"/>
    <w:rsid w:val="009D163E"/>
    <w:rsid w:val="009D1997"/>
    <w:rsid w:val="009D3493"/>
    <w:rsid w:val="009D35EF"/>
    <w:rsid w:val="009D3834"/>
    <w:rsid w:val="009D3ACE"/>
    <w:rsid w:val="009D3C1F"/>
    <w:rsid w:val="009D3E4D"/>
    <w:rsid w:val="009D3ED4"/>
    <w:rsid w:val="009D4281"/>
    <w:rsid w:val="009D42BA"/>
    <w:rsid w:val="009D5060"/>
    <w:rsid w:val="009D50B2"/>
    <w:rsid w:val="009D52F6"/>
    <w:rsid w:val="009D5605"/>
    <w:rsid w:val="009D592F"/>
    <w:rsid w:val="009D5F79"/>
    <w:rsid w:val="009D5F8D"/>
    <w:rsid w:val="009D6152"/>
    <w:rsid w:val="009D6499"/>
    <w:rsid w:val="009D64F8"/>
    <w:rsid w:val="009D6ECD"/>
    <w:rsid w:val="009D7349"/>
    <w:rsid w:val="009D7607"/>
    <w:rsid w:val="009D76D7"/>
    <w:rsid w:val="009D781B"/>
    <w:rsid w:val="009D7868"/>
    <w:rsid w:val="009D7CCB"/>
    <w:rsid w:val="009D7EC8"/>
    <w:rsid w:val="009E0064"/>
    <w:rsid w:val="009E030F"/>
    <w:rsid w:val="009E03EA"/>
    <w:rsid w:val="009E05B8"/>
    <w:rsid w:val="009E091D"/>
    <w:rsid w:val="009E1079"/>
    <w:rsid w:val="009E10B5"/>
    <w:rsid w:val="009E127D"/>
    <w:rsid w:val="009E12B8"/>
    <w:rsid w:val="009E1512"/>
    <w:rsid w:val="009E1845"/>
    <w:rsid w:val="009E187F"/>
    <w:rsid w:val="009E1A18"/>
    <w:rsid w:val="009E1A88"/>
    <w:rsid w:val="009E1AC2"/>
    <w:rsid w:val="009E1B6F"/>
    <w:rsid w:val="009E2230"/>
    <w:rsid w:val="009E27BC"/>
    <w:rsid w:val="009E2BEC"/>
    <w:rsid w:val="009E2C29"/>
    <w:rsid w:val="009E394B"/>
    <w:rsid w:val="009E3A34"/>
    <w:rsid w:val="009E3F8E"/>
    <w:rsid w:val="009E3F9E"/>
    <w:rsid w:val="009E4074"/>
    <w:rsid w:val="009E45AB"/>
    <w:rsid w:val="009E4860"/>
    <w:rsid w:val="009E48A8"/>
    <w:rsid w:val="009E4CF0"/>
    <w:rsid w:val="009E4D46"/>
    <w:rsid w:val="009E50D3"/>
    <w:rsid w:val="009E50D4"/>
    <w:rsid w:val="009E5649"/>
    <w:rsid w:val="009E565B"/>
    <w:rsid w:val="009E5EC0"/>
    <w:rsid w:val="009E6168"/>
    <w:rsid w:val="009E6352"/>
    <w:rsid w:val="009E65C7"/>
    <w:rsid w:val="009E69D1"/>
    <w:rsid w:val="009E6CD1"/>
    <w:rsid w:val="009E6D14"/>
    <w:rsid w:val="009E6E90"/>
    <w:rsid w:val="009E7376"/>
    <w:rsid w:val="009E7B94"/>
    <w:rsid w:val="009E7BC4"/>
    <w:rsid w:val="009E7C88"/>
    <w:rsid w:val="009E7CCE"/>
    <w:rsid w:val="009E7E45"/>
    <w:rsid w:val="009F019D"/>
    <w:rsid w:val="009F03FD"/>
    <w:rsid w:val="009F091F"/>
    <w:rsid w:val="009F0BE1"/>
    <w:rsid w:val="009F0D60"/>
    <w:rsid w:val="009F0F45"/>
    <w:rsid w:val="009F114A"/>
    <w:rsid w:val="009F129D"/>
    <w:rsid w:val="009F12D0"/>
    <w:rsid w:val="009F130F"/>
    <w:rsid w:val="009F146A"/>
    <w:rsid w:val="009F147C"/>
    <w:rsid w:val="009F1CFB"/>
    <w:rsid w:val="009F1F9D"/>
    <w:rsid w:val="009F26CC"/>
    <w:rsid w:val="009F2BD6"/>
    <w:rsid w:val="009F342D"/>
    <w:rsid w:val="009F358D"/>
    <w:rsid w:val="009F373F"/>
    <w:rsid w:val="009F3775"/>
    <w:rsid w:val="009F39DE"/>
    <w:rsid w:val="009F39FD"/>
    <w:rsid w:val="009F3A55"/>
    <w:rsid w:val="009F3A70"/>
    <w:rsid w:val="009F3C95"/>
    <w:rsid w:val="009F408B"/>
    <w:rsid w:val="009F40BC"/>
    <w:rsid w:val="009F46D0"/>
    <w:rsid w:val="009F4CC8"/>
    <w:rsid w:val="009F4F0E"/>
    <w:rsid w:val="009F5094"/>
    <w:rsid w:val="009F50BD"/>
    <w:rsid w:val="009F5337"/>
    <w:rsid w:val="009F535C"/>
    <w:rsid w:val="009F5372"/>
    <w:rsid w:val="009F5472"/>
    <w:rsid w:val="009F55F1"/>
    <w:rsid w:val="009F5614"/>
    <w:rsid w:val="009F564B"/>
    <w:rsid w:val="009F57DC"/>
    <w:rsid w:val="009F5877"/>
    <w:rsid w:val="009F5963"/>
    <w:rsid w:val="009F5B40"/>
    <w:rsid w:val="009F5E82"/>
    <w:rsid w:val="009F6013"/>
    <w:rsid w:val="009F60E7"/>
    <w:rsid w:val="009F6698"/>
    <w:rsid w:val="009F68FB"/>
    <w:rsid w:val="009F6959"/>
    <w:rsid w:val="009F69FF"/>
    <w:rsid w:val="009F6B0C"/>
    <w:rsid w:val="009F6F19"/>
    <w:rsid w:val="009F71AC"/>
    <w:rsid w:val="009F72F6"/>
    <w:rsid w:val="009F7638"/>
    <w:rsid w:val="009F77F6"/>
    <w:rsid w:val="009F7830"/>
    <w:rsid w:val="009F7D0A"/>
    <w:rsid w:val="00A0015B"/>
    <w:rsid w:val="00A00352"/>
    <w:rsid w:val="00A0062C"/>
    <w:rsid w:val="00A0068D"/>
    <w:rsid w:val="00A006ED"/>
    <w:rsid w:val="00A00827"/>
    <w:rsid w:val="00A00939"/>
    <w:rsid w:val="00A00D5D"/>
    <w:rsid w:val="00A00D5F"/>
    <w:rsid w:val="00A012B3"/>
    <w:rsid w:val="00A01366"/>
    <w:rsid w:val="00A01599"/>
    <w:rsid w:val="00A01641"/>
    <w:rsid w:val="00A017CB"/>
    <w:rsid w:val="00A0223C"/>
    <w:rsid w:val="00A023C2"/>
    <w:rsid w:val="00A025D3"/>
    <w:rsid w:val="00A02614"/>
    <w:rsid w:val="00A028CA"/>
    <w:rsid w:val="00A02B43"/>
    <w:rsid w:val="00A030C4"/>
    <w:rsid w:val="00A032B1"/>
    <w:rsid w:val="00A034F8"/>
    <w:rsid w:val="00A03841"/>
    <w:rsid w:val="00A04177"/>
    <w:rsid w:val="00A04286"/>
    <w:rsid w:val="00A04313"/>
    <w:rsid w:val="00A046BF"/>
    <w:rsid w:val="00A04BB8"/>
    <w:rsid w:val="00A050BA"/>
    <w:rsid w:val="00A050DA"/>
    <w:rsid w:val="00A0562D"/>
    <w:rsid w:val="00A0562E"/>
    <w:rsid w:val="00A05AEC"/>
    <w:rsid w:val="00A05D73"/>
    <w:rsid w:val="00A05F8D"/>
    <w:rsid w:val="00A06318"/>
    <w:rsid w:val="00A06430"/>
    <w:rsid w:val="00A06598"/>
    <w:rsid w:val="00A0674F"/>
    <w:rsid w:val="00A0677C"/>
    <w:rsid w:val="00A067EB"/>
    <w:rsid w:val="00A0685E"/>
    <w:rsid w:val="00A06CAC"/>
    <w:rsid w:val="00A06CD5"/>
    <w:rsid w:val="00A06F5D"/>
    <w:rsid w:val="00A07A33"/>
    <w:rsid w:val="00A07E68"/>
    <w:rsid w:val="00A07F0E"/>
    <w:rsid w:val="00A07F67"/>
    <w:rsid w:val="00A07F87"/>
    <w:rsid w:val="00A1008D"/>
    <w:rsid w:val="00A10214"/>
    <w:rsid w:val="00A102BD"/>
    <w:rsid w:val="00A105E4"/>
    <w:rsid w:val="00A10648"/>
    <w:rsid w:val="00A10659"/>
    <w:rsid w:val="00A1069C"/>
    <w:rsid w:val="00A10E9A"/>
    <w:rsid w:val="00A10EC4"/>
    <w:rsid w:val="00A11175"/>
    <w:rsid w:val="00A11EFC"/>
    <w:rsid w:val="00A11F1F"/>
    <w:rsid w:val="00A11FBF"/>
    <w:rsid w:val="00A12075"/>
    <w:rsid w:val="00A1223A"/>
    <w:rsid w:val="00A123EE"/>
    <w:rsid w:val="00A1275D"/>
    <w:rsid w:val="00A12AF3"/>
    <w:rsid w:val="00A12B79"/>
    <w:rsid w:val="00A12B93"/>
    <w:rsid w:val="00A13870"/>
    <w:rsid w:val="00A13D72"/>
    <w:rsid w:val="00A14081"/>
    <w:rsid w:val="00A14430"/>
    <w:rsid w:val="00A14518"/>
    <w:rsid w:val="00A14576"/>
    <w:rsid w:val="00A146D8"/>
    <w:rsid w:val="00A14744"/>
    <w:rsid w:val="00A14CF1"/>
    <w:rsid w:val="00A14D38"/>
    <w:rsid w:val="00A15046"/>
    <w:rsid w:val="00A152C6"/>
    <w:rsid w:val="00A155A5"/>
    <w:rsid w:val="00A155B6"/>
    <w:rsid w:val="00A15642"/>
    <w:rsid w:val="00A156D2"/>
    <w:rsid w:val="00A15B2D"/>
    <w:rsid w:val="00A15CC3"/>
    <w:rsid w:val="00A15EA2"/>
    <w:rsid w:val="00A1603E"/>
    <w:rsid w:val="00A16813"/>
    <w:rsid w:val="00A1694B"/>
    <w:rsid w:val="00A16A43"/>
    <w:rsid w:val="00A16AD0"/>
    <w:rsid w:val="00A16E12"/>
    <w:rsid w:val="00A171B2"/>
    <w:rsid w:val="00A173C7"/>
    <w:rsid w:val="00A17981"/>
    <w:rsid w:val="00A17CA4"/>
    <w:rsid w:val="00A17D74"/>
    <w:rsid w:val="00A17E0B"/>
    <w:rsid w:val="00A2052D"/>
    <w:rsid w:val="00A20CF7"/>
    <w:rsid w:val="00A2136B"/>
    <w:rsid w:val="00A21ACA"/>
    <w:rsid w:val="00A21B72"/>
    <w:rsid w:val="00A21F13"/>
    <w:rsid w:val="00A221D1"/>
    <w:rsid w:val="00A22227"/>
    <w:rsid w:val="00A228C8"/>
    <w:rsid w:val="00A22B23"/>
    <w:rsid w:val="00A22CCF"/>
    <w:rsid w:val="00A23149"/>
    <w:rsid w:val="00A2323B"/>
    <w:rsid w:val="00A23576"/>
    <w:rsid w:val="00A237B5"/>
    <w:rsid w:val="00A2385D"/>
    <w:rsid w:val="00A23948"/>
    <w:rsid w:val="00A23C9B"/>
    <w:rsid w:val="00A24299"/>
    <w:rsid w:val="00A243BD"/>
    <w:rsid w:val="00A247FD"/>
    <w:rsid w:val="00A248A7"/>
    <w:rsid w:val="00A249B0"/>
    <w:rsid w:val="00A24B8A"/>
    <w:rsid w:val="00A24EB0"/>
    <w:rsid w:val="00A2516C"/>
    <w:rsid w:val="00A26047"/>
    <w:rsid w:val="00A26323"/>
    <w:rsid w:val="00A2635D"/>
    <w:rsid w:val="00A2658C"/>
    <w:rsid w:val="00A265EB"/>
    <w:rsid w:val="00A26A77"/>
    <w:rsid w:val="00A26ACC"/>
    <w:rsid w:val="00A26EEC"/>
    <w:rsid w:val="00A26F1C"/>
    <w:rsid w:val="00A27236"/>
    <w:rsid w:val="00A273EE"/>
    <w:rsid w:val="00A275FD"/>
    <w:rsid w:val="00A276A4"/>
    <w:rsid w:val="00A276C5"/>
    <w:rsid w:val="00A27F49"/>
    <w:rsid w:val="00A3043B"/>
    <w:rsid w:val="00A3053B"/>
    <w:rsid w:val="00A306B0"/>
    <w:rsid w:val="00A31164"/>
    <w:rsid w:val="00A317C7"/>
    <w:rsid w:val="00A31A17"/>
    <w:rsid w:val="00A31D09"/>
    <w:rsid w:val="00A31E43"/>
    <w:rsid w:val="00A32629"/>
    <w:rsid w:val="00A3275A"/>
    <w:rsid w:val="00A328C5"/>
    <w:rsid w:val="00A32AD0"/>
    <w:rsid w:val="00A32ADE"/>
    <w:rsid w:val="00A32FD9"/>
    <w:rsid w:val="00A3301E"/>
    <w:rsid w:val="00A3309F"/>
    <w:rsid w:val="00A33197"/>
    <w:rsid w:val="00A337E0"/>
    <w:rsid w:val="00A33876"/>
    <w:rsid w:val="00A338ED"/>
    <w:rsid w:val="00A33BB8"/>
    <w:rsid w:val="00A33DB8"/>
    <w:rsid w:val="00A33DF6"/>
    <w:rsid w:val="00A341B8"/>
    <w:rsid w:val="00A34435"/>
    <w:rsid w:val="00A3445B"/>
    <w:rsid w:val="00A3456B"/>
    <w:rsid w:val="00A3487B"/>
    <w:rsid w:val="00A35150"/>
    <w:rsid w:val="00A3564F"/>
    <w:rsid w:val="00A356CA"/>
    <w:rsid w:val="00A357D6"/>
    <w:rsid w:val="00A35824"/>
    <w:rsid w:val="00A35882"/>
    <w:rsid w:val="00A359B5"/>
    <w:rsid w:val="00A360A4"/>
    <w:rsid w:val="00A368E9"/>
    <w:rsid w:val="00A36B84"/>
    <w:rsid w:val="00A36EDA"/>
    <w:rsid w:val="00A37008"/>
    <w:rsid w:val="00A3702B"/>
    <w:rsid w:val="00A37759"/>
    <w:rsid w:val="00A40851"/>
    <w:rsid w:val="00A410AF"/>
    <w:rsid w:val="00A411D1"/>
    <w:rsid w:val="00A41813"/>
    <w:rsid w:val="00A418A7"/>
    <w:rsid w:val="00A4198E"/>
    <w:rsid w:val="00A41B55"/>
    <w:rsid w:val="00A41D18"/>
    <w:rsid w:val="00A41DDE"/>
    <w:rsid w:val="00A41F0B"/>
    <w:rsid w:val="00A425E2"/>
    <w:rsid w:val="00A42998"/>
    <w:rsid w:val="00A43038"/>
    <w:rsid w:val="00A4305C"/>
    <w:rsid w:val="00A432EA"/>
    <w:rsid w:val="00A43346"/>
    <w:rsid w:val="00A43474"/>
    <w:rsid w:val="00A43734"/>
    <w:rsid w:val="00A43927"/>
    <w:rsid w:val="00A43D12"/>
    <w:rsid w:val="00A43D66"/>
    <w:rsid w:val="00A44342"/>
    <w:rsid w:val="00A44356"/>
    <w:rsid w:val="00A44924"/>
    <w:rsid w:val="00A44D9A"/>
    <w:rsid w:val="00A44DF6"/>
    <w:rsid w:val="00A4557D"/>
    <w:rsid w:val="00A45676"/>
    <w:rsid w:val="00A456E6"/>
    <w:rsid w:val="00A45BB2"/>
    <w:rsid w:val="00A45D32"/>
    <w:rsid w:val="00A45D69"/>
    <w:rsid w:val="00A46598"/>
    <w:rsid w:val="00A466D6"/>
    <w:rsid w:val="00A46A23"/>
    <w:rsid w:val="00A46B29"/>
    <w:rsid w:val="00A46C82"/>
    <w:rsid w:val="00A46E10"/>
    <w:rsid w:val="00A4771A"/>
    <w:rsid w:val="00A47848"/>
    <w:rsid w:val="00A47CFE"/>
    <w:rsid w:val="00A506E2"/>
    <w:rsid w:val="00A50993"/>
    <w:rsid w:val="00A50FB2"/>
    <w:rsid w:val="00A51061"/>
    <w:rsid w:val="00A513C0"/>
    <w:rsid w:val="00A515E1"/>
    <w:rsid w:val="00A5163B"/>
    <w:rsid w:val="00A5177D"/>
    <w:rsid w:val="00A51841"/>
    <w:rsid w:val="00A51DBF"/>
    <w:rsid w:val="00A51E9D"/>
    <w:rsid w:val="00A51F76"/>
    <w:rsid w:val="00A5212D"/>
    <w:rsid w:val="00A5232A"/>
    <w:rsid w:val="00A524FE"/>
    <w:rsid w:val="00A52935"/>
    <w:rsid w:val="00A52B25"/>
    <w:rsid w:val="00A52B3A"/>
    <w:rsid w:val="00A52E65"/>
    <w:rsid w:val="00A530B7"/>
    <w:rsid w:val="00A53193"/>
    <w:rsid w:val="00A536AB"/>
    <w:rsid w:val="00A538A0"/>
    <w:rsid w:val="00A53D58"/>
    <w:rsid w:val="00A54084"/>
    <w:rsid w:val="00A540B7"/>
    <w:rsid w:val="00A5418F"/>
    <w:rsid w:val="00A541C8"/>
    <w:rsid w:val="00A54B0E"/>
    <w:rsid w:val="00A54B99"/>
    <w:rsid w:val="00A550AB"/>
    <w:rsid w:val="00A556EE"/>
    <w:rsid w:val="00A55CA0"/>
    <w:rsid w:val="00A560FF"/>
    <w:rsid w:val="00A56348"/>
    <w:rsid w:val="00A5639D"/>
    <w:rsid w:val="00A5641E"/>
    <w:rsid w:val="00A566DC"/>
    <w:rsid w:val="00A56C1C"/>
    <w:rsid w:val="00A56EC0"/>
    <w:rsid w:val="00A5726E"/>
    <w:rsid w:val="00A57424"/>
    <w:rsid w:val="00A57795"/>
    <w:rsid w:val="00A57886"/>
    <w:rsid w:val="00A57E6C"/>
    <w:rsid w:val="00A601D4"/>
    <w:rsid w:val="00A60273"/>
    <w:rsid w:val="00A60295"/>
    <w:rsid w:val="00A60336"/>
    <w:rsid w:val="00A60368"/>
    <w:rsid w:val="00A603D5"/>
    <w:rsid w:val="00A605F8"/>
    <w:rsid w:val="00A60645"/>
    <w:rsid w:val="00A6087C"/>
    <w:rsid w:val="00A60BF2"/>
    <w:rsid w:val="00A60F88"/>
    <w:rsid w:val="00A617B1"/>
    <w:rsid w:val="00A618A0"/>
    <w:rsid w:val="00A61900"/>
    <w:rsid w:val="00A619A1"/>
    <w:rsid w:val="00A61C16"/>
    <w:rsid w:val="00A61CF6"/>
    <w:rsid w:val="00A62A0D"/>
    <w:rsid w:val="00A62D38"/>
    <w:rsid w:val="00A63177"/>
    <w:rsid w:val="00A6338A"/>
    <w:rsid w:val="00A636E4"/>
    <w:rsid w:val="00A63AD9"/>
    <w:rsid w:val="00A64150"/>
    <w:rsid w:val="00A642F3"/>
    <w:rsid w:val="00A6461E"/>
    <w:rsid w:val="00A646B0"/>
    <w:rsid w:val="00A64711"/>
    <w:rsid w:val="00A6498F"/>
    <w:rsid w:val="00A65811"/>
    <w:rsid w:val="00A65901"/>
    <w:rsid w:val="00A65923"/>
    <w:rsid w:val="00A65986"/>
    <w:rsid w:val="00A65AC5"/>
    <w:rsid w:val="00A65D1E"/>
    <w:rsid w:val="00A65DDF"/>
    <w:rsid w:val="00A66061"/>
    <w:rsid w:val="00A66184"/>
    <w:rsid w:val="00A662B0"/>
    <w:rsid w:val="00A662B3"/>
    <w:rsid w:val="00A66560"/>
    <w:rsid w:val="00A66622"/>
    <w:rsid w:val="00A6677E"/>
    <w:rsid w:val="00A669B2"/>
    <w:rsid w:val="00A669DE"/>
    <w:rsid w:val="00A669F3"/>
    <w:rsid w:val="00A67161"/>
    <w:rsid w:val="00A6719E"/>
    <w:rsid w:val="00A671BB"/>
    <w:rsid w:val="00A67276"/>
    <w:rsid w:val="00A6727E"/>
    <w:rsid w:val="00A67724"/>
    <w:rsid w:val="00A6772A"/>
    <w:rsid w:val="00A67897"/>
    <w:rsid w:val="00A67FE9"/>
    <w:rsid w:val="00A702C7"/>
    <w:rsid w:val="00A704E4"/>
    <w:rsid w:val="00A71263"/>
    <w:rsid w:val="00A7172F"/>
    <w:rsid w:val="00A719FC"/>
    <w:rsid w:val="00A71BFE"/>
    <w:rsid w:val="00A71FAC"/>
    <w:rsid w:val="00A72251"/>
    <w:rsid w:val="00A72B1B"/>
    <w:rsid w:val="00A7329F"/>
    <w:rsid w:val="00A73384"/>
    <w:rsid w:val="00A733FB"/>
    <w:rsid w:val="00A736ED"/>
    <w:rsid w:val="00A73B5C"/>
    <w:rsid w:val="00A73B99"/>
    <w:rsid w:val="00A73BDD"/>
    <w:rsid w:val="00A73C83"/>
    <w:rsid w:val="00A7445D"/>
    <w:rsid w:val="00A74581"/>
    <w:rsid w:val="00A75184"/>
    <w:rsid w:val="00A75202"/>
    <w:rsid w:val="00A7524A"/>
    <w:rsid w:val="00A75D5E"/>
    <w:rsid w:val="00A75EBA"/>
    <w:rsid w:val="00A75F5C"/>
    <w:rsid w:val="00A763C7"/>
    <w:rsid w:val="00A7658B"/>
    <w:rsid w:val="00A7686D"/>
    <w:rsid w:val="00A76925"/>
    <w:rsid w:val="00A76ADD"/>
    <w:rsid w:val="00A76CD6"/>
    <w:rsid w:val="00A76F8E"/>
    <w:rsid w:val="00A771AF"/>
    <w:rsid w:val="00A77581"/>
    <w:rsid w:val="00A775B8"/>
    <w:rsid w:val="00A777B0"/>
    <w:rsid w:val="00A77991"/>
    <w:rsid w:val="00A77DC9"/>
    <w:rsid w:val="00A77DED"/>
    <w:rsid w:val="00A77F7E"/>
    <w:rsid w:val="00A8022A"/>
    <w:rsid w:val="00A80A13"/>
    <w:rsid w:val="00A80A7C"/>
    <w:rsid w:val="00A80E2E"/>
    <w:rsid w:val="00A80F68"/>
    <w:rsid w:val="00A8136A"/>
    <w:rsid w:val="00A819F0"/>
    <w:rsid w:val="00A81AFD"/>
    <w:rsid w:val="00A81B7D"/>
    <w:rsid w:val="00A81E7A"/>
    <w:rsid w:val="00A82284"/>
    <w:rsid w:val="00A8261D"/>
    <w:rsid w:val="00A82662"/>
    <w:rsid w:val="00A828A2"/>
    <w:rsid w:val="00A82ABA"/>
    <w:rsid w:val="00A82B4E"/>
    <w:rsid w:val="00A82D14"/>
    <w:rsid w:val="00A82D22"/>
    <w:rsid w:val="00A82ED4"/>
    <w:rsid w:val="00A83719"/>
    <w:rsid w:val="00A839ED"/>
    <w:rsid w:val="00A83B57"/>
    <w:rsid w:val="00A83E78"/>
    <w:rsid w:val="00A84B21"/>
    <w:rsid w:val="00A84E2C"/>
    <w:rsid w:val="00A84E6A"/>
    <w:rsid w:val="00A84FF2"/>
    <w:rsid w:val="00A85027"/>
    <w:rsid w:val="00A854EE"/>
    <w:rsid w:val="00A854FC"/>
    <w:rsid w:val="00A85855"/>
    <w:rsid w:val="00A85EE0"/>
    <w:rsid w:val="00A85F7C"/>
    <w:rsid w:val="00A8611C"/>
    <w:rsid w:val="00A865B4"/>
    <w:rsid w:val="00A86784"/>
    <w:rsid w:val="00A86988"/>
    <w:rsid w:val="00A86A9F"/>
    <w:rsid w:val="00A86E00"/>
    <w:rsid w:val="00A87115"/>
    <w:rsid w:val="00A872C1"/>
    <w:rsid w:val="00A87BDD"/>
    <w:rsid w:val="00A87BE4"/>
    <w:rsid w:val="00A87CCF"/>
    <w:rsid w:val="00A87DB0"/>
    <w:rsid w:val="00A87E03"/>
    <w:rsid w:val="00A87F64"/>
    <w:rsid w:val="00A90310"/>
    <w:rsid w:val="00A903FD"/>
    <w:rsid w:val="00A906A4"/>
    <w:rsid w:val="00A90A8B"/>
    <w:rsid w:val="00A90B7B"/>
    <w:rsid w:val="00A90DC4"/>
    <w:rsid w:val="00A9101A"/>
    <w:rsid w:val="00A91379"/>
    <w:rsid w:val="00A9160C"/>
    <w:rsid w:val="00A9168C"/>
    <w:rsid w:val="00A916A0"/>
    <w:rsid w:val="00A91771"/>
    <w:rsid w:val="00A91A68"/>
    <w:rsid w:val="00A91BB6"/>
    <w:rsid w:val="00A92088"/>
    <w:rsid w:val="00A920D8"/>
    <w:rsid w:val="00A920F2"/>
    <w:rsid w:val="00A92201"/>
    <w:rsid w:val="00A92421"/>
    <w:rsid w:val="00A926E5"/>
    <w:rsid w:val="00A92853"/>
    <w:rsid w:val="00A9298A"/>
    <w:rsid w:val="00A92B2A"/>
    <w:rsid w:val="00A92F4A"/>
    <w:rsid w:val="00A92F93"/>
    <w:rsid w:val="00A93140"/>
    <w:rsid w:val="00A93278"/>
    <w:rsid w:val="00A93616"/>
    <w:rsid w:val="00A93AA7"/>
    <w:rsid w:val="00A93BC3"/>
    <w:rsid w:val="00A93F76"/>
    <w:rsid w:val="00A9408B"/>
    <w:rsid w:val="00A94247"/>
    <w:rsid w:val="00A94840"/>
    <w:rsid w:val="00A94BFF"/>
    <w:rsid w:val="00A952EC"/>
    <w:rsid w:val="00A95704"/>
    <w:rsid w:val="00A95CA2"/>
    <w:rsid w:val="00A95E4F"/>
    <w:rsid w:val="00A96161"/>
    <w:rsid w:val="00A962BD"/>
    <w:rsid w:val="00A964C0"/>
    <w:rsid w:val="00A96547"/>
    <w:rsid w:val="00A96690"/>
    <w:rsid w:val="00A967EC"/>
    <w:rsid w:val="00A96AF5"/>
    <w:rsid w:val="00A96B66"/>
    <w:rsid w:val="00A974B6"/>
    <w:rsid w:val="00A974D9"/>
    <w:rsid w:val="00A97566"/>
    <w:rsid w:val="00A975D8"/>
    <w:rsid w:val="00A976E8"/>
    <w:rsid w:val="00A97735"/>
    <w:rsid w:val="00A978B4"/>
    <w:rsid w:val="00AA0279"/>
    <w:rsid w:val="00AA03C2"/>
    <w:rsid w:val="00AA049D"/>
    <w:rsid w:val="00AA0583"/>
    <w:rsid w:val="00AA0EB1"/>
    <w:rsid w:val="00AA0F87"/>
    <w:rsid w:val="00AA159C"/>
    <w:rsid w:val="00AA1B2C"/>
    <w:rsid w:val="00AA1BDB"/>
    <w:rsid w:val="00AA2114"/>
    <w:rsid w:val="00AA2760"/>
    <w:rsid w:val="00AA2A10"/>
    <w:rsid w:val="00AA2AAC"/>
    <w:rsid w:val="00AA2F3B"/>
    <w:rsid w:val="00AA30FC"/>
    <w:rsid w:val="00AA34CD"/>
    <w:rsid w:val="00AA3EB7"/>
    <w:rsid w:val="00AA3FF9"/>
    <w:rsid w:val="00AA416A"/>
    <w:rsid w:val="00AA433B"/>
    <w:rsid w:val="00AA4652"/>
    <w:rsid w:val="00AA46F3"/>
    <w:rsid w:val="00AA5138"/>
    <w:rsid w:val="00AA52A0"/>
    <w:rsid w:val="00AA52CD"/>
    <w:rsid w:val="00AA5E5F"/>
    <w:rsid w:val="00AA5F36"/>
    <w:rsid w:val="00AA5FEC"/>
    <w:rsid w:val="00AA636B"/>
    <w:rsid w:val="00AA66CA"/>
    <w:rsid w:val="00AA694F"/>
    <w:rsid w:val="00AA6975"/>
    <w:rsid w:val="00AA6D22"/>
    <w:rsid w:val="00AA6F97"/>
    <w:rsid w:val="00AA724F"/>
    <w:rsid w:val="00AA7765"/>
    <w:rsid w:val="00AA78F5"/>
    <w:rsid w:val="00AB006C"/>
    <w:rsid w:val="00AB0D94"/>
    <w:rsid w:val="00AB0DCD"/>
    <w:rsid w:val="00AB0DD9"/>
    <w:rsid w:val="00AB0F4C"/>
    <w:rsid w:val="00AB10CB"/>
    <w:rsid w:val="00AB12AD"/>
    <w:rsid w:val="00AB12D6"/>
    <w:rsid w:val="00AB155D"/>
    <w:rsid w:val="00AB1799"/>
    <w:rsid w:val="00AB24FD"/>
    <w:rsid w:val="00AB296A"/>
    <w:rsid w:val="00AB2AB3"/>
    <w:rsid w:val="00AB2C9A"/>
    <w:rsid w:val="00AB2F12"/>
    <w:rsid w:val="00AB3002"/>
    <w:rsid w:val="00AB309E"/>
    <w:rsid w:val="00AB3459"/>
    <w:rsid w:val="00AB3463"/>
    <w:rsid w:val="00AB3620"/>
    <w:rsid w:val="00AB378E"/>
    <w:rsid w:val="00AB38CA"/>
    <w:rsid w:val="00AB39B7"/>
    <w:rsid w:val="00AB3B8E"/>
    <w:rsid w:val="00AB4494"/>
    <w:rsid w:val="00AB4C33"/>
    <w:rsid w:val="00AB4C9F"/>
    <w:rsid w:val="00AB54F0"/>
    <w:rsid w:val="00AB5633"/>
    <w:rsid w:val="00AB56C8"/>
    <w:rsid w:val="00AB57AA"/>
    <w:rsid w:val="00AB5865"/>
    <w:rsid w:val="00AB5B83"/>
    <w:rsid w:val="00AB6050"/>
    <w:rsid w:val="00AB6198"/>
    <w:rsid w:val="00AB6285"/>
    <w:rsid w:val="00AB648C"/>
    <w:rsid w:val="00AB6DFB"/>
    <w:rsid w:val="00AB6E99"/>
    <w:rsid w:val="00AB71C8"/>
    <w:rsid w:val="00AB7696"/>
    <w:rsid w:val="00AB786E"/>
    <w:rsid w:val="00AB79EF"/>
    <w:rsid w:val="00AB7B66"/>
    <w:rsid w:val="00AB7CF5"/>
    <w:rsid w:val="00AB7D4F"/>
    <w:rsid w:val="00AC00B0"/>
    <w:rsid w:val="00AC0141"/>
    <w:rsid w:val="00AC0245"/>
    <w:rsid w:val="00AC0636"/>
    <w:rsid w:val="00AC09C9"/>
    <w:rsid w:val="00AC0E1D"/>
    <w:rsid w:val="00AC1132"/>
    <w:rsid w:val="00AC121D"/>
    <w:rsid w:val="00AC1345"/>
    <w:rsid w:val="00AC15D5"/>
    <w:rsid w:val="00AC18B3"/>
    <w:rsid w:val="00AC1A52"/>
    <w:rsid w:val="00AC1D01"/>
    <w:rsid w:val="00AC1FCC"/>
    <w:rsid w:val="00AC246F"/>
    <w:rsid w:val="00AC265D"/>
    <w:rsid w:val="00AC27E2"/>
    <w:rsid w:val="00AC2892"/>
    <w:rsid w:val="00AC2BCB"/>
    <w:rsid w:val="00AC2EEC"/>
    <w:rsid w:val="00AC32BA"/>
    <w:rsid w:val="00AC3871"/>
    <w:rsid w:val="00AC4577"/>
    <w:rsid w:val="00AC462C"/>
    <w:rsid w:val="00AC4C28"/>
    <w:rsid w:val="00AC4D19"/>
    <w:rsid w:val="00AC4FBD"/>
    <w:rsid w:val="00AC4FDD"/>
    <w:rsid w:val="00AC51E7"/>
    <w:rsid w:val="00AC52F8"/>
    <w:rsid w:val="00AC5394"/>
    <w:rsid w:val="00AC5783"/>
    <w:rsid w:val="00AC5994"/>
    <w:rsid w:val="00AC5A1B"/>
    <w:rsid w:val="00AC69D6"/>
    <w:rsid w:val="00AC6B39"/>
    <w:rsid w:val="00AC6CE0"/>
    <w:rsid w:val="00AC704E"/>
    <w:rsid w:val="00AC70FE"/>
    <w:rsid w:val="00AC71EB"/>
    <w:rsid w:val="00AC74C1"/>
    <w:rsid w:val="00AC79F2"/>
    <w:rsid w:val="00AC7BA2"/>
    <w:rsid w:val="00AC7BE5"/>
    <w:rsid w:val="00AC7E90"/>
    <w:rsid w:val="00AD00AB"/>
    <w:rsid w:val="00AD01FB"/>
    <w:rsid w:val="00AD031A"/>
    <w:rsid w:val="00AD052D"/>
    <w:rsid w:val="00AD06EE"/>
    <w:rsid w:val="00AD081D"/>
    <w:rsid w:val="00AD098D"/>
    <w:rsid w:val="00AD0FA5"/>
    <w:rsid w:val="00AD108C"/>
    <w:rsid w:val="00AD10E8"/>
    <w:rsid w:val="00AD126E"/>
    <w:rsid w:val="00AD14F9"/>
    <w:rsid w:val="00AD156C"/>
    <w:rsid w:val="00AD197E"/>
    <w:rsid w:val="00AD1B5B"/>
    <w:rsid w:val="00AD1B5C"/>
    <w:rsid w:val="00AD1E48"/>
    <w:rsid w:val="00AD2384"/>
    <w:rsid w:val="00AD241F"/>
    <w:rsid w:val="00AD24E6"/>
    <w:rsid w:val="00AD2B51"/>
    <w:rsid w:val="00AD2B5A"/>
    <w:rsid w:val="00AD2B72"/>
    <w:rsid w:val="00AD305E"/>
    <w:rsid w:val="00AD3061"/>
    <w:rsid w:val="00AD30EF"/>
    <w:rsid w:val="00AD3613"/>
    <w:rsid w:val="00AD37F4"/>
    <w:rsid w:val="00AD38CE"/>
    <w:rsid w:val="00AD38E3"/>
    <w:rsid w:val="00AD390B"/>
    <w:rsid w:val="00AD3BAD"/>
    <w:rsid w:val="00AD3DE7"/>
    <w:rsid w:val="00AD3E06"/>
    <w:rsid w:val="00AD452B"/>
    <w:rsid w:val="00AD4893"/>
    <w:rsid w:val="00AD4AA6"/>
    <w:rsid w:val="00AD4C74"/>
    <w:rsid w:val="00AD4E84"/>
    <w:rsid w:val="00AD51E1"/>
    <w:rsid w:val="00AD555E"/>
    <w:rsid w:val="00AD58CA"/>
    <w:rsid w:val="00AD5AF9"/>
    <w:rsid w:val="00AD5B7E"/>
    <w:rsid w:val="00AD5CB6"/>
    <w:rsid w:val="00AD5F7C"/>
    <w:rsid w:val="00AD6359"/>
    <w:rsid w:val="00AD67C5"/>
    <w:rsid w:val="00AD6911"/>
    <w:rsid w:val="00AD6AFA"/>
    <w:rsid w:val="00AD717B"/>
    <w:rsid w:val="00AD7593"/>
    <w:rsid w:val="00AD75FD"/>
    <w:rsid w:val="00AD77F8"/>
    <w:rsid w:val="00AD7886"/>
    <w:rsid w:val="00AD7D27"/>
    <w:rsid w:val="00AD7D65"/>
    <w:rsid w:val="00AE003F"/>
    <w:rsid w:val="00AE0F5F"/>
    <w:rsid w:val="00AE12DC"/>
    <w:rsid w:val="00AE157D"/>
    <w:rsid w:val="00AE1661"/>
    <w:rsid w:val="00AE1784"/>
    <w:rsid w:val="00AE17CF"/>
    <w:rsid w:val="00AE1849"/>
    <w:rsid w:val="00AE1959"/>
    <w:rsid w:val="00AE19EF"/>
    <w:rsid w:val="00AE1DB4"/>
    <w:rsid w:val="00AE1E1B"/>
    <w:rsid w:val="00AE29A1"/>
    <w:rsid w:val="00AE2BEA"/>
    <w:rsid w:val="00AE2ED1"/>
    <w:rsid w:val="00AE328D"/>
    <w:rsid w:val="00AE350F"/>
    <w:rsid w:val="00AE351F"/>
    <w:rsid w:val="00AE43C5"/>
    <w:rsid w:val="00AE4A2E"/>
    <w:rsid w:val="00AE4BFB"/>
    <w:rsid w:val="00AE4C6C"/>
    <w:rsid w:val="00AE4D8D"/>
    <w:rsid w:val="00AE5B39"/>
    <w:rsid w:val="00AE5CFF"/>
    <w:rsid w:val="00AE5D9C"/>
    <w:rsid w:val="00AE5FB0"/>
    <w:rsid w:val="00AE6000"/>
    <w:rsid w:val="00AE66AB"/>
    <w:rsid w:val="00AE6DF9"/>
    <w:rsid w:val="00AE70C0"/>
    <w:rsid w:val="00AE77CB"/>
    <w:rsid w:val="00AE783D"/>
    <w:rsid w:val="00AE7B0E"/>
    <w:rsid w:val="00AE7FA4"/>
    <w:rsid w:val="00AE7FF7"/>
    <w:rsid w:val="00AF0054"/>
    <w:rsid w:val="00AF0085"/>
    <w:rsid w:val="00AF03AC"/>
    <w:rsid w:val="00AF055C"/>
    <w:rsid w:val="00AF0715"/>
    <w:rsid w:val="00AF0909"/>
    <w:rsid w:val="00AF0B4A"/>
    <w:rsid w:val="00AF0E25"/>
    <w:rsid w:val="00AF1088"/>
    <w:rsid w:val="00AF159F"/>
    <w:rsid w:val="00AF17D2"/>
    <w:rsid w:val="00AF1AB1"/>
    <w:rsid w:val="00AF230F"/>
    <w:rsid w:val="00AF2367"/>
    <w:rsid w:val="00AF2381"/>
    <w:rsid w:val="00AF23EA"/>
    <w:rsid w:val="00AF25D7"/>
    <w:rsid w:val="00AF2C06"/>
    <w:rsid w:val="00AF2F67"/>
    <w:rsid w:val="00AF3DCC"/>
    <w:rsid w:val="00AF4204"/>
    <w:rsid w:val="00AF4385"/>
    <w:rsid w:val="00AF4447"/>
    <w:rsid w:val="00AF4799"/>
    <w:rsid w:val="00AF4B12"/>
    <w:rsid w:val="00AF51DC"/>
    <w:rsid w:val="00AF52D5"/>
    <w:rsid w:val="00AF546D"/>
    <w:rsid w:val="00AF54DC"/>
    <w:rsid w:val="00AF57E7"/>
    <w:rsid w:val="00AF5939"/>
    <w:rsid w:val="00AF595E"/>
    <w:rsid w:val="00AF59B2"/>
    <w:rsid w:val="00AF5A81"/>
    <w:rsid w:val="00AF5E99"/>
    <w:rsid w:val="00AF642E"/>
    <w:rsid w:val="00AF6623"/>
    <w:rsid w:val="00AF6A55"/>
    <w:rsid w:val="00AF6AB5"/>
    <w:rsid w:val="00AF6FE0"/>
    <w:rsid w:val="00AF79EB"/>
    <w:rsid w:val="00AF7ADC"/>
    <w:rsid w:val="00AF7D2E"/>
    <w:rsid w:val="00AF7DCE"/>
    <w:rsid w:val="00B006CB"/>
    <w:rsid w:val="00B00C92"/>
    <w:rsid w:val="00B00F69"/>
    <w:rsid w:val="00B00FBE"/>
    <w:rsid w:val="00B01799"/>
    <w:rsid w:val="00B0182E"/>
    <w:rsid w:val="00B01E45"/>
    <w:rsid w:val="00B02116"/>
    <w:rsid w:val="00B03761"/>
    <w:rsid w:val="00B03C7A"/>
    <w:rsid w:val="00B0473B"/>
    <w:rsid w:val="00B0475C"/>
    <w:rsid w:val="00B04A07"/>
    <w:rsid w:val="00B04BBF"/>
    <w:rsid w:val="00B04D7F"/>
    <w:rsid w:val="00B04ED8"/>
    <w:rsid w:val="00B05024"/>
    <w:rsid w:val="00B05054"/>
    <w:rsid w:val="00B054D8"/>
    <w:rsid w:val="00B058CA"/>
    <w:rsid w:val="00B059C8"/>
    <w:rsid w:val="00B05AED"/>
    <w:rsid w:val="00B05F70"/>
    <w:rsid w:val="00B05FB0"/>
    <w:rsid w:val="00B062C2"/>
    <w:rsid w:val="00B06867"/>
    <w:rsid w:val="00B06A24"/>
    <w:rsid w:val="00B06BDB"/>
    <w:rsid w:val="00B06D56"/>
    <w:rsid w:val="00B0717B"/>
    <w:rsid w:val="00B07242"/>
    <w:rsid w:val="00B07383"/>
    <w:rsid w:val="00B0756E"/>
    <w:rsid w:val="00B07719"/>
    <w:rsid w:val="00B077E7"/>
    <w:rsid w:val="00B079CD"/>
    <w:rsid w:val="00B07C64"/>
    <w:rsid w:val="00B07F71"/>
    <w:rsid w:val="00B1047A"/>
    <w:rsid w:val="00B10E52"/>
    <w:rsid w:val="00B10F0F"/>
    <w:rsid w:val="00B110C8"/>
    <w:rsid w:val="00B1150E"/>
    <w:rsid w:val="00B116A1"/>
    <w:rsid w:val="00B11A7E"/>
    <w:rsid w:val="00B11DDB"/>
    <w:rsid w:val="00B11E50"/>
    <w:rsid w:val="00B1228C"/>
    <w:rsid w:val="00B12391"/>
    <w:rsid w:val="00B12C0E"/>
    <w:rsid w:val="00B12C29"/>
    <w:rsid w:val="00B12DB0"/>
    <w:rsid w:val="00B12EF2"/>
    <w:rsid w:val="00B12EFB"/>
    <w:rsid w:val="00B1313C"/>
    <w:rsid w:val="00B13450"/>
    <w:rsid w:val="00B13CB6"/>
    <w:rsid w:val="00B14051"/>
    <w:rsid w:val="00B141D3"/>
    <w:rsid w:val="00B14480"/>
    <w:rsid w:val="00B148E9"/>
    <w:rsid w:val="00B14A37"/>
    <w:rsid w:val="00B14D97"/>
    <w:rsid w:val="00B14DF2"/>
    <w:rsid w:val="00B14FEA"/>
    <w:rsid w:val="00B15110"/>
    <w:rsid w:val="00B15172"/>
    <w:rsid w:val="00B15222"/>
    <w:rsid w:val="00B15779"/>
    <w:rsid w:val="00B15873"/>
    <w:rsid w:val="00B15CAE"/>
    <w:rsid w:val="00B15F32"/>
    <w:rsid w:val="00B1608B"/>
    <w:rsid w:val="00B163E5"/>
    <w:rsid w:val="00B164F1"/>
    <w:rsid w:val="00B166F5"/>
    <w:rsid w:val="00B16B61"/>
    <w:rsid w:val="00B1737E"/>
    <w:rsid w:val="00B173C7"/>
    <w:rsid w:val="00B174C0"/>
    <w:rsid w:val="00B175A4"/>
    <w:rsid w:val="00B1773E"/>
    <w:rsid w:val="00B17837"/>
    <w:rsid w:val="00B1793C"/>
    <w:rsid w:val="00B204A0"/>
    <w:rsid w:val="00B21082"/>
    <w:rsid w:val="00B21320"/>
    <w:rsid w:val="00B21672"/>
    <w:rsid w:val="00B217A9"/>
    <w:rsid w:val="00B21C2C"/>
    <w:rsid w:val="00B220DE"/>
    <w:rsid w:val="00B220F0"/>
    <w:rsid w:val="00B22DFE"/>
    <w:rsid w:val="00B2307C"/>
    <w:rsid w:val="00B2321D"/>
    <w:rsid w:val="00B23328"/>
    <w:rsid w:val="00B23443"/>
    <w:rsid w:val="00B23F1E"/>
    <w:rsid w:val="00B2441E"/>
    <w:rsid w:val="00B24444"/>
    <w:rsid w:val="00B24767"/>
    <w:rsid w:val="00B24781"/>
    <w:rsid w:val="00B24911"/>
    <w:rsid w:val="00B24A3B"/>
    <w:rsid w:val="00B24B58"/>
    <w:rsid w:val="00B25415"/>
    <w:rsid w:val="00B25AB1"/>
    <w:rsid w:val="00B260B4"/>
    <w:rsid w:val="00B261FD"/>
    <w:rsid w:val="00B264ED"/>
    <w:rsid w:val="00B265FC"/>
    <w:rsid w:val="00B2667F"/>
    <w:rsid w:val="00B26A79"/>
    <w:rsid w:val="00B26DAB"/>
    <w:rsid w:val="00B270A7"/>
    <w:rsid w:val="00B27394"/>
    <w:rsid w:val="00B305DD"/>
    <w:rsid w:val="00B305EB"/>
    <w:rsid w:val="00B30A11"/>
    <w:rsid w:val="00B30C8B"/>
    <w:rsid w:val="00B31687"/>
    <w:rsid w:val="00B31BEE"/>
    <w:rsid w:val="00B31E32"/>
    <w:rsid w:val="00B31E90"/>
    <w:rsid w:val="00B3264F"/>
    <w:rsid w:val="00B32B0E"/>
    <w:rsid w:val="00B32F6B"/>
    <w:rsid w:val="00B332DE"/>
    <w:rsid w:val="00B332E9"/>
    <w:rsid w:val="00B3356B"/>
    <w:rsid w:val="00B3371D"/>
    <w:rsid w:val="00B3398A"/>
    <w:rsid w:val="00B33C01"/>
    <w:rsid w:val="00B33CA3"/>
    <w:rsid w:val="00B33EF6"/>
    <w:rsid w:val="00B340A6"/>
    <w:rsid w:val="00B3442B"/>
    <w:rsid w:val="00B34751"/>
    <w:rsid w:val="00B349FF"/>
    <w:rsid w:val="00B34D90"/>
    <w:rsid w:val="00B353FD"/>
    <w:rsid w:val="00B357EC"/>
    <w:rsid w:val="00B35909"/>
    <w:rsid w:val="00B35A9A"/>
    <w:rsid w:val="00B35AC9"/>
    <w:rsid w:val="00B35AF9"/>
    <w:rsid w:val="00B36218"/>
    <w:rsid w:val="00B364B2"/>
    <w:rsid w:val="00B364FE"/>
    <w:rsid w:val="00B368D4"/>
    <w:rsid w:val="00B36B24"/>
    <w:rsid w:val="00B36B5B"/>
    <w:rsid w:val="00B36EC9"/>
    <w:rsid w:val="00B3733E"/>
    <w:rsid w:val="00B37683"/>
    <w:rsid w:val="00B37785"/>
    <w:rsid w:val="00B37838"/>
    <w:rsid w:val="00B379CB"/>
    <w:rsid w:val="00B37A02"/>
    <w:rsid w:val="00B37A04"/>
    <w:rsid w:val="00B37F16"/>
    <w:rsid w:val="00B4018C"/>
    <w:rsid w:val="00B401B7"/>
    <w:rsid w:val="00B403D6"/>
    <w:rsid w:val="00B406D9"/>
    <w:rsid w:val="00B40728"/>
    <w:rsid w:val="00B4091B"/>
    <w:rsid w:val="00B40A9E"/>
    <w:rsid w:val="00B40B39"/>
    <w:rsid w:val="00B40B3A"/>
    <w:rsid w:val="00B412B7"/>
    <w:rsid w:val="00B4132B"/>
    <w:rsid w:val="00B4141F"/>
    <w:rsid w:val="00B414F3"/>
    <w:rsid w:val="00B41555"/>
    <w:rsid w:val="00B4169D"/>
    <w:rsid w:val="00B416B7"/>
    <w:rsid w:val="00B417F6"/>
    <w:rsid w:val="00B41991"/>
    <w:rsid w:val="00B41BBD"/>
    <w:rsid w:val="00B41C0C"/>
    <w:rsid w:val="00B41DC5"/>
    <w:rsid w:val="00B41F32"/>
    <w:rsid w:val="00B42187"/>
    <w:rsid w:val="00B42825"/>
    <w:rsid w:val="00B42873"/>
    <w:rsid w:val="00B42BA8"/>
    <w:rsid w:val="00B42DFD"/>
    <w:rsid w:val="00B42EB7"/>
    <w:rsid w:val="00B4346C"/>
    <w:rsid w:val="00B43665"/>
    <w:rsid w:val="00B43710"/>
    <w:rsid w:val="00B43730"/>
    <w:rsid w:val="00B437B4"/>
    <w:rsid w:val="00B43984"/>
    <w:rsid w:val="00B43AA2"/>
    <w:rsid w:val="00B43C7C"/>
    <w:rsid w:val="00B43CCA"/>
    <w:rsid w:val="00B43DED"/>
    <w:rsid w:val="00B43FFD"/>
    <w:rsid w:val="00B4413C"/>
    <w:rsid w:val="00B4447F"/>
    <w:rsid w:val="00B44929"/>
    <w:rsid w:val="00B44AE9"/>
    <w:rsid w:val="00B451FB"/>
    <w:rsid w:val="00B457D6"/>
    <w:rsid w:val="00B45C01"/>
    <w:rsid w:val="00B45C5F"/>
    <w:rsid w:val="00B45F2F"/>
    <w:rsid w:val="00B4605A"/>
    <w:rsid w:val="00B4658B"/>
    <w:rsid w:val="00B465C2"/>
    <w:rsid w:val="00B468C7"/>
    <w:rsid w:val="00B47396"/>
    <w:rsid w:val="00B47739"/>
    <w:rsid w:val="00B47839"/>
    <w:rsid w:val="00B47925"/>
    <w:rsid w:val="00B47C8A"/>
    <w:rsid w:val="00B47D77"/>
    <w:rsid w:val="00B50310"/>
    <w:rsid w:val="00B504B2"/>
    <w:rsid w:val="00B50532"/>
    <w:rsid w:val="00B508E7"/>
    <w:rsid w:val="00B509D3"/>
    <w:rsid w:val="00B50F94"/>
    <w:rsid w:val="00B5104C"/>
    <w:rsid w:val="00B5115B"/>
    <w:rsid w:val="00B51433"/>
    <w:rsid w:val="00B5146A"/>
    <w:rsid w:val="00B514CB"/>
    <w:rsid w:val="00B51874"/>
    <w:rsid w:val="00B51A13"/>
    <w:rsid w:val="00B51BE6"/>
    <w:rsid w:val="00B51DFE"/>
    <w:rsid w:val="00B52CEB"/>
    <w:rsid w:val="00B52E1A"/>
    <w:rsid w:val="00B53134"/>
    <w:rsid w:val="00B5324C"/>
    <w:rsid w:val="00B53570"/>
    <w:rsid w:val="00B53684"/>
    <w:rsid w:val="00B5376B"/>
    <w:rsid w:val="00B5382A"/>
    <w:rsid w:val="00B53B48"/>
    <w:rsid w:val="00B53E57"/>
    <w:rsid w:val="00B53EA1"/>
    <w:rsid w:val="00B53EB6"/>
    <w:rsid w:val="00B54138"/>
    <w:rsid w:val="00B54338"/>
    <w:rsid w:val="00B54351"/>
    <w:rsid w:val="00B54675"/>
    <w:rsid w:val="00B54CA1"/>
    <w:rsid w:val="00B54D37"/>
    <w:rsid w:val="00B55201"/>
    <w:rsid w:val="00B552C1"/>
    <w:rsid w:val="00B55436"/>
    <w:rsid w:val="00B55462"/>
    <w:rsid w:val="00B557A9"/>
    <w:rsid w:val="00B568E9"/>
    <w:rsid w:val="00B56BD8"/>
    <w:rsid w:val="00B57088"/>
    <w:rsid w:val="00B57107"/>
    <w:rsid w:val="00B5727E"/>
    <w:rsid w:val="00B573DC"/>
    <w:rsid w:val="00B577E4"/>
    <w:rsid w:val="00B578CD"/>
    <w:rsid w:val="00B579D8"/>
    <w:rsid w:val="00B57F49"/>
    <w:rsid w:val="00B57FEA"/>
    <w:rsid w:val="00B604BD"/>
    <w:rsid w:val="00B60B95"/>
    <w:rsid w:val="00B60D45"/>
    <w:rsid w:val="00B6110C"/>
    <w:rsid w:val="00B61935"/>
    <w:rsid w:val="00B61B21"/>
    <w:rsid w:val="00B61B56"/>
    <w:rsid w:val="00B62397"/>
    <w:rsid w:val="00B6240B"/>
    <w:rsid w:val="00B628DC"/>
    <w:rsid w:val="00B629F5"/>
    <w:rsid w:val="00B62BF0"/>
    <w:rsid w:val="00B62D1D"/>
    <w:rsid w:val="00B62F30"/>
    <w:rsid w:val="00B63207"/>
    <w:rsid w:val="00B6327C"/>
    <w:rsid w:val="00B633C2"/>
    <w:rsid w:val="00B638E5"/>
    <w:rsid w:val="00B63973"/>
    <w:rsid w:val="00B63ACF"/>
    <w:rsid w:val="00B63C4D"/>
    <w:rsid w:val="00B63DD0"/>
    <w:rsid w:val="00B640FB"/>
    <w:rsid w:val="00B646F4"/>
    <w:rsid w:val="00B648B4"/>
    <w:rsid w:val="00B64944"/>
    <w:rsid w:val="00B64EE6"/>
    <w:rsid w:val="00B651C5"/>
    <w:rsid w:val="00B6562F"/>
    <w:rsid w:val="00B65C64"/>
    <w:rsid w:val="00B664DC"/>
    <w:rsid w:val="00B667D2"/>
    <w:rsid w:val="00B66E0E"/>
    <w:rsid w:val="00B66ED5"/>
    <w:rsid w:val="00B66FA7"/>
    <w:rsid w:val="00B673B1"/>
    <w:rsid w:val="00B673F5"/>
    <w:rsid w:val="00B6750B"/>
    <w:rsid w:val="00B67657"/>
    <w:rsid w:val="00B67694"/>
    <w:rsid w:val="00B67799"/>
    <w:rsid w:val="00B67884"/>
    <w:rsid w:val="00B67A99"/>
    <w:rsid w:val="00B67E49"/>
    <w:rsid w:val="00B67EB5"/>
    <w:rsid w:val="00B7054C"/>
    <w:rsid w:val="00B70E68"/>
    <w:rsid w:val="00B710F8"/>
    <w:rsid w:val="00B71455"/>
    <w:rsid w:val="00B715DD"/>
    <w:rsid w:val="00B716FE"/>
    <w:rsid w:val="00B71AAA"/>
    <w:rsid w:val="00B71E58"/>
    <w:rsid w:val="00B71F10"/>
    <w:rsid w:val="00B7279F"/>
    <w:rsid w:val="00B728BA"/>
    <w:rsid w:val="00B72DF7"/>
    <w:rsid w:val="00B7309F"/>
    <w:rsid w:val="00B738A9"/>
    <w:rsid w:val="00B73B37"/>
    <w:rsid w:val="00B73D29"/>
    <w:rsid w:val="00B73E49"/>
    <w:rsid w:val="00B73E4C"/>
    <w:rsid w:val="00B73F06"/>
    <w:rsid w:val="00B73F3D"/>
    <w:rsid w:val="00B740B6"/>
    <w:rsid w:val="00B741DA"/>
    <w:rsid w:val="00B74224"/>
    <w:rsid w:val="00B7426E"/>
    <w:rsid w:val="00B749F1"/>
    <w:rsid w:val="00B74AB3"/>
    <w:rsid w:val="00B74B1D"/>
    <w:rsid w:val="00B74D67"/>
    <w:rsid w:val="00B74E81"/>
    <w:rsid w:val="00B74EFD"/>
    <w:rsid w:val="00B75048"/>
    <w:rsid w:val="00B75232"/>
    <w:rsid w:val="00B757F2"/>
    <w:rsid w:val="00B75C29"/>
    <w:rsid w:val="00B75C3E"/>
    <w:rsid w:val="00B7640D"/>
    <w:rsid w:val="00B76A53"/>
    <w:rsid w:val="00B76A63"/>
    <w:rsid w:val="00B76BDD"/>
    <w:rsid w:val="00B76D3E"/>
    <w:rsid w:val="00B76FEF"/>
    <w:rsid w:val="00B770E4"/>
    <w:rsid w:val="00B77614"/>
    <w:rsid w:val="00B8013A"/>
    <w:rsid w:val="00B80425"/>
    <w:rsid w:val="00B80491"/>
    <w:rsid w:val="00B808E7"/>
    <w:rsid w:val="00B80912"/>
    <w:rsid w:val="00B80926"/>
    <w:rsid w:val="00B80AD0"/>
    <w:rsid w:val="00B80AF3"/>
    <w:rsid w:val="00B80CC4"/>
    <w:rsid w:val="00B811DF"/>
    <w:rsid w:val="00B81298"/>
    <w:rsid w:val="00B81D0A"/>
    <w:rsid w:val="00B820D2"/>
    <w:rsid w:val="00B822F0"/>
    <w:rsid w:val="00B8235C"/>
    <w:rsid w:val="00B82AC4"/>
    <w:rsid w:val="00B82FCC"/>
    <w:rsid w:val="00B837D0"/>
    <w:rsid w:val="00B83920"/>
    <w:rsid w:val="00B839FB"/>
    <w:rsid w:val="00B83B89"/>
    <w:rsid w:val="00B8412C"/>
    <w:rsid w:val="00B845CD"/>
    <w:rsid w:val="00B84AEC"/>
    <w:rsid w:val="00B84B62"/>
    <w:rsid w:val="00B84C5C"/>
    <w:rsid w:val="00B84EA1"/>
    <w:rsid w:val="00B84F60"/>
    <w:rsid w:val="00B853D5"/>
    <w:rsid w:val="00B85468"/>
    <w:rsid w:val="00B85B46"/>
    <w:rsid w:val="00B860A5"/>
    <w:rsid w:val="00B8611D"/>
    <w:rsid w:val="00B861DF"/>
    <w:rsid w:val="00B86229"/>
    <w:rsid w:val="00B86CDE"/>
    <w:rsid w:val="00B86D03"/>
    <w:rsid w:val="00B8701F"/>
    <w:rsid w:val="00B87375"/>
    <w:rsid w:val="00B873B9"/>
    <w:rsid w:val="00B87669"/>
    <w:rsid w:val="00B87A38"/>
    <w:rsid w:val="00B87B47"/>
    <w:rsid w:val="00B87D4A"/>
    <w:rsid w:val="00B900F5"/>
    <w:rsid w:val="00B90960"/>
    <w:rsid w:val="00B90D15"/>
    <w:rsid w:val="00B90F7C"/>
    <w:rsid w:val="00B911B1"/>
    <w:rsid w:val="00B914A6"/>
    <w:rsid w:val="00B9150C"/>
    <w:rsid w:val="00B92025"/>
    <w:rsid w:val="00B92559"/>
    <w:rsid w:val="00B926D2"/>
    <w:rsid w:val="00B927E4"/>
    <w:rsid w:val="00B9295F"/>
    <w:rsid w:val="00B92FB9"/>
    <w:rsid w:val="00B934AD"/>
    <w:rsid w:val="00B93510"/>
    <w:rsid w:val="00B93585"/>
    <w:rsid w:val="00B9372F"/>
    <w:rsid w:val="00B93F1C"/>
    <w:rsid w:val="00B93F3D"/>
    <w:rsid w:val="00B93F9F"/>
    <w:rsid w:val="00B9470B"/>
    <w:rsid w:val="00B94915"/>
    <w:rsid w:val="00B94B8F"/>
    <w:rsid w:val="00B94D14"/>
    <w:rsid w:val="00B94D9B"/>
    <w:rsid w:val="00B94E43"/>
    <w:rsid w:val="00B9520B"/>
    <w:rsid w:val="00B95770"/>
    <w:rsid w:val="00B95B8E"/>
    <w:rsid w:val="00B95C3D"/>
    <w:rsid w:val="00B95F88"/>
    <w:rsid w:val="00B9616E"/>
    <w:rsid w:val="00B96689"/>
    <w:rsid w:val="00B96C73"/>
    <w:rsid w:val="00B97335"/>
    <w:rsid w:val="00B973EE"/>
    <w:rsid w:val="00B974E2"/>
    <w:rsid w:val="00B975C4"/>
    <w:rsid w:val="00B9784D"/>
    <w:rsid w:val="00B979BA"/>
    <w:rsid w:val="00B97F62"/>
    <w:rsid w:val="00BA008F"/>
    <w:rsid w:val="00BA02A2"/>
    <w:rsid w:val="00BA0817"/>
    <w:rsid w:val="00BA0889"/>
    <w:rsid w:val="00BA09FE"/>
    <w:rsid w:val="00BA0A9A"/>
    <w:rsid w:val="00BA0B23"/>
    <w:rsid w:val="00BA0CF7"/>
    <w:rsid w:val="00BA0FE8"/>
    <w:rsid w:val="00BA12BC"/>
    <w:rsid w:val="00BA177D"/>
    <w:rsid w:val="00BA192D"/>
    <w:rsid w:val="00BA2936"/>
    <w:rsid w:val="00BA297E"/>
    <w:rsid w:val="00BA2D0E"/>
    <w:rsid w:val="00BA2E08"/>
    <w:rsid w:val="00BA2E9E"/>
    <w:rsid w:val="00BA37E7"/>
    <w:rsid w:val="00BA38C8"/>
    <w:rsid w:val="00BA3FC2"/>
    <w:rsid w:val="00BA4164"/>
    <w:rsid w:val="00BA43DF"/>
    <w:rsid w:val="00BA4C3D"/>
    <w:rsid w:val="00BA4F69"/>
    <w:rsid w:val="00BA4F76"/>
    <w:rsid w:val="00BA5088"/>
    <w:rsid w:val="00BA538B"/>
    <w:rsid w:val="00BA5735"/>
    <w:rsid w:val="00BA5B79"/>
    <w:rsid w:val="00BA5C1D"/>
    <w:rsid w:val="00BA5C81"/>
    <w:rsid w:val="00BA62A2"/>
    <w:rsid w:val="00BA6671"/>
    <w:rsid w:val="00BA6B3D"/>
    <w:rsid w:val="00BA6DCF"/>
    <w:rsid w:val="00BA6F00"/>
    <w:rsid w:val="00BA7652"/>
    <w:rsid w:val="00BA7847"/>
    <w:rsid w:val="00BB0DA5"/>
    <w:rsid w:val="00BB13D9"/>
    <w:rsid w:val="00BB142D"/>
    <w:rsid w:val="00BB1812"/>
    <w:rsid w:val="00BB1C7B"/>
    <w:rsid w:val="00BB1E3D"/>
    <w:rsid w:val="00BB1EF0"/>
    <w:rsid w:val="00BB210B"/>
    <w:rsid w:val="00BB2205"/>
    <w:rsid w:val="00BB23F4"/>
    <w:rsid w:val="00BB26A8"/>
    <w:rsid w:val="00BB2732"/>
    <w:rsid w:val="00BB2A08"/>
    <w:rsid w:val="00BB3196"/>
    <w:rsid w:val="00BB3235"/>
    <w:rsid w:val="00BB340F"/>
    <w:rsid w:val="00BB37C5"/>
    <w:rsid w:val="00BB4127"/>
    <w:rsid w:val="00BB4362"/>
    <w:rsid w:val="00BB4C72"/>
    <w:rsid w:val="00BB51CC"/>
    <w:rsid w:val="00BB566D"/>
    <w:rsid w:val="00BB5AFB"/>
    <w:rsid w:val="00BB64C1"/>
    <w:rsid w:val="00BB6A94"/>
    <w:rsid w:val="00BB6F0F"/>
    <w:rsid w:val="00BB6F28"/>
    <w:rsid w:val="00BB7190"/>
    <w:rsid w:val="00BB73AE"/>
    <w:rsid w:val="00BB79BA"/>
    <w:rsid w:val="00BB7CE6"/>
    <w:rsid w:val="00BB7E12"/>
    <w:rsid w:val="00BC014F"/>
    <w:rsid w:val="00BC0282"/>
    <w:rsid w:val="00BC0759"/>
    <w:rsid w:val="00BC07CC"/>
    <w:rsid w:val="00BC0A55"/>
    <w:rsid w:val="00BC0BE5"/>
    <w:rsid w:val="00BC1070"/>
    <w:rsid w:val="00BC10DD"/>
    <w:rsid w:val="00BC1200"/>
    <w:rsid w:val="00BC1959"/>
    <w:rsid w:val="00BC1C1B"/>
    <w:rsid w:val="00BC1D85"/>
    <w:rsid w:val="00BC2054"/>
    <w:rsid w:val="00BC21DD"/>
    <w:rsid w:val="00BC2C49"/>
    <w:rsid w:val="00BC2CB2"/>
    <w:rsid w:val="00BC2E48"/>
    <w:rsid w:val="00BC2EEF"/>
    <w:rsid w:val="00BC2F94"/>
    <w:rsid w:val="00BC347F"/>
    <w:rsid w:val="00BC3500"/>
    <w:rsid w:val="00BC3649"/>
    <w:rsid w:val="00BC3F09"/>
    <w:rsid w:val="00BC405C"/>
    <w:rsid w:val="00BC43C2"/>
    <w:rsid w:val="00BC4402"/>
    <w:rsid w:val="00BC443C"/>
    <w:rsid w:val="00BC447F"/>
    <w:rsid w:val="00BC462B"/>
    <w:rsid w:val="00BC494B"/>
    <w:rsid w:val="00BC497A"/>
    <w:rsid w:val="00BC4A94"/>
    <w:rsid w:val="00BC4A97"/>
    <w:rsid w:val="00BC4AE2"/>
    <w:rsid w:val="00BC4D71"/>
    <w:rsid w:val="00BC4E0E"/>
    <w:rsid w:val="00BC4EF0"/>
    <w:rsid w:val="00BC4FCC"/>
    <w:rsid w:val="00BC5215"/>
    <w:rsid w:val="00BC5439"/>
    <w:rsid w:val="00BC5855"/>
    <w:rsid w:val="00BC59A9"/>
    <w:rsid w:val="00BC5A6F"/>
    <w:rsid w:val="00BC5B12"/>
    <w:rsid w:val="00BC616B"/>
    <w:rsid w:val="00BC61AA"/>
    <w:rsid w:val="00BC690E"/>
    <w:rsid w:val="00BC6A25"/>
    <w:rsid w:val="00BC6BD7"/>
    <w:rsid w:val="00BC6C4D"/>
    <w:rsid w:val="00BC6E80"/>
    <w:rsid w:val="00BC719B"/>
    <w:rsid w:val="00BC7337"/>
    <w:rsid w:val="00BC74EC"/>
    <w:rsid w:val="00BC7615"/>
    <w:rsid w:val="00BC784E"/>
    <w:rsid w:val="00BC7A93"/>
    <w:rsid w:val="00BC7A9C"/>
    <w:rsid w:val="00BC7CB7"/>
    <w:rsid w:val="00BC7ED0"/>
    <w:rsid w:val="00BD015E"/>
    <w:rsid w:val="00BD07AC"/>
    <w:rsid w:val="00BD09D7"/>
    <w:rsid w:val="00BD0CE5"/>
    <w:rsid w:val="00BD12CF"/>
    <w:rsid w:val="00BD1556"/>
    <w:rsid w:val="00BD15F7"/>
    <w:rsid w:val="00BD1ADE"/>
    <w:rsid w:val="00BD1CF4"/>
    <w:rsid w:val="00BD1F4E"/>
    <w:rsid w:val="00BD21D9"/>
    <w:rsid w:val="00BD22D0"/>
    <w:rsid w:val="00BD2665"/>
    <w:rsid w:val="00BD269C"/>
    <w:rsid w:val="00BD2845"/>
    <w:rsid w:val="00BD2C41"/>
    <w:rsid w:val="00BD2D80"/>
    <w:rsid w:val="00BD3498"/>
    <w:rsid w:val="00BD34AD"/>
    <w:rsid w:val="00BD3524"/>
    <w:rsid w:val="00BD3646"/>
    <w:rsid w:val="00BD374C"/>
    <w:rsid w:val="00BD3B81"/>
    <w:rsid w:val="00BD3C6D"/>
    <w:rsid w:val="00BD439D"/>
    <w:rsid w:val="00BD445E"/>
    <w:rsid w:val="00BD4864"/>
    <w:rsid w:val="00BD4926"/>
    <w:rsid w:val="00BD5032"/>
    <w:rsid w:val="00BD5908"/>
    <w:rsid w:val="00BD5BBC"/>
    <w:rsid w:val="00BD5FA4"/>
    <w:rsid w:val="00BD615B"/>
    <w:rsid w:val="00BD628C"/>
    <w:rsid w:val="00BD6875"/>
    <w:rsid w:val="00BD69D9"/>
    <w:rsid w:val="00BD69F2"/>
    <w:rsid w:val="00BD6A12"/>
    <w:rsid w:val="00BD6A38"/>
    <w:rsid w:val="00BD71FB"/>
    <w:rsid w:val="00BD79F2"/>
    <w:rsid w:val="00BD7AD8"/>
    <w:rsid w:val="00BD7E42"/>
    <w:rsid w:val="00BD7ECB"/>
    <w:rsid w:val="00BE0372"/>
    <w:rsid w:val="00BE0838"/>
    <w:rsid w:val="00BE0E6F"/>
    <w:rsid w:val="00BE1713"/>
    <w:rsid w:val="00BE18F7"/>
    <w:rsid w:val="00BE1947"/>
    <w:rsid w:val="00BE1FDE"/>
    <w:rsid w:val="00BE206D"/>
    <w:rsid w:val="00BE2301"/>
    <w:rsid w:val="00BE2365"/>
    <w:rsid w:val="00BE2A7C"/>
    <w:rsid w:val="00BE2B85"/>
    <w:rsid w:val="00BE2C7B"/>
    <w:rsid w:val="00BE2E5C"/>
    <w:rsid w:val="00BE2FD9"/>
    <w:rsid w:val="00BE312D"/>
    <w:rsid w:val="00BE3324"/>
    <w:rsid w:val="00BE33D7"/>
    <w:rsid w:val="00BE366B"/>
    <w:rsid w:val="00BE44A0"/>
    <w:rsid w:val="00BE4646"/>
    <w:rsid w:val="00BE4769"/>
    <w:rsid w:val="00BE482C"/>
    <w:rsid w:val="00BE4896"/>
    <w:rsid w:val="00BE4A2E"/>
    <w:rsid w:val="00BE4BBC"/>
    <w:rsid w:val="00BE4E2B"/>
    <w:rsid w:val="00BE5ADE"/>
    <w:rsid w:val="00BE61DC"/>
    <w:rsid w:val="00BE65F0"/>
    <w:rsid w:val="00BE6788"/>
    <w:rsid w:val="00BE6837"/>
    <w:rsid w:val="00BE6886"/>
    <w:rsid w:val="00BE6917"/>
    <w:rsid w:val="00BE6C4B"/>
    <w:rsid w:val="00BE716E"/>
    <w:rsid w:val="00BE72D6"/>
    <w:rsid w:val="00BE7300"/>
    <w:rsid w:val="00BE73DD"/>
    <w:rsid w:val="00BE74CA"/>
    <w:rsid w:val="00BE7D3A"/>
    <w:rsid w:val="00BE7ECF"/>
    <w:rsid w:val="00BF00DE"/>
    <w:rsid w:val="00BF095C"/>
    <w:rsid w:val="00BF0BE3"/>
    <w:rsid w:val="00BF0D8B"/>
    <w:rsid w:val="00BF0E11"/>
    <w:rsid w:val="00BF154E"/>
    <w:rsid w:val="00BF15B0"/>
    <w:rsid w:val="00BF1619"/>
    <w:rsid w:val="00BF1835"/>
    <w:rsid w:val="00BF1940"/>
    <w:rsid w:val="00BF1BF6"/>
    <w:rsid w:val="00BF1EDF"/>
    <w:rsid w:val="00BF2220"/>
    <w:rsid w:val="00BF25F1"/>
    <w:rsid w:val="00BF263B"/>
    <w:rsid w:val="00BF2BE8"/>
    <w:rsid w:val="00BF2CC3"/>
    <w:rsid w:val="00BF31DB"/>
    <w:rsid w:val="00BF35E0"/>
    <w:rsid w:val="00BF3705"/>
    <w:rsid w:val="00BF3714"/>
    <w:rsid w:val="00BF396C"/>
    <w:rsid w:val="00BF3E33"/>
    <w:rsid w:val="00BF4270"/>
    <w:rsid w:val="00BF457D"/>
    <w:rsid w:val="00BF46F4"/>
    <w:rsid w:val="00BF49D2"/>
    <w:rsid w:val="00BF5287"/>
    <w:rsid w:val="00BF5765"/>
    <w:rsid w:val="00BF5846"/>
    <w:rsid w:val="00BF5905"/>
    <w:rsid w:val="00BF5B72"/>
    <w:rsid w:val="00BF5CD8"/>
    <w:rsid w:val="00BF607E"/>
    <w:rsid w:val="00BF6AA7"/>
    <w:rsid w:val="00BF6FD7"/>
    <w:rsid w:val="00BF6FDA"/>
    <w:rsid w:val="00BF7350"/>
    <w:rsid w:val="00BF78B5"/>
    <w:rsid w:val="00C00022"/>
    <w:rsid w:val="00C00898"/>
    <w:rsid w:val="00C009A0"/>
    <w:rsid w:val="00C00E0E"/>
    <w:rsid w:val="00C012B9"/>
    <w:rsid w:val="00C01887"/>
    <w:rsid w:val="00C01D81"/>
    <w:rsid w:val="00C02210"/>
    <w:rsid w:val="00C022DC"/>
    <w:rsid w:val="00C026F4"/>
    <w:rsid w:val="00C02806"/>
    <w:rsid w:val="00C02ABD"/>
    <w:rsid w:val="00C02B6A"/>
    <w:rsid w:val="00C02BAD"/>
    <w:rsid w:val="00C02BB4"/>
    <w:rsid w:val="00C02EC8"/>
    <w:rsid w:val="00C032D3"/>
    <w:rsid w:val="00C0340E"/>
    <w:rsid w:val="00C03516"/>
    <w:rsid w:val="00C0353A"/>
    <w:rsid w:val="00C036F7"/>
    <w:rsid w:val="00C03B33"/>
    <w:rsid w:val="00C03F71"/>
    <w:rsid w:val="00C0441E"/>
    <w:rsid w:val="00C0493A"/>
    <w:rsid w:val="00C04B0D"/>
    <w:rsid w:val="00C04D4E"/>
    <w:rsid w:val="00C050D2"/>
    <w:rsid w:val="00C055AC"/>
    <w:rsid w:val="00C055AF"/>
    <w:rsid w:val="00C05C2A"/>
    <w:rsid w:val="00C05F37"/>
    <w:rsid w:val="00C063E5"/>
    <w:rsid w:val="00C06738"/>
    <w:rsid w:val="00C070AE"/>
    <w:rsid w:val="00C071A9"/>
    <w:rsid w:val="00C07201"/>
    <w:rsid w:val="00C07482"/>
    <w:rsid w:val="00C074BE"/>
    <w:rsid w:val="00C075FF"/>
    <w:rsid w:val="00C07766"/>
    <w:rsid w:val="00C077F5"/>
    <w:rsid w:val="00C07C03"/>
    <w:rsid w:val="00C07CE4"/>
    <w:rsid w:val="00C104A0"/>
    <w:rsid w:val="00C107DE"/>
    <w:rsid w:val="00C11253"/>
    <w:rsid w:val="00C11E05"/>
    <w:rsid w:val="00C11E54"/>
    <w:rsid w:val="00C12011"/>
    <w:rsid w:val="00C123CA"/>
    <w:rsid w:val="00C123CB"/>
    <w:rsid w:val="00C1250F"/>
    <w:rsid w:val="00C12854"/>
    <w:rsid w:val="00C12B45"/>
    <w:rsid w:val="00C12DC3"/>
    <w:rsid w:val="00C13183"/>
    <w:rsid w:val="00C13394"/>
    <w:rsid w:val="00C13AC2"/>
    <w:rsid w:val="00C1421F"/>
    <w:rsid w:val="00C144F8"/>
    <w:rsid w:val="00C14510"/>
    <w:rsid w:val="00C14B6E"/>
    <w:rsid w:val="00C14BF7"/>
    <w:rsid w:val="00C14F30"/>
    <w:rsid w:val="00C15AA0"/>
    <w:rsid w:val="00C15E8B"/>
    <w:rsid w:val="00C164ED"/>
    <w:rsid w:val="00C1655A"/>
    <w:rsid w:val="00C1683D"/>
    <w:rsid w:val="00C16AF4"/>
    <w:rsid w:val="00C16B8F"/>
    <w:rsid w:val="00C16C6A"/>
    <w:rsid w:val="00C16DF2"/>
    <w:rsid w:val="00C16FE3"/>
    <w:rsid w:val="00C177A3"/>
    <w:rsid w:val="00C177B9"/>
    <w:rsid w:val="00C178A6"/>
    <w:rsid w:val="00C17F75"/>
    <w:rsid w:val="00C20004"/>
    <w:rsid w:val="00C202E1"/>
    <w:rsid w:val="00C20695"/>
    <w:rsid w:val="00C20EE6"/>
    <w:rsid w:val="00C2106D"/>
    <w:rsid w:val="00C213DB"/>
    <w:rsid w:val="00C21B1B"/>
    <w:rsid w:val="00C21E17"/>
    <w:rsid w:val="00C21E4F"/>
    <w:rsid w:val="00C22436"/>
    <w:rsid w:val="00C225C7"/>
    <w:rsid w:val="00C22AFA"/>
    <w:rsid w:val="00C22B07"/>
    <w:rsid w:val="00C22DE7"/>
    <w:rsid w:val="00C22E1A"/>
    <w:rsid w:val="00C22E3C"/>
    <w:rsid w:val="00C22FB5"/>
    <w:rsid w:val="00C23101"/>
    <w:rsid w:val="00C234BF"/>
    <w:rsid w:val="00C236A8"/>
    <w:rsid w:val="00C236B9"/>
    <w:rsid w:val="00C23DC3"/>
    <w:rsid w:val="00C23E8E"/>
    <w:rsid w:val="00C23EE9"/>
    <w:rsid w:val="00C24A63"/>
    <w:rsid w:val="00C24EAC"/>
    <w:rsid w:val="00C24EBE"/>
    <w:rsid w:val="00C24F0E"/>
    <w:rsid w:val="00C2588C"/>
    <w:rsid w:val="00C25BBE"/>
    <w:rsid w:val="00C25F20"/>
    <w:rsid w:val="00C26157"/>
    <w:rsid w:val="00C2660C"/>
    <w:rsid w:val="00C267FB"/>
    <w:rsid w:val="00C26928"/>
    <w:rsid w:val="00C26B18"/>
    <w:rsid w:val="00C26E9D"/>
    <w:rsid w:val="00C26FB0"/>
    <w:rsid w:val="00C272FD"/>
    <w:rsid w:val="00C273C8"/>
    <w:rsid w:val="00C273CA"/>
    <w:rsid w:val="00C274A9"/>
    <w:rsid w:val="00C2776E"/>
    <w:rsid w:val="00C27B29"/>
    <w:rsid w:val="00C27B8B"/>
    <w:rsid w:val="00C27F3A"/>
    <w:rsid w:val="00C300A1"/>
    <w:rsid w:val="00C304A8"/>
    <w:rsid w:val="00C30686"/>
    <w:rsid w:val="00C30C57"/>
    <w:rsid w:val="00C30CD3"/>
    <w:rsid w:val="00C30DE2"/>
    <w:rsid w:val="00C31B94"/>
    <w:rsid w:val="00C31F39"/>
    <w:rsid w:val="00C32074"/>
    <w:rsid w:val="00C32261"/>
    <w:rsid w:val="00C3239D"/>
    <w:rsid w:val="00C32550"/>
    <w:rsid w:val="00C326C8"/>
    <w:rsid w:val="00C32948"/>
    <w:rsid w:val="00C32AFE"/>
    <w:rsid w:val="00C32B0B"/>
    <w:rsid w:val="00C32BF3"/>
    <w:rsid w:val="00C32D40"/>
    <w:rsid w:val="00C3307B"/>
    <w:rsid w:val="00C33322"/>
    <w:rsid w:val="00C33482"/>
    <w:rsid w:val="00C33A1B"/>
    <w:rsid w:val="00C33B63"/>
    <w:rsid w:val="00C33B9E"/>
    <w:rsid w:val="00C34097"/>
    <w:rsid w:val="00C34A5B"/>
    <w:rsid w:val="00C34CF9"/>
    <w:rsid w:val="00C351B4"/>
    <w:rsid w:val="00C35247"/>
    <w:rsid w:val="00C35507"/>
    <w:rsid w:val="00C35B8E"/>
    <w:rsid w:val="00C35D7F"/>
    <w:rsid w:val="00C35EAC"/>
    <w:rsid w:val="00C361BF"/>
    <w:rsid w:val="00C3667C"/>
    <w:rsid w:val="00C37422"/>
    <w:rsid w:val="00C37859"/>
    <w:rsid w:val="00C37E14"/>
    <w:rsid w:val="00C37E19"/>
    <w:rsid w:val="00C37FBA"/>
    <w:rsid w:val="00C40181"/>
    <w:rsid w:val="00C40188"/>
    <w:rsid w:val="00C41146"/>
    <w:rsid w:val="00C41794"/>
    <w:rsid w:val="00C42918"/>
    <w:rsid w:val="00C42D57"/>
    <w:rsid w:val="00C42E5E"/>
    <w:rsid w:val="00C42F9B"/>
    <w:rsid w:val="00C43112"/>
    <w:rsid w:val="00C43320"/>
    <w:rsid w:val="00C4352F"/>
    <w:rsid w:val="00C438C9"/>
    <w:rsid w:val="00C438D2"/>
    <w:rsid w:val="00C444C8"/>
    <w:rsid w:val="00C44768"/>
    <w:rsid w:val="00C44883"/>
    <w:rsid w:val="00C448F0"/>
    <w:rsid w:val="00C44B44"/>
    <w:rsid w:val="00C44C0B"/>
    <w:rsid w:val="00C44E9B"/>
    <w:rsid w:val="00C44EC0"/>
    <w:rsid w:val="00C44F46"/>
    <w:rsid w:val="00C45065"/>
    <w:rsid w:val="00C45480"/>
    <w:rsid w:val="00C454FC"/>
    <w:rsid w:val="00C45FA2"/>
    <w:rsid w:val="00C46428"/>
    <w:rsid w:val="00C46482"/>
    <w:rsid w:val="00C46502"/>
    <w:rsid w:val="00C4654D"/>
    <w:rsid w:val="00C469AD"/>
    <w:rsid w:val="00C46A90"/>
    <w:rsid w:val="00C46A99"/>
    <w:rsid w:val="00C46F43"/>
    <w:rsid w:val="00C46FC1"/>
    <w:rsid w:val="00C47F60"/>
    <w:rsid w:val="00C501F9"/>
    <w:rsid w:val="00C50255"/>
    <w:rsid w:val="00C505BD"/>
    <w:rsid w:val="00C50A18"/>
    <w:rsid w:val="00C50C80"/>
    <w:rsid w:val="00C50CEF"/>
    <w:rsid w:val="00C50F32"/>
    <w:rsid w:val="00C512AC"/>
    <w:rsid w:val="00C51394"/>
    <w:rsid w:val="00C51813"/>
    <w:rsid w:val="00C5189A"/>
    <w:rsid w:val="00C51997"/>
    <w:rsid w:val="00C519F0"/>
    <w:rsid w:val="00C51A0A"/>
    <w:rsid w:val="00C51A3B"/>
    <w:rsid w:val="00C51CF0"/>
    <w:rsid w:val="00C51E46"/>
    <w:rsid w:val="00C51ECF"/>
    <w:rsid w:val="00C52205"/>
    <w:rsid w:val="00C52802"/>
    <w:rsid w:val="00C52AE5"/>
    <w:rsid w:val="00C52BDA"/>
    <w:rsid w:val="00C52E3C"/>
    <w:rsid w:val="00C52FD5"/>
    <w:rsid w:val="00C53064"/>
    <w:rsid w:val="00C5311B"/>
    <w:rsid w:val="00C5321B"/>
    <w:rsid w:val="00C53294"/>
    <w:rsid w:val="00C53371"/>
    <w:rsid w:val="00C5342D"/>
    <w:rsid w:val="00C539FD"/>
    <w:rsid w:val="00C53C32"/>
    <w:rsid w:val="00C53C6F"/>
    <w:rsid w:val="00C53D70"/>
    <w:rsid w:val="00C53DEF"/>
    <w:rsid w:val="00C53F37"/>
    <w:rsid w:val="00C54035"/>
    <w:rsid w:val="00C542D4"/>
    <w:rsid w:val="00C5453B"/>
    <w:rsid w:val="00C545B7"/>
    <w:rsid w:val="00C54B29"/>
    <w:rsid w:val="00C54B2F"/>
    <w:rsid w:val="00C54BAF"/>
    <w:rsid w:val="00C5525F"/>
    <w:rsid w:val="00C55363"/>
    <w:rsid w:val="00C5536C"/>
    <w:rsid w:val="00C55518"/>
    <w:rsid w:val="00C55928"/>
    <w:rsid w:val="00C56260"/>
    <w:rsid w:val="00C564F6"/>
    <w:rsid w:val="00C5696D"/>
    <w:rsid w:val="00C56A80"/>
    <w:rsid w:val="00C56AF3"/>
    <w:rsid w:val="00C56F70"/>
    <w:rsid w:val="00C56FB6"/>
    <w:rsid w:val="00C5714C"/>
    <w:rsid w:val="00C57263"/>
    <w:rsid w:val="00C57559"/>
    <w:rsid w:val="00C578A6"/>
    <w:rsid w:val="00C607D7"/>
    <w:rsid w:val="00C60947"/>
    <w:rsid w:val="00C6095A"/>
    <w:rsid w:val="00C60B05"/>
    <w:rsid w:val="00C60BF8"/>
    <w:rsid w:val="00C610FE"/>
    <w:rsid w:val="00C61296"/>
    <w:rsid w:val="00C615AF"/>
    <w:rsid w:val="00C61925"/>
    <w:rsid w:val="00C61B0C"/>
    <w:rsid w:val="00C6205C"/>
    <w:rsid w:val="00C6211C"/>
    <w:rsid w:val="00C627B8"/>
    <w:rsid w:val="00C6283C"/>
    <w:rsid w:val="00C62C38"/>
    <w:rsid w:val="00C62E0D"/>
    <w:rsid w:val="00C62E20"/>
    <w:rsid w:val="00C62F76"/>
    <w:rsid w:val="00C62FB0"/>
    <w:rsid w:val="00C63140"/>
    <w:rsid w:val="00C63216"/>
    <w:rsid w:val="00C63390"/>
    <w:rsid w:val="00C63784"/>
    <w:rsid w:val="00C638CB"/>
    <w:rsid w:val="00C63ECF"/>
    <w:rsid w:val="00C641D5"/>
    <w:rsid w:val="00C64212"/>
    <w:rsid w:val="00C6479C"/>
    <w:rsid w:val="00C64C1F"/>
    <w:rsid w:val="00C64D4B"/>
    <w:rsid w:val="00C64FC6"/>
    <w:rsid w:val="00C6559D"/>
    <w:rsid w:val="00C65608"/>
    <w:rsid w:val="00C6562B"/>
    <w:rsid w:val="00C65C21"/>
    <w:rsid w:val="00C65DA5"/>
    <w:rsid w:val="00C66970"/>
    <w:rsid w:val="00C66AE1"/>
    <w:rsid w:val="00C66C4B"/>
    <w:rsid w:val="00C6722C"/>
    <w:rsid w:val="00C67755"/>
    <w:rsid w:val="00C678ED"/>
    <w:rsid w:val="00C67B02"/>
    <w:rsid w:val="00C702B0"/>
    <w:rsid w:val="00C706D4"/>
    <w:rsid w:val="00C70882"/>
    <w:rsid w:val="00C7089A"/>
    <w:rsid w:val="00C70A2E"/>
    <w:rsid w:val="00C7122C"/>
    <w:rsid w:val="00C712BD"/>
    <w:rsid w:val="00C721CD"/>
    <w:rsid w:val="00C7232C"/>
    <w:rsid w:val="00C72429"/>
    <w:rsid w:val="00C72940"/>
    <w:rsid w:val="00C7294D"/>
    <w:rsid w:val="00C72DE8"/>
    <w:rsid w:val="00C7307A"/>
    <w:rsid w:val="00C735A0"/>
    <w:rsid w:val="00C739BD"/>
    <w:rsid w:val="00C73FAB"/>
    <w:rsid w:val="00C751A1"/>
    <w:rsid w:val="00C75284"/>
    <w:rsid w:val="00C7541C"/>
    <w:rsid w:val="00C7552D"/>
    <w:rsid w:val="00C75573"/>
    <w:rsid w:val="00C7567F"/>
    <w:rsid w:val="00C75ABD"/>
    <w:rsid w:val="00C75B5E"/>
    <w:rsid w:val="00C75CFB"/>
    <w:rsid w:val="00C75D93"/>
    <w:rsid w:val="00C75E5C"/>
    <w:rsid w:val="00C762B4"/>
    <w:rsid w:val="00C76543"/>
    <w:rsid w:val="00C76656"/>
    <w:rsid w:val="00C76A58"/>
    <w:rsid w:val="00C76B90"/>
    <w:rsid w:val="00C76F93"/>
    <w:rsid w:val="00C77137"/>
    <w:rsid w:val="00C774A6"/>
    <w:rsid w:val="00C7767F"/>
    <w:rsid w:val="00C77E00"/>
    <w:rsid w:val="00C8019A"/>
    <w:rsid w:val="00C8022D"/>
    <w:rsid w:val="00C80349"/>
    <w:rsid w:val="00C80373"/>
    <w:rsid w:val="00C803F4"/>
    <w:rsid w:val="00C80898"/>
    <w:rsid w:val="00C80A32"/>
    <w:rsid w:val="00C80B3A"/>
    <w:rsid w:val="00C80BBA"/>
    <w:rsid w:val="00C80BD2"/>
    <w:rsid w:val="00C80BF9"/>
    <w:rsid w:val="00C80DF9"/>
    <w:rsid w:val="00C80EFA"/>
    <w:rsid w:val="00C81959"/>
    <w:rsid w:val="00C81C83"/>
    <w:rsid w:val="00C820C8"/>
    <w:rsid w:val="00C826C9"/>
    <w:rsid w:val="00C8317B"/>
    <w:rsid w:val="00C83472"/>
    <w:rsid w:val="00C8367B"/>
    <w:rsid w:val="00C83B94"/>
    <w:rsid w:val="00C83BDC"/>
    <w:rsid w:val="00C84000"/>
    <w:rsid w:val="00C84011"/>
    <w:rsid w:val="00C84481"/>
    <w:rsid w:val="00C84573"/>
    <w:rsid w:val="00C846F3"/>
    <w:rsid w:val="00C849D5"/>
    <w:rsid w:val="00C84B2F"/>
    <w:rsid w:val="00C84E7A"/>
    <w:rsid w:val="00C85453"/>
    <w:rsid w:val="00C85EF1"/>
    <w:rsid w:val="00C860F7"/>
    <w:rsid w:val="00C8636C"/>
    <w:rsid w:val="00C86991"/>
    <w:rsid w:val="00C86AA8"/>
    <w:rsid w:val="00C86C2D"/>
    <w:rsid w:val="00C86CBA"/>
    <w:rsid w:val="00C87140"/>
    <w:rsid w:val="00C87517"/>
    <w:rsid w:val="00C8767E"/>
    <w:rsid w:val="00C87C0A"/>
    <w:rsid w:val="00C87D2F"/>
    <w:rsid w:val="00C87FFA"/>
    <w:rsid w:val="00C90106"/>
    <w:rsid w:val="00C903C6"/>
    <w:rsid w:val="00C9044F"/>
    <w:rsid w:val="00C90EF4"/>
    <w:rsid w:val="00C910E9"/>
    <w:rsid w:val="00C912A0"/>
    <w:rsid w:val="00C919F2"/>
    <w:rsid w:val="00C91ABD"/>
    <w:rsid w:val="00C9290D"/>
    <w:rsid w:val="00C92A01"/>
    <w:rsid w:val="00C92C96"/>
    <w:rsid w:val="00C935E1"/>
    <w:rsid w:val="00C937D6"/>
    <w:rsid w:val="00C93A46"/>
    <w:rsid w:val="00C93C35"/>
    <w:rsid w:val="00C93FB2"/>
    <w:rsid w:val="00C943C3"/>
    <w:rsid w:val="00C94516"/>
    <w:rsid w:val="00C945C9"/>
    <w:rsid w:val="00C94F8A"/>
    <w:rsid w:val="00C9507C"/>
    <w:rsid w:val="00C951BA"/>
    <w:rsid w:val="00C958AE"/>
    <w:rsid w:val="00C95E43"/>
    <w:rsid w:val="00C96136"/>
    <w:rsid w:val="00C9649B"/>
    <w:rsid w:val="00C9670A"/>
    <w:rsid w:val="00C96723"/>
    <w:rsid w:val="00C96B75"/>
    <w:rsid w:val="00C96BA8"/>
    <w:rsid w:val="00C97136"/>
    <w:rsid w:val="00C971EC"/>
    <w:rsid w:val="00C973A9"/>
    <w:rsid w:val="00C9768C"/>
    <w:rsid w:val="00C976A5"/>
    <w:rsid w:val="00C9771F"/>
    <w:rsid w:val="00C97A10"/>
    <w:rsid w:val="00C97B18"/>
    <w:rsid w:val="00C97BAA"/>
    <w:rsid w:val="00C97D81"/>
    <w:rsid w:val="00C97DF1"/>
    <w:rsid w:val="00C97FCD"/>
    <w:rsid w:val="00CA1302"/>
    <w:rsid w:val="00CA157C"/>
    <w:rsid w:val="00CA1CFE"/>
    <w:rsid w:val="00CA1E1F"/>
    <w:rsid w:val="00CA1F0F"/>
    <w:rsid w:val="00CA2144"/>
    <w:rsid w:val="00CA2268"/>
    <w:rsid w:val="00CA2670"/>
    <w:rsid w:val="00CA292B"/>
    <w:rsid w:val="00CA324D"/>
    <w:rsid w:val="00CA3258"/>
    <w:rsid w:val="00CA39E4"/>
    <w:rsid w:val="00CA3BC4"/>
    <w:rsid w:val="00CA3EA4"/>
    <w:rsid w:val="00CA42FA"/>
    <w:rsid w:val="00CA456A"/>
    <w:rsid w:val="00CA4A7D"/>
    <w:rsid w:val="00CA4BA7"/>
    <w:rsid w:val="00CA4F1C"/>
    <w:rsid w:val="00CA525E"/>
    <w:rsid w:val="00CA52A8"/>
    <w:rsid w:val="00CA5440"/>
    <w:rsid w:val="00CA5520"/>
    <w:rsid w:val="00CA5861"/>
    <w:rsid w:val="00CA5A21"/>
    <w:rsid w:val="00CA5AA7"/>
    <w:rsid w:val="00CA5B51"/>
    <w:rsid w:val="00CA5C8C"/>
    <w:rsid w:val="00CA5D26"/>
    <w:rsid w:val="00CA604A"/>
    <w:rsid w:val="00CA6413"/>
    <w:rsid w:val="00CA6666"/>
    <w:rsid w:val="00CA69DF"/>
    <w:rsid w:val="00CA6C37"/>
    <w:rsid w:val="00CA6CD7"/>
    <w:rsid w:val="00CA73A7"/>
    <w:rsid w:val="00CA73E9"/>
    <w:rsid w:val="00CA78EE"/>
    <w:rsid w:val="00CA78F5"/>
    <w:rsid w:val="00CA7C21"/>
    <w:rsid w:val="00CB0599"/>
    <w:rsid w:val="00CB05B5"/>
    <w:rsid w:val="00CB09BA"/>
    <w:rsid w:val="00CB0D50"/>
    <w:rsid w:val="00CB0DD6"/>
    <w:rsid w:val="00CB187E"/>
    <w:rsid w:val="00CB1CC4"/>
    <w:rsid w:val="00CB1EFF"/>
    <w:rsid w:val="00CB2446"/>
    <w:rsid w:val="00CB2AA7"/>
    <w:rsid w:val="00CB2AC1"/>
    <w:rsid w:val="00CB2C41"/>
    <w:rsid w:val="00CB3B9E"/>
    <w:rsid w:val="00CB3C8C"/>
    <w:rsid w:val="00CB42D2"/>
    <w:rsid w:val="00CB42EF"/>
    <w:rsid w:val="00CB4E8B"/>
    <w:rsid w:val="00CB5041"/>
    <w:rsid w:val="00CB50DF"/>
    <w:rsid w:val="00CB522E"/>
    <w:rsid w:val="00CB542C"/>
    <w:rsid w:val="00CB5625"/>
    <w:rsid w:val="00CB5DBA"/>
    <w:rsid w:val="00CB5E5B"/>
    <w:rsid w:val="00CB647F"/>
    <w:rsid w:val="00CB6502"/>
    <w:rsid w:val="00CB6522"/>
    <w:rsid w:val="00CB6545"/>
    <w:rsid w:val="00CB66FC"/>
    <w:rsid w:val="00CB681F"/>
    <w:rsid w:val="00CB6BD5"/>
    <w:rsid w:val="00CB7007"/>
    <w:rsid w:val="00CB701A"/>
    <w:rsid w:val="00CB718A"/>
    <w:rsid w:val="00CB7350"/>
    <w:rsid w:val="00CB756D"/>
    <w:rsid w:val="00CB76DD"/>
    <w:rsid w:val="00CB789C"/>
    <w:rsid w:val="00CB7BEE"/>
    <w:rsid w:val="00CB7C2E"/>
    <w:rsid w:val="00CB7E45"/>
    <w:rsid w:val="00CB7EE5"/>
    <w:rsid w:val="00CC00B7"/>
    <w:rsid w:val="00CC04F8"/>
    <w:rsid w:val="00CC06EB"/>
    <w:rsid w:val="00CC079F"/>
    <w:rsid w:val="00CC12DF"/>
    <w:rsid w:val="00CC17F0"/>
    <w:rsid w:val="00CC2110"/>
    <w:rsid w:val="00CC21BB"/>
    <w:rsid w:val="00CC220A"/>
    <w:rsid w:val="00CC289E"/>
    <w:rsid w:val="00CC28BB"/>
    <w:rsid w:val="00CC2E46"/>
    <w:rsid w:val="00CC306D"/>
    <w:rsid w:val="00CC31F8"/>
    <w:rsid w:val="00CC3384"/>
    <w:rsid w:val="00CC3421"/>
    <w:rsid w:val="00CC3936"/>
    <w:rsid w:val="00CC3DBD"/>
    <w:rsid w:val="00CC3F76"/>
    <w:rsid w:val="00CC422B"/>
    <w:rsid w:val="00CC4C3B"/>
    <w:rsid w:val="00CC4D28"/>
    <w:rsid w:val="00CC4DBE"/>
    <w:rsid w:val="00CC50D5"/>
    <w:rsid w:val="00CC525C"/>
    <w:rsid w:val="00CC55F4"/>
    <w:rsid w:val="00CC5C47"/>
    <w:rsid w:val="00CC5CEE"/>
    <w:rsid w:val="00CC660E"/>
    <w:rsid w:val="00CC6731"/>
    <w:rsid w:val="00CC6899"/>
    <w:rsid w:val="00CC68F2"/>
    <w:rsid w:val="00CC6E6E"/>
    <w:rsid w:val="00CC7011"/>
    <w:rsid w:val="00CC71DC"/>
    <w:rsid w:val="00CC7AFD"/>
    <w:rsid w:val="00CC7BD8"/>
    <w:rsid w:val="00CC7EA1"/>
    <w:rsid w:val="00CD00D9"/>
    <w:rsid w:val="00CD0882"/>
    <w:rsid w:val="00CD0C79"/>
    <w:rsid w:val="00CD121A"/>
    <w:rsid w:val="00CD128C"/>
    <w:rsid w:val="00CD147A"/>
    <w:rsid w:val="00CD19CB"/>
    <w:rsid w:val="00CD1A5C"/>
    <w:rsid w:val="00CD1A9F"/>
    <w:rsid w:val="00CD1E18"/>
    <w:rsid w:val="00CD23D6"/>
    <w:rsid w:val="00CD2507"/>
    <w:rsid w:val="00CD2537"/>
    <w:rsid w:val="00CD266B"/>
    <w:rsid w:val="00CD2696"/>
    <w:rsid w:val="00CD26C5"/>
    <w:rsid w:val="00CD2A6D"/>
    <w:rsid w:val="00CD2ABC"/>
    <w:rsid w:val="00CD2B11"/>
    <w:rsid w:val="00CD2C10"/>
    <w:rsid w:val="00CD30DD"/>
    <w:rsid w:val="00CD3466"/>
    <w:rsid w:val="00CD3967"/>
    <w:rsid w:val="00CD4243"/>
    <w:rsid w:val="00CD4661"/>
    <w:rsid w:val="00CD4952"/>
    <w:rsid w:val="00CD4C7B"/>
    <w:rsid w:val="00CD505C"/>
    <w:rsid w:val="00CD507C"/>
    <w:rsid w:val="00CD50CB"/>
    <w:rsid w:val="00CD5127"/>
    <w:rsid w:val="00CD5394"/>
    <w:rsid w:val="00CD5498"/>
    <w:rsid w:val="00CD570F"/>
    <w:rsid w:val="00CD59CA"/>
    <w:rsid w:val="00CD5E54"/>
    <w:rsid w:val="00CD5F65"/>
    <w:rsid w:val="00CD628E"/>
    <w:rsid w:val="00CD642E"/>
    <w:rsid w:val="00CD6807"/>
    <w:rsid w:val="00CD6B81"/>
    <w:rsid w:val="00CD7211"/>
    <w:rsid w:val="00CD7B6E"/>
    <w:rsid w:val="00CE04AD"/>
    <w:rsid w:val="00CE0732"/>
    <w:rsid w:val="00CE0992"/>
    <w:rsid w:val="00CE09D8"/>
    <w:rsid w:val="00CE0A41"/>
    <w:rsid w:val="00CE0DB2"/>
    <w:rsid w:val="00CE1422"/>
    <w:rsid w:val="00CE149F"/>
    <w:rsid w:val="00CE155C"/>
    <w:rsid w:val="00CE20DF"/>
    <w:rsid w:val="00CE2CB5"/>
    <w:rsid w:val="00CE2DDB"/>
    <w:rsid w:val="00CE2E94"/>
    <w:rsid w:val="00CE2EE9"/>
    <w:rsid w:val="00CE3268"/>
    <w:rsid w:val="00CE3377"/>
    <w:rsid w:val="00CE36C8"/>
    <w:rsid w:val="00CE38FE"/>
    <w:rsid w:val="00CE3B48"/>
    <w:rsid w:val="00CE3C25"/>
    <w:rsid w:val="00CE3DD5"/>
    <w:rsid w:val="00CE471D"/>
    <w:rsid w:val="00CE574C"/>
    <w:rsid w:val="00CE5787"/>
    <w:rsid w:val="00CE593B"/>
    <w:rsid w:val="00CE5A10"/>
    <w:rsid w:val="00CE5ECB"/>
    <w:rsid w:val="00CE6042"/>
    <w:rsid w:val="00CE666A"/>
    <w:rsid w:val="00CE6B82"/>
    <w:rsid w:val="00CE6CB7"/>
    <w:rsid w:val="00CE6E4F"/>
    <w:rsid w:val="00CE6E75"/>
    <w:rsid w:val="00CE6F32"/>
    <w:rsid w:val="00CE70D3"/>
    <w:rsid w:val="00CE71C1"/>
    <w:rsid w:val="00CE7410"/>
    <w:rsid w:val="00CE789C"/>
    <w:rsid w:val="00CE794E"/>
    <w:rsid w:val="00CE79D3"/>
    <w:rsid w:val="00CE7F6C"/>
    <w:rsid w:val="00CE7FCB"/>
    <w:rsid w:val="00CF01C0"/>
    <w:rsid w:val="00CF01F5"/>
    <w:rsid w:val="00CF0CB3"/>
    <w:rsid w:val="00CF14FB"/>
    <w:rsid w:val="00CF157C"/>
    <w:rsid w:val="00CF198A"/>
    <w:rsid w:val="00CF1D82"/>
    <w:rsid w:val="00CF2450"/>
    <w:rsid w:val="00CF2702"/>
    <w:rsid w:val="00CF287B"/>
    <w:rsid w:val="00CF29B4"/>
    <w:rsid w:val="00CF2A75"/>
    <w:rsid w:val="00CF30C5"/>
    <w:rsid w:val="00CF39CE"/>
    <w:rsid w:val="00CF3B9F"/>
    <w:rsid w:val="00CF3E73"/>
    <w:rsid w:val="00CF4743"/>
    <w:rsid w:val="00CF4BC6"/>
    <w:rsid w:val="00CF4C96"/>
    <w:rsid w:val="00CF4F99"/>
    <w:rsid w:val="00CF4FB5"/>
    <w:rsid w:val="00CF51E8"/>
    <w:rsid w:val="00CF5255"/>
    <w:rsid w:val="00CF531E"/>
    <w:rsid w:val="00CF55E5"/>
    <w:rsid w:val="00CF5DE2"/>
    <w:rsid w:val="00CF6AA4"/>
    <w:rsid w:val="00CF6E22"/>
    <w:rsid w:val="00CF7015"/>
    <w:rsid w:val="00CF78E3"/>
    <w:rsid w:val="00CF7B0C"/>
    <w:rsid w:val="00CF7F37"/>
    <w:rsid w:val="00D00888"/>
    <w:rsid w:val="00D00BE2"/>
    <w:rsid w:val="00D00DCD"/>
    <w:rsid w:val="00D01298"/>
    <w:rsid w:val="00D015E8"/>
    <w:rsid w:val="00D01803"/>
    <w:rsid w:val="00D01ABB"/>
    <w:rsid w:val="00D01B8C"/>
    <w:rsid w:val="00D01BEC"/>
    <w:rsid w:val="00D01E28"/>
    <w:rsid w:val="00D01EFE"/>
    <w:rsid w:val="00D01F47"/>
    <w:rsid w:val="00D02009"/>
    <w:rsid w:val="00D020A4"/>
    <w:rsid w:val="00D024D1"/>
    <w:rsid w:val="00D028AC"/>
    <w:rsid w:val="00D029F4"/>
    <w:rsid w:val="00D0351F"/>
    <w:rsid w:val="00D0381B"/>
    <w:rsid w:val="00D03B59"/>
    <w:rsid w:val="00D0470A"/>
    <w:rsid w:val="00D0493A"/>
    <w:rsid w:val="00D05216"/>
    <w:rsid w:val="00D05323"/>
    <w:rsid w:val="00D053FB"/>
    <w:rsid w:val="00D05B51"/>
    <w:rsid w:val="00D05B5C"/>
    <w:rsid w:val="00D05C90"/>
    <w:rsid w:val="00D05CAF"/>
    <w:rsid w:val="00D05DEB"/>
    <w:rsid w:val="00D05F10"/>
    <w:rsid w:val="00D06261"/>
    <w:rsid w:val="00D0639C"/>
    <w:rsid w:val="00D064B6"/>
    <w:rsid w:val="00D064D5"/>
    <w:rsid w:val="00D065FC"/>
    <w:rsid w:val="00D0670B"/>
    <w:rsid w:val="00D06A29"/>
    <w:rsid w:val="00D06A54"/>
    <w:rsid w:val="00D06E20"/>
    <w:rsid w:val="00D07007"/>
    <w:rsid w:val="00D0714F"/>
    <w:rsid w:val="00D07813"/>
    <w:rsid w:val="00D07951"/>
    <w:rsid w:val="00D07991"/>
    <w:rsid w:val="00D07A2A"/>
    <w:rsid w:val="00D07CB6"/>
    <w:rsid w:val="00D07FBA"/>
    <w:rsid w:val="00D10094"/>
    <w:rsid w:val="00D10204"/>
    <w:rsid w:val="00D1025D"/>
    <w:rsid w:val="00D10680"/>
    <w:rsid w:val="00D107A2"/>
    <w:rsid w:val="00D109B6"/>
    <w:rsid w:val="00D10C10"/>
    <w:rsid w:val="00D10F5D"/>
    <w:rsid w:val="00D11033"/>
    <w:rsid w:val="00D1154E"/>
    <w:rsid w:val="00D11561"/>
    <w:rsid w:val="00D11B3A"/>
    <w:rsid w:val="00D11BC1"/>
    <w:rsid w:val="00D11E63"/>
    <w:rsid w:val="00D11EED"/>
    <w:rsid w:val="00D1216C"/>
    <w:rsid w:val="00D12264"/>
    <w:rsid w:val="00D12356"/>
    <w:rsid w:val="00D123F2"/>
    <w:rsid w:val="00D12843"/>
    <w:rsid w:val="00D12E8B"/>
    <w:rsid w:val="00D12F10"/>
    <w:rsid w:val="00D131D2"/>
    <w:rsid w:val="00D132E6"/>
    <w:rsid w:val="00D13AA4"/>
    <w:rsid w:val="00D13BE0"/>
    <w:rsid w:val="00D13C3E"/>
    <w:rsid w:val="00D13CEE"/>
    <w:rsid w:val="00D13D38"/>
    <w:rsid w:val="00D14057"/>
    <w:rsid w:val="00D14269"/>
    <w:rsid w:val="00D145DB"/>
    <w:rsid w:val="00D14B29"/>
    <w:rsid w:val="00D15050"/>
    <w:rsid w:val="00D15158"/>
    <w:rsid w:val="00D152C1"/>
    <w:rsid w:val="00D154D9"/>
    <w:rsid w:val="00D15736"/>
    <w:rsid w:val="00D15E5E"/>
    <w:rsid w:val="00D16088"/>
    <w:rsid w:val="00D1662E"/>
    <w:rsid w:val="00D166E4"/>
    <w:rsid w:val="00D166F5"/>
    <w:rsid w:val="00D16C7C"/>
    <w:rsid w:val="00D16EAC"/>
    <w:rsid w:val="00D16EB6"/>
    <w:rsid w:val="00D16F73"/>
    <w:rsid w:val="00D17135"/>
    <w:rsid w:val="00D17167"/>
    <w:rsid w:val="00D1761E"/>
    <w:rsid w:val="00D17B25"/>
    <w:rsid w:val="00D17EF7"/>
    <w:rsid w:val="00D206A8"/>
    <w:rsid w:val="00D207B2"/>
    <w:rsid w:val="00D209AD"/>
    <w:rsid w:val="00D20AD9"/>
    <w:rsid w:val="00D20F24"/>
    <w:rsid w:val="00D2110E"/>
    <w:rsid w:val="00D21603"/>
    <w:rsid w:val="00D2161E"/>
    <w:rsid w:val="00D21A69"/>
    <w:rsid w:val="00D22245"/>
    <w:rsid w:val="00D225DA"/>
    <w:rsid w:val="00D2261C"/>
    <w:rsid w:val="00D2271D"/>
    <w:rsid w:val="00D22769"/>
    <w:rsid w:val="00D22937"/>
    <w:rsid w:val="00D229E9"/>
    <w:rsid w:val="00D229EF"/>
    <w:rsid w:val="00D22D49"/>
    <w:rsid w:val="00D22F04"/>
    <w:rsid w:val="00D23434"/>
    <w:rsid w:val="00D23453"/>
    <w:rsid w:val="00D234CD"/>
    <w:rsid w:val="00D2397C"/>
    <w:rsid w:val="00D23996"/>
    <w:rsid w:val="00D2399C"/>
    <w:rsid w:val="00D23A3D"/>
    <w:rsid w:val="00D23B01"/>
    <w:rsid w:val="00D23FE2"/>
    <w:rsid w:val="00D23FFC"/>
    <w:rsid w:val="00D2401C"/>
    <w:rsid w:val="00D24082"/>
    <w:rsid w:val="00D242C3"/>
    <w:rsid w:val="00D24608"/>
    <w:rsid w:val="00D24A2C"/>
    <w:rsid w:val="00D24ADC"/>
    <w:rsid w:val="00D24BA1"/>
    <w:rsid w:val="00D24E97"/>
    <w:rsid w:val="00D24F1F"/>
    <w:rsid w:val="00D24F72"/>
    <w:rsid w:val="00D25416"/>
    <w:rsid w:val="00D25A6D"/>
    <w:rsid w:val="00D25A7B"/>
    <w:rsid w:val="00D25B17"/>
    <w:rsid w:val="00D25EB7"/>
    <w:rsid w:val="00D26209"/>
    <w:rsid w:val="00D26322"/>
    <w:rsid w:val="00D263BA"/>
    <w:rsid w:val="00D2667E"/>
    <w:rsid w:val="00D26848"/>
    <w:rsid w:val="00D26AC8"/>
    <w:rsid w:val="00D274A9"/>
    <w:rsid w:val="00D275EA"/>
    <w:rsid w:val="00D303E6"/>
    <w:rsid w:val="00D306F9"/>
    <w:rsid w:val="00D308CB"/>
    <w:rsid w:val="00D3098D"/>
    <w:rsid w:val="00D30D5A"/>
    <w:rsid w:val="00D31018"/>
    <w:rsid w:val="00D3148B"/>
    <w:rsid w:val="00D314A0"/>
    <w:rsid w:val="00D31B7F"/>
    <w:rsid w:val="00D31E90"/>
    <w:rsid w:val="00D31F9A"/>
    <w:rsid w:val="00D32110"/>
    <w:rsid w:val="00D32211"/>
    <w:rsid w:val="00D322BB"/>
    <w:rsid w:val="00D32449"/>
    <w:rsid w:val="00D32481"/>
    <w:rsid w:val="00D327B9"/>
    <w:rsid w:val="00D3295A"/>
    <w:rsid w:val="00D32E1E"/>
    <w:rsid w:val="00D334F1"/>
    <w:rsid w:val="00D33779"/>
    <w:rsid w:val="00D33A75"/>
    <w:rsid w:val="00D33AA1"/>
    <w:rsid w:val="00D33B25"/>
    <w:rsid w:val="00D33B97"/>
    <w:rsid w:val="00D33FB6"/>
    <w:rsid w:val="00D34286"/>
    <w:rsid w:val="00D34543"/>
    <w:rsid w:val="00D34E8A"/>
    <w:rsid w:val="00D35198"/>
    <w:rsid w:val="00D35D0D"/>
    <w:rsid w:val="00D3608F"/>
    <w:rsid w:val="00D36104"/>
    <w:rsid w:val="00D36342"/>
    <w:rsid w:val="00D367C4"/>
    <w:rsid w:val="00D367D6"/>
    <w:rsid w:val="00D36A36"/>
    <w:rsid w:val="00D36B83"/>
    <w:rsid w:val="00D3726B"/>
    <w:rsid w:val="00D373DC"/>
    <w:rsid w:val="00D37401"/>
    <w:rsid w:val="00D374CC"/>
    <w:rsid w:val="00D374FF"/>
    <w:rsid w:val="00D37AA8"/>
    <w:rsid w:val="00D402BF"/>
    <w:rsid w:val="00D4031D"/>
    <w:rsid w:val="00D40520"/>
    <w:rsid w:val="00D4082D"/>
    <w:rsid w:val="00D40A45"/>
    <w:rsid w:val="00D40F5F"/>
    <w:rsid w:val="00D410A7"/>
    <w:rsid w:val="00D417F2"/>
    <w:rsid w:val="00D41A71"/>
    <w:rsid w:val="00D41D95"/>
    <w:rsid w:val="00D424B3"/>
    <w:rsid w:val="00D42574"/>
    <w:rsid w:val="00D426A5"/>
    <w:rsid w:val="00D429C8"/>
    <w:rsid w:val="00D42A85"/>
    <w:rsid w:val="00D42E90"/>
    <w:rsid w:val="00D430ED"/>
    <w:rsid w:val="00D431AD"/>
    <w:rsid w:val="00D432D6"/>
    <w:rsid w:val="00D43316"/>
    <w:rsid w:val="00D43491"/>
    <w:rsid w:val="00D4352C"/>
    <w:rsid w:val="00D43665"/>
    <w:rsid w:val="00D4403E"/>
    <w:rsid w:val="00D447B3"/>
    <w:rsid w:val="00D44980"/>
    <w:rsid w:val="00D44BA5"/>
    <w:rsid w:val="00D4501B"/>
    <w:rsid w:val="00D45946"/>
    <w:rsid w:val="00D45ADD"/>
    <w:rsid w:val="00D45BD3"/>
    <w:rsid w:val="00D45F78"/>
    <w:rsid w:val="00D46005"/>
    <w:rsid w:val="00D4610B"/>
    <w:rsid w:val="00D461F5"/>
    <w:rsid w:val="00D4699D"/>
    <w:rsid w:val="00D46C8C"/>
    <w:rsid w:val="00D46D90"/>
    <w:rsid w:val="00D47425"/>
    <w:rsid w:val="00D47A2C"/>
    <w:rsid w:val="00D47C6F"/>
    <w:rsid w:val="00D47D92"/>
    <w:rsid w:val="00D50457"/>
    <w:rsid w:val="00D5060F"/>
    <w:rsid w:val="00D5074B"/>
    <w:rsid w:val="00D5108C"/>
    <w:rsid w:val="00D51096"/>
    <w:rsid w:val="00D51299"/>
    <w:rsid w:val="00D51430"/>
    <w:rsid w:val="00D5146D"/>
    <w:rsid w:val="00D51485"/>
    <w:rsid w:val="00D51878"/>
    <w:rsid w:val="00D51982"/>
    <w:rsid w:val="00D519C9"/>
    <w:rsid w:val="00D51A7C"/>
    <w:rsid w:val="00D51E4D"/>
    <w:rsid w:val="00D5224C"/>
    <w:rsid w:val="00D528A2"/>
    <w:rsid w:val="00D52CBB"/>
    <w:rsid w:val="00D52CF2"/>
    <w:rsid w:val="00D52FC6"/>
    <w:rsid w:val="00D53004"/>
    <w:rsid w:val="00D53425"/>
    <w:rsid w:val="00D53728"/>
    <w:rsid w:val="00D539D9"/>
    <w:rsid w:val="00D53EBF"/>
    <w:rsid w:val="00D53FBF"/>
    <w:rsid w:val="00D54634"/>
    <w:rsid w:val="00D5478E"/>
    <w:rsid w:val="00D54CBA"/>
    <w:rsid w:val="00D5525C"/>
    <w:rsid w:val="00D55678"/>
    <w:rsid w:val="00D55778"/>
    <w:rsid w:val="00D5633C"/>
    <w:rsid w:val="00D5639A"/>
    <w:rsid w:val="00D5640F"/>
    <w:rsid w:val="00D564B9"/>
    <w:rsid w:val="00D567E0"/>
    <w:rsid w:val="00D56B7E"/>
    <w:rsid w:val="00D56D2B"/>
    <w:rsid w:val="00D56D7D"/>
    <w:rsid w:val="00D573C0"/>
    <w:rsid w:val="00D574DC"/>
    <w:rsid w:val="00D5774D"/>
    <w:rsid w:val="00D57835"/>
    <w:rsid w:val="00D57B4B"/>
    <w:rsid w:val="00D57F98"/>
    <w:rsid w:val="00D6004B"/>
    <w:rsid w:val="00D6008F"/>
    <w:rsid w:val="00D602BA"/>
    <w:rsid w:val="00D60970"/>
    <w:rsid w:val="00D60BDD"/>
    <w:rsid w:val="00D60DF7"/>
    <w:rsid w:val="00D60E95"/>
    <w:rsid w:val="00D60ED8"/>
    <w:rsid w:val="00D611AE"/>
    <w:rsid w:val="00D61415"/>
    <w:rsid w:val="00D614D1"/>
    <w:rsid w:val="00D61712"/>
    <w:rsid w:val="00D61B9A"/>
    <w:rsid w:val="00D61D65"/>
    <w:rsid w:val="00D61E5F"/>
    <w:rsid w:val="00D6227C"/>
    <w:rsid w:val="00D62505"/>
    <w:rsid w:val="00D62553"/>
    <w:rsid w:val="00D6257A"/>
    <w:rsid w:val="00D62650"/>
    <w:rsid w:val="00D62842"/>
    <w:rsid w:val="00D62915"/>
    <w:rsid w:val="00D62CC0"/>
    <w:rsid w:val="00D62DF5"/>
    <w:rsid w:val="00D63066"/>
    <w:rsid w:val="00D635ED"/>
    <w:rsid w:val="00D6386F"/>
    <w:rsid w:val="00D6392E"/>
    <w:rsid w:val="00D63AEF"/>
    <w:rsid w:val="00D63CC3"/>
    <w:rsid w:val="00D63EB6"/>
    <w:rsid w:val="00D6473A"/>
    <w:rsid w:val="00D64C20"/>
    <w:rsid w:val="00D64DCC"/>
    <w:rsid w:val="00D6507C"/>
    <w:rsid w:val="00D654BF"/>
    <w:rsid w:val="00D656E7"/>
    <w:rsid w:val="00D65A43"/>
    <w:rsid w:val="00D65D79"/>
    <w:rsid w:val="00D65E08"/>
    <w:rsid w:val="00D6619E"/>
    <w:rsid w:val="00D661B0"/>
    <w:rsid w:val="00D66240"/>
    <w:rsid w:val="00D663E3"/>
    <w:rsid w:val="00D668DA"/>
    <w:rsid w:val="00D66CC6"/>
    <w:rsid w:val="00D66DA5"/>
    <w:rsid w:val="00D66E3B"/>
    <w:rsid w:val="00D66F3A"/>
    <w:rsid w:val="00D67555"/>
    <w:rsid w:val="00D676AD"/>
    <w:rsid w:val="00D6792A"/>
    <w:rsid w:val="00D67947"/>
    <w:rsid w:val="00D67B04"/>
    <w:rsid w:val="00D705AF"/>
    <w:rsid w:val="00D70D84"/>
    <w:rsid w:val="00D711C7"/>
    <w:rsid w:val="00D71238"/>
    <w:rsid w:val="00D71389"/>
    <w:rsid w:val="00D717BF"/>
    <w:rsid w:val="00D72210"/>
    <w:rsid w:val="00D72786"/>
    <w:rsid w:val="00D72A8E"/>
    <w:rsid w:val="00D72D59"/>
    <w:rsid w:val="00D72F03"/>
    <w:rsid w:val="00D7317A"/>
    <w:rsid w:val="00D7368C"/>
    <w:rsid w:val="00D73CCF"/>
    <w:rsid w:val="00D740B7"/>
    <w:rsid w:val="00D74131"/>
    <w:rsid w:val="00D74839"/>
    <w:rsid w:val="00D74A4B"/>
    <w:rsid w:val="00D74F91"/>
    <w:rsid w:val="00D7516D"/>
    <w:rsid w:val="00D7582A"/>
    <w:rsid w:val="00D75833"/>
    <w:rsid w:val="00D75B7B"/>
    <w:rsid w:val="00D75D21"/>
    <w:rsid w:val="00D75D89"/>
    <w:rsid w:val="00D75FA8"/>
    <w:rsid w:val="00D75FB3"/>
    <w:rsid w:val="00D76017"/>
    <w:rsid w:val="00D760AF"/>
    <w:rsid w:val="00D764F1"/>
    <w:rsid w:val="00D76A06"/>
    <w:rsid w:val="00D76BE8"/>
    <w:rsid w:val="00D77386"/>
    <w:rsid w:val="00D7791C"/>
    <w:rsid w:val="00D7797D"/>
    <w:rsid w:val="00D77A5A"/>
    <w:rsid w:val="00D77C01"/>
    <w:rsid w:val="00D802F7"/>
    <w:rsid w:val="00D807A5"/>
    <w:rsid w:val="00D80E3D"/>
    <w:rsid w:val="00D80FA9"/>
    <w:rsid w:val="00D813C8"/>
    <w:rsid w:val="00D817F7"/>
    <w:rsid w:val="00D81851"/>
    <w:rsid w:val="00D81915"/>
    <w:rsid w:val="00D819D3"/>
    <w:rsid w:val="00D81F53"/>
    <w:rsid w:val="00D82833"/>
    <w:rsid w:val="00D82879"/>
    <w:rsid w:val="00D82A11"/>
    <w:rsid w:val="00D82DD3"/>
    <w:rsid w:val="00D82E6F"/>
    <w:rsid w:val="00D832DA"/>
    <w:rsid w:val="00D83461"/>
    <w:rsid w:val="00D834B3"/>
    <w:rsid w:val="00D83837"/>
    <w:rsid w:val="00D83CA3"/>
    <w:rsid w:val="00D84060"/>
    <w:rsid w:val="00D84157"/>
    <w:rsid w:val="00D842BE"/>
    <w:rsid w:val="00D843A5"/>
    <w:rsid w:val="00D84B6C"/>
    <w:rsid w:val="00D84FA9"/>
    <w:rsid w:val="00D851BD"/>
    <w:rsid w:val="00D851EE"/>
    <w:rsid w:val="00D85418"/>
    <w:rsid w:val="00D85557"/>
    <w:rsid w:val="00D85B3C"/>
    <w:rsid w:val="00D85FFD"/>
    <w:rsid w:val="00D8601B"/>
    <w:rsid w:val="00D86126"/>
    <w:rsid w:val="00D86504"/>
    <w:rsid w:val="00D869F7"/>
    <w:rsid w:val="00D86A91"/>
    <w:rsid w:val="00D86FCD"/>
    <w:rsid w:val="00D872AF"/>
    <w:rsid w:val="00D87809"/>
    <w:rsid w:val="00D8781E"/>
    <w:rsid w:val="00D87893"/>
    <w:rsid w:val="00D87BB2"/>
    <w:rsid w:val="00D87CF6"/>
    <w:rsid w:val="00D87D07"/>
    <w:rsid w:val="00D900D8"/>
    <w:rsid w:val="00D9018A"/>
    <w:rsid w:val="00D901D8"/>
    <w:rsid w:val="00D903F3"/>
    <w:rsid w:val="00D90BC8"/>
    <w:rsid w:val="00D90BE2"/>
    <w:rsid w:val="00D90CD3"/>
    <w:rsid w:val="00D91115"/>
    <w:rsid w:val="00D912B3"/>
    <w:rsid w:val="00D91BC4"/>
    <w:rsid w:val="00D91CD8"/>
    <w:rsid w:val="00D923C0"/>
    <w:rsid w:val="00D92421"/>
    <w:rsid w:val="00D924B2"/>
    <w:rsid w:val="00D9252A"/>
    <w:rsid w:val="00D92A1F"/>
    <w:rsid w:val="00D92B3D"/>
    <w:rsid w:val="00D92F42"/>
    <w:rsid w:val="00D92FB2"/>
    <w:rsid w:val="00D9317C"/>
    <w:rsid w:val="00D931C3"/>
    <w:rsid w:val="00D93A67"/>
    <w:rsid w:val="00D93CD5"/>
    <w:rsid w:val="00D94471"/>
    <w:rsid w:val="00D9448A"/>
    <w:rsid w:val="00D9448C"/>
    <w:rsid w:val="00D94721"/>
    <w:rsid w:val="00D94941"/>
    <w:rsid w:val="00D94A98"/>
    <w:rsid w:val="00D94C24"/>
    <w:rsid w:val="00D94CCA"/>
    <w:rsid w:val="00D94D7F"/>
    <w:rsid w:val="00D951B1"/>
    <w:rsid w:val="00D952F9"/>
    <w:rsid w:val="00D95921"/>
    <w:rsid w:val="00D95971"/>
    <w:rsid w:val="00D95D7A"/>
    <w:rsid w:val="00D95FA4"/>
    <w:rsid w:val="00D961DB"/>
    <w:rsid w:val="00D97245"/>
    <w:rsid w:val="00D9772C"/>
    <w:rsid w:val="00D97986"/>
    <w:rsid w:val="00D979A5"/>
    <w:rsid w:val="00D97EF4"/>
    <w:rsid w:val="00DA07C0"/>
    <w:rsid w:val="00DA0A24"/>
    <w:rsid w:val="00DA0DD4"/>
    <w:rsid w:val="00DA10D8"/>
    <w:rsid w:val="00DA14AE"/>
    <w:rsid w:val="00DA16E0"/>
    <w:rsid w:val="00DA1AC3"/>
    <w:rsid w:val="00DA1CCB"/>
    <w:rsid w:val="00DA1F84"/>
    <w:rsid w:val="00DA2526"/>
    <w:rsid w:val="00DA2815"/>
    <w:rsid w:val="00DA2841"/>
    <w:rsid w:val="00DA2A03"/>
    <w:rsid w:val="00DA2C3A"/>
    <w:rsid w:val="00DA2CE6"/>
    <w:rsid w:val="00DA2DD5"/>
    <w:rsid w:val="00DA3050"/>
    <w:rsid w:val="00DA3071"/>
    <w:rsid w:val="00DA309E"/>
    <w:rsid w:val="00DA30EB"/>
    <w:rsid w:val="00DA3481"/>
    <w:rsid w:val="00DA34A6"/>
    <w:rsid w:val="00DA3575"/>
    <w:rsid w:val="00DA3AE5"/>
    <w:rsid w:val="00DA3D15"/>
    <w:rsid w:val="00DA3F89"/>
    <w:rsid w:val="00DA4082"/>
    <w:rsid w:val="00DA4DEF"/>
    <w:rsid w:val="00DA5E02"/>
    <w:rsid w:val="00DA626A"/>
    <w:rsid w:val="00DA6533"/>
    <w:rsid w:val="00DA6648"/>
    <w:rsid w:val="00DA6AB6"/>
    <w:rsid w:val="00DA6C89"/>
    <w:rsid w:val="00DA6C92"/>
    <w:rsid w:val="00DA72B2"/>
    <w:rsid w:val="00DA7351"/>
    <w:rsid w:val="00DA7438"/>
    <w:rsid w:val="00DA75D6"/>
    <w:rsid w:val="00DA7801"/>
    <w:rsid w:val="00DA7CEE"/>
    <w:rsid w:val="00DA7E5D"/>
    <w:rsid w:val="00DB00B4"/>
    <w:rsid w:val="00DB01A9"/>
    <w:rsid w:val="00DB05CB"/>
    <w:rsid w:val="00DB12C8"/>
    <w:rsid w:val="00DB12F1"/>
    <w:rsid w:val="00DB18F9"/>
    <w:rsid w:val="00DB1B5A"/>
    <w:rsid w:val="00DB1C3A"/>
    <w:rsid w:val="00DB1F8C"/>
    <w:rsid w:val="00DB1FE6"/>
    <w:rsid w:val="00DB35C8"/>
    <w:rsid w:val="00DB396A"/>
    <w:rsid w:val="00DB3A95"/>
    <w:rsid w:val="00DB3B38"/>
    <w:rsid w:val="00DB3BC9"/>
    <w:rsid w:val="00DB4C73"/>
    <w:rsid w:val="00DB5035"/>
    <w:rsid w:val="00DB508A"/>
    <w:rsid w:val="00DB5630"/>
    <w:rsid w:val="00DB584D"/>
    <w:rsid w:val="00DB59CE"/>
    <w:rsid w:val="00DB59E4"/>
    <w:rsid w:val="00DB5E96"/>
    <w:rsid w:val="00DB5F84"/>
    <w:rsid w:val="00DB6715"/>
    <w:rsid w:val="00DB6739"/>
    <w:rsid w:val="00DB67B0"/>
    <w:rsid w:val="00DB6B24"/>
    <w:rsid w:val="00DB6B97"/>
    <w:rsid w:val="00DB6F78"/>
    <w:rsid w:val="00DB71BD"/>
    <w:rsid w:val="00DB71E0"/>
    <w:rsid w:val="00DB776E"/>
    <w:rsid w:val="00DB792F"/>
    <w:rsid w:val="00DB7B26"/>
    <w:rsid w:val="00DB7DF3"/>
    <w:rsid w:val="00DB7F28"/>
    <w:rsid w:val="00DB7FC2"/>
    <w:rsid w:val="00DC01B5"/>
    <w:rsid w:val="00DC041C"/>
    <w:rsid w:val="00DC0838"/>
    <w:rsid w:val="00DC0D46"/>
    <w:rsid w:val="00DC14E4"/>
    <w:rsid w:val="00DC1554"/>
    <w:rsid w:val="00DC1769"/>
    <w:rsid w:val="00DC20A9"/>
    <w:rsid w:val="00DC21F7"/>
    <w:rsid w:val="00DC225A"/>
    <w:rsid w:val="00DC24D1"/>
    <w:rsid w:val="00DC2785"/>
    <w:rsid w:val="00DC28D1"/>
    <w:rsid w:val="00DC290F"/>
    <w:rsid w:val="00DC31B0"/>
    <w:rsid w:val="00DC3A63"/>
    <w:rsid w:val="00DC3DA8"/>
    <w:rsid w:val="00DC422F"/>
    <w:rsid w:val="00DC442D"/>
    <w:rsid w:val="00DC44D9"/>
    <w:rsid w:val="00DC45BC"/>
    <w:rsid w:val="00DC468B"/>
    <w:rsid w:val="00DC46C2"/>
    <w:rsid w:val="00DC485C"/>
    <w:rsid w:val="00DC4BCB"/>
    <w:rsid w:val="00DC4EC2"/>
    <w:rsid w:val="00DC5080"/>
    <w:rsid w:val="00DC5143"/>
    <w:rsid w:val="00DC53B2"/>
    <w:rsid w:val="00DC605D"/>
    <w:rsid w:val="00DC6108"/>
    <w:rsid w:val="00DC61F7"/>
    <w:rsid w:val="00DC630A"/>
    <w:rsid w:val="00DC63F4"/>
    <w:rsid w:val="00DC66D3"/>
    <w:rsid w:val="00DC692A"/>
    <w:rsid w:val="00DC6B16"/>
    <w:rsid w:val="00DC6D1A"/>
    <w:rsid w:val="00DC72B2"/>
    <w:rsid w:val="00DC7441"/>
    <w:rsid w:val="00DC7746"/>
    <w:rsid w:val="00DD0159"/>
    <w:rsid w:val="00DD07D2"/>
    <w:rsid w:val="00DD0B83"/>
    <w:rsid w:val="00DD1193"/>
    <w:rsid w:val="00DD1399"/>
    <w:rsid w:val="00DD139B"/>
    <w:rsid w:val="00DD1AF4"/>
    <w:rsid w:val="00DD1C3A"/>
    <w:rsid w:val="00DD1D26"/>
    <w:rsid w:val="00DD26E3"/>
    <w:rsid w:val="00DD27D0"/>
    <w:rsid w:val="00DD2AA0"/>
    <w:rsid w:val="00DD2F10"/>
    <w:rsid w:val="00DD339A"/>
    <w:rsid w:val="00DD35EE"/>
    <w:rsid w:val="00DD3681"/>
    <w:rsid w:val="00DD37CF"/>
    <w:rsid w:val="00DD39F5"/>
    <w:rsid w:val="00DD3BD5"/>
    <w:rsid w:val="00DD3BE4"/>
    <w:rsid w:val="00DD3E60"/>
    <w:rsid w:val="00DD4457"/>
    <w:rsid w:val="00DD46FE"/>
    <w:rsid w:val="00DD4EB1"/>
    <w:rsid w:val="00DD53C2"/>
    <w:rsid w:val="00DD5624"/>
    <w:rsid w:val="00DD6382"/>
    <w:rsid w:val="00DD65FE"/>
    <w:rsid w:val="00DD67FC"/>
    <w:rsid w:val="00DD699A"/>
    <w:rsid w:val="00DD710A"/>
    <w:rsid w:val="00DD7430"/>
    <w:rsid w:val="00DD745F"/>
    <w:rsid w:val="00DD764D"/>
    <w:rsid w:val="00DD77AB"/>
    <w:rsid w:val="00DD7954"/>
    <w:rsid w:val="00DD7D57"/>
    <w:rsid w:val="00DE0228"/>
    <w:rsid w:val="00DE0552"/>
    <w:rsid w:val="00DE147C"/>
    <w:rsid w:val="00DE187F"/>
    <w:rsid w:val="00DE1CF0"/>
    <w:rsid w:val="00DE2260"/>
    <w:rsid w:val="00DE2C88"/>
    <w:rsid w:val="00DE2EC0"/>
    <w:rsid w:val="00DE2EDD"/>
    <w:rsid w:val="00DE3177"/>
    <w:rsid w:val="00DE35A7"/>
    <w:rsid w:val="00DE3604"/>
    <w:rsid w:val="00DE37E5"/>
    <w:rsid w:val="00DE382A"/>
    <w:rsid w:val="00DE3BB9"/>
    <w:rsid w:val="00DE3D87"/>
    <w:rsid w:val="00DE4259"/>
    <w:rsid w:val="00DE45CF"/>
    <w:rsid w:val="00DE4830"/>
    <w:rsid w:val="00DE49A0"/>
    <w:rsid w:val="00DE4AA8"/>
    <w:rsid w:val="00DE4BC2"/>
    <w:rsid w:val="00DE4C56"/>
    <w:rsid w:val="00DE4CC4"/>
    <w:rsid w:val="00DE4EEE"/>
    <w:rsid w:val="00DE50E3"/>
    <w:rsid w:val="00DE582D"/>
    <w:rsid w:val="00DE5954"/>
    <w:rsid w:val="00DE5CC5"/>
    <w:rsid w:val="00DE5F08"/>
    <w:rsid w:val="00DE6078"/>
    <w:rsid w:val="00DE61B5"/>
    <w:rsid w:val="00DE63A7"/>
    <w:rsid w:val="00DE678E"/>
    <w:rsid w:val="00DE68BF"/>
    <w:rsid w:val="00DE69CA"/>
    <w:rsid w:val="00DE710E"/>
    <w:rsid w:val="00DE7453"/>
    <w:rsid w:val="00DE7482"/>
    <w:rsid w:val="00DE7B28"/>
    <w:rsid w:val="00DE7C09"/>
    <w:rsid w:val="00DE7CAE"/>
    <w:rsid w:val="00DE7D65"/>
    <w:rsid w:val="00DE7F2B"/>
    <w:rsid w:val="00DF0771"/>
    <w:rsid w:val="00DF08F2"/>
    <w:rsid w:val="00DF12DE"/>
    <w:rsid w:val="00DF16ED"/>
    <w:rsid w:val="00DF1B8F"/>
    <w:rsid w:val="00DF1DA4"/>
    <w:rsid w:val="00DF203F"/>
    <w:rsid w:val="00DF2054"/>
    <w:rsid w:val="00DF271C"/>
    <w:rsid w:val="00DF2A03"/>
    <w:rsid w:val="00DF2DCE"/>
    <w:rsid w:val="00DF2E2B"/>
    <w:rsid w:val="00DF2F40"/>
    <w:rsid w:val="00DF34FD"/>
    <w:rsid w:val="00DF3F32"/>
    <w:rsid w:val="00DF444C"/>
    <w:rsid w:val="00DF46EF"/>
    <w:rsid w:val="00DF4829"/>
    <w:rsid w:val="00DF48C4"/>
    <w:rsid w:val="00DF4B1E"/>
    <w:rsid w:val="00DF4CDD"/>
    <w:rsid w:val="00DF4DA7"/>
    <w:rsid w:val="00DF5656"/>
    <w:rsid w:val="00DF5AC2"/>
    <w:rsid w:val="00DF5C79"/>
    <w:rsid w:val="00DF650D"/>
    <w:rsid w:val="00DF67D1"/>
    <w:rsid w:val="00DF6899"/>
    <w:rsid w:val="00DF6A5E"/>
    <w:rsid w:val="00DF6BB8"/>
    <w:rsid w:val="00DF7438"/>
    <w:rsid w:val="00DF747B"/>
    <w:rsid w:val="00DF769C"/>
    <w:rsid w:val="00DF7B33"/>
    <w:rsid w:val="00DF7C54"/>
    <w:rsid w:val="00DF7C6E"/>
    <w:rsid w:val="00DF7FEC"/>
    <w:rsid w:val="00DF7FF0"/>
    <w:rsid w:val="00E001B7"/>
    <w:rsid w:val="00E008B1"/>
    <w:rsid w:val="00E009DB"/>
    <w:rsid w:val="00E00ABF"/>
    <w:rsid w:val="00E00B24"/>
    <w:rsid w:val="00E00F84"/>
    <w:rsid w:val="00E01344"/>
    <w:rsid w:val="00E01413"/>
    <w:rsid w:val="00E01C90"/>
    <w:rsid w:val="00E01D73"/>
    <w:rsid w:val="00E02476"/>
    <w:rsid w:val="00E0252D"/>
    <w:rsid w:val="00E0279E"/>
    <w:rsid w:val="00E02A11"/>
    <w:rsid w:val="00E02D5D"/>
    <w:rsid w:val="00E03229"/>
    <w:rsid w:val="00E032BF"/>
    <w:rsid w:val="00E03451"/>
    <w:rsid w:val="00E035EA"/>
    <w:rsid w:val="00E03694"/>
    <w:rsid w:val="00E03854"/>
    <w:rsid w:val="00E03877"/>
    <w:rsid w:val="00E038B5"/>
    <w:rsid w:val="00E03BE1"/>
    <w:rsid w:val="00E03DE9"/>
    <w:rsid w:val="00E04316"/>
    <w:rsid w:val="00E04317"/>
    <w:rsid w:val="00E04349"/>
    <w:rsid w:val="00E044D6"/>
    <w:rsid w:val="00E04AE7"/>
    <w:rsid w:val="00E04AF9"/>
    <w:rsid w:val="00E04FB5"/>
    <w:rsid w:val="00E05A44"/>
    <w:rsid w:val="00E05A68"/>
    <w:rsid w:val="00E05B91"/>
    <w:rsid w:val="00E05C5C"/>
    <w:rsid w:val="00E0647E"/>
    <w:rsid w:val="00E066FB"/>
    <w:rsid w:val="00E06ACD"/>
    <w:rsid w:val="00E06AD1"/>
    <w:rsid w:val="00E06BF5"/>
    <w:rsid w:val="00E06E65"/>
    <w:rsid w:val="00E07492"/>
    <w:rsid w:val="00E07A46"/>
    <w:rsid w:val="00E07B47"/>
    <w:rsid w:val="00E105AE"/>
    <w:rsid w:val="00E10E2E"/>
    <w:rsid w:val="00E10EDB"/>
    <w:rsid w:val="00E110E0"/>
    <w:rsid w:val="00E1170E"/>
    <w:rsid w:val="00E11730"/>
    <w:rsid w:val="00E11980"/>
    <w:rsid w:val="00E11DF4"/>
    <w:rsid w:val="00E11F8E"/>
    <w:rsid w:val="00E122C7"/>
    <w:rsid w:val="00E123C3"/>
    <w:rsid w:val="00E127EA"/>
    <w:rsid w:val="00E12911"/>
    <w:rsid w:val="00E1295A"/>
    <w:rsid w:val="00E13577"/>
    <w:rsid w:val="00E138B3"/>
    <w:rsid w:val="00E13AFB"/>
    <w:rsid w:val="00E15219"/>
    <w:rsid w:val="00E157B1"/>
    <w:rsid w:val="00E15991"/>
    <w:rsid w:val="00E16952"/>
    <w:rsid w:val="00E169CA"/>
    <w:rsid w:val="00E16AD4"/>
    <w:rsid w:val="00E17296"/>
    <w:rsid w:val="00E1731E"/>
    <w:rsid w:val="00E1743A"/>
    <w:rsid w:val="00E174DA"/>
    <w:rsid w:val="00E17566"/>
    <w:rsid w:val="00E1775F"/>
    <w:rsid w:val="00E177A4"/>
    <w:rsid w:val="00E17A5E"/>
    <w:rsid w:val="00E17EAB"/>
    <w:rsid w:val="00E2017D"/>
    <w:rsid w:val="00E20D88"/>
    <w:rsid w:val="00E2164B"/>
    <w:rsid w:val="00E22018"/>
    <w:rsid w:val="00E2203B"/>
    <w:rsid w:val="00E22748"/>
    <w:rsid w:val="00E22BCA"/>
    <w:rsid w:val="00E2342A"/>
    <w:rsid w:val="00E234C0"/>
    <w:rsid w:val="00E234DF"/>
    <w:rsid w:val="00E238EB"/>
    <w:rsid w:val="00E244A2"/>
    <w:rsid w:val="00E24651"/>
    <w:rsid w:val="00E25222"/>
    <w:rsid w:val="00E25586"/>
    <w:rsid w:val="00E25E0B"/>
    <w:rsid w:val="00E25F30"/>
    <w:rsid w:val="00E26137"/>
    <w:rsid w:val="00E267C8"/>
    <w:rsid w:val="00E26A60"/>
    <w:rsid w:val="00E26B54"/>
    <w:rsid w:val="00E26B97"/>
    <w:rsid w:val="00E26DCC"/>
    <w:rsid w:val="00E2709A"/>
    <w:rsid w:val="00E2717C"/>
    <w:rsid w:val="00E278FA"/>
    <w:rsid w:val="00E27B15"/>
    <w:rsid w:val="00E27EDA"/>
    <w:rsid w:val="00E3052A"/>
    <w:rsid w:val="00E305D5"/>
    <w:rsid w:val="00E30A1E"/>
    <w:rsid w:val="00E30A80"/>
    <w:rsid w:val="00E30B14"/>
    <w:rsid w:val="00E30BF9"/>
    <w:rsid w:val="00E30D56"/>
    <w:rsid w:val="00E30E30"/>
    <w:rsid w:val="00E30F83"/>
    <w:rsid w:val="00E31491"/>
    <w:rsid w:val="00E31877"/>
    <w:rsid w:val="00E31998"/>
    <w:rsid w:val="00E31ADB"/>
    <w:rsid w:val="00E31BFC"/>
    <w:rsid w:val="00E31E51"/>
    <w:rsid w:val="00E31F21"/>
    <w:rsid w:val="00E31F27"/>
    <w:rsid w:val="00E321A3"/>
    <w:rsid w:val="00E324AB"/>
    <w:rsid w:val="00E3260F"/>
    <w:rsid w:val="00E3287C"/>
    <w:rsid w:val="00E32B6C"/>
    <w:rsid w:val="00E32E56"/>
    <w:rsid w:val="00E32F60"/>
    <w:rsid w:val="00E33089"/>
    <w:rsid w:val="00E3311C"/>
    <w:rsid w:val="00E33132"/>
    <w:rsid w:val="00E33896"/>
    <w:rsid w:val="00E33985"/>
    <w:rsid w:val="00E33CCA"/>
    <w:rsid w:val="00E33D2A"/>
    <w:rsid w:val="00E340D9"/>
    <w:rsid w:val="00E3466A"/>
    <w:rsid w:val="00E347BB"/>
    <w:rsid w:val="00E34908"/>
    <w:rsid w:val="00E34AA1"/>
    <w:rsid w:val="00E34F29"/>
    <w:rsid w:val="00E34FA5"/>
    <w:rsid w:val="00E35414"/>
    <w:rsid w:val="00E35488"/>
    <w:rsid w:val="00E359E7"/>
    <w:rsid w:val="00E35B68"/>
    <w:rsid w:val="00E3603E"/>
    <w:rsid w:val="00E362AF"/>
    <w:rsid w:val="00E362D7"/>
    <w:rsid w:val="00E3678E"/>
    <w:rsid w:val="00E36AF2"/>
    <w:rsid w:val="00E36BA0"/>
    <w:rsid w:val="00E36D53"/>
    <w:rsid w:val="00E37012"/>
    <w:rsid w:val="00E371FC"/>
    <w:rsid w:val="00E373F9"/>
    <w:rsid w:val="00E3741A"/>
    <w:rsid w:val="00E378A6"/>
    <w:rsid w:val="00E37AE5"/>
    <w:rsid w:val="00E37EAE"/>
    <w:rsid w:val="00E402C4"/>
    <w:rsid w:val="00E402E1"/>
    <w:rsid w:val="00E40717"/>
    <w:rsid w:val="00E40997"/>
    <w:rsid w:val="00E40BCB"/>
    <w:rsid w:val="00E40E33"/>
    <w:rsid w:val="00E412A4"/>
    <w:rsid w:val="00E41509"/>
    <w:rsid w:val="00E417E1"/>
    <w:rsid w:val="00E418F5"/>
    <w:rsid w:val="00E41B28"/>
    <w:rsid w:val="00E41FCA"/>
    <w:rsid w:val="00E4219D"/>
    <w:rsid w:val="00E423E8"/>
    <w:rsid w:val="00E42803"/>
    <w:rsid w:val="00E428A0"/>
    <w:rsid w:val="00E42B40"/>
    <w:rsid w:val="00E42C43"/>
    <w:rsid w:val="00E42EB4"/>
    <w:rsid w:val="00E4318A"/>
    <w:rsid w:val="00E433E2"/>
    <w:rsid w:val="00E4377D"/>
    <w:rsid w:val="00E4382E"/>
    <w:rsid w:val="00E43925"/>
    <w:rsid w:val="00E44170"/>
    <w:rsid w:val="00E44595"/>
    <w:rsid w:val="00E44609"/>
    <w:rsid w:val="00E449D5"/>
    <w:rsid w:val="00E449E7"/>
    <w:rsid w:val="00E44A87"/>
    <w:rsid w:val="00E44B0B"/>
    <w:rsid w:val="00E4537C"/>
    <w:rsid w:val="00E45403"/>
    <w:rsid w:val="00E45CFB"/>
    <w:rsid w:val="00E45D6E"/>
    <w:rsid w:val="00E45DBD"/>
    <w:rsid w:val="00E461B6"/>
    <w:rsid w:val="00E4620B"/>
    <w:rsid w:val="00E4626F"/>
    <w:rsid w:val="00E46720"/>
    <w:rsid w:val="00E46926"/>
    <w:rsid w:val="00E46B3B"/>
    <w:rsid w:val="00E46D88"/>
    <w:rsid w:val="00E4791A"/>
    <w:rsid w:val="00E5027B"/>
    <w:rsid w:val="00E503C3"/>
    <w:rsid w:val="00E507CF"/>
    <w:rsid w:val="00E50903"/>
    <w:rsid w:val="00E50A7F"/>
    <w:rsid w:val="00E50FD9"/>
    <w:rsid w:val="00E5142E"/>
    <w:rsid w:val="00E5156A"/>
    <w:rsid w:val="00E516BB"/>
    <w:rsid w:val="00E51D3D"/>
    <w:rsid w:val="00E522E3"/>
    <w:rsid w:val="00E5257D"/>
    <w:rsid w:val="00E52589"/>
    <w:rsid w:val="00E52793"/>
    <w:rsid w:val="00E529B6"/>
    <w:rsid w:val="00E52DF1"/>
    <w:rsid w:val="00E5355B"/>
    <w:rsid w:val="00E53E1E"/>
    <w:rsid w:val="00E53EA9"/>
    <w:rsid w:val="00E54645"/>
    <w:rsid w:val="00E54B0A"/>
    <w:rsid w:val="00E54B83"/>
    <w:rsid w:val="00E54B84"/>
    <w:rsid w:val="00E54D2C"/>
    <w:rsid w:val="00E54E75"/>
    <w:rsid w:val="00E54E7E"/>
    <w:rsid w:val="00E55285"/>
    <w:rsid w:val="00E55E4F"/>
    <w:rsid w:val="00E55F5F"/>
    <w:rsid w:val="00E56401"/>
    <w:rsid w:val="00E565E7"/>
    <w:rsid w:val="00E565F7"/>
    <w:rsid w:val="00E56EAA"/>
    <w:rsid w:val="00E56EC7"/>
    <w:rsid w:val="00E57067"/>
    <w:rsid w:val="00E5731F"/>
    <w:rsid w:val="00E57D66"/>
    <w:rsid w:val="00E57F98"/>
    <w:rsid w:val="00E57FD7"/>
    <w:rsid w:val="00E60ADB"/>
    <w:rsid w:val="00E60CA7"/>
    <w:rsid w:val="00E60E25"/>
    <w:rsid w:val="00E6113A"/>
    <w:rsid w:val="00E61244"/>
    <w:rsid w:val="00E61513"/>
    <w:rsid w:val="00E616A7"/>
    <w:rsid w:val="00E61AFE"/>
    <w:rsid w:val="00E61C05"/>
    <w:rsid w:val="00E61C6A"/>
    <w:rsid w:val="00E61D43"/>
    <w:rsid w:val="00E62955"/>
    <w:rsid w:val="00E629B4"/>
    <w:rsid w:val="00E62A30"/>
    <w:rsid w:val="00E62BED"/>
    <w:rsid w:val="00E62CE8"/>
    <w:rsid w:val="00E62DF4"/>
    <w:rsid w:val="00E63078"/>
    <w:rsid w:val="00E63371"/>
    <w:rsid w:val="00E633AE"/>
    <w:rsid w:val="00E633EC"/>
    <w:rsid w:val="00E640DF"/>
    <w:rsid w:val="00E64437"/>
    <w:rsid w:val="00E6449A"/>
    <w:rsid w:val="00E64637"/>
    <w:rsid w:val="00E647AE"/>
    <w:rsid w:val="00E6481C"/>
    <w:rsid w:val="00E649E8"/>
    <w:rsid w:val="00E64A1B"/>
    <w:rsid w:val="00E64ED2"/>
    <w:rsid w:val="00E64FEA"/>
    <w:rsid w:val="00E65872"/>
    <w:rsid w:val="00E65A07"/>
    <w:rsid w:val="00E65C8A"/>
    <w:rsid w:val="00E661B9"/>
    <w:rsid w:val="00E66327"/>
    <w:rsid w:val="00E66541"/>
    <w:rsid w:val="00E66922"/>
    <w:rsid w:val="00E66E71"/>
    <w:rsid w:val="00E671F3"/>
    <w:rsid w:val="00E6724E"/>
    <w:rsid w:val="00E67280"/>
    <w:rsid w:val="00E6738D"/>
    <w:rsid w:val="00E675C7"/>
    <w:rsid w:val="00E675F3"/>
    <w:rsid w:val="00E67A4C"/>
    <w:rsid w:val="00E67BB8"/>
    <w:rsid w:val="00E67F3B"/>
    <w:rsid w:val="00E704BF"/>
    <w:rsid w:val="00E707B3"/>
    <w:rsid w:val="00E70C31"/>
    <w:rsid w:val="00E70E8D"/>
    <w:rsid w:val="00E70EC6"/>
    <w:rsid w:val="00E70F47"/>
    <w:rsid w:val="00E711B9"/>
    <w:rsid w:val="00E71AC9"/>
    <w:rsid w:val="00E71D24"/>
    <w:rsid w:val="00E72370"/>
    <w:rsid w:val="00E72584"/>
    <w:rsid w:val="00E72593"/>
    <w:rsid w:val="00E729D8"/>
    <w:rsid w:val="00E735E0"/>
    <w:rsid w:val="00E73692"/>
    <w:rsid w:val="00E736BB"/>
    <w:rsid w:val="00E73CC3"/>
    <w:rsid w:val="00E73CFB"/>
    <w:rsid w:val="00E74022"/>
    <w:rsid w:val="00E744BA"/>
    <w:rsid w:val="00E7473D"/>
    <w:rsid w:val="00E74F62"/>
    <w:rsid w:val="00E7527D"/>
    <w:rsid w:val="00E75335"/>
    <w:rsid w:val="00E75B8B"/>
    <w:rsid w:val="00E75BC9"/>
    <w:rsid w:val="00E75E48"/>
    <w:rsid w:val="00E7609E"/>
    <w:rsid w:val="00E76DAD"/>
    <w:rsid w:val="00E7711A"/>
    <w:rsid w:val="00E771DA"/>
    <w:rsid w:val="00E7741F"/>
    <w:rsid w:val="00E77589"/>
    <w:rsid w:val="00E77D83"/>
    <w:rsid w:val="00E77E72"/>
    <w:rsid w:val="00E77F7E"/>
    <w:rsid w:val="00E801E0"/>
    <w:rsid w:val="00E801FE"/>
    <w:rsid w:val="00E80CE3"/>
    <w:rsid w:val="00E8124C"/>
    <w:rsid w:val="00E8135A"/>
    <w:rsid w:val="00E8153C"/>
    <w:rsid w:val="00E8154D"/>
    <w:rsid w:val="00E817E2"/>
    <w:rsid w:val="00E81AF3"/>
    <w:rsid w:val="00E81B4B"/>
    <w:rsid w:val="00E81B4C"/>
    <w:rsid w:val="00E81C86"/>
    <w:rsid w:val="00E81E70"/>
    <w:rsid w:val="00E81E94"/>
    <w:rsid w:val="00E8228C"/>
    <w:rsid w:val="00E8229B"/>
    <w:rsid w:val="00E828CE"/>
    <w:rsid w:val="00E82E79"/>
    <w:rsid w:val="00E831B0"/>
    <w:rsid w:val="00E8363F"/>
    <w:rsid w:val="00E83B33"/>
    <w:rsid w:val="00E83B8B"/>
    <w:rsid w:val="00E83BE3"/>
    <w:rsid w:val="00E84289"/>
    <w:rsid w:val="00E842C4"/>
    <w:rsid w:val="00E84A81"/>
    <w:rsid w:val="00E84C09"/>
    <w:rsid w:val="00E84CBD"/>
    <w:rsid w:val="00E84EAD"/>
    <w:rsid w:val="00E84F56"/>
    <w:rsid w:val="00E850B1"/>
    <w:rsid w:val="00E85210"/>
    <w:rsid w:val="00E858C2"/>
    <w:rsid w:val="00E85D8F"/>
    <w:rsid w:val="00E86387"/>
    <w:rsid w:val="00E86DD5"/>
    <w:rsid w:val="00E86F95"/>
    <w:rsid w:val="00E8737A"/>
    <w:rsid w:val="00E87764"/>
    <w:rsid w:val="00E87784"/>
    <w:rsid w:val="00E87917"/>
    <w:rsid w:val="00E87BAC"/>
    <w:rsid w:val="00E87C05"/>
    <w:rsid w:val="00E87D33"/>
    <w:rsid w:val="00E90074"/>
    <w:rsid w:val="00E902F6"/>
    <w:rsid w:val="00E908BB"/>
    <w:rsid w:val="00E90B5C"/>
    <w:rsid w:val="00E90E7C"/>
    <w:rsid w:val="00E91303"/>
    <w:rsid w:val="00E917B1"/>
    <w:rsid w:val="00E917CF"/>
    <w:rsid w:val="00E91E7D"/>
    <w:rsid w:val="00E92A1C"/>
    <w:rsid w:val="00E92CD2"/>
    <w:rsid w:val="00E930D4"/>
    <w:rsid w:val="00E93125"/>
    <w:rsid w:val="00E93399"/>
    <w:rsid w:val="00E93CFE"/>
    <w:rsid w:val="00E93E2A"/>
    <w:rsid w:val="00E94045"/>
    <w:rsid w:val="00E9441A"/>
    <w:rsid w:val="00E94C2A"/>
    <w:rsid w:val="00E94E28"/>
    <w:rsid w:val="00E95008"/>
    <w:rsid w:val="00E950ED"/>
    <w:rsid w:val="00E951A9"/>
    <w:rsid w:val="00E9561B"/>
    <w:rsid w:val="00E9590D"/>
    <w:rsid w:val="00E95DB7"/>
    <w:rsid w:val="00E9610D"/>
    <w:rsid w:val="00E965D2"/>
    <w:rsid w:val="00E96640"/>
    <w:rsid w:val="00E96831"/>
    <w:rsid w:val="00E968D6"/>
    <w:rsid w:val="00E96AB7"/>
    <w:rsid w:val="00E96AF8"/>
    <w:rsid w:val="00E97246"/>
    <w:rsid w:val="00E9787C"/>
    <w:rsid w:val="00E97E30"/>
    <w:rsid w:val="00EA04D3"/>
    <w:rsid w:val="00EA07F1"/>
    <w:rsid w:val="00EA08E6"/>
    <w:rsid w:val="00EA0B52"/>
    <w:rsid w:val="00EA0FA8"/>
    <w:rsid w:val="00EA107E"/>
    <w:rsid w:val="00EA10F9"/>
    <w:rsid w:val="00EA111C"/>
    <w:rsid w:val="00EA1181"/>
    <w:rsid w:val="00EA124A"/>
    <w:rsid w:val="00EA1649"/>
    <w:rsid w:val="00EA164D"/>
    <w:rsid w:val="00EA1817"/>
    <w:rsid w:val="00EA1CE8"/>
    <w:rsid w:val="00EA1F7E"/>
    <w:rsid w:val="00EA1F9A"/>
    <w:rsid w:val="00EA1FA5"/>
    <w:rsid w:val="00EA2088"/>
    <w:rsid w:val="00EA211B"/>
    <w:rsid w:val="00EA262B"/>
    <w:rsid w:val="00EA2972"/>
    <w:rsid w:val="00EA29D8"/>
    <w:rsid w:val="00EA3593"/>
    <w:rsid w:val="00EA360F"/>
    <w:rsid w:val="00EA37C9"/>
    <w:rsid w:val="00EA396C"/>
    <w:rsid w:val="00EA3C83"/>
    <w:rsid w:val="00EA3CDD"/>
    <w:rsid w:val="00EA4BE6"/>
    <w:rsid w:val="00EA4DEF"/>
    <w:rsid w:val="00EA512F"/>
    <w:rsid w:val="00EA596B"/>
    <w:rsid w:val="00EA5AE1"/>
    <w:rsid w:val="00EA5BC2"/>
    <w:rsid w:val="00EA5FC1"/>
    <w:rsid w:val="00EA6142"/>
    <w:rsid w:val="00EA6209"/>
    <w:rsid w:val="00EA623D"/>
    <w:rsid w:val="00EA6252"/>
    <w:rsid w:val="00EA667C"/>
    <w:rsid w:val="00EA6BC4"/>
    <w:rsid w:val="00EA6C3E"/>
    <w:rsid w:val="00EA6D31"/>
    <w:rsid w:val="00EA6DE3"/>
    <w:rsid w:val="00EA76A3"/>
    <w:rsid w:val="00EA774A"/>
    <w:rsid w:val="00EA7990"/>
    <w:rsid w:val="00EA7E0D"/>
    <w:rsid w:val="00EB0284"/>
    <w:rsid w:val="00EB0425"/>
    <w:rsid w:val="00EB0588"/>
    <w:rsid w:val="00EB0793"/>
    <w:rsid w:val="00EB0922"/>
    <w:rsid w:val="00EB0A3A"/>
    <w:rsid w:val="00EB0B38"/>
    <w:rsid w:val="00EB0D91"/>
    <w:rsid w:val="00EB10A2"/>
    <w:rsid w:val="00EB14B5"/>
    <w:rsid w:val="00EB1548"/>
    <w:rsid w:val="00EB1661"/>
    <w:rsid w:val="00EB1687"/>
    <w:rsid w:val="00EB1AD6"/>
    <w:rsid w:val="00EB1D23"/>
    <w:rsid w:val="00EB1F01"/>
    <w:rsid w:val="00EB1FBE"/>
    <w:rsid w:val="00EB24E5"/>
    <w:rsid w:val="00EB27DD"/>
    <w:rsid w:val="00EB39D3"/>
    <w:rsid w:val="00EB3AB3"/>
    <w:rsid w:val="00EB3DA1"/>
    <w:rsid w:val="00EB4016"/>
    <w:rsid w:val="00EB439E"/>
    <w:rsid w:val="00EB4AEA"/>
    <w:rsid w:val="00EB4E44"/>
    <w:rsid w:val="00EB537D"/>
    <w:rsid w:val="00EB5A31"/>
    <w:rsid w:val="00EB5D68"/>
    <w:rsid w:val="00EB5E8C"/>
    <w:rsid w:val="00EB63B3"/>
    <w:rsid w:val="00EB6542"/>
    <w:rsid w:val="00EB6808"/>
    <w:rsid w:val="00EB6826"/>
    <w:rsid w:val="00EB6C03"/>
    <w:rsid w:val="00EB6C1B"/>
    <w:rsid w:val="00EB74E4"/>
    <w:rsid w:val="00EB75B7"/>
    <w:rsid w:val="00EB75F2"/>
    <w:rsid w:val="00EB7880"/>
    <w:rsid w:val="00EC01CB"/>
    <w:rsid w:val="00EC0228"/>
    <w:rsid w:val="00EC0583"/>
    <w:rsid w:val="00EC05BB"/>
    <w:rsid w:val="00EC08BB"/>
    <w:rsid w:val="00EC0B4C"/>
    <w:rsid w:val="00EC0C02"/>
    <w:rsid w:val="00EC15AB"/>
    <w:rsid w:val="00EC2029"/>
    <w:rsid w:val="00EC2541"/>
    <w:rsid w:val="00EC2543"/>
    <w:rsid w:val="00EC2616"/>
    <w:rsid w:val="00EC268A"/>
    <w:rsid w:val="00EC288C"/>
    <w:rsid w:val="00EC2DC6"/>
    <w:rsid w:val="00EC3184"/>
    <w:rsid w:val="00EC3772"/>
    <w:rsid w:val="00EC37AA"/>
    <w:rsid w:val="00EC3856"/>
    <w:rsid w:val="00EC38B1"/>
    <w:rsid w:val="00EC3961"/>
    <w:rsid w:val="00EC3C92"/>
    <w:rsid w:val="00EC40EF"/>
    <w:rsid w:val="00EC4174"/>
    <w:rsid w:val="00EC466D"/>
    <w:rsid w:val="00EC482F"/>
    <w:rsid w:val="00EC4C6E"/>
    <w:rsid w:val="00EC4ECB"/>
    <w:rsid w:val="00EC4F25"/>
    <w:rsid w:val="00EC5404"/>
    <w:rsid w:val="00EC5515"/>
    <w:rsid w:val="00EC577E"/>
    <w:rsid w:val="00EC5816"/>
    <w:rsid w:val="00EC58B4"/>
    <w:rsid w:val="00EC5953"/>
    <w:rsid w:val="00EC5F6C"/>
    <w:rsid w:val="00EC5FEC"/>
    <w:rsid w:val="00EC611D"/>
    <w:rsid w:val="00EC61AC"/>
    <w:rsid w:val="00EC6395"/>
    <w:rsid w:val="00EC6582"/>
    <w:rsid w:val="00EC6820"/>
    <w:rsid w:val="00EC6D97"/>
    <w:rsid w:val="00EC6DA5"/>
    <w:rsid w:val="00EC756E"/>
    <w:rsid w:val="00EC764A"/>
    <w:rsid w:val="00EC7B72"/>
    <w:rsid w:val="00EC7C9B"/>
    <w:rsid w:val="00EC7F8B"/>
    <w:rsid w:val="00ED00F3"/>
    <w:rsid w:val="00ED02F7"/>
    <w:rsid w:val="00ED039F"/>
    <w:rsid w:val="00ED09BC"/>
    <w:rsid w:val="00ED0EBE"/>
    <w:rsid w:val="00ED11AD"/>
    <w:rsid w:val="00ED1212"/>
    <w:rsid w:val="00ED1313"/>
    <w:rsid w:val="00ED1439"/>
    <w:rsid w:val="00ED14F5"/>
    <w:rsid w:val="00ED17A6"/>
    <w:rsid w:val="00ED17DE"/>
    <w:rsid w:val="00ED199B"/>
    <w:rsid w:val="00ED1ED2"/>
    <w:rsid w:val="00ED20F8"/>
    <w:rsid w:val="00ED211C"/>
    <w:rsid w:val="00ED2347"/>
    <w:rsid w:val="00ED23A2"/>
    <w:rsid w:val="00ED2462"/>
    <w:rsid w:val="00ED2581"/>
    <w:rsid w:val="00ED27FA"/>
    <w:rsid w:val="00ED28A1"/>
    <w:rsid w:val="00ED2B62"/>
    <w:rsid w:val="00ED2B87"/>
    <w:rsid w:val="00ED2F50"/>
    <w:rsid w:val="00ED2FB4"/>
    <w:rsid w:val="00ED303A"/>
    <w:rsid w:val="00ED3519"/>
    <w:rsid w:val="00ED3FD8"/>
    <w:rsid w:val="00ED48B2"/>
    <w:rsid w:val="00ED493E"/>
    <w:rsid w:val="00ED49C9"/>
    <w:rsid w:val="00ED4A91"/>
    <w:rsid w:val="00ED4A98"/>
    <w:rsid w:val="00ED4AEB"/>
    <w:rsid w:val="00ED4D5F"/>
    <w:rsid w:val="00ED4E06"/>
    <w:rsid w:val="00ED5100"/>
    <w:rsid w:val="00ED54F8"/>
    <w:rsid w:val="00ED555D"/>
    <w:rsid w:val="00ED5715"/>
    <w:rsid w:val="00ED61F1"/>
    <w:rsid w:val="00ED6206"/>
    <w:rsid w:val="00ED6259"/>
    <w:rsid w:val="00ED6A90"/>
    <w:rsid w:val="00ED73C6"/>
    <w:rsid w:val="00ED763B"/>
    <w:rsid w:val="00ED78C0"/>
    <w:rsid w:val="00ED7A34"/>
    <w:rsid w:val="00ED7B8F"/>
    <w:rsid w:val="00EE00CD"/>
    <w:rsid w:val="00EE01E7"/>
    <w:rsid w:val="00EE043C"/>
    <w:rsid w:val="00EE0A3B"/>
    <w:rsid w:val="00EE0F02"/>
    <w:rsid w:val="00EE0FC1"/>
    <w:rsid w:val="00EE12A5"/>
    <w:rsid w:val="00EE18BE"/>
    <w:rsid w:val="00EE18C6"/>
    <w:rsid w:val="00EE1994"/>
    <w:rsid w:val="00EE1D7C"/>
    <w:rsid w:val="00EE1DC9"/>
    <w:rsid w:val="00EE2009"/>
    <w:rsid w:val="00EE204A"/>
    <w:rsid w:val="00EE2160"/>
    <w:rsid w:val="00EE2262"/>
    <w:rsid w:val="00EE2AD4"/>
    <w:rsid w:val="00EE3384"/>
    <w:rsid w:val="00EE3624"/>
    <w:rsid w:val="00EE36BF"/>
    <w:rsid w:val="00EE3939"/>
    <w:rsid w:val="00EE3FA5"/>
    <w:rsid w:val="00EE4126"/>
    <w:rsid w:val="00EE42D9"/>
    <w:rsid w:val="00EE4389"/>
    <w:rsid w:val="00EE4426"/>
    <w:rsid w:val="00EE47A1"/>
    <w:rsid w:val="00EE495A"/>
    <w:rsid w:val="00EE4BA0"/>
    <w:rsid w:val="00EE4D03"/>
    <w:rsid w:val="00EE4D9E"/>
    <w:rsid w:val="00EE522E"/>
    <w:rsid w:val="00EE5405"/>
    <w:rsid w:val="00EE5433"/>
    <w:rsid w:val="00EE57D1"/>
    <w:rsid w:val="00EE57FD"/>
    <w:rsid w:val="00EE5990"/>
    <w:rsid w:val="00EE6AF4"/>
    <w:rsid w:val="00EE6E36"/>
    <w:rsid w:val="00EE7672"/>
    <w:rsid w:val="00EE7673"/>
    <w:rsid w:val="00EE7807"/>
    <w:rsid w:val="00EE7871"/>
    <w:rsid w:val="00EE7A51"/>
    <w:rsid w:val="00EE7F41"/>
    <w:rsid w:val="00EF03BF"/>
    <w:rsid w:val="00EF0B42"/>
    <w:rsid w:val="00EF171E"/>
    <w:rsid w:val="00EF191D"/>
    <w:rsid w:val="00EF2083"/>
    <w:rsid w:val="00EF211B"/>
    <w:rsid w:val="00EF220F"/>
    <w:rsid w:val="00EF229E"/>
    <w:rsid w:val="00EF2F39"/>
    <w:rsid w:val="00EF32CE"/>
    <w:rsid w:val="00EF395E"/>
    <w:rsid w:val="00EF3F4D"/>
    <w:rsid w:val="00EF40E9"/>
    <w:rsid w:val="00EF41CD"/>
    <w:rsid w:val="00EF43D4"/>
    <w:rsid w:val="00EF4480"/>
    <w:rsid w:val="00EF474C"/>
    <w:rsid w:val="00EF4775"/>
    <w:rsid w:val="00EF4910"/>
    <w:rsid w:val="00EF4E5C"/>
    <w:rsid w:val="00EF4E88"/>
    <w:rsid w:val="00EF4F80"/>
    <w:rsid w:val="00EF514B"/>
    <w:rsid w:val="00EF5617"/>
    <w:rsid w:val="00EF58E0"/>
    <w:rsid w:val="00EF5CD4"/>
    <w:rsid w:val="00EF60AC"/>
    <w:rsid w:val="00EF6650"/>
    <w:rsid w:val="00EF73F1"/>
    <w:rsid w:val="00EF74D1"/>
    <w:rsid w:val="00EF7582"/>
    <w:rsid w:val="00EF7D24"/>
    <w:rsid w:val="00F0091F"/>
    <w:rsid w:val="00F00A1B"/>
    <w:rsid w:val="00F00A3B"/>
    <w:rsid w:val="00F00C81"/>
    <w:rsid w:val="00F00D4D"/>
    <w:rsid w:val="00F00E70"/>
    <w:rsid w:val="00F014F4"/>
    <w:rsid w:val="00F01592"/>
    <w:rsid w:val="00F01697"/>
    <w:rsid w:val="00F01BF3"/>
    <w:rsid w:val="00F01C59"/>
    <w:rsid w:val="00F02101"/>
    <w:rsid w:val="00F028B0"/>
    <w:rsid w:val="00F02B2D"/>
    <w:rsid w:val="00F02FA6"/>
    <w:rsid w:val="00F03375"/>
    <w:rsid w:val="00F03451"/>
    <w:rsid w:val="00F0357B"/>
    <w:rsid w:val="00F03780"/>
    <w:rsid w:val="00F037FF"/>
    <w:rsid w:val="00F038B7"/>
    <w:rsid w:val="00F03D04"/>
    <w:rsid w:val="00F03E39"/>
    <w:rsid w:val="00F04071"/>
    <w:rsid w:val="00F041DF"/>
    <w:rsid w:val="00F045CD"/>
    <w:rsid w:val="00F04868"/>
    <w:rsid w:val="00F04C45"/>
    <w:rsid w:val="00F04CE8"/>
    <w:rsid w:val="00F04CFC"/>
    <w:rsid w:val="00F04DFF"/>
    <w:rsid w:val="00F04F32"/>
    <w:rsid w:val="00F052F8"/>
    <w:rsid w:val="00F0565A"/>
    <w:rsid w:val="00F0565B"/>
    <w:rsid w:val="00F05E37"/>
    <w:rsid w:val="00F068F1"/>
    <w:rsid w:val="00F06C52"/>
    <w:rsid w:val="00F06E06"/>
    <w:rsid w:val="00F0735B"/>
    <w:rsid w:val="00F073DF"/>
    <w:rsid w:val="00F0763F"/>
    <w:rsid w:val="00F077E1"/>
    <w:rsid w:val="00F0792E"/>
    <w:rsid w:val="00F07F0B"/>
    <w:rsid w:val="00F10818"/>
    <w:rsid w:val="00F10C0F"/>
    <w:rsid w:val="00F10E1A"/>
    <w:rsid w:val="00F117C6"/>
    <w:rsid w:val="00F11A18"/>
    <w:rsid w:val="00F11BA1"/>
    <w:rsid w:val="00F11F5D"/>
    <w:rsid w:val="00F1209E"/>
    <w:rsid w:val="00F120A8"/>
    <w:rsid w:val="00F124C8"/>
    <w:rsid w:val="00F12757"/>
    <w:rsid w:val="00F1290C"/>
    <w:rsid w:val="00F1298F"/>
    <w:rsid w:val="00F12C8A"/>
    <w:rsid w:val="00F12E7A"/>
    <w:rsid w:val="00F1307C"/>
    <w:rsid w:val="00F13E93"/>
    <w:rsid w:val="00F1423F"/>
    <w:rsid w:val="00F14300"/>
    <w:rsid w:val="00F1439F"/>
    <w:rsid w:val="00F14590"/>
    <w:rsid w:val="00F14889"/>
    <w:rsid w:val="00F1495D"/>
    <w:rsid w:val="00F1498E"/>
    <w:rsid w:val="00F149D9"/>
    <w:rsid w:val="00F14A07"/>
    <w:rsid w:val="00F14D2A"/>
    <w:rsid w:val="00F14EBE"/>
    <w:rsid w:val="00F15153"/>
    <w:rsid w:val="00F1561D"/>
    <w:rsid w:val="00F15711"/>
    <w:rsid w:val="00F15807"/>
    <w:rsid w:val="00F158EE"/>
    <w:rsid w:val="00F16488"/>
    <w:rsid w:val="00F1682B"/>
    <w:rsid w:val="00F16A4B"/>
    <w:rsid w:val="00F16D96"/>
    <w:rsid w:val="00F16DC9"/>
    <w:rsid w:val="00F17467"/>
    <w:rsid w:val="00F174D0"/>
    <w:rsid w:val="00F175E8"/>
    <w:rsid w:val="00F176EE"/>
    <w:rsid w:val="00F178CD"/>
    <w:rsid w:val="00F17BC7"/>
    <w:rsid w:val="00F17DDE"/>
    <w:rsid w:val="00F17F42"/>
    <w:rsid w:val="00F17FEE"/>
    <w:rsid w:val="00F2017F"/>
    <w:rsid w:val="00F20751"/>
    <w:rsid w:val="00F209E9"/>
    <w:rsid w:val="00F20F02"/>
    <w:rsid w:val="00F213A5"/>
    <w:rsid w:val="00F21485"/>
    <w:rsid w:val="00F21D0F"/>
    <w:rsid w:val="00F21D9C"/>
    <w:rsid w:val="00F22005"/>
    <w:rsid w:val="00F22274"/>
    <w:rsid w:val="00F2269E"/>
    <w:rsid w:val="00F22C73"/>
    <w:rsid w:val="00F22D4D"/>
    <w:rsid w:val="00F23423"/>
    <w:rsid w:val="00F2365A"/>
    <w:rsid w:val="00F23A05"/>
    <w:rsid w:val="00F23CD2"/>
    <w:rsid w:val="00F23F1E"/>
    <w:rsid w:val="00F24144"/>
    <w:rsid w:val="00F2424D"/>
    <w:rsid w:val="00F2438A"/>
    <w:rsid w:val="00F2444B"/>
    <w:rsid w:val="00F24AA1"/>
    <w:rsid w:val="00F24DA0"/>
    <w:rsid w:val="00F253CD"/>
    <w:rsid w:val="00F25661"/>
    <w:rsid w:val="00F25EA9"/>
    <w:rsid w:val="00F2658A"/>
    <w:rsid w:val="00F26834"/>
    <w:rsid w:val="00F26A52"/>
    <w:rsid w:val="00F26C3F"/>
    <w:rsid w:val="00F271F4"/>
    <w:rsid w:val="00F275FF"/>
    <w:rsid w:val="00F277EA"/>
    <w:rsid w:val="00F2793B"/>
    <w:rsid w:val="00F279EE"/>
    <w:rsid w:val="00F27E3B"/>
    <w:rsid w:val="00F30129"/>
    <w:rsid w:val="00F303BE"/>
    <w:rsid w:val="00F30A38"/>
    <w:rsid w:val="00F30ADA"/>
    <w:rsid w:val="00F30D8F"/>
    <w:rsid w:val="00F30E4E"/>
    <w:rsid w:val="00F30FA4"/>
    <w:rsid w:val="00F311C7"/>
    <w:rsid w:val="00F314F6"/>
    <w:rsid w:val="00F31BE1"/>
    <w:rsid w:val="00F31D0E"/>
    <w:rsid w:val="00F31DAD"/>
    <w:rsid w:val="00F32349"/>
    <w:rsid w:val="00F32361"/>
    <w:rsid w:val="00F32AAA"/>
    <w:rsid w:val="00F33378"/>
    <w:rsid w:val="00F33676"/>
    <w:rsid w:val="00F336BB"/>
    <w:rsid w:val="00F33A39"/>
    <w:rsid w:val="00F33E26"/>
    <w:rsid w:val="00F33FE4"/>
    <w:rsid w:val="00F344BB"/>
    <w:rsid w:val="00F347FA"/>
    <w:rsid w:val="00F349E7"/>
    <w:rsid w:val="00F34D28"/>
    <w:rsid w:val="00F34EB7"/>
    <w:rsid w:val="00F35388"/>
    <w:rsid w:val="00F3567B"/>
    <w:rsid w:val="00F35A1C"/>
    <w:rsid w:val="00F36475"/>
    <w:rsid w:val="00F3711E"/>
    <w:rsid w:val="00F374E2"/>
    <w:rsid w:val="00F37514"/>
    <w:rsid w:val="00F375F0"/>
    <w:rsid w:val="00F377B3"/>
    <w:rsid w:val="00F37A29"/>
    <w:rsid w:val="00F40B96"/>
    <w:rsid w:val="00F40F84"/>
    <w:rsid w:val="00F410C7"/>
    <w:rsid w:val="00F4139A"/>
    <w:rsid w:val="00F419AD"/>
    <w:rsid w:val="00F41DE7"/>
    <w:rsid w:val="00F421E0"/>
    <w:rsid w:val="00F42690"/>
    <w:rsid w:val="00F429CE"/>
    <w:rsid w:val="00F42B23"/>
    <w:rsid w:val="00F43252"/>
    <w:rsid w:val="00F43323"/>
    <w:rsid w:val="00F435AA"/>
    <w:rsid w:val="00F43741"/>
    <w:rsid w:val="00F443B3"/>
    <w:rsid w:val="00F444AD"/>
    <w:rsid w:val="00F44562"/>
    <w:rsid w:val="00F44589"/>
    <w:rsid w:val="00F449A9"/>
    <w:rsid w:val="00F449CF"/>
    <w:rsid w:val="00F44A5F"/>
    <w:rsid w:val="00F44D41"/>
    <w:rsid w:val="00F44D80"/>
    <w:rsid w:val="00F44E12"/>
    <w:rsid w:val="00F44FE9"/>
    <w:rsid w:val="00F45EE2"/>
    <w:rsid w:val="00F462AD"/>
    <w:rsid w:val="00F46442"/>
    <w:rsid w:val="00F4682B"/>
    <w:rsid w:val="00F46986"/>
    <w:rsid w:val="00F46AC2"/>
    <w:rsid w:val="00F46AD9"/>
    <w:rsid w:val="00F46BF0"/>
    <w:rsid w:val="00F46E8A"/>
    <w:rsid w:val="00F470D4"/>
    <w:rsid w:val="00F47600"/>
    <w:rsid w:val="00F47766"/>
    <w:rsid w:val="00F478DB"/>
    <w:rsid w:val="00F50087"/>
    <w:rsid w:val="00F500AD"/>
    <w:rsid w:val="00F503D1"/>
    <w:rsid w:val="00F50474"/>
    <w:rsid w:val="00F50A3E"/>
    <w:rsid w:val="00F50BDD"/>
    <w:rsid w:val="00F50BE4"/>
    <w:rsid w:val="00F50E54"/>
    <w:rsid w:val="00F50ED7"/>
    <w:rsid w:val="00F50F73"/>
    <w:rsid w:val="00F51253"/>
    <w:rsid w:val="00F513B5"/>
    <w:rsid w:val="00F51B1E"/>
    <w:rsid w:val="00F51CF0"/>
    <w:rsid w:val="00F51E0C"/>
    <w:rsid w:val="00F51EF5"/>
    <w:rsid w:val="00F52363"/>
    <w:rsid w:val="00F52759"/>
    <w:rsid w:val="00F52865"/>
    <w:rsid w:val="00F5303D"/>
    <w:rsid w:val="00F530CE"/>
    <w:rsid w:val="00F53631"/>
    <w:rsid w:val="00F536E9"/>
    <w:rsid w:val="00F53EC9"/>
    <w:rsid w:val="00F5407F"/>
    <w:rsid w:val="00F540A3"/>
    <w:rsid w:val="00F54207"/>
    <w:rsid w:val="00F545A9"/>
    <w:rsid w:val="00F5494C"/>
    <w:rsid w:val="00F54E6A"/>
    <w:rsid w:val="00F55092"/>
    <w:rsid w:val="00F552CE"/>
    <w:rsid w:val="00F5548E"/>
    <w:rsid w:val="00F5569A"/>
    <w:rsid w:val="00F55787"/>
    <w:rsid w:val="00F559DC"/>
    <w:rsid w:val="00F55A39"/>
    <w:rsid w:val="00F55B21"/>
    <w:rsid w:val="00F55C63"/>
    <w:rsid w:val="00F55C9A"/>
    <w:rsid w:val="00F55DDD"/>
    <w:rsid w:val="00F55F1E"/>
    <w:rsid w:val="00F55F52"/>
    <w:rsid w:val="00F568CB"/>
    <w:rsid w:val="00F574CA"/>
    <w:rsid w:val="00F574CC"/>
    <w:rsid w:val="00F575A6"/>
    <w:rsid w:val="00F57698"/>
    <w:rsid w:val="00F57881"/>
    <w:rsid w:val="00F57AAE"/>
    <w:rsid w:val="00F601C8"/>
    <w:rsid w:val="00F60269"/>
    <w:rsid w:val="00F607B5"/>
    <w:rsid w:val="00F60944"/>
    <w:rsid w:val="00F60B03"/>
    <w:rsid w:val="00F60E3B"/>
    <w:rsid w:val="00F60F6D"/>
    <w:rsid w:val="00F6115F"/>
    <w:rsid w:val="00F611F1"/>
    <w:rsid w:val="00F61342"/>
    <w:rsid w:val="00F61B15"/>
    <w:rsid w:val="00F61DBC"/>
    <w:rsid w:val="00F62467"/>
    <w:rsid w:val="00F62645"/>
    <w:rsid w:val="00F627BC"/>
    <w:rsid w:val="00F62A6B"/>
    <w:rsid w:val="00F62C2F"/>
    <w:rsid w:val="00F63756"/>
    <w:rsid w:val="00F63A9F"/>
    <w:rsid w:val="00F63D6B"/>
    <w:rsid w:val="00F6422F"/>
    <w:rsid w:val="00F642AB"/>
    <w:rsid w:val="00F64514"/>
    <w:rsid w:val="00F64523"/>
    <w:rsid w:val="00F6457A"/>
    <w:rsid w:val="00F64701"/>
    <w:rsid w:val="00F64762"/>
    <w:rsid w:val="00F64763"/>
    <w:rsid w:val="00F65298"/>
    <w:rsid w:val="00F658BD"/>
    <w:rsid w:val="00F65DD6"/>
    <w:rsid w:val="00F65E5D"/>
    <w:rsid w:val="00F66180"/>
    <w:rsid w:val="00F6692A"/>
    <w:rsid w:val="00F66AC3"/>
    <w:rsid w:val="00F66DD5"/>
    <w:rsid w:val="00F670FF"/>
    <w:rsid w:val="00F67167"/>
    <w:rsid w:val="00F67537"/>
    <w:rsid w:val="00F701F9"/>
    <w:rsid w:val="00F702CD"/>
    <w:rsid w:val="00F705DC"/>
    <w:rsid w:val="00F708D3"/>
    <w:rsid w:val="00F70B33"/>
    <w:rsid w:val="00F70C03"/>
    <w:rsid w:val="00F71121"/>
    <w:rsid w:val="00F714D8"/>
    <w:rsid w:val="00F71763"/>
    <w:rsid w:val="00F7233B"/>
    <w:rsid w:val="00F72580"/>
    <w:rsid w:val="00F72667"/>
    <w:rsid w:val="00F72AE3"/>
    <w:rsid w:val="00F72C4E"/>
    <w:rsid w:val="00F72C66"/>
    <w:rsid w:val="00F72F04"/>
    <w:rsid w:val="00F73194"/>
    <w:rsid w:val="00F733CC"/>
    <w:rsid w:val="00F7348A"/>
    <w:rsid w:val="00F73930"/>
    <w:rsid w:val="00F73972"/>
    <w:rsid w:val="00F7399E"/>
    <w:rsid w:val="00F74039"/>
    <w:rsid w:val="00F7442A"/>
    <w:rsid w:val="00F74979"/>
    <w:rsid w:val="00F74FC6"/>
    <w:rsid w:val="00F75679"/>
    <w:rsid w:val="00F75696"/>
    <w:rsid w:val="00F75B6C"/>
    <w:rsid w:val="00F75CFB"/>
    <w:rsid w:val="00F75D4A"/>
    <w:rsid w:val="00F7621A"/>
    <w:rsid w:val="00F76267"/>
    <w:rsid w:val="00F762C7"/>
    <w:rsid w:val="00F76960"/>
    <w:rsid w:val="00F77247"/>
    <w:rsid w:val="00F7754D"/>
    <w:rsid w:val="00F775BE"/>
    <w:rsid w:val="00F7761D"/>
    <w:rsid w:val="00F80237"/>
    <w:rsid w:val="00F80E83"/>
    <w:rsid w:val="00F80EFB"/>
    <w:rsid w:val="00F8109C"/>
    <w:rsid w:val="00F81149"/>
    <w:rsid w:val="00F82155"/>
    <w:rsid w:val="00F827DE"/>
    <w:rsid w:val="00F82B03"/>
    <w:rsid w:val="00F82BF5"/>
    <w:rsid w:val="00F82E0D"/>
    <w:rsid w:val="00F82E89"/>
    <w:rsid w:val="00F82FB4"/>
    <w:rsid w:val="00F82FBB"/>
    <w:rsid w:val="00F836E6"/>
    <w:rsid w:val="00F838BB"/>
    <w:rsid w:val="00F83BB2"/>
    <w:rsid w:val="00F83EE8"/>
    <w:rsid w:val="00F842FF"/>
    <w:rsid w:val="00F84891"/>
    <w:rsid w:val="00F84B7B"/>
    <w:rsid w:val="00F84CCD"/>
    <w:rsid w:val="00F84CF8"/>
    <w:rsid w:val="00F85262"/>
    <w:rsid w:val="00F85440"/>
    <w:rsid w:val="00F857E7"/>
    <w:rsid w:val="00F8586E"/>
    <w:rsid w:val="00F858C3"/>
    <w:rsid w:val="00F85CA1"/>
    <w:rsid w:val="00F85D30"/>
    <w:rsid w:val="00F85EB3"/>
    <w:rsid w:val="00F86088"/>
    <w:rsid w:val="00F860C1"/>
    <w:rsid w:val="00F86B18"/>
    <w:rsid w:val="00F86DB6"/>
    <w:rsid w:val="00F87DD2"/>
    <w:rsid w:val="00F87E6D"/>
    <w:rsid w:val="00F90164"/>
    <w:rsid w:val="00F901BD"/>
    <w:rsid w:val="00F901C9"/>
    <w:rsid w:val="00F901F7"/>
    <w:rsid w:val="00F90990"/>
    <w:rsid w:val="00F91021"/>
    <w:rsid w:val="00F910B0"/>
    <w:rsid w:val="00F91829"/>
    <w:rsid w:val="00F91AA5"/>
    <w:rsid w:val="00F922E5"/>
    <w:rsid w:val="00F92605"/>
    <w:rsid w:val="00F92638"/>
    <w:rsid w:val="00F92B57"/>
    <w:rsid w:val="00F93576"/>
    <w:rsid w:val="00F935CD"/>
    <w:rsid w:val="00F936BA"/>
    <w:rsid w:val="00F937C9"/>
    <w:rsid w:val="00F93C3C"/>
    <w:rsid w:val="00F93CD7"/>
    <w:rsid w:val="00F94189"/>
    <w:rsid w:val="00F948A5"/>
    <w:rsid w:val="00F94C02"/>
    <w:rsid w:val="00F94E1D"/>
    <w:rsid w:val="00F94ED7"/>
    <w:rsid w:val="00F9538F"/>
    <w:rsid w:val="00F95515"/>
    <w:rsid w:val="00F9558C"/>
    <w:rsid w:val="00F956C0"/>
    <w:rsid w:val="00F95A65"/>
    <w:rsid w:val="00F95BDE"/>
    <w:rsid w:val="00F95CD9"/>
    <w:rsid w:val="00F9600B"/>
    <w:rsid w:val="00F96710"/>
    <w:rsid w:val="00F96974"/>
    <w:rsid w:val="00F96E67"/>
    <w:rsid w:val="00F96FA6"/>
    <w:rsid w:val="00F971D9"/>
    <w:rsid w:val="00F97226"/>
    <w:rsid w:val="00F97595"/>
    <w:rsid w:val="00F977F3"/>
    <w:rsid w:val="00F979F0"/>
    <w:rsid w:val="00F97BC9"/>
    <w:rsid w:val="00F97D62"/>
    <w:rsid w:val="00F97DEA"/>
    <w:rsid w:val="00F97F88"/>
    <w:rsid w:val="00FA002A"/>
    <w:rsid w:val="00FA0192"/>
    <w:rsid w:val="00FA0916"/>
    <w:rsid w:val="00FA0B18"/>
    <w:rsid w:val="00FA0DF1"/>
    <w:rsid w:val="00FA0ED9"/>
    <w:rsid w:val="00FA10F8"/>
    <w:rsid w:val="00FA13B8"/>
    <w:rsid w:val="00FA14D1"/>
    <w:rsid w:val="00FA1610"/>
    <w:rsid w:val="00FA1AE2"/>
    <w:rsid w:val="00FA2724"/>
    <w:rsid w:val="00FA289B"/>
    <w:rsid w:val="00FA2975"/>
    <w:rsid w:val="00FA2A79"/>
    <w:rsid w:val="00FA2C94"/>
    <w:rsid w:val="00FA2FA8"/>
    <w:rsid w:val="00FA3987"/>
    <w:rsid w:val="00FA4136"/>
    <w:rsid w:val="00FA483A"/>
    <w:rsid w:val="00FA4A5C"/>
    <w:rsid w:val="00FA4BB0"/>
    <w:rsid w:val="00FA4BD3"/>
    <w:rsid w:val="00FA4FE7"/>
    <w:rsid w:val="00FA5067"/>
    <w:rsid w:val="00FA5223"/>
    <w:rsid w:val="00FA5241"/>
    <w:rsid w:val="00FA539B"/>
    <w:rsid w:val="00FA5743"/>
    <w:rsid w:val="00FA5A27"/>
    <w:rsid w:val="00FA6030"/>
    <w:rsid w:val="00FA6067"/>
    <w:rsid w:val="00FA63E7"/>
    <w:rsid w:val="00FA6481"/>
    <w:rsid w:val="00FA6A6A"/>
    <w:rsid w:val="00FA6B2F"/>
    <w:rsid w:val="00FA6D1A"/>
    <w:rsid w:val="00FA6DB1"/>
    <w:rsid w:val="00FA6E16"/>
    <w:rsid w:val="00FA7040"/>
    <w:rsid w:val="00FA7190"/>
    <w:rsid w:val="00FA780A"/>
    <w:rsid w:val="00FA78D7"/>
    <w:rsid w:val="00FA7941"/>
    <w:rsid w:val="00FB016A"/>
    <w:rsid w:val="00FB05AB"/>
    <w:rsid w:val="00FB05D4"/>
    <w:rsid w:val="00FB066B"/>
    <w:rsid w:val="00FB07B1"/>
    <w:rsid w:val="00FB07F2"/>
    <w:rsid w:val="00FB090F"/>
    <w:rsid w:val="00FB0C66"/>
    <w:rsid w:val="00FB0CA3"/>
    <w:rsid w:val="00FB1225"/>
    <w:rsid w:val="00FB1670"/>
    <w:rsid w:val="00FB17B7"/>
    <w:rsid w:val="00FB1859"/>
    <w:rsid w:val="00FB197A"/>
    <w:rsid w:val="00FB24E4"/>
    <w:rsid w:val="00FB2978"/>
    <w:rsid w:val="00FB2BCE"/>
    <w:rsid w:val="00FB2C71"/>
    <w:rsid w:val="00FB38FA"/>
    <w:rsid w:val="00FB3F67"/>
    <w:rsid w:val="00FB404B"/>
    <w:rsid w:val="00FB4587"/>
    <w:rsid w:val="00FB465B"/>
    <w:rsid w:val="00FB4CBD"/>
    <w:rsid w:val="00FB52E3"/>
    <w:rsid w:val="00FB53EE"/>
    <w:rsid w:val="00FB5627"/>
    <w:rsid w:val="00FB5BC5"/>
    <w:rsid w:val="00FB5CE6"/>
    <w:rsid w:val="00FB5D19"/>
    <w:rsid w:val="00FB6154"/>
    <w:rsid w:val="00FB626F"/>
    <w:rsid w:val="00FB67D6"/>
    <w:rsid w:val="00FB68AA"/>
    <w:rsid w:val="00FB69A9"/>
    <w:rsid w:val="00FB6D47"/>
    <w:rsid w:val="00FB7042"/>
    <w:rsid w:val="00FB71B7"/>
    <w:rsid w:val="00FB79F7"/>
    <w:rsid w:val="00FB7AFA"/>
    <w:rsid w:val="00FC0250"/>
    <w:rsid w:val="00FC02AD"/>
    <w:rsid w:val="00FC0676"/>
    <w:rsid w:val="00FC0C98"/>
    <w:rsid w:val="00FC0E72"/>
    <w:rsid w:val="00FC1018"/>
    <w:rsid w:val="00FC1044"/>
    <w:rsid w:val="00FC1869"/>
    <w:rsid w:val="00FC1F74"/>
    <w:rsid w:val="00FC221D"/>
    <w:rsid w:val="00FC24BF"/>
    <w:rsid w:val="00FC2AFA"/>
    <w:rsid w:val="00FC32B7"/>
    <w:rsid w:val="00FC36CE"/>
    <w:rsid w:val="00FC3735"/>
    <w:rsid w:val="00FC376D"/>
    <w:rsid w:val="00FC391E"/>
    <w:rsid w:val="00FC395A"/>
    <w:rsid w:val="00FC3B4C"/>
    <w:rsid w:val="00FC3E52"/>
    <w:rsid w:val="00FC4005"/>
    <w:rsid w:val="00FC4298"/>
    <w:rsid w:val="00FC45F0"/>
    <w:rsid w:val="00FC465C"/>
    <w:rsid w:val="00FC48E7"/>
    <w:rsid w:val="00FC4B41"/>
    <w:rsid w:val="00FC4EA1"/>
    <w:rsid w:val="00FC50EB"/>
    <w:rsid w:val="00FC6205"/>
    <w:rsid w:val="00FC6910"/>
    <w:rsid w:val="00FC6982"/>
    <w:rsid w:val="00FC6B7D"/>
    <w:rsid w:val="00FC6CAA"/>
    <w:rsid w:val="00FC6D3D"/>
    <w:rsid w:val="00FC6E4D"/>
    <w:rsid w:val="00FC6F88"/>
    <w:rsid w:val="00FC716D"/>
    <w:rsid w:val="00FC71FA"/>
    <w:rsid w:val="00FC7317"/>
    <w:rsid w:val="00FC742D"/>
    <w:rsid w:val="00FC78DE"/>
    <w:rsid w:val="00FC7946"/>
    <w:rsid w:val="00FC7A7E"/>
    <w:rsid w:val="00FC7A90"/>
    <w:rsid w:val="00FC7C51"/>
    <w:rsid w:val="00FC7CD7"/>
    <w:rsid w:val="00FC7E47"/>
    <w:rsid w:val="00FD030E"/>
    <w:rsid w:val="00FD06DB"/>
    <w:rsid w:val="00FD0748"/>
    <w:rsid w:val="00FD0ACB"/>
    <w:rsid w:val="00FD0BC5"/>
    <w:rsid w:val="00FD0C7C"/>
    <w:rsid w:val="00FD1040"/>
    <w:rsid w:val="00FD15E1"/>
    <w:rsid w:val="00FD1ACD"/>
    <w:rsid w:val="00FD2108"/>
    <w:rsid w:val="00FD247A"/>
    <w:rsid w:val="00FD2674"/>
    <w:rsid w:val="00FD2778"/>
    <w:rsid w:val="00FD29DC"/>
    <w:rsid w:val="00FD29F1"/>
    <w:rsid w:val="00FD2AC1"/>
    <w:rsid w:val="00FD2E81"/>
    <w:rsid w:val="00FD2F59"/>
    <w:rsid w:val="00FD3351"/>
    <w:rsid w:val="00FD38CF"/>
    <w:rsid w:val="00FD392F"/>
    <w:rsid w:val="00FD3AC9"/>
    <w:rsid w:val="00FD3B26"/>
    <w:rsid w:val="00FD3E26"/>
    <w:rsid w:val="00FD3E41"/>
    <w:rsid w:val="00FD400B"/>
    <w:rsid w:val="00FD4582"/>
    <w:rsid w:val="00FD46BD"/>
    <w:rsid w:val="00FD475A"/>
    <w:rsid w:val="00FD4DB2"/>
    <w:rsid w:val="00FD51A4"/>
    <w:rsid w:val="00FD524D"/>
    <w:rsid w:val="00FD5576"/>
    <w:rsid w:val="00FD5743"/>
    <w:rsid w:val="00FD57C8"/>
    <w:rsid w:val="00FD6053"/>
    <w:rsid w:val="00FD61F6"/>
    <w:rsid w:val="00FD653D"/>
    <w:rsid w:val="00FD66DE"/>
    <w:rsid w:val="00FD6A49"/>
    <w:rsid w:val="00FD70EB"/>
    <w:rsid w:val="00FD7117"/>
    <w:rsid w:val="00FD728B"/>
    <w:rsid w:val="00FD75B1"/>
    <w:rsid w:val="00FD78B3"/>
    <w:rsid w:val="00FD7984"/>
    <w:rsid w:val="00FD79EB"/>
    <w:rsid w:val="00FD7B45"/>
    <w:rsid w:val="00FD7E25"/>
    <w:rsid w:val="00FD7E98"/>
    <w:rsid w:val="00FE0149"/>
    <w:rsid w:val="00FE030F"/>
    <w:rsid w:val="00FE0460"/>
    <w:rsid w:val="00FE0522"/>
    <w:rsid w:val="00FE072D"/>
    <w:rsid w:val="00FE0736"/>
    <w:rsid w:val="00FE0851"/>
    <w:rsid w:val="00FE09C9"/>
    <w:rsid w:val="00FE0A69"/>
    <w:rsid w:val="00FE0B70"/>
    <w:rsid w:val="00FE0C1D"/>
    <w:rsid w:val="00FE1001"/>
    <w:rsid w:val="00FE191F"/>
    <w:rsid w:val="00FE19F9"/>
    <w:rsid w:val="00FE23D8"/>
    <w:rsid w:val="00FE25B6"/>
    <w:rsid w:val="00FE2968"/>
    <w:rsid w:val="00FE2B1B"/>
    <w:rsid w:val="00FE3238"/>
    <w:rsid w:val="00FE389B"/>
    <w:rsid w:val="00FE38D4"/>
    <w:rsid w:val="00FE3C5F"/>
    <w:rsid w:val="00FE3CF2"/>
    <w:rsid w:val="00FE41DB"/>
    <w:rsid w:val="00FE4510"/>
    <w:rsid w:val="00FE49BD"/>
    <w:rsid w:val="00FE4DDF"/>
    <w:rsid w:val="00FE4EE7"/>
    <w:rsid w:val="00FE509D"/>
    <w:rsid w:val="00FE535D"/>
    <w:rsid w:val="00FE5D33"/>
    <w:rsid w:val="00FE5DC8"/>
    <w:rsid w:val="00FE5F45"/>
    <w:rsid w:val="00FE60AC"/>
    <w:rsid w:val="00FE637B"/>
    <w:rsid w:val="00FE63DF"/>
    <w:rsid w:val="00FE6849"/>
    <w:rsid w:val="00FE706A"/>
    <w:rsid w:val="00FE7083"/>
    <w:rsid w:val="00FE726E"/>
    <w:rsid w:val="00FE7309"/>
    <w:rsid w:val="00FE74BF"/>
    <w:rsid w:val="00FE74FE"/>
    <w:rsid w:val="00FE7919"/>
    <w:rsid w:val="00FE7B57"/>
    <w:rsid w:val="00FF024C"/>
    <w:rsid w:val="00FF02DE"/>
    <w:rsid w:val="00FF0FED"/>
    <w:rsid w:val="00FF11F2"/>
    <w:rsid w:val="00FF1525"/>
    <w:rsid w:val="00FF1670"/>
    <w:rsid w:val="00FF18EF"/>
    <w:rsid w:val="00FF1CD3"/>
    <w:rsid w:val="00FF1CE7"/>
    <w:rsid w:val="00FF20AF"/>
    <w:rsid w:val="00FF20DF"/>
    <w:rsid w:val="00FF25A9"/>
    <w:rsid w:val="00FF2898"/>
    <w:rsid w:val="00FF2F27"/>
    <w:rsid w:val="00FF332D"/>
    <w:rsid w:val="00FF345D"/>
    <w:rsid w:val="00FF34CB"/>
    <w:rsid w:val="00FF351E"/>
    <w:rsid w:val="00FF3579"/>
    <w:rsid w:val="00FF3605"/>
    <w:rsid w:val="00FF38CA"/>
    <w:rsid w:val="00FF3A11"/>
    <w:rsid w:val="00FF3A66"/>
    <w:rsid w:val="00FF3DEE"/>
    <w:rsid w:val="00FF408B"/>
    <w:rsid w:val="00FF43EC"/>
    <w:rsid w:val="00FF4408"/>
    <w:rsid w:val="00FF442E"/>
    <w:rsid w:val="00FF49B9"/>
    <w:rsid w:val="00FF4C34"/>
    <w:rsid w:val="00FF4D2E"/>
    <w:rsid w:val="00FF4DD6"/>
    <w:rsid w:val="00FF530C"/>
    <w:rsid w:val="00FF548B"/>
    <w:rsid w:val="00FF5677"/>
    <w:rsid w:val="00FF57E9"/>
    <w:rsid w:val="00FF6045"/>
    <w:rsid w:val="00FF62A1"/>
    <w:rsid w:val="00FF6B81"/>
    <w:rsid w:val="00FF6CF3"/>
    <w:rsid w:val="00FF6EB0"/>
    <w:rsid w:val="00FF6EEE"/>
    <w:rsid w:val="00FF72AF"/>
    <w:rsid w:val="00FF7643"/>
    <w:rsid w:val="00FF77C0"/>
    <w:rsid w:val="00FF78DD"/>
    <w:rsid w:val="00FF7D7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0B61"/>
  <w15:docId w15:val="{F0B346B0-E796-4D4E-9823-5A56B3229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sid w:val="004F5E6A"/>
    <w:pPr>
      <w:spacing w:line="360" w:lineRule="auto"/>
      <w:ind w:firstLine="851"/>
      <w:jc w:val="both"/>
    </w:pPr>
    <w:rPr>
      <w:snapToGrid w:val="0"/>
      <w:sz w:val="28"/>
    </w:rPr>
  </w:style>
  <w:style w:type="paragraph" w:styleId="15">
    <w:name w:val="heading 1"/>
    <w:aliases w:val="Заголовок 1_стандарта,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
    <w:basedOn w:val="a3"/>
    <w:next w:val="a3"/>
    <w:qFormat/>
    <w:pPr>
      <w:keepNext/>
      <w:keepLines/>
      <w:suppressAutoHyphens/>
      <w:spacing w:before="360" w:after="120" w:line="240" w:lineRule="auto"/>
      <w:ind w:firstLine="0"/>
      <w:jc w:val="center"/>
      <w:outlineLvl w:val="0"/>
    </w:pPr>
    <w:rPr>
      <w:b/>
      <w:kern w:val="28"/>
      <w:sz w:val="36"/>
    </w:rPr>
  </w:style>
  <w:style w:type="paragraph" w:styleId="20">
    <w:name w:val="heading 2"/>
    <w:aliases w:val="Заголовок 2 Знак,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3"/>
    <w:next w:val="a3"/>
    <w:link w:val="24"/>
    <w:qFormat/>
    <w:pPr>
      <w:keepNext/>
      <w:tabs>
        <w:tab w:val="left" w:pos="540"/>
      </w:tabs>
      <w:suppressAutoHyphens/>
      <w:spacing w:before="240" w:after="120" w:line="240" w:lineRule="auto"/>
      <w:ind w:firstLine="0"/>
      <w:jc w:val="left"/>
      <w:outlineLvl w:val="1"/>
    </w:pPr>
    <w:rPr>
      <w:rFonts w:ascii="Arial" w:hAnsi="Arial"/>
      <w:b/>
      <w:szCs w:val="22"/>
    </w:rPr>
  </w:style>
  <w:style w:type="paragraph" w:styleId="30">
    <w:name w:val="heading 3"/>
    <w:basedOn w:val="a3"/>
    <w:next w:val="a3"/>
    <w:qFormat/>
    <w:pPr>
      <w:keepNext/>
      <w:numPr>
        <w:ilvl w:val="2"/>
        <w:numId w:val="1"/>
      </w:numPr>
      <w:tabs>
        <w:tab w:val="clear" w:pos="1701"/>
        <w:tab w:val="num" w:pos="643"/>
      </w:tabs>
      <w:suppressAutoHyphens/>
      <w:spacing w:before="120" w:after="120"/>
      <w:ind w:left="643" w:hanging="360"/>
      <w:outlineLvl w:val="2"/>
    </w:pPr>
    <w:rPr>
      <w:b/>
    </w:rPr>
  </w:style>
  <w:style w:type="paragraph" w:styleId="40">
    <w:name w:val="heading 4"/>
    <w:basedOn w:val="a3"/>
    <w:next w:val="a3"/>
    <w:qFormat/>
    <w:pPr>
      <w:keepNext/>
      <w:numPr>
        <w:ilvl w:val="3"/>
        <w:numId w:val="1"/>
      </w:numPr>
      <w:tabs>
        <w:tab w:val="clear" w:pos="3969"/>
        <w:tab w:val="num" w:pos="643"/>
      </w:tabs>
      <w:suppressAutoHyphens/>
      <w:spacing w:before="240" w:after="60"/>
      <w:ind w:left="643" w:hanging="360"/>
      <w:outlineLvl w:val="3"/>
    </w:pPr>
    <w:rPr>
      <w:b/>
      <w:i/>
    </w:rPr>
  </w:style>
  <w:style w:type="paragraph" w:styleId="50">
    <w:name w:val="heading 5"/>
    <w:basedOn w:val="a3"/>
    <w:next w:val="a3"/>
    <w:qFormat/>
    <w:pPr>
      <w:keepNext/>
      <w:tabs>
        <w:tab w:val="num" w:pos="3348"/>
      </w:tabs>
      <w:suppressAutoHyphens/>
      <w:spacing w:before="60"/>
      <w:ind w:left="3348" w:hanging="1080"/>
      <w:outlineLvl w:val="4"/>
    </w:pPr>
    <w:rPr>
      <w:b/>
      <w:sz w:val="26"/>
    </w:rPr>
  </w:style>
  <w:style w:type="paragraph" w:styleId="6">
    <w:name w:val="heading 6"/>
    <w:basedOn w:val="a3"/>
    <w:next w:val="a3"/>
    <w:qFormat/>
    <w:pPr>
      <w:widowControl w:val="0"/>
      <w:numPr>
        <w:ilvl w:val="5"/>
        <w:numId w:val="2"/>
      </w:numPr>
      <w:tabs>
        <w:tab w:val="clear" w:pos="1152"/>
        <w:tab w:val="num" w:pos="3348"/>
      </w:tabs>
      <w:suppressAutoHyphens/>
      <w:spacing w:before="240" w:after="60"/>
      <w:ind w:left="3348" w:hanging="1080"/>
      <w:outlineLvl w:val="5"/>
    </w:pPr>
    <w:rPr>
      <w:b/>
      <w:sz w:val="22"/>
    </w:rPr>
  </w:style>
  <w:style w:type="paragraph" w:styleId="7">
    <w:name w:val="heading 7"/>
    <w:basedOn w:val="a3"/>
    <w:next w:val="a3"/>
    <w:qFormat/>
    <w:pPr>
      <w:widowControl w:val="0"/>
      <w:numPr>
        <w:ilvl w:val="6"/>
        <w:numId w:val="2"/>
      </w:numPr>
      <w:tabs>
        <w:tab w:val="clear" w:pos="1296"/>
        <w:tab w:val="num" w:pos="3708"/>
      </w:tabs>
      <w:suppressAutoHyphens/>
      <w:spacing w:before="240" w:after="60"/>
      <w:ind w:left="3708" w:hanging="1440"/>
      <w:outlineLvl w:val="6"/>
    </w:pPr>
    <w:rPr>
      <w:sz w:val="26"/>
    </w:rPr>
  </w:style>
  <w:style w:type="paragraph" w:styleId="8">
    <w:name w:val="heading 8"/>
    <w:basedOn w:val="a3"/>
    <w:next w:val="a3"/>
    <w:qFormat/>
    <w:pPr>
      <w:widowControl w:val="0"/>
      <w:numPr>
        <w:ilvl w:val="7"/>
        <w:numId w:val="2"/>
      </w:numPr>
      <w:tabs>
        <w:tab w:val="clear" w:pos="1440"/>
        <w:tab w:val="num" w:pos="3708"/>
      </w:tabs>
      <w:suppressAutoHyphens/>
      <w:spacing w:before="240" w:after="60"/>
      <w:ind w:left="3708"/>
      <w:outlineLvl w:val="7"/>
    </w:pPr>
    <w:rPr>
      <w:i/>
      <w:sz w:val="26"/>
    </w:rPr>
  </w:style>
  <w:style w:type="paragraph" w:styleId="9">
    <w:name w:val="heading 9"/>
    <w:basedOn w:val="a3"/>
    <w:next w:val="a3"/>
    <w:qFormat/>
    <w:pPr>
      <w:widowControl w:val="0"/>
      <w:numPr>
        <w:ilvl w:val="8"/>
        <w:numId w:val="2"/>
      </w:numPr>
      <w:tabs>
        <w:tab w:val="clear" w:pos="1584"/>
        <w:tab w:val="num" w:pos="4068"/>
      </w:tabs>
      <w:suppressAutoHyphens/>
      <w:spacing w:before="240" w:after="60"/>
      <w:ind w:left="4068" w:hanging="1800"/>
      <w:outlineLvl w:val="8"/>
    </w:pPr>
    <w:rPr>
      <w:rFonts w:ascii="Arial" w:hAnsi="Arial"/>
      <w:sz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4">
    <w:name w:val="Заголовок 2 Знак4"/>
    <w:aliases w:val="Заголовок 2 Знак Знак2,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H2 Знак,h2 Знак"/>
    <w:link w:val="20"/>
    <w:rsid w:val="00920658"/>
    <w:rPr>
      <w:rFonts w:ascii="Arial" w:hAnsi="Arial"/>
      <w:b/>
      <w:snapToGrid w:val="0"/>
      <w:sz w:val="28"/>
      <w:szCs w:val="22"/>
    </w:rPr>
  </w:style>
  <w:style w:type="paragraph" w:styleId="a7">
    <w:name w:val="header"/>
    <w:basedOn w:val="a3"/>
    <w:link w:val="a8"/>
    <w:uiPriority w:val="99"/>
    <w:pPr>
      <w:pBdr>
        <w:bottom w:val="single" w:sz="4" w:space="1" w:color="auto"/>
      </w:pBdr>
      <w:tabs>
        <w:tab w:val="center" w:pos="4153"/>
        <w:tab w:val="right" w:pos="8306"/>
      </w:tabs>
      <w:spacing w:line="240" w:lineRule="auto"/>
      <w:ind w:firstLine="0"/>
      <w:jc w:val="center"/>
    </w:pPr>
    <w:rPr>
      <w:i/>
      <w:sz w:val="20"/>
    </w:rPr>
  </w:style>
  <w:style w:type="character" w:styleId="a9">
    <w:name w:val="Hyperlink"/>
    <w:uiPriority w:val="99"/>
    <w:rPr>
      <w:color w:val="0000FF"/>
      <w:u w:val="single"/>
    </w:rPr>
  </w:style>
  <w:style w:type="character" w:styleId="aa">
    <w:name w:val="footnote reference"/>
    <w:rPr>
      <w:vertAlign w:val="superscript"/>
    </w:rPr>
  </w:style>
  <w:style w:type="paragraph" w:customStyle="1" w:styleId="a0">
    <w:name w:val="маркированный"/>
    <w:basedOn w:val="a3"/>
    <w:rsid w:val="00975AD3"/>
    <w:pPr>
      <w:numPr>
        <w:numId w:val="3"/>
      </w:numPr>
      <w:tabs>
        <w:tab w:val="clear" w:pos="1134"/>
        <w:tab w:val="num" w:pos="432"/>
      </w:tabs>
      <w:ind w:left="432" w:hanging="432"/>
    </w:pPr>
  </w:style>
  <w:style w:type="paragraph" w:styleId="ab">
    <w:name w:val="footer"/>
    <w:basedOn w:val="a3"/>
    <w:pPr>
      <w:tabs>
        <w:tab w:val="right" w:pos="9355"/>
      </w:tabs>
      <w:spacing w:line="240" w:lineRule="auto"/>
      <w:ind w:firstLine="0"/>
      <w:jc w:val="left"/>
    </w:pPr>
    <w:rPr>
      <w:sz w:val="20"/>
    </w:rPr>
  </w:style>
  <w:style w:type="paragraph" w:customStyle="1" w:styleId="ac">
    <w:name w:val="нумерованный"/>
    <w:basedOn w:val="a3"/>
    <w:semiHidden/>
    <w:pPr>
      <w:ind w:firstLine="0"/>
    </w:pPr>
  </w:style>
  <w:style w:type="paragraph" w:styleId="16">
    <w:name w:val="toc 1"/>
    <w:basedOn w:val="a3"/>
    <w:next w:val="a3"/>
    <w:autoRedefine/>
    <w:uiPriority w:val="39"/>
    <w:rsid w:val="00D16F73"/>
    <w:pPr>
      <w:tabs>
        <w:tab w:val="left" w:pos="567"/>
        <w:tab w:val="right" w:leader="dot" w:pos="9627"/>
      </w:tabs>
      <w:spacing w:before="120" w:after="120" w:line="240" w:lineRule="auto"/>
      <w:ind w:firstLine="0"/>
      <w:jc w:val="left"/>
    </w:pPr>
    <w:rPr>
      <w:rFonts w:cstheme="minorHAnsi"/>
      <w:b/>
      <w:bCs/>
    </w:rPr>
  </w:style>
  <w:style w:type="paragraph" w:styleId="21">
    <w:name w:val="toc 2"/>
    <w:basedOn w:val="a3"/>
    <w:next w:val="a3"/>
    <w:autoRedefine/>
    <w:uiPriority w:val="39"/>
    <w:rsid w:val="00223586"/>
    <w:pPr>
      <w:tabs>
        <w:tab w:val="left" w:pos="1134"/>
        <w:tab w:val="left" w:pos="1960"/>
        <w:tab w:val="right" w:leader="dot" w:pos="9627"/>
      </w:tabs>
      <w:spacing w:line="240" w:lineRule="auto"/>
      <w:ind w:left="284" w:firstLine="0"/>
      <w:contextualSpacing/>
    </w:pPr>
    <w:rPr>
      <w:rFonts w:cstheme="minorHAnsi"/>
      <w:sz w:val="22"/>
    </w:rPr>
  </w:style>
  <w:style w:type="paragraph" w:styleId="32">
    <w:name w:val="toc 3"/>
    <w:basedOn w:val="a3"/>
    <w:next w:val="a3"/>
    <w:autoRedefine/>
    <w:uiPriority w:val="39"/>
    <w:rsid w:val="0025143A"/>
    <w:pPr>
      <w:spacing w:line="240" w:lineRule="auto"/>
      <w:ind w:left="567" w:firstLine="0"/>
      <w:contextualSpacing/>
      <w:jc w:val="left"/>
    </w:pPr>
    <w:rPr>
      <w:rFonts w:cstheme="minorHAnsi"/>
      <w:i/>
      <w:iCs/>
      <w:sz w:val="22"/>
    </w:rPr>
  </w:style>
  <w:style w:type="paragraph" w:styleId="41">
    <w:name w:val="toc 4"/>
    <w:basedOn w:val="a3"/>
    <w:next w:val="a3"/>
    <w:autoRedefine/>
    <w:uiPriority w:val="39"/>
    <w:rsid w:val="0025143A"/>
    <w:pPr>
      <w:ind w:left="840"/>
      <w:jc w:val="left"/>
    </w:pPr>
    <w:rPr>
      <w:rFonts w:asciiTheme="minorHAnsi" w:hAnsiTheme="minorHAnsi" w:cstheme="minorHAnsi"/>
      <w:sz w:val="18"/>
      <w:szCs w:val="18"/>
    </w:rPr>
  </w:style>
  <w:style w:type="paragraph" w:customStyle="1" w:styleId="ad">
    <w:name w:val="Подпункт"/>
    <w:basedOn w:val="a3"/>
    <w:pPr>
      <w:numPr>
        <w:ilvl w:val="2"/>
      </w:numPr>
      <w:ind w:firstLine="851"/>
    </w:pPr>
  </w:style>
  <w:style w:type="paragraph" w:styleId="ae">
    <w:name w:val="Document Map"/>
    <w:basedOn w:val="a3"/>
    <w:semiHidden/>
    <w:pPr>
      <w:shd w:val="clear" w:color="auto" w:fill="000080"/>
    </w:pPr>
    <w:rPr>
      <w:rFonts w:ascii="Tahoma" w:hAnsi="Tahoma"/>
      <w:sz w:val="20"/>
    </w:rPr>
  </w:style>
  <w:style w:type="paragraph" w:customStyle="1" w:styleId="af">
    <w:name w:val="Таблица шапка"/>
    <w:basedOn w:val="a3"/>
    <w:semiHidden/>
    <w:pPr>
      <w:keepNext/>
      <w:spacing w:before="40" w:after="40" w:line="240" w:lineRule="auto"/>
      <w:ind w:left="57" w:right="57" w:firstLine="0"/>
      <w:jc w:val="left"/>
    </w:pPr>
    <w:rPr>
      <w:sz w:val="22"/>
    </w:rPr>
  </w:style>
  <w:style w:type="paragraph" w:styleId="af0">
    <w:name w:val="footnote text"/>
    <w:aliases w:val="Знак2,Footnote Text Char Знак Знак,Footnote Text Char Знак,Footnote Text Char Знак Знак Знак Знак"/>
    <w:basedOn w:val="a3"/>
    <w:link w:val="af1"/>
    <w:rsid w:val="00984063"/>
    <w:pPr>
      <w:spacing w:line="240" w:lineRule="auto"/>
    </w:pPr>
    <w:rPr>
      <w:sz w:val="20"/>
    </w:rPr>
  </w:style>
  <w:style w:type="paragraph" w:customStyle="1" w:styleId="af2">
    <w:name w:val="Текст таблицы"/>
    <w:basedOn w:val="a3"/>
    <w:semiHidden/>
    <w:pPr>
      <w:spacing w:before="40" w:after="40" w:line="240" w:lineRule="auto"/>
      <w:ind w:left="57" w:right="57" w:firstLine="0"/>
      <w:jc w:val="left"/>
    </w:pPr>
    <w:rPr>
      <w:sz w:val="24"/>
    </w:rPr>
  </w:style>
  <w:style w:type="paragraph" w:customStyle="1" w:styleId="17">
    <w:name w:val="Цитата 1"/>
    <w:basedOn w:val="a3"/>
    <w:semiHidden/>
    <w:pPr>
      <w:ind w:left="567" w:right="567"/>
    </w:pPr>
    <w:rPr>
      <w:rFonts w:ascii="Courier New" w:hAnsi="Courier New"/>
      <w:sz w:val="24"/>
    </w:rPr>
  </w:style>
  <w:style w:type="paragraph" w:customStyle="1" w:styleId="18">
    <w:name w:val="Цитата 1 заголовок"/>
    <w:basedOn w:val="a3"/>
    <w:next w:val="17"/>
    <w:semiHidden/>
    <w:pPr>
      <w:keepNext/>
      <w:spacing w:before="240" w:after="120" w:line="240" w:lineRule="auto"/>
      <w:ind w:left="567" w:right="567"/>
    </w:pPr>
    <w:rPr>
      <w:rFonts w:ascii="Courier New" w:hAnsi="Courier New"/>
      <w:b/>
      <w:sz w:val="24"/>
    </w:rPr>
  </w:style>
  <w:style w:type="paragraph" w:customStyle="1" w:styleId="19">
    <w:name w:val="Цитата 1 маркированный"/>
    <w:basedOn w:val="17"/>
    <w:semiHidden/>
    <w:pPr>
      <w:tabs>
        <w:tab w:val="num" w:pos="432"/>
      </w:tabs>
      <w:ind w:left="432" w:hanging="432"/>
    </w:pPr>
  </w:style>
  <w:style w:type="paragraph" w:customStyle="1" w:styleId="1a">
    <w:name w:val="Текст выноски1"/>
    <w:basedOn w:val="a3"/>
    <w:semiHidden/>
    <w:rPr>
      <w:rFonts w:ascii="Tahoma" w:hAnsi="Tahoma" w:cs="Tahoma"/>
      <w:sz w:val="16"/>
      <w:szCs w:val="16"/>
    </w:rPr>
  </w:style>
  <w:style w:type="paragraph" w:styleId="af3">
    <w:name w:val="List Number"/>
    <w:basedOn w:val="af4"/>
    <w:pPr>
      <w:widowControl w:val="0"/>
      <w:tabs>
        <w:tab w:val="num" w:pos="1620"/>
      </w:tabs>
      <w:autoSpaceDE w:val="0"/>
      <w:autoSpaceDN w:val="0"/>
      <w:spacing w:before="120" w:after="0" w:line="240" w:lineRule="auto"/>
      <w:ind w:left="360" w:firstLine="720"/>
    </w:pPr>
    <w:rPr>
      <w:snapToGrid/>
      <w:sz w:val="20"/>
      <w:szCs w:val="24"/>
    </w:rPr>
  </w:style>
  <w:style w:type="paragraph" w:styleId="af4">
    <w:name w:val="Body Text"/>
    <w:basedOn w:val="a3"/>
    <w:link w:val="af5"/>
    <w:pPr>
      <w:spacing w:after="120"/>
    </w:pPr>
  </w:style>
  <w:style w:type="character" w:customStyle="1" w:styleId="af5">
    <w:name w:val="Основной текст Знак"/>
    <w:basedOn w:val="a4"/>
    <w:link w:val="af4"/>
    <w:rsid w:val="002F29EE"/>
    <w:rPr>
      <w:snapToGrid w:val="0"/>
      <w:sz w:val="28"/>
    </w:rPr>
  </w:style>
  <w:style w:type="character" w:styleId="af6">
    <w:name w:val="annotation reference"/>
    <w:rPr>
      <w:sz w:val="16"/>
      <w:szCs w:val="16"/>
    </w:rPr>
  </w:style>
  <w:style w:type="paragraph" w:styleId="af7">
    <w:name w:val="annotation text"/>
    <w:basedOn w:val="a3"/>
    <w:link w:val="af8"/>
    <w:uiPriority w:val="99"/>
    <w:rPr>
      <w:sz w:val="20"/>
    </w:rPr>
  </w:style>
  <w:style w:type="character" w:customStyle="1" w:styleId="af8">
    <w:name w:val="Текст примечания Знак"/>
    <w:link w:val="af7"/>
    <w:uiPriority w:val="99"/>
    <w:locked/>
    <w:rsid w:val="00514938"/>
    <w:rPr>
      <w:snapToGrid w:val="0"/>
    </w:rPr>
  </w:style>
  <w:style w:type="paragraph" w:styleId="22">
    <w:name w:val="Body Text Indent 2"/>
    <w:basedOn w:val="a3"/>
    <w:pPr>
      <w:spacing w:after="120" w:line="480" w:lineRule="auto"/>
      <w:ind w:left="283"/>
    </w:pPr>
  </w:style>
  <w:style w:type="character" w:styleId="af9">
    <w:name w:val="page number"/>
    <w:basedOn w:val="a4"/>
  </w:style>
  <w:style w:type="character" w:styleId="afa">
    <w:name w:val="FollowedHyperlink"/>
    <w:rPr>
      <w:color w:val="800080"/>
      <w:u w:val="single"/>
    </w:rPr>
  </w:style>
  <w:style w:type="paragraph" w:styleId="afb">
    <w:name w:val="Balloon Text"/>
    <w:basedOn w:val="a3"/>
    <w:link w:val="afc"/>
    <w:uiPriority w:val="99"/>
    <w:semiHidden/>
    <w:rPr>
      <w:rFonts w:ascii="Tahoma" w:hAnsi="Tahoma" w:cs="Tahoma"/>
      <w:sz w:val="16"/>
      <w:szCs w:val="16"/>
    </w:rPr>
  </w:style>
  <w:style w:type="character" w:customStyle="1" w:styleId="afc">
    <w:name w:val="Текст выноски Знак"/>
    <w:link w:val="afb"/>
    <w:uiPriority w:val="99"/>
    <w:semiHidden/>
    <w:locked/>
    <w:rsid w:val="00514938"/>
    <w:rPr>
      <w:rFonts w:ascii="Tahoma" w:hAnsi="Tahoma" w:cs="Tahoma"/>
      <w:snapToGrid w:val="0"/>
      <w:sz w:val="16"/>
      <w:szCs w:val="16"/>
    </w:rPr>
  </w:style>
  <w:style w:type="paragraph" w:customStyle="1" w:styleId="1b">
    <w:name w:val="Обычный1"/>
    <w:pPr>
      <w:ind w:firstLine="720"/>
      <w:jc w:val="both"/>
    </w:pPr>
    <w:rPr>
      <w:sz w:val="28"/>
    </w:rPr>
  </w:style>
  <w:style w:type="character" w:customStyle="1" w:styleId="afd">
    <w:name w:val="комментарий"/>
    <w:rPr>
      <w:b/>
      <w:i/>
      <w:sz w:val="28"/>
    </w:rPr>
  </w:style>
  <w:style w:type="paragraph" w:styleId="33">
    <w:name w:val="Body Text Indent 3"/>
    <w:basedOn w:val="a3"/>
    <w:pPr>
      <w:spacing w:line="240" w:lineRule="auto"/>
      <w:ind w:left="6521" w:firstLine="0"/>
      <w:jc w:val="left"/>
    </w:pPr>
    <w:rPr>
      <w:sz w:val="22"/>
    </w:rPr>
  </w:style>
  <w:style w:type="paragraph" w:customStyle="1" w:styleId="afe">
    <w:name w:val="Подподподподпункт"/>
    <w:basedOn w:val="a3"/>
    <w:pPr>
      <w:tabs>
        <w:tab w:val="num" w:pos="2835"/>
      </w:tabs>
      <w:ind w:left="2835" w:hanging="567"/>
    </w:pPr>
  </w:style>
  <w:style w:type="paragraph" w:customStyle="1" w:styleId="1c">
    <w:name w:val="Пункт1"/>
    <w:basedOn w:val="a3"/>
    <w:rsid w:val="0025143A"/>
    <w:pPr>
      <w:tabs>
        <w:tab w:val="num" w:pos="567"/>
      </w:tabs>
      <w:spacing w:before="240"/>
      <w:ind w:left="567" w:hanging="279"/>
      <w:jc w:val="center"/>
    </w:pPr>
    <w:rPr>
      <w:rFonts w:ascii="Arial" w:hAnsi="Arial"/>
      <w:b/>
      <w:szCs w:val="28"/>
    </w:rPr>
  </w:style>
  <w:style w:type="paragraph" w:customStyle="1" w:styleId="127">
    <w:name w:val="Стиль полужирный курсив Первая строка:  127 см"/>
    <w:basedOn w:val="a3"/>
    <w:rPr>
      <w:b/>
      <w:bCs/>
      <w:i/>
      <w:iCs/>
    </w:rPr>
  </w:style>
  <w:style w:type="paragraph" w:customStyle="1" w:styleId="aff">
    <w:name w:val="Пункт"/>
    <w:basedOn w:val="a3"/>
    <w:pPr>
      <w:tabs>
        <w:tab w:val="num" w:pos="851"/>
        <w:tab w:val="left" w:pos="1134"/>
      </w:tabs>
      <w:ind w:left="851" w:hanging="851"/>
    </w:pPr>
    <w:rPr>
      <w:snapToGrid/>
    </w:rPr>
  </w:style>
  <w:style w:type="paragraph" w:customStyle="1" w:styleId="aff0">
    <w:name w:val="Примечание"/>
    <w:basedOn w:val="a3"/>
    <w:pPr>
      <w:numPr>
        <w:ilvl w:val="1"/>
      </w:numPr>
      <w:spacing w:before="120" w:after="240"/>
      <w:ind w:left="1701" w:right="567" w:firstLine="851"/>
    </w:pPr>
    <w:rPr>
      <w:spacing w:val="20"/>
      <w:sz w:val="20"/>
    </w:rPr>
  </w:style>
  <w:style w:type="paragraph" w:customStyle="1" w:styleId="aff1">
    <w:name w:val="Пункт б/н"/>
    <w:basedOn w:val="a3"/>
    <w:pPr>
      <w:ind w:left="1134" w:firstLine="0"/>
    </w:pPr>
  </w:style>
  <w:style w:type="paragraph" w:customStyle="1" w:styleId="-2">
    <w:name w:val="Пункт-2"/>
    <w:basedOn w:val="aff"/>
    <w:pPr>
      <w:keepNext/>
      <w:spacing w:before="360" w:after="120"/>
      <w:outlineLvl w:val="2"/>
    </w:pPr>
    <w:rPr>
      <w:b/>
    </w:rPr>
  </w:style>
  <w:style w:type="paragraph" w:styleId="23">
    <w:name w:val="Body Text 2"/>
    <w:basedOn w:val="a3"/>
    <w:pPr>
      <w:spacing w:line="240" w:lineRule="auto"/>
      <w:ind w:firstLine="0"/>
    </w:pPr>
    <w:rPr>
      <w:snapToGrid/>
      <w:sz w:val="24"/>
      <w:szCs w:val="24"/>
    </w:rPr>
  </w:style>
  <w:style w:type="paragraph" w:customStyle="1" w:styleId="111pt">
    <w:name w:val="Стиль Заголовок 1 + 11 pt"/>
    <w:basedOn w:val="15"/>
    <w:pPr>
      <w:tabs>
        <w:tab w:val="left" w:pos="567"/>
      </w:tabs>
      <w:spacing w:before="480" w:after="240"/>
      <w:ind w:left="567" w:hanging="279"/>
      <w:jc w:val="left"/>
    </w:pPr>
    <w:rPr>
      <w:rFonts w:ascii="Arial" w:hAnsi="Arial"/>
      <w:bCs/>
      <w:snapToGrid/>
      <w:sz w:val="22"/>
    </w:rPr>
  </w:style>
  <w:style w:type="paragraph" w:styleId="34">
    <w:name w:val="Body Text 3"/>
    <w:basedOn w:val="a3"/>
    <w:pPr>
      <w:spacing w:after="120"/>
    </w:pPr>
    <w:rPr>
      <w:sz w:val="16"/>
      <w:szCs w:val="16"/>
    </w:rPr>
  </w:style>
  <w:style w:type="paragraph" w:styleId="aff2">
    <w:name w:val="Title"/>
    <w:basedOn w:val="a3"/>
    <w:qFormat/>
    <w:pPr>
      <w:widowControl w:val="0"/>
      <w:adjustRightInd w:val="0"/>
      <w:spacing w:line="360" w:lineRule="atLeast"/>
      <w:ind w:firstLine="0"/>
      <w:jc w:val="center"/>
      <w:textAlignment w:val="baseline"/>
    </w:pPr>
    <w:rPr>
      <w:b/>
      <w:bCs/>
      <w:snapToGrid/>
      <w:szCs w:val="24"/>
    </w:rPr>
  </w:style>
  <w:style w:type="paragraph" w:styleId="aff3">
    <w:name w:val="annotation subject"/>
    <w:basedOn w:val="af7"/>
    <w:next w:val="af7"/>
    <w:semiHidden/>
    <w:rPr>
      <w:b/>
      <w:bCs/>
    </w:rPr>
  </w:style>
  <w:style w:type="paragraph" w:customStyle="1" w:styleId="25">
    <w:name w:val="Пункт_2_заглав"/>
    <w:basedOn w:val="a3"/>
    <w:next w:val="a3"/>
    <w:rsid w:val="006B2D47"/>
    <w:pPr>
      <w:keepNext/>
      <w:suppressAutoHyphens/>
      <w:spacing w:before="360" w:after="120"/>
      <w:ind w:firstLine="0"/>
      <w:outlineLvl w:val="1"/>
    </w:pPr>
    <w:rPr>
      <w:b/>
    </w:rPr>
  </w:style>
  <w:style w:type="paragraph" w:customStyle="1" w:styleId="26">
    <w:name w:val="Пункт_2"/>
    <w:basedOn w:val="a3"/>
    <w:uiPriority w:val="99"/>
    <w:rsid w:val="00F62467"/>
    <w:pPr>
      <w:tabs>
        <w:tab w:val="num" w:pos="1134"/>
      </w:tabs>
      <w:ind w:left="1134" w:hanging="1133"/>
    </w:pPr>
  </w:style>
  <w:style w:type="paragraph" w:customStyle="1" w:styleId="35">
    <w:name w:val="Пункт_3"/>
    <w:basedOn w:val="26"/>
    <w:rsid w:val="00F62467"/>
  </w:style>
  <w:style w:type="paragraph" w:customStyle="1" w:styleId="42">
    <w:name w:val="Пункт_4"/>
    <w:basedOn w:val="35"/>
    <w:link w:val="43"/>
    <w:rsid w:val="00F62467"/>
    <w:pPr>
      <w:ind w:hanging="1134"/>
    </w:pPr>
    <w:rPr>
      <w:snapToGrid/>
    </w:rPr>
  </w:style>
  <w:style w:type="character" w:customStyle="1" w:styleId="43">
    <w:name w:val="Пункт_4 Знак"/>
    <w:link w:val="42"/>
    <w:uiPriority w:val="99"/>
    <w:locked/>
    <w:rsid w:val="00D63EB6"/>
    <w:rPr>
      <w:sz w:val="28"/>
    </w:rPr>
  </w:style>
  <w:style w:type="paragraph" w:customStyle="1" w:styleId="5ABCD">
    <w:name w:val="Пункт_5_ABCD"/>
    <w:basedOn w:val="a3"/>
    <w:rsid w:val="00F62467"/>
    <w:pPr>
      <w:tabs>
        <w:tab w:val="num" w:pos="1701"/>
      </w:tabs>
      <w:ind w:left="1701" w:hanging="567"/>
    </w:pPr>
  </w:style>
  <w:style w:type="paragraph" w:customStyle="1" w:styleId="1d">
    <w:name w:val="Пункт_1"/>
    <w:basedOn w:val="a3"/>
    <w:rsid w:val="00F62467"/>
    <w:pPr>
      <w:keepNext/>
      <w:tabs>
        <w:tab w:val="num" w:pos="568"/>
      </w:tabs>
      <w:spacing w:before="480" w:after="240" w:line="240" w:lineRule="auto"/>
      <w:ind w:left="567" w:hanging="567"/>
      <w:jc w:val="center"/>
      <w:outlineLvl w:val="0"/>
    </w:pPr>
    <w:rPr>
      <w:rFonts w:ascii="Arial" w:hAnsi="Arial"/>
      <w:b/>
      <w:sz w:val="32"/>
      <w:szCs w:val="28"/>
    </w:rPr>
  </w:style>
  <w:style w:type="paragraph" w:customStyle="1" w:styleId="aff4">
    <w:name w:val="Пункт_б/н"/>
    <w:basedOn w:val="a3"/>
    <w:rsid w:val="00CA1CFE"/>
    <w:pPr>
      <w:ind w:left="1134" w:firstLine="0"/>
    </w:pPr>
    <w:rPr>
      <w:szCs w:val="28"/>
    </w:rPr>
  </w:style>
  <w:style w:type="paragraph" w:customStyle="1" w:styleId="36">
    <w:name w:val="Пункт_3_заглав"/>
    <w:basedOn w:val="35"/>
    <w:rsid w:val="00AB4C33"/>
    <w:pPr>
      <w:keepNext/>
      <w:tabs>
        <w:tab w:val="clear" w:pos="1134"/>
      </w:tabs>
      <w:spacing w:before="240" w:after="120" w:line="240" w:lineRule="auto"/>
      <w:ind w:left="0" w:firstLine="0"/>
      <w:outlineLvl w:val="2"/>
    </w:pPr>
    <w:rPr>
      <w:b/>
    </w:rPr>
  </w:style>
  <w:style w:type="paragraph" w:styleId="aff5">
    <w:name w:val="Body Text Indent"/>
    <w:basedOn w:val="a3"/>
    <w:link w:val="aff6"/>
    <w:rsid w:val="00CA604A"/>
    <w:pPr>
      <w:spacing w:after="120"/>
      <w:ind w:left="283"/>
    </w:pPr>
  </w:style>
  <w:style w:type="character" w:customStyle="1" w:styleId="aff6">
    <w:name w:val="Основной текст с отступом Знак"/>
    <w:basedOn w:val="a4"/>
    <w:link w:val="aff5"/>
    <w:rsid w:val="002F29EE"/>
    <w:rPr>
      <w:snapToGrid w:val="0"/>
      <w:sz w:val="28"/>
    </w:rPr>
  </w:style>
  <w:style w:type="paragraph" w:customStyle="1" w:styleId="10">
    <w:name w:val="Стиль1"/>
    <w:basedOn w:val="25"/>
    <w:next w:val="25"/>
    <w:rsid w:val="00BA0817"/>
    <w:pPr>
      <w:numPr>
        <w:ilvl w:val="1"/>
        <w:numId w:val="4"/>
      </w:numPr>
    </w:pPr>
  </w:style>
  <w:style w:type="paragraph" w:customStyle="1" w:styleId="27">
    <w:name w:val="Стиль2"/>
    <w:basedOn w:val="a3"/>
    <w:rsid w:val="00A5212D"/>
    <w:pPr>
      <w:tabs>
        <w:tab w:val="left" w:pos="993"/>
      </w:tabs>
      <w:spacing w:before="120" w:after="120" w:line="240" w:lineRule="auto"/>
      <w:ind w:left="992" w:hanging="850"/>
    </w:pPr>
    <w:rPr>
      <w:b/>
    </w:rPr>
  </w:style>
  <w:style w:type="paragraph" w:customStyle="1" w:styleId="aff7">
    <w:name w:val="Знак"/>
    <w:basedOn w:val="a3"/>
    <w:rsid w:val="004D5CC3"/>
    <w:pPr>
      <w:spacing w:after="160" w:line="240" w:lineRule="exact"/>
      <w:ind w:firstLine="0"/>
      <w:jc w:val="left"/>
    </w:pPr>
    <w:rPr>
      <w:rFonts w:ascii="Verdana" w:hAnsi="Verdana" w:cs="Verdana"/>
      <w:snapToGrid/>
      <w:sz w:val="20"/>
      <w:lang w:val="en-US" w:eastAsia="en-US"/>
    </w:rPr>
  </w:style>
  <w:style w:type="paragraph" w:styleId="aff8">
    <w:name w:val="Plain Text"/>
    <w:basedOn w:val="a3"/>
    <w:link w:val="aff9"/>
    <w:semiHidden/>
    <w:rsid w:val="00FA7941"/>
    <w:pPr>
      <w:spacing w:line="240" w:lineRule="auto"/>
      <w:ind w:firstLine="0"/>
      <w:jc w:val="left"/>
    </w:pPr>
    <w:rPr>
      <w:rFonts w:ascii="Courier New" w:eastAsia="Calibri" w:hAnsi="Courier New" w:cs="Courier New"/>
      <w:snapToGrid/>
      <w:sz w:val="20"/>
    </w:rPr>
  </w:style>
  <w:style w:type="character" w:customStyle="1" w:styleId="aff9">
    <w:name w:val="Текст Знак"/>
    <w:link w:val="aff8"/>
    <w:semiHidden/>
    <w:rsid w:val="00FA7941"/>
    <w:rPr>
      <w:rFonts w:ascii="Courier New" w:eastAsia="Calibri" w:hAnsi="Courier New" w:cs="Courier New"/>
      <w:lang w:val="ru-RU" w:eastAsia="ru-RU" w:bidi="ar-SA"/>
    </w:rPr>
  </w:style>
  <w:style w:type="paragraph" w:customStyle="1" w:styleId="13">
    <w:name w:val="Заголовок_1"/>
    <w:basedOn w:val="a3"/>
    <w:uiPriority w:val="99"/>
    <w:locked/>
    <w:rsid w:val="00975AD3"/>
    <w:pPr>
      <w:keepNext/>
      <w:keepLines/>
      <w:numPr>
        <w:numId w:val="2"/>
      </w:numPr>
      <w:tabs>
        <w:tab w:val="num" w:pos="0"/>
        <w:tab w:val="num" w:pos="643"/>
      </w:tabs>
      <w:suppressAutoHyphens/>
      <w:spacing w:before="360" w:after="120" w:line="240" w:lineRule="auto"/>
      <w:ind w:left="643" w:firstLine="0"/>
      <w:jc w:val="center"/>
      <w:outlineLvl w:val="0"/>
    </w:pPr>
    <w:rPr>
      <w:rFonts w:ascii="Arial" w:hAnsi="Arial" w:cs="Arial"/>
      <w:b/>
      <w:bCs/>
      <w:caps/>
      <w:snapToGrid/>
      <w:sz w:val="36"/>
      <w:szCs w:val="28"/>
    </w:rPr>
  </w:style>
  <w:style w:type="paragraph" w:customStyle="1" w:styleId="5">
    <w:name w:val="Пункт_5"/>
    <w:basedOn w:val="a3"/>
    <w:uiPriority w:val="99"/>
    <w:rsid w:val="00071480"/>
    <w:pPr>
      <w:numPr>
        <w:ilvl w:val="4"/>
        <w:numId w:val="2"/>
      </w:numPr>
      <w:spacing w:line="240" w:lineRule="auto"/>
    </w:pPr>
    <w:rPr>
      <w:snapToGrid/>
      <w:szCs w:val="24"/>
    </w:rPr>
  </w:style>
  <w:style w:type="paragraph" w:customStyle="1" w:styleId="31">
    <w:name w:val="Подзаголовок_3"/>
    <w:basedOn w:val="35"/>
    <w:uiPriority w:val="99"/>
    <w:rsid w:val="00D63EB6"/>
    <w:pPr>
      <w:keepNext/>
      <w:numPr>
        <w:ilvl w:val="2"/>
        <w:numId w:val="2"/>
      </w:numPr>
      <w:spacing w:before="240" w:after="120" w:line="240" w:lineRule="auto"/>
      <w:outlineLvl w:val="2"/>
    </w:pPr>
    <w:rPr>
      <w:b/>
      <w:snapToGrid/>
      <w:szCs w:val="28"/>
    </w:rPr>
  </w:style>
  <w:style w:type="paragraph" w:customStyle="1" w:styleId="28">
    <w:name w:val="Подзаголовок_2"/>
    <w:basedOn w:val="26"/>
    <w:uiPriority w:val="99"/>
    <w:rsid w:val="00D053FB"/>
    <w:pPr>
      <w:keepNext/>
      <w:tabs>
        <w:tab w:val="clear" w:pos="1134"/>
        <w:tab w:val="num" w:pos="576"/>
      </w:tabs>
      <w:suppressAutoHyphens/>
      <w:spacing w:before="360" w:after="120" w:line="240" w:lineRule="auto"/>
      <w:ind w:left="576" w:hanging="576"/>
      <w:outlineLvl w:val="1"/>
    </w:pPr>
    <w:rPr>
      <w:b/>
      <w:snapToGrid/>
      <w:sz w:val="32"/>
    </w:rPr>
  </w:style>
  <w:style w:type="paragraph" w:styleId="affa">
    <w:name w:val="List Paragraph"/>
    <w:basedOn w:val="a3"/>
    <w:link w:val="affb"/>
    <w:uiPriority w:val="34"/>
    <w:qFormat/>
    <w:rsid w:val="00D07A2A"/>
    <w:pPr>
      <w:spacing w:after="200" w:line="276" w:lineRule="auto"/>
      <w:ind w:left="720" w:firstLine="0"/>
      <w:contextualSpacing/>
      <w:jc w:val="left"/>
    </w:pPr>
    <w:rPr>
      <w:rFonts w:ascii="Calibri" w:eastAsia="Calibri" w:hAnsi="Calibri"/>
      <w:snapToGrid/>
      <w:sz w:val="22"/>
      <w:szCs w:val="22"/>
      <w:lang w:eastAsia="en-US"/>
    </w:rPr>
  </w:style>
  <w:style w:type="paragraph" w:styleId="affc">
    <w:name w:val="Revision"/>
    <w:hidden/>
    <w:uiPriority w:val="99"/>
    <w:semiHidden/>
    <w:rsid w:val="0092171E"/>
    <w:rPr>
      <w:snapToGrid w:val="0"/>
      <w:sz w:val="28"/>
    </w:rPr>
  </w:style>
  <w:style w:type="paragraph" w:styleId="affd">
    <w:name w:val="endnote text"/>
    <w:basedOn w:val="a3"/>
    <w:link w:val="affe"/>
    <w:uiPriority w:val="99"/>
    <w:rsid w:val="008227D8"/>
    <w:rPr>
      <w:sz w:val="20"/>
    </w:rPr>
  </w:style>
  <w:style w:type="character" w:customStyle="1" w:styleId="affe">
    <w:name w:val="Текст концевой сноски Знак"/>
    <w:link w:val="affd"/>
    <w:uiPriority w:val="99"/>
    <w:rsid w:val="008227D8"/>
    <w:rPr>
      <w:snapToGrid w:val="0"/>
    </w:rPr>
  </w:style>
  <w:style w:type="character" w:styleId="afff">
    <w:name w:val="endnote reference"/>
    <w:uiPriority w:val="99"/>
    <w:rsid w:val="008227D8"/>
    <w:rPr>
      <w:vertAlign w:val="superscript"/>
    </w:rPr>
  </w:style>
  <w:style w:type="paragraph" w:customStyle="1" w:styleId="-5">
    <w:name w:val="Пункт-5"/>
    <w:basedOn w:val="a3"/>
    <w:rsid w:val="00AF5A81"/>
    <w:pPr>
      <w:numPr>
        <w:ilvl w:val="4"/>
        <w:numId w:val="6"/>
      </w:numPr>
      <w:spacing w:line="240" w:lineRule="auto"/>
    </w:pPr>
    <w:rPr>
      <w:snapToGrid/>
      <w:sz w:val="22"/>
      <w:szCs w:val="24"/>
    </w:rPr>
  </w:style>
  <w:style w:type="paragraph" w:customStyle="1" w:styleId="-6">
    <w:name w:val="Пункт-6"/>
    <w:basedOn w:val="a3"/>
    <w:rsid w:val="00AF5A81"/>
    <w:pPr>
      <w:numPr>
        <w:ilvl w:val="5"/>
        <w:numId w:val="6"/>
      </w:numPr>
      <w:spacing w:line="240" w:lineRule="auto"/>
    </w:pPr>
    <w:rPr>
      <w:snapToGrid/>
      <w:sz w:val="24"/>
      <w:szCs w:val="24"/>
    </w:rPr>
  </w:style>
  <w:style w:type="character" w:customStyle="1" w:styleId="FontStyle22">
    <w:name w:val="Font Style22"/>
    <w:uiPriority w:val="99"/>
    <w:rsid w:val="002E6446"/>
    <w:rPr>
      <w:rFonts w:ascii="Times New Roman" w:hAnsi="Times New Roman" w:cs="Times New Roman" w:hint="default"/>
      <w:color w:val="000000"/>
      <w:sz w:val="26"/>
      <w:szCs w:val="26"/>
    </w:rPr>
  </w:style>
  <w:style w:type="paragraph" w:customStyle="1" w:styleId="Style8">
    <w:name w:val="Style8"/>
    <w:basedOn w:val="a3"/>
    <w:uiPriority w:val="99"/>
    <w:rsid w:val="002E6446"/>
    <w:pPr>
      <w:widowControl w:val="0"/>
      <w:autoSpaceDE w:val="0"/>
      <w:autoSpaceDN w:val="0"/>
      <w:adjustRightInd w:val="0"/>
      <w:spacing w:line="358" w:lineRule="exact"/>
      <w:ind w:firstLine="706"/>
    </w:pPr>
    <w:rPr>
      <w:snapToGrid/>
      <w:sz w:val="24"/>
      <w:szCs w:val="24"/>
    </w:rPr>
  </w:style>
  <w:style w:type="paragraph" w:customStyle="1" w:styleId="-4">
    <w:name w:val="Пункт-4"/>
    <w:basedOn w:val="a3"/>
    <w:autoRedefine/>
    <w:rsid w:val="00FC3735"/>
    <w:pPr>
      <w:tabs>
        <w:tab w:val="left" w:pos="993"/>
        <w:tab w:val="num" w:pos="1134"/>
      </w:tabs>
      <w:spacing w:line="240" w:lineRule="auto"/>
      <w:ind w:firstLine="0"/>
    </w:pPr>
    <w:rPr>
      <w:snapToGrid/>
      <w:sz w:val="24"/>
      <w:szCs w:val="24"/>
      <w:lang w:val="x-none" w:eastAsia="x-none"/>
    </w:rPr>
  </w:style>
  <w:style w:type="paragraph" w:customStyle="1" w:styleId="37">
    <w:name w:val="Основной текст3"/>
    <w:basedOn w:val="a3"/>
    <w:rsid w:val="00EF220F"/>
    <w:pPr>
      <w:shd w:val="clear" w:color="auto" w:fill="FFFFFF"/>
      <w:spacing w:line="192" w:lineRule="exact"/>
      <w:ind w:hanging="380"/>
      <w:jc w:val="right"/>
    </w:pPr>
    <w:rPr>
      <w:snapToGrid/>
      <w:sz w:val="21"/>
      <w:szCs w:val="21"/>
    </w:rPr>
  </w:style>
  <w:style w:type="character" w:customStyle="1" w:styleId="afff0">
    <w:name w:val="Подподпункт Знак"/>
    <w:locked/>
    <w:rsid w:val="009C18A8"/>
    <w:rPr>
      <w:b/>
      <w:sz w:val="28"/>
    </w:rPr>
  </w:style>
  <w:style w:type="paragraph" w:customStyle="1" w:styleId="-3">
    <w:name w:val="Пункт-3"/>
    <w:basedOn w:val="a3"/>
    <w:rsid w:val="00CB7C2E"/>
    <w:pPr>
      <w:tabs>
        <w:tab w:val="num" w:pos="6238"/>
      </w:tabs>
      <w:spacing w:line="240" w:lineRule="auto"/>
      <w:ind w:left="4253" w:firstLine="709"/>
    </w:pPr>
    <w:rPr>
      <w:snapToGrid/>
      <w:szCs w:val="24"/>
    </w:rPr>
  </w:style>
  <w:style w:type="paragraph" w:customStyle="1" w:styleId="-7">
    <w:name w:val="Пункт-7"/>
    <w:basedOn w:val="a3"/>
    <w:rsid w:val="00CB7C2E"/>
    <w:pPr>
      <w:tabs>
        <w:tab w:val="num" w:pos="360"/>
      </w:tabs>
      <w:spacing w:line="240" w:lineRule="auto"/>
      <w:ind w:firstLine="0"/>
    </w:pPr>
    <w:rPr>
      <w:snapToGrid/>
      <w:szCs w:val="24"/>
    </w:rPr>
  </w:style>
  <w:style w:type="paragraph" w:customStyle="1" w:styleId="Default">
    <w:name w:val="Default"/>
    <w:rsid w:val="003C26C7"/>
    <w:pPr>
      <w:autoSpaceDE w:val="0"/>
      <w:autoSpaceDN w:val="0"/>
      <w:adjustRightInd w:val="0"/>
    </w:pPr>
    <w:rPr>
      <w:rFonts w:ascii="Arial" w:eastAsia="Calibri" w:hAnsi="Arial" w:cs="Arial"/>
      <w:color w:val="000000"/>
      <w:sz w:val="24"/>
      <w:szCs w:val="24"/>
    </w:rPr>
  </w:style>
  <w:style w:type="paragraph" w:styleId="afff1">
    <w:name w:val="Normal (Web)"/>
    <w:basedOn w:val="a3"/>
    <w:uiPriority w:val="99"/>
    <w:semiHidden/>
    <w:unhideWhenUsed/>
    <w:rsid w:val="00806D75"/>
    <w:pPr>
      <w:spacing w:before="100" w:beforeAutospacing="1" w:after="100" w:afterAutospacing="1" w:line="240" w:lineRule="auto"/>
      <w:ind w:firstLine="0"/>
      <w:jc w:val="left"/>
    </w:pPr>
    <w:rPr>
      <w:rFonts w:eastAsia="Calibri"/>
      <w:snapToGrid/>
      <w:sz w:val="24"/>
      <w:szCs w:val="24"/>
    </w:rPr>
  </w:style>
  <w:style w:type="paragraph" w:customStyle="1" w:styleId="14">
    <w:name w:val="алроса 1 уровень"/>
    <w:basedOn w:val="20"/>
    <w:locked/>
    <w:rsid w:val="00506702"/>
    <w:pPr>
      <w:numPr>
        <w:numId w:val="7"/>
      </w:numPr>
      <w:tabs>
        <w:tab w:val="clear" w:pos="540"/>
        <w:tab w:val="clear" w:pos="2411"/>
        <w:tab w:val="num" w:pos="360"/>
        <w:tab w:val="num" w:pos="432"/>
      </w:tabs>
      <w:spacing w:after="240"/>
      <w:ind w:left="0" w:hanging="432"/>
      <w:jc w:val="both"/>
    </w:pPr>
    <w:rPr>
      <w:rFonts w:ascii="Times New Roman" w:eastAsia="Cambria" w:hAnsi="Times New Roman"/>
      <w:snapToGrid/>
      <w:lang w:eastAsia="en-US"/>
    </w:rPr>
  </w:style>
  <w:style w:type="paragraph" w:customStyle="1" w:styleId="29">
    <w:name w:val="алроса 2 уровень"/>
    <w:basedOn w:val="38"/>
    <w:link w:val="2a"/>
    <w:locked/>
    <w:rsid w:val="00506702"/>
    <w:pPr>
      <w:numPr>
        <w:ilvl w:val="1"/>
      </w:numPr>
      <w:tabs>
        <w:tab w:val="num" w:pos="360"/>
        <w:tab w:val="num" w:pos="576"/>
        <w:tab w:val="left" w:pos="993"/>
        <w:tab w:val="num" w:pos="4678"/>
      </w:tabs>
      <w:ind w:left="2977" w:hanging="576"/>
    </w:pPr>
  </w:style>
  <w:style w:type="paragraph" w:customStyle="1" w:styleId="38">
    <w:name w:val="алроса 3 уровень"/>
    <w:basedOn w:val="a3"/>
    <w:link w:val="39"/>
    <w:locked/>
    <w:rsid w:val="00506702"/>
    <w:pPr>
      <w:tabs>
        <w:tab w:val="num" w:pos="4678"/>
      </w:tabs>
      <w:spacing w:before="120" w:line="240" w:lineRule="auto"/>
      <w:ind w:left="2977"/>
    </w:pPr>
    <w:rPr>
      <w:snapToGrid/>
      <w:szCs w:val="30"/>
    </w:rPr>
  </w:style>
  <w:style w:type="character" w:customStyle="1" w:styleId="39">
    <w:name w:val="алроса 3 уровень Знак"/>
    <w:link w:val="38"/>
    <w:rsid w:val="00506702"/>
    <w:rPr>
      <w:sz w:val="28"/>
      <w:szCs w:val="30"/>
    </w:rPr>
  </w:style>
  <w:style w:type="character" w:customStyle="1" w:styleId="2a">
    <w:name w:val="алроса 2 уровень Знак"/>
    <w:link w:val="29"/>
    <w:rsid w:val="00466590"/>
    <w:rPr>
      <w:sz w:val="28"/>
      <w:szCs w:val="30"/>
    </w:rPr>
  </w:style>
  <w:style w:type="paragraph" w:customStyle="1" w:styleId="44">
    <w:name w:val="алроса уровень 4"/>
    <w:basedOn w:val="a3"/>
    <w:link w:val="45"/>
    <w:locked/>
    <w:rsid w:val="00506702"/>
    <w:pPr>
      <w:tabs>
        <w:tab w:val="num" w:pos="1701"/>
      </w:tabs>
      <w:spacing w:before="120" w:after="120" w:line="240" w:lineRule="auto"/>
      <w:ind w:left="1701" w:hanging="567"/>
    </w:pPr>
    <w:rPr>
      <w:snapToGrid/>
      <w:szCs w:val="30"/>
    </w:rPr>
  </w:style>
  <w:style w:type="character" w:customStyle="1" w:styleId="45">
    <w:name w:val="алроса уровень 4 Знак"/>
    <w:link w:val="44"/>
    <w:rsid w:val="00466590"/>
    <w:rPr>
      <w:sz w:val="28"/>
      <w:szCs w:val="30"/>
    </w:rPr>
  </w:style>
  <w:style w:type="paragraph" w:customStyle="1" w:styleId="51">
    <w:name w:val="алроса уровень 5"/>
    <w:basedOn w:val="44"/>
    <w:link w:val="52"/>
    <w:locked/>
    <w:rsid w:val="00506702"/>
    <w:pPr>
      <w:numPr>
        <w:ilvl w:val="4"/>
      </w:numPr>
      <w:tabs>
        <w:tab w:val="num" w:pos="1701"/>
      </w:tabs>
      <w:ind w:left="1701" w:hanging="567"/>
    </w:pPr>
  </w:style>
  <w:style w:type="character" w:customStyle="1" w:styleId="52">
    <w:name w:val="алроса уровень 5 Знак"/>
    <w:link w:val="51"/>
    <w:rsid w:val="00892B1B"/>
    <w:rPr>
      <w:sz w:val="28"/>
      <w:szCs w:val="30"/>
    </w:rPr>
  </w:style>
  <w:style w:type="paragraph" w:customStyle="1" w:styleId="3">
    <w:name w:val="[Ростех] Наименование Подраздела (Уровень 3)"/>
    <w:link w:val="3a"/>
    <w:uiPriority w:val="99"/>
    <w:qFormat/>
    <w:rsid w:val="00437DCC"/>
    <w:pPr>
      <w:keepNext/>
      <w:keepLines/>
      <w:numPr>
        <w:ilvl w:val="1"/>
        <w:numId w:val="8"/>
      </w:numPr>
      <w:suppressAutoHyphens/>
      <w:spacing w:before="240"/>
      <w:outlineLvl w:val="2"/>
    </w:pPr>
    <w:rPr>
      <w:rFonts w:ascii="Proxima Nova ExCn Rg" w:hAnsi="Proxima Nova ExCn Rg"/>
      <w:b/>
      <w:sz w:val="28"/>
      <w:szCs w:val="28"/>
    </w:rPr>
  </w:style>
  <w:style w:type="character" w:customStyle="1" w:styleId="3a">
    <w:name w:val="[Ростех] Наименование Подраздела (Уровень 3) Знак"/>
    <w:basedOn w:val="a4"/>
    <w:link w:val="3"/>
    <w:uiPriority w:val="99"/>
    <w:rsid w:val="00594A56"/>
    <w:rPr>
      <w:rFonts w:ascii="Proxima Nova ExCn Rg" w:hAnsi="Proxima Nova ExCn Rg"/>
      <w:b/>
      <w:sz w:val="28"/>
      <w:szCs w:val="28"/>
    </w:rPr>
  </w:style>
  <w:style w:type="paragraph" w:customStyle="1" w:styleId="2">
    <w:name w:val="[Ростех] Наименование Раздела (Уровень 2)"/>
    <w:uiPriority w:val="99"/>
    <w:qFormat/>
    <w:rsid w:val="00437DCC"/>
    <w:pPr>
      <w:keepNext/>
      <w:keepLines/>
      <w:numPr>
        <w:numId w:val="8"/>
      </w:numPr>
      <w:suppressAutoHyphens/>
      <w:spacing w:before="240"/>
      <w:jc w:val="center"/>
      <w:outlineLvl w:val="1"/>
    </w:pPr>
    <w:rPr>
      <w:rFonts w:ascii="Proxima Nova ExCn Rg" w:hAnsi="Proxima Nova ExCn Rg"/>
      <w:b/>
      <w:sz w:val="28"/>
      <w:szCs w:val="28"/>
    </w:rPr>
  </w:style>
  <w:style w:type="paragraph" w:customStyle="1" w:styleId="afff2">
    <w:name w:val="[Ростех] Простой текст (Без уровня)"/>
    <w:link w:val="afff3"/>
    <w:uiPriority w:val="99"/>
    <w:qFormat/>
    <w:rsid w:val="00437DCC"/>
    <w:pPr>
      <w:suppressAutoHyphens/>
      <w:spacing w:before="120"/>
      <w:ind w:left="1134" w:hanging="1134"/>
      <w:jc w:val="both"/>
    </w:pPr>
    <w:rPr>
      <w:rFonts w:ascii="Proxima Nova ExCn Rg" w:hAnsi="Proxima Nova ExCn Rg"/>
      <w:sz w:val="28"/>
      <w:szCs w:val="28"/>
    </w:rPr>
  </w:style>
  <w:style w:type="character" w:customStyle="1" w:styleId="afff3">
    <w:name w:val="[Ростех] Простой текст (Без уровня) Знак"/>
    <w:basedOn w:val="a4"/>
    <w:link w:val="afff2"/>
    <w:uiPriority w:val="99"/>
    <w:rsid w:val="00437DCC"/>
    <w:rPr>
      <w:rFonts w:ascii="Proxima Nova ExCn Rg" w:hAnsi="Proxima Nova ExCn Rg"/>
      <w:sz w:val="28"/>
      <w:szCs w:val="28"/>
    </w:rPr>
  </w:style>
  <w:style w:type="paragraph" w:customStyle="1" w:styleId="53">
    <w:name w:val="[Ростех] Текст Подпункта (Уровень 5)"/>
    <w:link w:val="54"/>
    <w:uiPriority w:val="99"/>
    <w:qFormat/>
    <w:rsid w:val="00437DCC"/>
    <w:pPr>
      <w:suppressAutoHyphens/>
      <w:spacing w:before="120"/>
      <w:ind w:left="1986" w:hanging="851"/>
      <w:jc w:val="both"/>
      <w:outlineLvl w:val="4"/>
    </w:pPr>
    <w:rPr>
      <w:rFonts w:ascii="Proxima Nova ExCn Rg" w:hAnsi="Proxima Nova ExCn Rg"/>
      <w:sz w:val="28"/>
      <w:szCs w:val="28"/>
    </w:rPr>
  </w:style>
  <w:style w:type="character" w:customStyle="1" w:styleId="54">
    <w:name w:val="[Ростех] Текст Подпункта (Уровень 5) Знак"/>
    <w:basedOn w:val="a4"/>
    <w:link w:val="53"/>
    <w:uiPriority w:val="99"/>
    <w:qFormat/>
    <w:rsid w:val="001E4C07"/>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437DCC"/>
    <w:pPr>
      <w:suppressAutoHyphens/>
      <w:spacing w:before="120"/>
      <w:ind w:left="2835" w:hanging="850"/>
      <w:jc w:val="both"/>
      <w:outlineLvl w:val="5"/>
    </w:pPr>
    <w:rPr>
      <w:rFonts w:ascii="Proxima Nova ExCn Rg" w:hAnsi="Proxima Nova ExCn Rg"/>
      <w:sz w:val="28"/>
      <w:szCs w:val="28"/>
    </w:rPr>
  </w:style>
  <w:style w:type="paragraph" w:customStyle="1" w:styleId="4">
    <w:name w:val="[Ростех] Текст Пункта (Уровень 4)"/>
    <w:link w:val="46"/>
    <w:uiPriority w:val="99"/>
    <w:qFormat/>
    <w:rsid w:val="00437DCC"/>
    <w:pPr>
      <w:numPr>
        <w:ilvl w:val="2"/>
        <w:numId w:val="8"/>
      </w:num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ункта (Уровень 4) Знак"/>
    <w:basedOn w:val="a4"/>
    <w:link w:val="4"/>
    <w:uiPriority w:val="99"/>
    <w:rsid w:val="00594A56"/>
    <w:rPr>
      <w:rFonts w:ascii="Proxima Nova ExCn Rg" w:hAnsi="Proxima Nova ExCn Rg"/>
      <w:sz w:val="28"/>
      <w:szCs w:val="28"/>
    </w:rPr>
  </w:style>
  <w:style w:type="paragraph" w:customStyle="1" w:styleId="1e">
    <w:name w:val="1"/>
    <w:basedOn w:val="a3"/>
    <w:next w:val="aff2"/>
    <w:qFormat/>
    <w:rsid w:val="00C539FD"/>
    <w:pPr>
      <w:widowControl w:val="0"/>
      <w:adjustRightInd w:val="0"/>
      <w:spacing w:line="360" w:lineRule="atLeast"/>
      <w:ind w:firstLine="0"/>
      <w:jc w:val="center"/>
      <w:textAlignment w:val="baseline"/>
    </w:pPr>
    <w:rPr>
      <w:b/>
      <w:bCs/>
      <w:snapToGrid/>
      <w:szCs w:val="24"/>
    </w:rPr>
  </w:style>
  <w:style w:type="paragraph" w:customStyle="1" w:styleId="ConsPlusNormal">
    <w:name w:val="ConsPlusNormal"/>
    <w:rsid w:val="007E1F05"/>
    <w:pPr>
      <w:widowControl w:val="0"/>
      <w:autoSpaceDE w:val="0"/>
      <w:autoSpaceDN w:val="0"/>
    </w:pPr>
    <w:rPr>
      <w:rFonts w:ascii="Calibri" w:hAnsi="Calibri" w:cs="Calibri"/>
      <w:sz w:val="22"/>
    </w:rPr>
  </w:style>
  <w:style w:type="paragraph" w:customStyle="1" w:styleId="12">
    <w:name w:val="Заголовок1"/>
    <w:basedOn w:val="a3"/>
    <w:link w:val="afff4"/>
    <w:qFormat/>
    <w:rsid w:val="00AB0D94"/>
    <w:pPr>
      <w:numPr>
        <w:numId w:val="5"/>
      </w:numPr>
      <w:spacing w:before="240"/>
      <w:jc w:val="center"/>
    </w:pPr>
    <w:rPr>
      <w:b/>
      <w:szCs w:val="28"/>
    </w:rPr>
  </w:style>
  <w:style w:type="character" w:customStyle="1" w:styleId="afff4">
    <w:name w:val="Заголовок Знак"/>
    <w:basedOn w:val="a4"/>
    <w:link w:val="12"/>
    <w:rsid w:val="00AB0D94"/>
    <w:rPr>
      <w:b/>
      <w:snapToGrid w:val="0"/>
      <w:sz w:val="28"/>
      <w:szCs w:val="28"/>
    </w:rPr>
  </w:style>
  <w:style w:type="table" w:styleId="afff5">
    <w:name w:val="Table Grid"/>
    <w:basedOn w:val="a5"/>
    <w:uiPriority w:val="39"/>
    <w:rsid w:val="005C2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русгидро п.п.п.п."/>
    <w:basedOn w:val="a3"/>
    <w:link w:val="afff6"/>
    <w:qFormat/>
    <w:rsid w:val="005A06E3"/>
    <w:pPr>
      <w:numPr>
        <w:ilvl w:val="3"/>
        <w:numId w:val="5"/>
      </w:numPr>
      <w:tabs>
        <w:tab w:val="left" w:pos="1843"/>
      </w:tabs>
      <w:spacing w:line="240" w:lineRule="auto"/>
    </w:pPr>
    <w:rPr>
      <w:szCs w:val="28"/>
    </w:rPr>
  </w:style>
  <w:style w:type="character" w:customStyle="1" w:styleId="afff6">
    <w:name w:val="русгидро п.п.п.п. Знак"/>
    <w:basedOn w:val="a4"/>
    <w:link w:val="a1"/>
    <w:rsid w:val="005A06E3"/>
    <w:rPr>
      <w:snapToGrid w:val="0"/>
      <w:sz w:val="28"/>
      <w:szCs w:val="28"/>
    </w:rPr>
  </w:style>
  <w:style w:type="table" w:customStyle="1" w:styleId="1f">
    <w:name w:val="Сетка таблицы1"/>
    <w:basedOn w:val="a5"/>
    <w:next w:val="afff5"/>
    <w:uiPriority w:val="39"/>
    <w:rsid w:val="0090375F"/>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5">
    <w:name w:val="toc 5"/>
    <w:basedOn w:val="a3"/>
    <w:next w:val="a3"/>
    <w:autoRedefine/>
    <w:uiPriority w:val="39"/>
    <w:unhideWhenUsed/>
    <w:rsid w:val="00C66AE1"/>
    <w:pPr>
      <w:ind w:left="1120"/>
      <w:jc w:val="left"/>
    </w:pPr>
    <w:rPr>
      <w:rFonts w:asciiTheme="minorHAnsi" w:hAnsiTheme="minorHAnsi" w:cstheme="minorHAnsi"/>
      <w:sz w:val="18"/>
      <w:szCs w:val="18"/>
    </w:rPr>
  </w:style>
  <w:style w:type="paragraph" w:styleId="61">
    <w:name w:val="toc 6"/>
    <w:basedOn w:val="a3"/>
    <w:next w:val="a3"/>
    <w:autoRedefine/>
    <w:uiPriority w:val="39"/>
    <w:unhideWhenUsed/>
    <w:rsid w:val="00C66AE1"/>
    <w:pPr>
      <w:ind w:left="1400"/>
      <w:jc w:val="left"/>
    </w:pPr>
    <w:rPr>
      <w:rFonts w:asciiTheme="minorHAnsi" w:hAnsiTheme="minorHAnsi" w:cstheme="minorHAnsi"/>
      <w:sz w:val="18"/>
      <w:szCs w:val="18"/>
    </w:rPr>
  </w:style>
  <w:style w:type="paragraph" w:styleId="70">
    <w:name w:val="toc 7"/>
    <w:basedOn w:val="a3"/>
    <w:next w:val="a3"/>
    <w:autoRedefine/>
    <w:uiPriority w:val="39"/>
    <w:unhideWhenUsed/>
    <w:rsid w:val="00C66AE1"/>
    <w:pPr>
      <w:ind w:left="1680"/>
      <w:jc w:val="left"/>
    </w:pPr>
    <w:rPr>
      <w:rFonts w:asciiTheme="minorHAnsi" w:hAnsiTheme="minorHAnsi" w:cstheme="minorHAnsi"/>
      <w:sz w:val="18"/>
      <w:szCs w:val="18"/>
    </w:rPr>
  </w:style>
  <w:style w:type="paragraph" w:styleId="80">
    <w:name w:val="toc 8"/>
    <w:basedOn w:val="a3"/>
    <w:next w:val="a3"/>
    <w:autoRedefine/>
    <w:uiPriority w:val="39"/>
    <w:unhideWhenUsed/>
    <w:rsid w:val="00B82AC4"/>
    <w:pPr>
      <w:ind w:left="1960"/>
      <w:jc w:val="left"/>
    </w:pPr>
    <w:rPr>
      <w:rFonts w:asciiTheme="minorHAnsi" w:hAnsiTheme="minorHAnsi" w:cstheme="minorHAnsi"/>
      <w:sz w:val="18"/>
      <w:szCs w:val="18"/>
    </w:rPr>
  </w:style>
  <w:style w:type="paragraph" w:styleId="90">
    <w:name w:val="toc 9"/>
    <w:basedOn w:val="a3"/>
    <w:next w:val="a3"/>
    <w:autoRedefine/>
    <w:uiPriority w:val="39"/>
    <w:unhideWhenUsed/>
    <w:rsid w:val="00C66AE1"/>
    <w:pPr>
      <w:ind w:left="2240"/>
      <w:jc w:val="left"/>
    </w:pPr>
    <w:rPr>
      <w:rFonts w:asciiTheme="minorHAnsi" w:hAnsiTheme="minorHAnsi" w:cstheme="minorHAnsi"/>
      <w:sz w:val="18"/>
      <w:szCs w:val="18"/>
    </w:rPr>
  </w:style>
  <w:style w:type="character" w:customStyle="1" w:styleId="1f0">
    <w:name w:val="Неразрешенное упоминание1"/>
    <w:basedOn w:val="a4"/>
    <w:uiPriority w:val="99"/>
    <w:semiHidden/>
    <w:unhideWhenUsed/>
    <w:rsid w:val="003A1683"/>
    <w:rPr>
      <w:color w:val="808080"/>
      <w:shd w:val="clear" w:color="auto" w:fill="E6E6E6"/>
    </w:rPr>
  </w:style>
  <w:style w:type="character" w:customStyle="1" w:styleId="2b">
    <w:name w:val="Неразрешенное упоминание2"/>
    <w:basedOn w:val="a4"/>
    <w:uiPriority w:val="99"/>
    <w:semiHidden/>
    <w:unhideWhenUsed/>
    <w:rsid w:val="001738EB"/>
    <w:rPr>
      <w:color w:val="808080"/>
      <w:shd w:val="clear" w:color="auto" w:fill="E6E6E6"/>
    </w:rPr>
  </w:style>
  <w:style w:type="character" w:customStyle="1" w:styleId="3b">
    <w:name w:val="Неразрешенное упоминание3"/>
    <w:basedOn w:val="a4"/>
    <w:uiPriority w:val="99"/>
    <w:semiHidden/>
    <w:unhideWhenUsed/>
    <w:rsid w:val="0098715C"/>
    <w:rPr>
      <w:color w:val="808080"/>
      <w:shd w:val="clear" w:color="auto" w:fill="E6E6E6"/>
    </w:rPr>
  </w:style>
  <w:style w:type="character" w:customStyle="1" w:styleId="3c">
    <w:name w:val="Основной текст (3)_"/>
    <w:basedOn w:val="a4"/>
    <w:link w:val="310"/>
    <w:uiPriority w:val="99"/>
    <w:locked/>
    <w:rsid w:val="00FE74BF"/>
    <w:rPr>
      <w:b/>
      <w:bCs/>
      <w:sz w:val="21"/>
      <w:szCs w:val="21"/>
      <w:shd w:val="clear" w:color="auto" w:fill="FFFFFF"/>
    </w:rPr>
  </w:style>
  <w:style w:type="paragraph" w:customStyle="1" w:styleId="310">
    <w:name w:val="Основной текст (3)1"/>
    <w:basedOn w:val="a3"/>
    <w:link w:val="3c"/>
    <w:uiPriority w:val="99"/>
    <w:rsid w:val="00FE74BF"/>
    <w:pPr>
      <w:shd w:val="clear" w:color="auto" w:fill="FFFFFF"/>
      <w:spacing w:before="120" w:after="120" w:line="245" w:lineRule="exact"/>
      <w:ind w:hanging="600"/>
      <w:jc w:val="center"/>
    </w:pPr>
    <w:rPr>
      <w:b/>
      <w:bCs/>
      <w:snapToGrid/>
      <w:sz w:val="21"/>
      <w:szCs w:val="21"/>
    </w:rPr>
  </w:style>
  <w:style w:type="character" w:customStyle="1" w:styleId="47">
    <w:name w:val="Неразрешенное упоминание4"/>
    <w:basedOn w:val="a4"/>
    <w:uiPriority w:val="99"/>
    <w:semiHidden/>
    <w:unhideWhenUsed/>
    <w:rsid w:val="00F43741"/>
    <w:rPr>
      <w:color w:val="605E5C"/>
      <w:shd w:val="clear" w:color="auto" w:fill="E1DFDD"/>
    </w:rPr>
  </w:style>
  <w:style w:type="character" w:customStyle="1" w:styleId="a8">
    <w:name w:val="Верхний колонтитул Знак"/>
    <w:basedOn w:val="a4"/>
    <w:link w:val="a7"/>
    <w:uiPriority w:val="99"/>
    <w:rsid w:val="00174109"/>
    <w:rPr>
      <w:i/>
      <w:snapToGrid w:val="0"/>
    </w:rPr>
  </w:style>
  <w:style w:type="character" w:customStyle="1" w:styleId="blk">
    <w:name w:val="blk"/>
    <w:basedOn w:val="a4"/>
    <w:rsid w:val="00650295"/>
  </w:style>
  <w:style w:type="character" w:customStyle="1" w:styleId="af1">
    <w:name w:val="Текст сноски Знак"/>
    <w:aliases w:val="Знак2 Знак,Footnote Text Char Знак Знак Знак,Footnote Text Char Знак Знак1,Footnote Text Char Знак Знак Знак Знак Знак"/>
    <w:basedOn w:val="a4"/>
    <w:link w:val="af0"/>
    <w:rsid w:val="005D6A5F"/>
    <w:rPr>
      <w:snapToGrid w:val="0"/>
    </w:rPr>
  </w:style>
  <w:style w:type="character" w:customStyle="1" w:styleId="56">
    <w:name w:val="Неразрешенное упоминание5"/>
    <w:basedOn w:val="a4"/>
    <w:uiPriority w:val="99"/>
    <w:semiHidden/>
    <w:unhideWhenUsed/>
    <w:rsid w:val="0017668E"/>
    <w:rPr>
      <w:color w:val="605E5C"/>
      <w:shd w:val="clear" w:color="auto" w:fill="E1DFDD"/>
    </w:rPr>
  </w:style>
  <w:style w:type="character" w:customStyle="1" w:styleId="62">
    <w:name w:val="Неразрешенное упоминание6"/>
    <w:basedOn w:val="a4"/>
    <w:uiPriority w:val="99"/>
    <w:semiHidden/>
    <w:unhideWhenUsed/>
    <w:rsid w:val="00856DBC"/>
    <w:rPr>
      <w:color w:val="605E5C"/>
      <w:shd w:val="clear" w:color="auto" w:fill="E1DFDD"/>
    </w:rPr>
  </w:style>
  <w:style w:type="character" w:customStyle="1" w:styleId="71">
    <w:name w:val="Неразрешенное упоминание7"/>
    <w:basedOn w:val="a4"/>
    <w:uiPriority w:val="99"/>
    <w:semiHidden/>
    <w:unhideWhenUsed/>
    <w:rsid w:val="00876F6A"/>
    <w:rPr>
      <w:color w:val="605E5C"/>
      <w:shd w:val="clear" w:color="auto" w:fill="E1DFDD"/>
    </w:rPr>
  </w:style>
  <w:style w:type="character" w:customStyle="1" w:styleId="81">
    <w:name w:val="Неразрешенное упоминание8"/>
    <w:basedOn w:val="a4"/>
    <w:uiPriority w:val="99"/>
    <w:semiHidden/>
    <w:unhideWhenUsed/>
    <w:rsid w:val="00E61D43"/>
    <w:rPr>
      <w:color w:val="605E5C"/>
      <w:shd w:val="clear" w:color="auto" w:fill="E1DFDD"/>
    </w:rPr>
  </w:style>
  <w:style w:type="character" w:customStyle="1" w:styleId="91">
    <w:name w:val="Неразрешенное упоминание9"/>
    <w:basedOn w:val="a4"/>
    <w:uiPriority w:val="99"/>
    <w:semiHidden/>
    <w:unhideWhenUsed/>
    <w:rsid w:val="00EA08E6"/>
    <w:rPr>
      <w:color w:val="605E5C"/>
      <w:shd w:val="clear" w:color="auto" w:fill="E1DFDD"/>
    </w:rPr>
  </w:style>
  <w:style w:type="paragraph" w:customStyle="1" w:styleId="1">
    <w:name w:val="РГ_ЕПоЗ_1."/>
    <w:basedOn w:val="12"/>
    <w:link w:val="1f1"/>
    <w:qFormat/>
    <w:rsid w:val="00EA164D"/>
    <w:pPr>
      <w:keepNext/>
      <w:numPr>
        <w:numId w:val="20"/>
      </w:numPr>
      <w:tabs>
        <w:tab w:val="left" w:pos="1418"/>
      </w:tabs>
      <w:spacing w:before="480" w:line="240" w:lineRule="auto"/>
      <w:jc w:val="both"/>
      <w:outlineLvl w:val="0"/>
    </w:pPr>
  </w:style>
  <w:style w:type="paragraph" w:customStyle="1" w:styleId="11">
    <w:name w:val="РГ_ЕПоЗ_1.1"/>
    <w:basedOn w:val="12"/>
    <w:link w:val="110"/>
    <w:qFormat/>
    <w:rsid w:val="00984063"/>
    <w:pPr>
      <w:keepNext/>
      <w:numPr>
        <w:ilvl w:val="1"/>
        <w:numId w:val="20"/>
      </w:numPr>
      <w:tabs>
        <w:tab w:val="left" w:pos="1418"/>
      </w:tabs>
      <w:spacing w:before="360" w:line="240" w:lineRule="auto"/>
      <w:ind w:left="1134" w:hanging="567"/>
      <w:jc w:val="both"/>
      <w:outlineLvl w:val="1"/>
    </w:pPr>
  </w:style>
  <w:style w:type="character" w:customStyle="1" w:styleId="1f1">
    <w:name w:val="РГ_ЕПоЗ_1. Знак"/>
    <w:basedOn w:val="afff4"/>
    <w:link w:val="1"/>
    <w:rsid w:val="00EA164D"/>
    <w:rPr>
      <w:b/>
      <w:snapToGrid w:val="0"/>
      <w:sz w:val="28"/>
      <w:szCs w:val="28"/>
    </w:rPr>
  </w:style>
  <w:style w:type="paragraph" w:customStyle="1" w:styleId="afff7">
    <w:name w:val="РГ_ЕПоЗ_определения"/>
    <w:basedOn w:val="a3"/>
    <w:link w:val="afff8"/>
    <w:qFormat/>
    <w:rsid w:val="003C579F"/>
    <w:pPr>
      <w:spacing w:before="120" w:line="240" w:lineRule="auto"/>
      <w:ind w:firstLine="0"/>
    </w:pPr>
    <w:rPr>
      <w:szCs w:val="28"/>
    </w:rPr>
  </w:style>
  <w:style w:type="character" w:customStyle="1" w:styleId="110">
    <w:name w:val="РГ_ЕПоЗ_1.1 Знак"/>
    <w:basedOn w:val="afff4"/>
    <w:link w:val="11"/>
    <w:rsid w:val="00023192"/>
    <w:rPr>
      <w:b/>
      <w:snapToGrid w:val="0"/>
      <w:sz w:val="28"/>
      <w:szCs w:val="28"/>
    </w:rPr>
  </w:style>
  <w:style w:type="paragraph" w:customStyle="1" w:styleId="a">
    <w:name w:val="РГ_ЕПоЗ_а)"/>
    <w:basedOn w:val="affa"/>
    <w:link w:val="afff9"/>
    <w:qFormat/>
    <w:rsid w:val="00984063"/>
    <w:pPr>
      <w:numPr>
        <w:ilvl w:val="4"/>
        <w:numId w:val="20"/>
      </w:numPr>
      <w:spacing w:before="120" w:after="0" w:line="240" w:lineRule="auto"/>
      <w:contextualSpacing w:val="0"/>
      <w:jc w:val="both"/>
    </w:pPr>
    <w:rPr>
      <w:rFonts w:ascii="Times New Roman" w:hAnsi="Times New Roman"/>
      <w:sz w:val="28"/>
      <w:szCs w:val="28"/>
    </w:rPr>
  </w:style>
  <w:style w:type="character" w:customStyle="1" w:styleId="afff8">
    <w:name w:val="РГ_ЕПоЗ_определения Знак"/>
    <w:basedOn w:val="a4"/>
    <w:link w:val="afff7"/>
    <w:rsid w:val="003C579F"/>
    <w:rPr>
      <w:snapToGrid w:val="0"/>
      <w:sz w:val="28"/>
      <w:szCs w:val="28"/>
    </w:rPr>
  </w:style>
  <w:style w:type="paragraph" w:customStyle="1" w:styleId="1111">
    <w:name w:val="РГ_ЕПоЗ_1.1.1.1"/>
    <w:basedOn w:val="a1"/>
    <w:link w:val="11110"/>
    <w:qFormat/>
    <w:rsid w:val="00314805"/>
    <w:pPr>
      <w:numPr>
        <w:numId w:val="20"/>
      </w:numPr>
      <w:spacing w:before="120"/>
    </w:pPr>
  </w:style>
  <w:style w:type="character" w:customStyle="1" w:styleId="affb">
    <w:name w:val="Абзац списка Знак"/>
    <w:basedOn w:val="a4"/>
    <w:link w:val="affa"/>
    <w:uiPriority w:val="34"/>
    <w:rsid w:val="003C579F"/>
    <w:rPr>
      <w:rFonts w:ascii="Calibri" w:eastAsia="Calibri" w:hAnsi="Calibri"/>
      <w:sz w:val="22"/>
      <w:szCs w:val="22"/>
      <w:lang w:eastAsia="en-US"/>
    </w:rPr>
  </w:style>
  <w:style w:type="character" w:customStyle="1" w:styleId="afff9">
    <w:name w:val="РГ_ЕПоЗ_а) Знак"/>
    <w:basedOn w:val="affb"/>
    <w:link w:val="a"/>
    <w:rsid w:val="003C579F"/>
    <w:rPr>
      <w:rFonts w:ascii="Calibri" w:eastAsia="Calibri" w:hAnsi="Calibri"/>
      <w:sz w:val="28"/>
      <w:szCs w:val="28"/>
      <w:lang w:eastAsia="en-US"/>
    </w:rPr>
  </w:style>
  <w:style w:type="paragraph" w:customStyle="1" w:styleId="afffa">
    <w:name w:val="РГ_ЕПоЗ_таблица без нумерац"/>
    <w:basedOn w:val="12"/>
    <w:link w:val="afffb"/>
    <w:qFormat/>
    <w:rsid w:val="0033613D"/>
    <w:pPr>
      <w:widowControl w:val="0"/>
      <w:numPr>
        <w:numId w:val="0"/>
      </w:numPr>
      <w:spacing w:before="0" w:line="240" w:lineRule="auto"/>
      <w:jc w:val="left"/>
    </w:pPr>
    <w:rPr>
      <w:b w:val="0"/>
      <w:sz w:val="20"/>
      <w:szCs w:val="20"/>
    </w:rPr>
  </w:style>
  <w:style w:type="character" w:customStyle="1" w:styleId="11110">
    <w:name w:val="РГ_ЕПоЗ_1.1.1.1 Знак"/>
    <w:basedOn w:val="afff6"/>
    <w:link w:val="1111"/>
    <w:rsid w:val="002E71BD"/>
    <w:rPr>
      <w:snapToGrid w:val="0"/>
      <w:sz w:val="28"/>
      <w:szCs w:val="28"/>
    </w:rPr>
  </w:style>
  <w:style w:type="paragraph" w:customStyle="1" w:styleId="-">
    <w:name w:val="РГ_ЕПоЗ_-"/>
    <w:basedOn w:val="a3"/>
    <w:link w:val="-0"/>
    <w:qFormat/>
    <w:rsid w:val="0033613D"/>
    <w:pPr>
      <w:numPr>
        <w:ilvl w:val="5"/>
        <w:numId w:val="20"/>
      </w:numPr>
      <w:tabs>
        <w:tab w:val="left" w:pos="2552"/>
      </w:tabs>
      <w:spacing w:line="240" w:lineRule="auto"/>
    </w:pPr>
  </w:style>
  <w:style w:type="character" w:customStyle="1" w:styleId="afffb">
    <w:name w:val="РГ_ЕПоЗ_таблица без нумерац Знак"/>
    <w:basedOn w:val="afff4"/>
    <w:link w:val="afffa"/>
    <w:rsid w:val="0033613D"/>
    <w:rPr>
      <w:b w:val="0"/>
      <w:snapToGrid w:val="0"/>
      <w:sz w:val="28"/>
      <w:szCs w:val="28"/>
    </w:rPr>
  </w:style>
  <w:style w:type="paragraph" w:customStyle="1" w:styleId="111">
    <w:name w:val="РГ_ЕПоЗ_1.1.1"/>
    <w:basedOn w:val="12"/>
    <w:link w:val="1110"/>
    <w:qFormat/>
    <w:rsid w:val="00984063"/>
    <w:pPr>
      <w:numPr>
        <w:ilvl w:val="2"/>
        <w:numId w:val="20"/>
      </w:numPr>
      <w:tabs>
        <w:tab w:val="left" w:pos="1134"/>
      </w:tabs>
      <w:spacing w:before="120" w:line="240" w:lineRule="auto"/>
      <w:jc w:val="both"/>
    </w:pPr>
    <w:rPr>
      <w:b w:val="0"/>
    </w:rPr>
  </w:style>
  <w:style w:type="character" w:customStyle="1" w:styleId="-0">
    <w:name w:val="РГ_ЕПоЗ_- Знак"/>
    <w:basedOn w:val="a4"/>
    <w:link w:val="-"/>
    <w:rsid w:val="0033613D"/>
    <w:rPr>
      <w:snapToGrid w:val="0"/>
      <w:sz w:val="28"/>
    </w:rPr>
  </w:style>
  <w:style w:type="character" w:customStyle="1" w:styleId="1110">
    <w:name w:val="РГ_ЕПоЗ_1.1.1 Знак"/>
    <w:basedOn w:val="afff4"/>
    <w:link w:val="111"/>
    <w:rsid w:val="002E71BD"/>
    <w:rPr>
      <w:b w:val="0"/>
      <w:snapToGrid w:val="0"/>
      <w:sz w:val="28"/>
      <w:szCs w:val="28"/>
    </w:rPr>
  </w:style>
  <w:style w:type="paragraph" w:customStyle="1" w:styleId="afffc">
    <w:name w:val="РГ_таблица мелкий шр"/>
    <w:basedOn w:val="12"/>
    <w:link w:val="afffd"/>
    <w:qFormat/>
    <w:rsid w:val="005442D9"/>
    <w:pPr>
      <w:numPr>
        <w:numId w:val="0"/>
      </w:numPr>
      <w:spacing w:before="60" w:after="60" w:line="240" w:lineRule="auto"/>
      <w:jc w:val="both"/>
    </w:pPr>
    <w:rPr>
      <w:b w:val="0"/>
      <w:bCs/>
      <w:sz w:val="20"/>
      <w:szCs w:val="20"/>
    </w:rPr>
  </w:style>
  <w:style w:type="character" w:customStyle="1" w:styleId="afffd">
    <w:name w:val="РГ_таблица мелкий шр Знак"/>
    <w:basedOn w:val="afff4"/>
    <w:link w:val="afffc"/>
    <w:rsid w:val="005442D9"/>
    <w:rPr>
      <w:b w:val="0"/>
      <w:bCs/>
      <w:snapToGrid w:val="0"/>
      <w:sz w:val="28"/>
      <w:szCs w:val="28"/>
    </w:rPr>
  </w:style>
  <w:style w:type="paragraph" w:customStyle="1" w:styleId="afffe">
    <w:name w:val="РГ_ЕПоЗ_примечания по осн тексту"/>
    <w:basedOn w:val="afff7"/>
    <w:link w:val="affff"/>
    <w:qFormat/>
    <w:rsid w:val="009A3F27"/>
    <w:pPr>
      <w:ind w:left="1418"/>
    </w:pPr>
    <w:rPr>
      <w:i/>
      <w:iCs/>
    </w:rPr>
  </w:style>
  <w:style w:type="paragraph" w:customStyle="1" w:styleId="a2">
    <w:name w:val="РГ_ЕПоЗ_примечания нумер"/>
    <w:basedOn w:val="afffe"/>
    <w:link w:val="affff0"/>
    <w:qFormat/>
    <w:rsid w:val="009A3F27"/>
    <w:pPr>
      <w:numPr>
        <w:numId w:val="22"/>
      </w:numPr>
    </w:pPr>
  </w:style>
  <w:style w:type="character" w:customStyle="1" w:styleId="affff">
    <w:name w:val="РГ_ЕПоЗ_примечания по осн тексту Знак"/>
    <w:basedOn w:val="afff8"/>
    <w:link w:val="afffe"/>
    <w:rsid w:val="009A3F27"/>
    <w:rPr>
      <w:i/>
      <w:iCs/>
      <w:snapToGrid w:val="0"/>
      <w:sz w:val="28"/>
      <w:szCs w:val="28"/>
    </w:rPr>
  </w:style>
  <w:style w:type="character" w:customStyle="1" w:styleId="affff0">
    <w:name w:val="РГ_ЕПоЗ_примечания нумер Знак"/>
    <w:basedOn w:val="affff"/>
    <w:link w:val="a2"/>
    <w:rsid w:val="009A3F27"/>
    <w:rPr>
      <w:i/>
      <w:iCs/>
      <w:snapToGrid w:val="0"/>
      <w:sz w:val="28"/>
      <w:szCs w:val="28"/>
    </w:rPr>
  </w:style>
  <w:style w:type="character" w:styleId="affff1">
    <w:name w:val="Emphasis"/>
    <w:basedOn w:val="a4"/>
    <w:qFormat/>
    <w:rsid w:val="009A3F27"/>
    <w:rPr>
      <w:i/>
      <w:iCs/>
    </w:rPr>
  </w:style>
  <w:style w:type="character" w:customStyle="1" w:styleId="Terminology">
    <w:name w:val="Terminology"/>
    <w:uiPriority w:val="1"/>
    <w:qFormat/>
    <w:rsid w:val="00B63973"/>
    <w:rPr>
      <w:rFonts w:ascii="Arial" w:hAnsi="Arial" w:cs="Arial" w:hint="default"/>
      <w:b/>
      <w:bCs w:val="0"/>
      <w:i/>
      <w:iCs w:val="0"/>
      <w:caps/>
      <w:smallCaps w:val="0"/>
      <w:sz w:val="20"/>
    </w:rPr>
  </w:style>
  <w:style w:type="character" w:customStyle="1" w:styleId="100">
    <w:name w:val="Неразрешенное упоминание10"/>
    <w:basedOn w:val="a4"/>
    <w:uiPriority w:val="99"/>
    <w:semiHidden/>
    <w:unhideWhenUsed/>
    <w:rsid w:val="00BB7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13154">
      <w:bodyDiv w:val="1"/>
      <w:marLeft w:val="0"/>
      <w:marRight w:val="0"/>
      <w:marTop w:val="0"/>
      <w:marBottom w:val="0"/>
      <w:divBdr>
        <w:top w:val="none" w:sz="0" w:space="0" w:color="auto"/>
        <w:left w:val="none" w:sz="0" w:space="0" w:color="auto"/>
        <w:bottom w:val="none" w:sz="0" w:space="0" w:color="auto"/>
        <w:right w:val="none" w:sz="0" w:space="0" w:color="auto"/>
      </w:divBdr>
    </w:div>
    <w:div w:id="93525897">
      <w:bodyDiv w:val="1"/>
      <w:marLeft w:val="0"/>
      <w:marRight w:val="0"/>
      <w:marTop w:val="0"/>
      <w:marBottom w:val="0"/>
      <w:divBdr>
        <w:top w:val="none" w:sz="0" w:space="0" w:color="auto"/>
        <w:left w:val="none" w:sz="0" w:space="0" w:color="auto"/>
        <w:bottom w:val="none" w:sz="0" w:space="0" w:color="auto"/>
        <w:right w:val="none" w:sz="0" w:space="0" w:color="auto"/>
      </w:divBdr>
    </w:div>
    <w:div w:id="101465169">
      <w:bodyDiv w:val="1"/>
      <w:marLeft w:val="0"/>
      <w:marRight w:val="0"/>
      <w:marTop w:val="0"/>
      <w:marBottom w:val="0"/>
      <w:divBdr>
        <w:top w:val="none" w:sz="0" w:space="0" w:color="auto"/>
        <w:left w:val="none" w:sz="0" w:space="0" w:color="auto"/>
        <w:bottom w:val="none" w:sz="0" w:space="0" w:color="auto"/>
        <w:right w:val="none" w:sz="0" w:space="0" w:color="auto"/>
      </w:divBdr>
    </w:div>
    <w:div w:id="153304590">
      <w:bodyDiv w:val="1"/>
      <w:marLeft w:val="0"/>
      <w:marRight w:val="0"/>
      <w:marTop w:val="0"/>
      <w:marBottom w:val="0"/>
      <w:divBdr>
        <w:top w:val="none" w:sz="0" w:space="0" w:color="auto"/>
        <w:left w:val="none" w:sz="0" w:space="0" w:color="auto"/>
        <w:bottom w:val="none" w:sz="0" w:space="0" w:color="auto"/>
        <w:right w:val="none" w:sz="0" w:space="0" w:color="auto"/>
      </w:divBdr>
    </w:div>
    <w:div w:id="246690609">
      <w:bodyDiv w:val="1"/>
      <w:marLeft w:val="0"/>
      <w:marRight w:val="0"/>
      <w:marTop w:val="0"/>
      <w:marBottom w:val="0"/>
      <w:divBdr>
        <w:top w:val="none" w:sz="0" w:space="0" w:color="auto"/>
        <w:left w:val="none" w:sz="0" w:space="0" w:color="auto"/>
        <w:bottom w:val="none" w:sz="0" w:space="0" w:color="auto"/>
        <w:right w:val="none" w:sz="0" w:space="0" w:color="auto"/>
      </w:divBdr>
    </w:div>
    <w:div w:id="259723295">
      <w:bodyDiv w:val="1"/>
      <w:marLeft w:val="0"/>
      <w:marRight w:val="0"/>
      <w:marTop w:val="0"/>
      <w:marBottom w:val="0"/>
      <w:divBdr>
        <w:top w:val="none" w:sz="0" w:space="0" w:color="auto"/>
        <w:left w:val="none" w:sz="0" w:space="0" w:color="auto"/>
        <w:bottom w:val="none" w:sz="0" w:space="0" w:color="auto"/>
        <w:right w:val="none" w:sz="0" w:space="0" w:color="auto"/>
      </w:divBdr>
    </w:div>
    <w:div w:id="269357986">
      <w:bodyDiv w:val="1"/>
      <w:marLeft w:val="0"/>
      <w:marRight w:val="0"/>
      <w:marTop w:val="0"/>
      <w:marBottom w:val="0"/>
      <w:divBdr>
        <w:top w:val="none" w:sz="0" w:space="0" w:color="auto"/>
        <w:left w:val="none" w:sz="0" w:space="0" w:color="auto"/>
        <w:bottom w:val="none" w:sz="0" w:space="0" w:color="auto"/>
        <w:right w:val="none" w:sz="0" w:space="0" w:color="auto"/>
      </w:divBdr>
    </w:div>
    <w:div w:id="281766961">
      <w:bodyDiv w:val="1"/>
      <w:marLeft w:val="0"/>
      <w:marRight w:val="0"/>
      <w:marTop w:val="0"/>
      <w:marBottom w:val="0"/>
      <w:divBdr>
        <w:top w:val="none" w:sz="0" w:space="0" w:color="auto"/>
        <w:left w:val="none" w:sz="0" w:space="0" w:color="auto"/>
        <w:bottom w:val="none" w:sz="0" w:space="0" w:color="auto"/>
        <w:right w:val="none" w:sz="0" w:space="0" w:color="auto"/>
      </w:divBdr>
    </w:div>
    <w:div w:id="372314399">
      <w:bodyDiv w:val="1"/>
      <w:marLeft w:val="0"/>
      <w:marRight w:val="0"/>
      <w:marTop w:val="0"/>
      <w:marBottom w:val="0"/>
      <w:divBdr>
        <w:top w:val="none" w:sz="0" w:space="0" w:color="auto"/>
        <w:left w:val="none" w:sz="0" w:space="0" w:color="auto"/>
        <w:bottom w:val="none" w:sz="0" w:space="0" w:color="auto"/>
        <w:right w:val="none" w:sz="0" w:space="0" w:color="auto"/>
      </w:divBdr>
    </w:div>
    <w:div w:id="402341810">
      <w:bodyDiv w:val="1"/>
      <w:marLeft w:val="0"/>
      <w:marRight w:val="0"/>
      <w:marTop w:val="0"/>
      <w:marBottom w:val="0"/>
      <w:divBdr>
        <w:top w:val="none" w:sz="0" w:space="0" w:color="auto"/>
        <w:left w:val="none" w:sz="0" w:space="0" w:color="auto"/>
        <w:bottom w:val="none" w:sz="0" w:space="0" w:color="auto"/>
        <w:right w:val="none" w:sz="0" w:space="0" w:color="auto"/>
      </w:divBdr>
    </w:div>
    <w:div w:id="456531845">
      <w:bodyDiv w:val="1"/>
      <w:marLeft w:val="0"/>
      <w:marRight w:val="0"/>
      <w:marTop w:val="0"/>
      <w:marBottom w:val="0"/>
      <w:divBdr>
        <w:top w:val="none" w:sz="0" w:space="0" w:color="auto"/>
        <w:left w:val="none" w:sz="0" w:space="0" w:color="auto"/>
        <w:bottom w:val="none" w:sz="0" w:space="0" w:color="auto"/>
        <w:right w:val="none" w:sz="0" w:space="0" w:color="auto"/>
      </w:divBdr>
    </w:div>
    <w:div w:id="476147392">
      <w:bodyDiv w:val="1"/>
      <w:marLeft w:val="0"/>
      <w:marRight w:val="0"/>
      <w:marTop w:val="0"/>
      <w:marBottom w:val="0"/>
      <w:divBdr>
        <w:top w:val="none" w:sz="0" w:space="0" w:color="auto"/>
        <w:left w:val="none" w:sz="0" w:space="0" w:color="auto"/>
        <w:bottom w:val="none" w:sz="0" w:space="0" w:color="auto"/>
        <w:right w:val="none" w:sz="0" w:space="0" w:color="auto"/>
      </w:divBdr>
    </w:div>
    <w:div w:id="518663296">
      <w:bodyDiv w:val="1"/>
      <w:marLeft w:val="0"/>
      <w:marRight w:val="0"/>
      <w:marTop w:val="0"/>
      <w:marBottom w:val="0"/>
      <w:divBdr>
        <w:top w:val="none" w:sz="0" w:space="0" w:color="auto"/>
        <w:left w:val="none" w:sz="0" w:space="0" w:color="auto"/>
        <w:bottom w:val="none" w:sz="0" w:space="0" w:color="auto"/>
        <w:right w:val="none" w:sz="0" w:space="0" w:color="auto"/>
      </w:divBdr>
    </w:div>
    <w:div w:id="523129040">
      <w:bodyDiv w:val="1"/>
      <w:marLeft w:val="0"/>
      <w:marRight w:val="0"/>
      <w:marTop w:val="0"/>
      <w:marBottom w:val="0"/>
      <w:divBdr>
        <w:top w:val="none" w:sz="0" w:space="0" w:color="auto"/>
        <w:left w:val="none" w:sz="0" w:space="0" w:color="auto"/>
        <w:bottom w:val="none" w:sz="0" w:space="0" w:color="auto"/>
        <w:right w:val="none" w:sz="0" w:space="0" w:color="auto"/>
      </w:divBdr>
    </w:div>
    <w:div w:id="540214913">
      <w:bodyDiv w:val="1"/>
      <w:marLeft w:val="0"/>
      <w:marRight w:val="0"/>
      <w:marTop w:val="0"/>
      <w:marBottom w:val="0"/>
      <w:divBdr>
        <w:top w:val="none" w:sz="0" w:space="0" w:color="auto"/>
        <w:left w:val="none" w:sz="0" w:space="0" w:color="auto"/>
        <w:bottom w:val="none" w:sz="0" w:space="0" w:color="auto"/>
        <w:right w:val="none" w:sz="0" w:space="0" w:color="auto"/>
      </w:divBdr>
    </w:div>
    <w:div w:id="540826860">
      <w:bodyDiv w:val="1"/>
      <w:marLeft w:val="0"/>
      <w:marRight w:val="0"/>
      <w:marTop w:val="0"/>
      <w:marBottom w:val="0"/>
      <w:divBdr>
        <w:top w:val="none" w:sz="0" w:space="0" w:color="auto"/>
        <w:left w:val="none" w:sz="0" w:space="0" w:color="auto"/>
        <w:bottom w:val="none" w:sz="0" w:space="0" w:color="auto"/>
        <w:right w:val="none" w:sz="0" w:space="0" w:color="auto"/>
      </w:divBdr>
    </w:div>
    <w:div w:id="549341621">
      <w:bodyDiv w:val="1"/>
      <w:marLeft w:val="0"/>
      <w:marRight w:val="0"/>
      <w:marTop w:val="0"/>
      <w:marBottom w:val="0"/>
      <w:divBdr>
        <w:top w:val="none" w:sz="0" w:space="0" w:color="auto"/>
        <w:left w:val="none" w:sz="0" w:space="0" w:color="auto"/>
        <w:bottom w:val="none" w:sz="0" w:space="0" w:color="auto"/>
        <w:right w:val="none" w:sz="0" w:space="0" w:color="auto"/>
      </w:divBdr>
      <w:divsChild>
        <w:div w:id="437524663">
          <w:marLeft w:val="0"/>
          <w:marRight w:val="0"/>
          <w:marTop w:val="0"/>
          <w:marBottom w:val="0"/>
          <w:divBdr>
            <w:top w:val="none" w:sz="0" w:space="0" w:color="auto"/>
            <w:left w:val="none" w:sz="0" w:space="0" w:color="auto"/>
            <w:bottom w:val="none" w:sz="0" w:space="0" w:color="auto"/>
            <w:right w:val="none" w:sz="0" w:space="0" w:color="auto"/>
          </w:divBdr>
        </w:div>
      </w:divsChild>
    </w:div>
    <w:div w:id="591551186">
      <w:bodyDiv w:val="1"/>
      <w:marLeft w:val="0"/>
      <w:marRight w:val="0"/>
      <w:marTop w:val="0"/>
      <w:marBottom w:val="0"/>
      <w:divBdr>
        <w:top w:val="none" w:sz="0" w:space="0" w:color="auto"/>
        <w:left w:val="none" w:sz="0" w:space="0" w:color="auto"/>
        <w:bottom w:val="none" w:sz="0" w:space="0" w:color="auto"/>
        <w:right w:val="none" w:sz="0" w:space="0" w:color="auto"/>
      </w:divBdr>
    </w:div>
    <w:div w:id="604578809">
      <w:bodyDiv w:val="1"/>
      <w:marLeft w:val="0"/>
      <w:marRight w:val="0"/>
      <w:marTop w:val="0"/>
      <w:marBottom w:val="0"/>
      <w:divBdr>
        <w:top w:val="none" w:sz="0" w:space="0" w:color="auto"/>
        <w:left w:val="none" w:sz="0" w:space="0" w:color="auto"/>
        <w:bottom w:val="none" w:sz="0" w:space="0" w:color="auto"/>
        <w:right w:val="none" w:sz="0" w:space="0" w:color="auto"/>
      </w:divBdr>
    </w:div>
    <w:div w:id="724572155">
      <w:bodyDiv w:val="1"/>
      <w:marLeft w:val="0"/>
      <w:marRight w:val="0"/>
      <w:marTop w:val="0"/>
      <w:marBottom w:val="0"/>
      <w:divBdr>
        <w:top w:val="none" w:sz="0" w:space="0" w:color="auto"/>
        <w:left w:val="none" w:sz="0" w:space="0" w:color="auto"/>
        <w:bottom w:val="none" w:sz="0" w:space="0" w:color="auto"/>
        <w:right w:val="none" w:sz="0" w:space="0" w:color="auto"/>
      </w:divBdr>
    </w:div>
    <w:div w:id="734200277">
      <w:bodyDiv w:val="1"/>
      <w:marLeft w:val="0"/>
      <w:marRight w:val="0"/>
      <w:marTop w:val="0"/>
      <w:marBottom w:val="0"/>
      <w:divBdr>
        <w:top w:val="none" w:sz="0" w:space="0" w:color="auto"/>
        <w:left w:val="none" w:sz="0" w:space="0" w:color="auto"/>
        <w:bottom w:val="none" w:sz="0" w:space="0" w:color="auto"/>
        <w:right w:val="none" w:sz="0" w:space="0" w:color="auto"/>
      </w:divBdr>
    </w:div>
    <w:div w:id="775373126">
      <w:bodyDiv w:val="1"/>
      <w:marLeft w:val="0"/>
      <w:marRight w:val="0"/>
      <w:marTop w:val="0"/>
      <w:marBottom w:val="0"/>
      <w:divBdr>
        <w:top w:val="none" w:sz="0" w:space="0" w:color="auto"/>
        <w:left w:val="none" w:sz="0" w:space="0" w:color="auto"/>
        <w:bottom w:val="none" w:sz="0" w:space="0" w:color="auto"/>
        <w:right w:val="none" w:sz="0" w:space="0" w:color="auto"/>
      </w:divBdr>
    </w:div>
    <w:div w:id="1032651954">
      <w:bodyDiv w:val="1"/>
      <w:marLeft w:val="0"/>
      <w:marRight w:val="0"/>
      <w:marTop w:val="0"/>
      <w:marBottom w:val="0"/>
      <w:divBdr>
        <w:top w:val="none" w:sz="0" w:space="0" w:color="auto"/>
        <w:left w:val="none" w:sz="0" w:space="0" w:color="auto"/>
        <w:bottom w:val="none" w:sz="0" w:space="0" w:color="auto"/>
        <w:right w:val="none" w:sz="0" w:space="0" w:color="auto"/>
      </w:divBdr>
    </w:div>
    <w:div w:id="1041058212">
      <w:bodyDiv w:val="1"/>
      <w:marLeft w:val="0"/>
      <w:marRight w:val="0"/>
      <w:marTop w:val="0"/>
      <w:marBottom w:val="0"/>
      <w:divBdr>
        <w:top w:val="none" w:sz="0" w:space="0" w:color="auto"/>
        <w:left w:val="none" w:sz="0" w:space="0" w:color="auto"/>
        <w:bottom w:val="none" w:sz="0" w:space="0" w:color="auto"/>
        <w:right w:val="none" w:sz="0" w:space="0" w:color="auto"/>
      </w:divBdr>
    </w:div>
    <w:div w:id="1049038796">
      <w:bodyDiv w:val="1"/>
      <w:marLeft w:val="0"/>
      <w:marRight w:val="0"/>
      <w:marTop w:val="0"/>
      <w:marBottom w:val="0"/>
      <w:divBdr>
        <w:top w:val="none" w:sz="0" w:space="0" w:color="auto"/>
        <w:left w:val="none" w:sz="0" w:space="0" w:color="auto"/>
        <w:bottom w:val="none" w:sz="0" w:space="0" w:color="auto"/>
        <w:right w:val="none" w:sz="0" w:space="0" w:color="auto"/>
      </w:divBdr>
    </w:div>
    <w:div w:id="1080911368">
      <w:bodyDiv w:val="1"/>
      <w:marLeft w:val="0"/>
      <w:marRight w:val="0"/>
      <w:marTop w:val="0"/>
      <w:marBottom w:val="0"/>
      <w:divBdr>
        <w:top w:val="none" w:sz="0" w:space="0" w:color="auto"/>
        <w:left w:val="none" w:sz="0" w:space="0" w:color="auto"/>
        <w:bottom w:val="none" w:sz="0" w:space="0" w:color="auto"/>
        <w:right w:val="none" w:sz="0" w:space="0" w:color="auto"/>
      </w:divBdr>
    </w:div>
    <w:div w:id="1094127746">
      <w:bodyDiv w:val="1"/>
      <w:marLeft w:val="0"/>
      <w:marRight w:val="0"/>
      <w:marTop w:val="0"/>
      <w:marBottom w:val="0"/>
      <w:divBdr>
        <w:top w:val="none" w:sz="0" w:space="0" w:color="auto"/>
        <w:left w:val="none" w:sz="0" w:space="0" w:color="auto"/>
        <w:bottom w:val="none" w:sz="0" w:space="0" w:color="auto"/>
        <w:right w:val="none" w:sz="0" w:space="0" w:color="auto"/>
      </w:divBdr>
    </w:div>
    <w:div w:id="1114056386">
      <w:bodyDiv w:val="1"/>
      <w:marLeft w:val="0"/>
      <w:marRight w:val="0"/>
      <w:marTop w:val="0"/>
      <w:marBottom w:val="0"/>
      <w:divBdr>
        <w:top w:val="none" w:sz="0" w:space="0" w:color="auto"/>
        <w:left w:val="none" w:sz="0" w:space="0" w:color="auto"/>
        <w:bottom w:val="none" w:sz="0" w:space="0" w:color="auto"/>
        <w:right w:val="none" w:sz="0" w:space="0" w:color="auto"/>
      </w:divBdr>
    </w:div>
    <w:div w:id="1181428515">
      <w:bodyDiv w:val="1"/>
      <w:marLeft w:val="0"/>
      <w:marRight w:val="0"/>
      <w:marTop w:val="0"/>
      <w:marBottom w:val="0"/>
      <w:divBdr>
        <w:top w:val="none" w:sz="0" w:space="0" w:color="auto"/>
        <w:left w:val="none" w:sz="0" w:space="0" w:color="auto"/>
        <w:bottom w:val="none" w:sz="0" w:space="0" w:color="auto"/>
        <w:right w:val="none" w:sz="0" w:space="0" w:color="auto"/>
      </w:divBdr>
    </w:div>
    <w:div w:id="1211648463">
      <w:bodyDiv w:val="1"/>
      <w:marLeft w:val="0"/>
      <w:marRight w:val="0"/>
      <w:marTop w:val="0"/>
      <w:marBottom w:val="0"/>
      <w:divBdr>
        <w:top w:val="none" w:sz="0" w:space="0" w:color="auto"/>
        <w:left w:val="none" w:sz="0" w:space="0" w:color="auto"/>
        <w:bottom w:val="none" w:sz="0" w:space="0" w:color="auto"/>
        <w:right w:val="none" w:sz="0" w:space="0" w:color="auto"/>
      </w:divBdr>
    </w:div>
    <w:div w:id="1217814853">
      <w:bodyDiv w:val="1"/>
      <w:marLeft w:val="0"/>
      <w:marRight w:val="0"/>
      <w:marTop w:val="0"/>
      <w:marBottom w:val="0"/>
      <w:divBdr>
        <w:top w:val="none" w:sz="0" w:space="0" w:color="auto"/>
        <w:left w:val="none" w:sz="0" w:space="0" w:color="auto"/>
        <w:bottom w:val="none" w:sz="0" w:space="0" w:color="auto"/>
        <w:right w:val="none" w:sz="0" w:space="0" w:color="auto"/>
      </w:divBdr>
      <w:divsChild>
        <w:div w:id="523329765">
          <w:marLeft w:val="0"/>
          <w:marRight w:val="0"/>
          <w:marTop w:val="0"/>
          <w:marBottom w:val="0"/>
          <w:divBdr>
            <w:top w:val="none" w:sz="0" w:space="0" w:color="auto"/>
            <w:left w:val="none" w:sz="0" w:space="0" w:color="auto"/>
            <w:bottom w:val="none" w:sz="0" w:space="0" w:color="auto"/>
            <w:right w:val="none" w:sz="0" w:space="0" w:color="auto"/>
          </w:divBdr>
        </w:div>
        <w:div w:id="918054561">
          <w:marLeft w:val="0"/>
          <w:marRight w:val="0"/>
          <w:marTop w:val="0"/>
          <w:marBottom w:val="0"/>
          <w:divBdr>
            <w:top w:val="none" w:sz="0" w:space="0" w:color="auto"/>
            <w:left w:val="none" w:sz="0" w:space="0" w:color="auto"/>
            <w:bottom w:val="none" w:sz="0" w:space="0" w:color="auto"/>
            <w:right w:val="none" w:sz="0" w:space="0" w:color="auto"/>
          </w:divBdr>
        </w:div>
        <w:div w:id="989863889">
          <w:marLeft w:val="0"/>
          <w:marRight w:val="0"/>
          <w:marTop w:val="0"/>
          <w:marBottom w:val="0"/>
          <w:divBdr>
            <w:top w:val="none" w:sz="0" w:space="0" w:color="auto"/>
            <w:left w:val="none" w:sz="0" w:space="0" w:color="auto"/>
            <w:bottom w:val="none" w:sz="0" w:space="0" w:color="auto"/>
            <w:right w:val="none" w:sz="0" w:space="0" w:color="auto"/>
          </w:divBdr>
        </w:div>
        <w:div w:id="1216814158">
          <w:marLeft w:val="0"/>
          <w:marRight w:val="0"/>
          <w:marTop w:val="0"/>
          <w:marBottom w:val="0"/>
          <w:divBdr>
            <w:top w:val="none" w:sz="0" w:space="0" w:color="auto"/>
            <w:left w:val="none" w:sz="0" w:space="0" w:color="auto"/>
            <w:bottom w:val="none" w:sz="0" w:space="0" w:color="auto"/>
            <w:right w:val="none" w:sz="0" w:space="0" w:color="auto"/>
          </w:divBdr>
        </w:div>
        <w:div w:id="1288122606">
          <w:marLeft w:val="0"/>
          <w:marRight w:val="0"/>
          <w:marTop w:val="0"/>
          <w:marBottom w:val="0"/>
          <w:divBdr>
            <w:top w:val="none" w:sz="0" w:space="0" w:color="auto"/>
            <w:left w:val="none" w:sz="0" w:space="0" w:color="auto"/>
            <w:bottom w:val="none" w:sz="0" w:space="0" w:color="auto"/>
            <w:right w:val="none" w:sz="0" w:space="0" w:color="auto"/>
          </w:divBdr>
        </w:div>
        <w:div w:id="1605379450">
          <w:marLeft w:val="0"/>
          <w:marRight w:val="0"/>
          <w:marTop w:val="0"/>
          <w:marBottom w:val="0"/>
          <w:divBdr>
            <w:top w:val="none" w:sz="0" w:space="0" w:color="auto"/>
            <w:left w:val="none" w:sz="0" w:space="0" w:color="auto"/>
            <w:bottom w:val="none" w:sz="0" w:space="0" w:color="auto"/>
            <w:right w:val="none" w:sz="0" w:space="0" w:color="auto"/>
          </w:divBdr>
        </w:div>
        <w:div w:id="1758020949">
          <w:marLeft w:val="0"/>
          <w:marRight w:val="0"/>
          <w:marTop w:val="0"/>
          <w:marBottom w:val="0"/>
          <w:divBdr>
            <w:top w:val="none" w:sz="0" w:space="0" w:color="auto"/>
            <w:left w:val="none" w:sz="0" w:space="0" w:color="auto"/>
            <w:bottom w:val="none" w:sz="0" w:space="0" w:color="auto"/>
            <w:right w:val="none" w:sz="0" w:space="0" w:color="auto"/>
          </w:divBdr>
        </w:div>
        <w:div w:id="1774549956">
          <w:marLeft w:val="0"/>
          <w:marRight w:val="0"/>
          <w:marTop w:val="0"/>
          <w:marBottom w:val="0"/>
          <w:divBdr>
            <w:top w:val="none" w:sz="0" w:space="0" w:color="auto"/>
            <w:left w:val="none" w:sz="0" w:space="0" w:color="auto"/>
            <w:bottom w:val="none" w:sz="0" w:space="0" w:color="auto"/>
            <w:right w:val="none" w:sz="0" w:space="0" w:color="auto"/>
          </w:divBdr>
        </w:div>
        <w:div w:id="2035225590">
          <w:marLeft w:val="0"/>
          <w:marRight w:val="0"/>
          <w:marTop w:val="0"/>
          <w:marBottom w:val="0"/>
          <w:divBdr>
            <w:top w:val="none" w:sz="0" w:space="0" w:color="auto"/>
            <w:left w:val="none" w:sz="0" w:space="0" w:color="auto"/>
            <w:bottom w:val="none" w:sz="0" w:space="0" w:color="auto"/>
            <w:right w:val="none" w:sz="0" w:space="0" w:color="auto"/>
          </w:divBdr>
        </w:div>
        <w:div w:id="2070379238">
          <w:marLeft w:val="0"/>
          <w:marRight w:val="0"/>
          <w:marTop w:val="0"/>
          <w:marBottom w:val="0"/>
          <w:divBdr>
            <w:top w:val="none" w:sz="0" w:space="0" w:color="auto"/>
            <w:left w:val="none" w:sz="0" w:space="0" w:color="auto"/>
            <w:bottom w:val="none" w:sz="0" w:space="0" w:color="auto"/>
            <w:right w:val="none" w:sz="0" w:space="0" w:color="auto"/>
          </w:divBdr>
        </w:div>
      </w:divsChild>
    </w:div>
    <w:div w:id="1220483753">
      <w:bodyDiv w:val="1"/>
      <w:marLeft w:val="0"/>
      <w:marRight w:val="0"/>
      <w:marTop w:val="0"/>
      <w:marBottom w:val="0"/>
      <w:divBdr>
        <w:top w:val="none" w:sz="0" w:space="0" w:color="auto"/>
        <w:left w:val="none" w:sz="0" w:space="0" w:color="auto"/>
        <w:bottom w:val="none" w:sz="0" w:space="0" w:color="auto"/>
        <w:right w:val="none" w:sz="0" w:space="0" w:color="auto"/>
      </w:divBdr>
    </w:div>
    <w:div w:id="1220634773">
      <w:bodyDiv w:val="1"/>
      <w:marLeft w:val="0"/>
      <w:marRight w:val="0"/>
      <w:marTop w:val="0"/>
      <w:marBottom w:val="0"/>
      <w:divBdr>
        <w:top w:val="none" w:sz="0" w:space="0" w:color="auto"/>
        <w:left w:val="none" w:sz="0" w:space="0" w:color="auto"/>
        <w:bottom w:val="none" w:sz="0" w:space="0" w:color="auto"/>
        <w:right w:val="none" w:sz="0" w:space="0" w:color="auto"/>
      </w:divBdr>
    </w:div>
    <w:div w:id="1243105752">
      <w:bodyDiv w:val="1"/>
      <w:marLeft w:val="0"/>
      <w:marRight w:val="0"/>
      <w:marTop w:val="0"/>
      <w:marBottom w:val="0"/>
      <w:divBdr>
        <w:top w:val="none" w:sz="0" w:space="0" w:color="auto"/>
        <w:left w:val="none" w:sz="0" w:space="0" w:color="auto"/>
        <w:bottom w:val="none" w:sz="0" w:space="0" w:color="auto"/>
        <w:right w:val="none" w:sz="0" w:space="0" w:color="auto"/>
      </w:divBdr>
    </w:div>
    <w:div w:id="1274553809">
      <w:bodyDiv w:val="1"/>
      <w:marLeft w:val="0"/>
      <w:marRight w:val="0"/>
      <w:marTop w:val="0"/>
      <w:marBottom w:val="0"/>
      <w:divBdr>
        <w:top w:val="none" w:sz="0" w:space="0" w:color="auto"/>
        <w:left w:val="none" w:sz="0" w:space="0" w:color="auto"/>
        <w:bottom w:val="none" w:sz="0" w:space="0" w:color="auto"/>
        <w:right w:val="none" w:sz="0" w:space="0" w:color="auto"/>
      </w:divBdr>
    </w:div>
    <w:div w:id="1279221858">
      <w:bodyDiv w:val="1"/>
      <w:marLeft w:val="0"/>
      <w:marRight w:val="0"/>
      <w:marTop w:val="0"/>
      <w:marBottom w:val="0"/>
      <w:divBdr>
        <w:top w:val="none" w:sz="0" w:space="0" w:color="auto"/>
        <w:left w:val="none" w:sz="0" w:space="0" w:color="auto"/>
        <w:bottom w:val="none" w:sz="0" w:space="0" w:color="auto"/>
        <w:right w:val="none" w:sz="0" w:space="0" w:color="auto"/>
      </w:divBdr>
    </w:div>
    <w:div w:id="1290822975">
      <w:bodyDiv w:val="1"/>
      <w:marLeft w:val="0"/>
      <w:marRight w:val="0"/>
      <w:marTop w:val="0"/>
      <w:marBottom w:val="0"/>
      <w:divBdr>
        <w:top w:val="none" w:sz="0" w:space="0" w:color="auto"/>
        <w:left w:val="none" w:sz="0" w:space="0" w:color="auto"/>
        <w:bottom w:val="none" w:sz="0" w:space="0" w:color="auto"/>
        <w:right w:val="none" w:sz="0" w:space="0" w:color="auto"/>
      </w:divBdr>
    </w:div>
    <w:div w:id="1314526262">
      <w:bodyDiv w:val="1"/>
      <w:marLeft w:val="0"/>
      <w:marRight w:val="0"/>
      <w:marTop w:val="0"/>
      <w:marBottom w:val="0"/>
      <w:divBdr>
        <w:top w:val="none" w:sz="0" w:space="0" w:color="auto"/>
        <w:left w:val="none" w:sz="0" w:space="0" w:color="auto"/>
        <w:bottom w:val="none" w:sz="0" w:space="0" w:color="auto"/>
        <w:right w:val="none" w:sz="0" w:space="0" w:color="auto"/>
      </w:divBdr>
    </w:div>
    <w:div w:id="1361203668">
      <w:bodyDiv w:val="1"/>
      <w:marLeft w:val="0"/>
      <w:marRight w:val="0"/>
      <w:marTop w:val="0"/>
      <w:marBottom w:val="0"/>
      <w:divBdr>
        <w:top w:val="none" w:sz="0" w:space="0" w:color="auto"/>
        <w:left w:val="none" w:sz="0" w:space="0" w:color="auto"/>
        <w:bottom w:val="none" w:sz="0" w:space="0" w:color="auto"/>
        <w:right w:val="none" w:sz="0" w:space="0" w:color="auto"/>
      </w:divBdr>
    </w:div>
    <w:div w:id="1373384257">
      <w:bodyDiv w:val="1"/>
      <w:marLeft w:val="0"/>
      <w:marRight w:val="0"/>
      <w:marTop w:val="0"/>
      <w:marBottom w:val="0"/>
      <w:divBdr>
        <w:top w:val="none" w:sz="0" w:space="0" w:color="auto"/>
        <w:left w:val="none" w:sz="0" w:space="0" w:color="auto"/>
        <w:bottom w:val="none" w:sz="0" w:space="0" w:color="auto"/>
        <w:right w:val="none" w:sz="0" w:space="0" w:color="auto"/>
      </w:divBdr>
    </w:div>
    <w:div w:id="1373387194">
      <w:bodyDiv w:val="1"/>
      <w:marLeft w:val="0"/>
      <w:marRight w:val="0"/>
      <w:marTop w:val="0"/>
      <w:marBottom w:val="0"/>
      <w:divBdr>
        <w:top w:val="none" w:sz="0" w:space="0" w:color="auto"/>
        <w:left w:val="none" w:sz="0" w:space="0" w:color="auto"/>
        <w:bottom w:val="none" w:sz="0" w:space="0" w:color="auto"/>
        <w:right w:val="none" w:sz="0" w:space="0" w:color="auto"/>
      </w:divBdr>
    </w:div>
    <w:div w:id="1406689214">
      <w:bodyDiv w:val="1"/>
      <w:marLeft w:val="0"/>
      <w:marRight w:val="0"/>
      <w:marTop w:val="0"/>
      <w:marBottom w:val="0"/>
      <w:divBdr>
        <w:top w:val="none" w:sz="0" w:space="0" w:color="auto"/>
        <w:left w:val="none" w:sz="0" w:space="0" w:color="auto"/>
        <w:bottom w:val="none" w:sz="0" w:space="0" w:color="auto"/>
        <w:right w:val="none" w:sz="0" w:space="0" w:color="auto"/>
      </w:divBdr>
    </w:div>
    <w:div w:id="1411467624">
      <w:bodyDiv w:val="1"/>
      <w:marLeft w:val="0"/>
      <w:marRight w:val="0"/>
      <w:marTop w:val="0"/>
      <w:marBottom w:val="0"/>
      <w:divBdr>
        <w:top w:val="none" w:sz="0" w:space="0" w:color="auto"/>
        <w:left w:val="none" w:sz="0" w:space="0" w:color="auto"/>
        <w:bottom w:val="none" w:sz="0" w:space="0" w:color="auto"/>
        <w:right w:val="none" w:sz="0" w:space="0" w:color="auto"/>
      </w:divBdr>
    </w:div>
    <w:div w:id="1481851194">
      <w:bodyDiv w:val="1"/>
      <w:marLeft w:val="0"/>
      <w:marRight w:val="0"/>
      <w:marTop w:val="0"/>
      <w:marBottom w:val="0"/>
      <w:divBdr>
        <w:top w:val="none" w:sz="0" w:space="0" w:color="auto"/>
        <w:left w:val="none" w:sz="0" w:space="0" w:color="auto"/>
        <w:bottom w:val="none" w:sz="0" w:space="0" w:color="auto"/>
        <w:right w:val="none" w:sz="0" w:space="0" w:color="auto"/>
      </w:divBdr>
    </w:div>
    <w:div w:id="1489322149">
      <w:bodyDiv w:val="1"/>
      <w:marLeft w:val="0"/>
      <w:marRight w:val="0"/>
      <w:marTop w:val="0"/>
      <w:marBottom w:val="0"/>
      <w:divBdr>
        <w:top w:val="none" w:sz="0" w:space="0" w:color="auto"/>
        <w:left w:val="none" w:sz="0" w:space="0" w:color="auto"/>
        <w:bottom w:val="none" w:sz="0" w:space="0" w:color="auto"/>
        <w:right w:val="none" w:sz="0" w:space="0" w:color="auto"/>
      </w:divBdr>
    </w:div>
    <w:div w:id="1499342493">
      <w:bodyDiv w:val="1"/>
      <w:marLeft w:val="0"/>
      <w:marRight w:val="0"/>
      <w:marTop w:val="0"/>
      <w:marBottom w:val="0"/>
      <w:divBdr>
        <w:top w:val="none" w:sz="0" w:space="0" w:color="auto"/>
        <w:left w:val="none" w:sz="0" w:space="0" w:color="auto"/>
        <w:bottom w:val="none" w:sz="0" w:space="0" w:color="auto"/>
        <w:right w:val="none" w:sz="0" w:space="0" w:color="auto"/>
      </w:divBdr>
    </w:div>
    <w:div w:id="1501770480">
      <w:bodyDiv w:val="1"/>
      <w:marLeft w:val="0"/>
      <w:marRight w:val="0"/>
      <w:marTop w:val="0"/>
      <w:marBottom w:val="0"/>
      <w:divBdr>
        <w:top w:val="none" w:sz="0" w:space="0" w:color="auto"/>
        <w:left w:val="none" w:sz="0" w:space="0" w:color="auto"/>
        <w:bottom w:val="none" w:sz="0" w:space="0" w:color="auto"/>
        <w:right w:val="none" w:sz="0" w:space="0" w:color="auto"/>
      </w:divBdr>
    </w:div>
    <w:div w:id="1515268676">
      <w:bodyDiv w:val="1"/>
      <w:marLeft w:val="0"/>
      <w:marRight w:val="0"/>
      <w:marTop w:val="0"/>
      <w:marBottom w:val="0"/>
      <w:divBdr>
        <w:top w:val="none" w:sz="0" w:space="0" w:color="auto"/>
        <w:left w:val="none" w:sz="0" w:space="0" w:color="auto"/>
        <w:bottom w:val="none" w:sz="0" w:space="0" w:color="auto"/>
        <w:right w:val="none" w:sz="0" w:space="0" w:color="auto"/>
      </w:divBdr>
    </w:div>
    <w:div w:id="1568488412">
      <w:bodyDiv w:val="1"/>
      <w:marLeft w:val="0"/>
      <w:marRight w:val="0"/>
      <w:marTop w:val="0"/>
      <w:marBottom w:val="0"/>
      <w:divBdr>
        <w:top w:val="none" w:sz="0" w:space="0" w:color="auto"/>
        <w:left w:val="none" w:sz="0" w:space="0" w:color="auto"/>
        <w:bottom w:val="none" w:sz="0" w:space="0" w:color="auto"/>
        <w:right w:val="none" w:sz="0" w:space="0" w:color="auto"/>
      </w:divBdr>
      <w:divsChild>
        <w:div w:id="280459157">
          <w:marLeft w:val="0"/>
          <w:marRight w:val="0"/>
          <w:marTop w:val="120"/>
          <w:marBottom w:val="0"/>
          <w:divBdr>
            <w:top w:val="none" w:sz="0" w:space="0" w:color="auto"/>
            <w:left w:val="none" w:sz="0" w:space="0" w:color="auto"/>
            <w:bottom w:val="none" w:sz="0" w:space="0" w:color="auto"/>
            <w:right w:val="none" w:sz="0" w:space="0" w:color="auto"/>
          </w:divBdr>
        </w:div>
        <w:div w:id="1228998112">
          <w:marLeft w:val="0"/>
          <w:marRight w:val="0"/>
          <w:marTop w:val="120"/>
          <w:marBottom w:val="0"/>
          <w:divBdr>
            <w:top w:val="none" w:sz="0" w:space="0" w:color="auto"/>
            <w:left w:val="none" w:sz="0" w:space="0" w:color="auto"/>
            <w:bottom w:val="none" w:sz="0" w:space="0" w:color="auto"/>
            <w:right w:val="none" w:sz="0" w:space="0" w:color="auto"/>
          </w:divBdr>
        </w:div>
        <w:div w:id="1628858077">
          <w:marLeft w:val="0"/>
          <w:marRight w:val="0"/>
          <w:marTop w:val="120"/>
          <w:marBottom w:val="0"/>
          <w:divBdr>
            <w:top w:val="none" w:sz="0" w:space="0" w:color="auto"/>
            <w:left w:val="none" w:sz="0" w:space="0" w:color="auto"/>
            <w:bottom w:val="none" w:sz="0" w:space="0" w:color="auto"/>
            <w:right w:val="none" w:sz="0" w:space="0" w:color="auto"/>
          </w:divBdr>
        </w:div>
        <w:div w:id="1895120814">
          <w:marLeft w:val="0"/>
          <w:marRight w:val="0"/>
          <w:marTop w:val="120"/>
          <w:marBottom w:val="0"/>
          <w:divBdr>
            <w:top w:val="none" w:sz="0" w:space="0" w:color="auto"/>
            <w:left w:val="none" w:sz="0" w:space="0" w:color="auto"/>
            <w:bottom w:val="none" w:sz="0" w:space="0" w:color="auto"/>
            <w:right w:val="none" w:sz="0" w:space="0" w:color="auto"/>
          </w:divBdr>
        </w:div>
      </w:divsChild>
    </w:div>
    <w:div w:id="1680424979">
      <w:bodyDiv w:val="1"/>
      <w:marLeft w:val="0"/>
      <w:marRight w:val="0"/>
      <w:marTop w:val="0"/>
      <w:marBottom w:val="0"/>
      <w:divBdr>
        <w:top w:val="none" w:sz="0" w:space="0" w:color="auto"/>
        <w:left w:val="none" w:sz="0" w:space="0" w:color="auto"/>
        <w:bottom w:val="none" w:sz="0" w:space="0" w:color="auto"/>
        <w:right w:val="none" w:sz="0" w:space="0" w:color="auto"/>
      </w:divBdr>
    </w:div>
    <w:div w:id="1692485334">
      <w:bodyDiv w:val="1"/>
      <w:marLeft w:val="0"/>
      <w:marRight w:val="0"/>
      <w:marTop w:val="0"/>
      <w:marBottom w:val="0"/>
      <w:divBdr>
        <w:top w:val="none" w:sz="0" w:space="0" w:color="auto"/>
        <w:left w:val="none" w:sz="0" w:space="0" w:color="auto"/>
        <w:bottom w:val="none" w:sz="0" w:space="0" w:color="auto"/>
        <w:right w:val="none" w:sz="0" w:space="0" w:color="auto"/>
      </w:divBdr>
    </w:div>
    <w:div w:id="1695499235">
      <w:bodyDiv w:val="1"/>
      <w:marLeft w:val="0"/>
      <w:marRight w:val="0"/>
      <w:marTop w:val="0"/>
      <w:marBottom w:val="0"/>
      <w:divBdr>
        <w:top w:val="none" w:sz="0" w:space="0" w:color="auto"/>
        <w:left w:val="none" w:sz="0" w:space="0" w:color="auto"/>
        <w:bottom w:val="none" w:sz="0" w:space="0" w:color="auto"/>
        <w:right w:val="none" w:sz="0" w:space="0" w:color="auto"/>
      </w:divBdr>
    </w:div>
    <w:div w:id="1738163153">
      <w:bodyDiv w:val="1"/>
      <w:marLeft w:val="0"/>
      <w:marRight w:val="0"/>
      <w:marTop w:val="0"/>
      <w:marBottom w:val="0"/>
      <w:divBdr>
        <w:top w:val="none" w:sz="0" w:space="0" w:color="auto"/>
        <w:left w:val="none" w:sz="0" w:space="0" w:color="auto"/>
        <w:bottom w:val="none" w:sz="0" w:space="0" w:color="auto"/>
        <w:right w:val="none" w:sz="0" w:space="0" w:color="auto"/>
      </w:divBdr>
    </w:div>
    <w:div w:id="1807158320">
      <w:bodyDiv w:val="1"/>
      <w:marLeft w:val="0"/>
      <w:marRight w:val="0"/>
      <w:marTop w:val="0"/>
      <w:marBottom w:val="0"/>
      <w:divBdr>
        <w:top w:val="none" w:sz="0" w:space="0" w:color="auto"/>
        <w:left w:val="none" w:sz="0" w:space="0" w:color="auto"/>
        <w:bottom w:val="none" w:sz="0" w:space="0" w:color="auto"/>
        <w:right w:val="none" w:sz="0" w:space="0" w:color="auto"/>
      </w:divBdr>
    </w:div>
    <w:div w:id="1819227512">
      <w:bodyDiv w:val="1"/>
      <w:marLeft w:val="0"/>
      <w:marRight w:val="0"/>
      <w:marTop w:val="0"/>
      <w:marBottom w:val="0"/>
      <w:divBdr>
        <w:top w:val="none" w:sz="0" w:space="0" w:color="auto"/>
        <w:left w:val="none" w:sz="0" w:space="0" w:color="auto"/>
        <w:bottom w:val="none" w:sz="0" w:space="0" w:color="auto"/>
        <w:right w:val="none" w:sz="0" w:space="0" w:color="auto"/>
      </w:divBdr>
    </w:div>
    <w:div w:id="1821068375">
      <w:bodyDiv w:val="1"/>
      <w:marLeft w:val="0"/>
      <w:marRight w:val="0"/>
      <w:marTop w:val="0"/>
      <w:marBottom w:val="0"/>
      <w:divBdr>
        <w:top w:val="none" w:sz="0" w:space="0" w:color="auto"/>
        <w:left w:val="none" w:sz="0" w:space="0" w:color="auto"/>
        <w:bottom w:val="none" w:sz="0" w:space="0" w:color="auto"/>
        <w:right w:val="none" w:sz="0" w:space="0" w:color="auto"/>
      </w:divBdr>
    </w:div>
    <w:div w:id="1834249649">
      <w:bodyDiv w:val="1"/>
      <w:marLeft w:val="0"/>
      <w:marRight w:val="0"/>
      <w:marTop w:val="0"/>
      <w:marBottom w:val="0"/>
      <w:divBdr>
        <w:top w:val="none" w:sz="0" w:space="0" w:color="auto"/>
        <w:left w:val="none" w:sz="0" w:space="0" w:color="auto"/>
        <w:bottom w:val="none" w:sz="0" w:space="0" w:color="auto"/>
        <w:right w:val="none" w:sz="0" w:space="0" w:color="auto"/>
      </w:divBdr>
    </w:div>
    <w:div w:id="1840921536">
      <w:bodyDiv w:val="1"/>
      <w:marLeft w:val="0"/>
      <w:marRight w:val="0"/>
      <w:marTop w:val="0"/>
      <w:marBottom w:val="0"/>
      <w:divBdr>
        <w:top w:val="none" w:sz="0" w:space="0" w:color="auto"/>
        <w:left w:val="none" w:sz="0" w:space="0" w:color="auto"/>
        <w:bottom w:val="none" w:sz="0" w:space="0" w:color="auto"/>
        <w:right w:val="none" w:sz="0" w:space="0" w:color="auto"/>
      </w:divBdr>
    </w:div>
    <w:div w:id="1916696103">
      <w:bodyDiv w:val="1"/>
      <w:marLeft w:val="0"/>
      <w:marRight w:val="0"/>
      <w:marTop w:val="0"/>
      <w:marBottom w:val="0"/>
      <w:divBdr>
        <w:top w:val="none" w:sz="0" w:space="0" w:color="auto"/>
        <w:left w:val="none" w:sz="0" w:space="0" w:color="auto"/>
        <w:bottom w:val="none" w:sz="0" w:space="0" w:color="auto"/>
        <w:right w:val="none" w:sz="0" w:space="0" w:color="auto"/>
      </w:divBdr>
      <w:divsChild>
        <w:div w:id="78066694">
          <w:marLeft w:val="0"/>
          <w:marRight w:val="0"/>
          <w:marTop w:val="0"/>
          <w:marBottom w:val="0"/>
          <w:divBdr>
            <w:top w:val="none" w:sz="0" w:space="0" w:color="auto"/>
            <w:left w:val="none" w:sz="0" w:space="0" w:color="auto"/>
            <w:bottom w:val="none" w:sz="0" w:space="0" w:color="auto"/>
            <w:right w:val="none" w:sz="0" w:space="0" w:color="auto"/>
          </w:divBdr>
        </w:div>
      </w:divsChild>
    </w:div>
    <w:div w:id="1956474047">
      <w:bodyDiv w:val="1"/>
      <w:marLeft w:val="0"/>
      <w:marRight w:val="0"/>
      <w:marTop w:val="0"/>
      <w:marBottom w:val="0"/>
      <w:divBdr>
        <w:top w:val="none" w:sz="0" w:space="0" w:color="auto"/>
        <w:left w:val="none" w:sz="0" w:space="0" w:color="auto"/>
        <w:bottom w:val="none" w:sz="0" w:space="0" w:color="auto"/>
        <w:right w:val="none" w:sz="0" w:space="0" w:color="auto"/>
      </w:divBdr>
      <w:divsChild>
        <w:div w:id="733432300">
          <w:marLeft w:val="0"/>
          <w:marRight w:val="0"/>
          <w:marTop w:val="0"/>
          <w:marBottom w:val="0"/>
          <w:divBdr>
            <w:top w:val="none" w:sz="0" w:space="0" w:color="auto"/>
            <w:left w:val="none" w:sz="0" w:space="0" w:color="auto"/>
            <w:bottom w:val="none" w:sz="0" w:space="0" w:color="auto"/>
            <w:right w:val="none" w:sz="0" w:space="0" w:color="auto"/>
          </w:divBdr>
        </w:div>
      </w:divsChild>
    </w:div>
    <w:div w:id="1971393975">
      <w:bodyDiv w:val="1"/>
      <w:marLeft w:val="0"/>
      <w:marRight w:val="0"/>
      <w:marTop w:val="0"/>
      <w:marBottom w:val="0"/>
      <w:divBdr>
        <w:top w:val="none" w:sz="0" w:space="0" w:color="auto"/>
        <w:left w:val="none" w:sz="0" w:space="0" w:color="auto"/>
        <w:bottom w:val="none" w:sz="0" w:space="0" w:color="auto"/>
        <w:right w:val="none" w:sz="0" w:space="0" w:color="auto"/>
      </w:divBdr>
    </w:div>
    <w:div w:id="2047950493">
      <w:bodyDiv w:val="1"/>
      <w:marLeft w:val="0"/>
      <w:marRight w:val="0"/>
      <w:marTop w:val="0"/>
      <w:marBottom w:val="0"/>
      <w:divBdr>
        <w:top w:val="none" w:sz="0" w:space="0" w:color="auto"/>
        <w:left w:val="none" w:sz="0" w:space="0" w:color="auto"/>
        <w:bottom w:val="none" w:sz="0" w:space="0" w:color="auto"/>
        <w:right w:val="none" w:sz="0" w:space="0" w:color="auto"/>
      </w:divBdr>
    </w:div>
    <w:div w:id="2063095035">
      <w:bodyDiv w:val="1"/>
      <w:marLeft w:val="0"/>
      <w:marRight w:val="0"/>
      <w:marTop w:val="0"/>
      <w:marBottom w:val="0"/>
      <w:divBdr>
        <w:top w:val="none" w:sz="0" w:space="0" w:color="auto"/>
        <w:left w:val="none" w:sz="0" w:space="0" w:color="auto"/>
        <w:bottom w:val="none" w:sz="0" w:space="0" w:color="auto"/>
        <w:right w:val="none" w:sz="0" w:space="0" w:color="auto"/>
      </w:divBdr>
    </w:div>
    <w:div w:id="2079592795">
      <w:bodyDiv w:val="1"/>
      <w:marLeft w:val="0"/>
      <w:marRight w:val="0"/>
      <w:marTop w:val="0"/>
      <w:marBottom w:val="0"/>
      <w:divBdr>
        <w:top w:val="none" w:sz="0" w:space="0" w:color="auto"/>
        <w:left w:val="none" w:sz="0" w:space="0" w:color="auto"/>
        <w:bottom w:val="none" w:sz="0" w:space="0" w:color="auto"/>
        <w:right w:val="none" w:sz="0" w:space="0" w:color="auto"/>
      </w:divBdr>
    </w:div>
    <w:div w:id="2096127691">
      <w:bodyDiv w:val="1"/>
      <w:marLeft w:val="0"/>
      <w:marRight w:val="0"/>
      <w:marTop w:val="0"/>
      <w:marBottom w:val="0"/>
      <w:divBdr>
        <w:top w:val="none" w:sz="0" w:space="0" w:color="auto"/>
        <w:left w:val="none" w:sz="0" w:space="0" w:color="auto"/>
        <w:bottom w:val="none" w:sz="0" w:space="0" w:color="auto"/>
        <w:right w:val="none" w:sz="0" w:space="0" w:color="auto"/>
      </w:divBdr>
    </w:div>
    <w:div w:id="2097901456">
      <w:bodyDiv w:val="1"/>
      <w:marLeft w:val="0"/>
      <w:marRight w:val="0"/>
      <w:marTop w:val="0"/>
      <w:marBottom w:val="0"/>
      <w:divBdr>
        <w:top w:val="none" w:sz="0" w:space="0" w:color="auto"/>
        <w:left w:val="none" w:sz="0" w:space="0" w:color="auto"/>
        <w:bottom w:val="none" w:sz="0" w:space="0" w:color="auto"/>
        <w:right w:val="none" w:sz="0" w:space="0" w:color="auto"/>
      </w:divBdr>
    </w:div>
    <w:div w:id="2118676659">
      <w:bodyDiv w:val="1"/>
      <w:marLeft w:val="0"/>
      <w:marRight w:val="0"/>
      <w:marTop w:val="0"/>
      <w:marBottom w:val="0"/>
      <w:divBdr>
        <w:top w:val="none" w:sz="0" w:space="0" w:color="auto"/>
        <w:left w:val="none" w:sz="0" w:space="0" w:color="auto"/>
        <w:bottom w:val="none" w:sz="0" w:space="0" w:color="auto"/>
        <w:right w:val="none" w:sz="0" w:space="0" w:color="auto"/>
      </w:divBdr>
    </w:div>
    <w:div w:id="2119715382">
      <w:bodyDiv w:val="1"/>
      <w:marLeft w:val="0"/>
      <w:marRight w:val="0"/>
      <w:marTop w:val="0"/>
      <w:marBottom w:val="0"/>
      <w:divBdr>
        <w:top w:val="none" w:sz="0" w:space="0" w:color="auto"/>
        <w:left w:val="none" w:sz="0" w:space="0" w:color="auto"/>
        <w:bottom w:val="none" w:sz="0" w:space="0" w:color="auto"/>
        <w:right w:val="none" w:sz="0" w:space="0" w:color="auto"/>
      </w:divBdr>
    </w:div>
    <w:div w:id="2124377543">
      <w:bodyDiv w:val="1"/>
      <w:marLeft w:val="0"/>
      <w:marRight w:val="0"/>
      <w:marTop w:val="0"/>
      <w:marBottom w:val="0"/>
      <w:divBdr>
        <w:top w:val="none" w:sz="0" w:space="0" w:color="auto"/>
        <w:left w:val="none" w:sz="0" w:space="0" w:color="auto"/>
        <w:bottom w:val="none" w:sz="0" w:space="0" w:color="auto"/>
        <w:right w:val="none" w:sz="0" w:space="0" w:color="auto"/>
      </w:divBdr>
    </w:div>
    <w:div w:id="2126076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zakupki.gov.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consultant.ru/document/cons_doc_LAW_408412/98ef5f2dc6117f686b88d9342337e3b0269fdad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rushydro.ru/"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rushydro.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4.xml"/><Relationship Id="rId30"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8950E4CB2165AE4395BA563BB12424E0" ma:contentTypeVersion="2" ma:contentTypeDescription="Создание документа." ma:contentTypeScope="" ma:versionID="f1cb2b9c0eb704ec715051cf94b220eb">
  <xsd:schema xmlns:xsd="http://www.w3.org/2001/XMLSchema" xmlns:xs="http://www.w3.org/2001/XMLSchema" xmlns:p="http://schemas.microsoft.com/office/2006/metadata/properties" xmlns:ns2="29c8798a-19bc-485a-916b-72f6679ee329" targetNamespace="http://schemas.microsoft.com/office/2006/metadata/properties" ma:root="true" ma:fieldsID="724a3ab908467dc18cb337bd1755cd5b" ns2:_="">
    <xsd:import namespace="29c8798a-19bc-485a-916b-72f6679ee329"/>
    <xsd:element name="properties">
      <xsd:complexType>
        <xsd:sequence>
          <xsd:element name="documentManagement">
            <xsd:complexType>
              <xsd:all>
                <xsd:element ref="ns2:Fil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8798a-19bc-485a-916b-72f6679ee329" elementFormDefault="qualified">
    <xsd:import namespace="http://schemas.microsoft.com/office/2006/documentManagement/types"/>
    <xsd:import namespace="http://schemas.microsoft.com/office/infopath/2007/PartnerControls"/>
    <xsd:element name="File" ma:index="8" ma:displayName="Наименование файла" ma:internalName="Fi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ile xmlns="29c8798a-19bc-485a-916b-72f6679ee329">Положение о закупке продукции_РусГидро</Fil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78F68-7A9B-4F26-8666-13DEDCFD1686}">
  <ds:schemaRefs>
    <ds:schemaRef ds:uri="http://schemas.microsoft.com/sharepoint/v3/contenttype/forms"/>
  </ds:schemaRefs>
</ds:datastoreItem>
</file>

<file path=customXml/itemProps2.xml><?xml version="1.0" encoding="utf-8"?>
<ds:datastoreItem xmlns:ds="http://schemas.openxmlformats.org/officeDocument/2006/customXml" ds:itemID="{7C1B22B8-7A95-4D75-AF71-2C2703571D03}">
  <ds:schemaRefs>
    <ds:schemaRef ds:uri="http://schemas.openxmlformats.org/officeDocument/2006/bibliography"/>
  </ds:schemaRefs>
</ds:datastoreItem>
</file>

<file path=customXml/itemProps3.xml><?xml version="1.0" encoding="utf-8"?>
<ds:datastoreItem xmlns:ds="http://schemas.openxmlformats.org/officeDocument/2006/customXml" ds:itemID="{B4B02EC4-A186-4075-9867-53F927A32707}">
  <ds:schemaRefs>
    <ds:schemaRef ds:uri="http://schemas.microsoft.com/office/2006/metadata/longProperties"/>
  </ds:schemaRefs>
</ds:datastoreItem>
</file>

<file path=customXml/itemProps4.xml><?xml version="1.0" encoding="utf-8"?>
<ds:datastoreItem xmlns:ds="http://schemas.openxmlformats.org/officeDocument/2006/customXml" ds:itemID="{A3787FA9-74F4-437B-9606-2BBED21D7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c8798a-19bc-485a-916b-72f6679ee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87FE1A-ADD3-40EC-A8EF-2E810FE60CCE}">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29c8798a-19bc-485a-916b-72f6679ee329"/>
    <ds:schemaRef ds:uri="http://purl.org/dc/terms/"/>
    <ds:schemaRef ds:uri="http://schemas.openxmlformats.org/package/2006/metadata/core-properties"/>
    <ds:schemaRef ds:uri="http://www.w3.org/XML/1998/namespace"/>
    <ds:schemaRef ds:uri="http://purl.org/dc/elements/1.1/"/>
  </ds:schemaRefs>
</ds:datastoreItem>
</file>

<file path=customXml/itemProps6.xml><?xml version="1.0" encoding="utf-8"?>
<ds:datastoreItem xmlns:ds="http://schemas.openxmlformats.org/officeDocument/2006/customXml" ds:itemID="{AB26D6BB-ADBB-4D05-81A5-72D20605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152</Pages>
  <Words>50331</Words>
  <Characters>286887</Characters>
  <Application>Microsoft Office Word</Application>
  <DocSecurity>0</DocSecurity>
  <Lines>2390</Lines>
  <Paragraphs>673</Paragraphs>
  <ScaleCrop>false</ScaleCrop>
  <HeadingPairs>
    <vt:vector size="2" baseType="variant">
      <vt:variant>
        <vt:lpstr>Название</vt:lpstr>
      </vt:variant>
      <vt:variant>
        <vt:i4>1</vt:i4>
      </vt:variant>
    </vt:vector>
  </HeadingPairs>
  <TitlesOfParts>
    <vt:vector size="1" baseType="lpstr">
      <vt:lpstr>Положение о закупке продукции_РусГидро</vt:lpstr>
    </vt:vector>
  </TitlesOfParts>
  <Manager>ОАО РАО "ЕЭС России"</Manager>
  <Company>ЗАО "Энергосервис - конкурентные закупки"</Company>
  <LinksUpToDate>false</LinksUpToDate>
  <CharactersWithSpaces>336545</CharactersWithSpaces>
  <SharedDoc>false</SharedDoc>
  <HLinks>
    <vt:vector size="492" baseType="variant">
      <vt:variant>
        <vt:i4>5701640</vt:i4>
      </vt:variant>
      <vt:variant>
        <vt:i4>471</vt:i4>
      </vt:variant>
      <vt:variant>
        <vt:i4>0</vt:i4>
      </vt:variant>
      <vt:variant>
        <vt:i4>5</vt:i4>
      </vt:variant>
      <vt:variant>
        <vt:lpwstr>consultantplus://offline/ref=FA762ABC27DF1D2F859519EC02961840C3148DA6E9C188C1B4FA98AA2532yFL</vt:lpwstr>
      </vt:variant>
      <vt:variant>
        <vt:lpwstr/>
      </vt:variant>
      <vt:variant>
        <vt:i4>5701719</vt:i4>
      </vt:variant>
      <vt:variant>
        <vt:i4>468</vt:i4>
      </vt:variant>
      <vt:variant>
        <vt:i4>0</vt:i4>
      </vt:variant>
      <vt:variant>
        <vt:i4>5</vt:i4>
      </vt:variant>
      <vt:variant>
        <vt:lpwstr>consultantplus://offline/ref=FA762ABC27DF1D2F859519EC02961840C3158AADEDCE88C1B4FA98AA2532yFL</vt:lpwstr>
      </vt:variant>
      <vt:variant>
        <vt:lpwstr/>
      </vt:variant>
      <vt:variant>
        <vt:i4>3473515</vt:i4>
      </vt:variant>
      <vt:variant>
        <vt:i4>465</vt:i4>
      </vt:variant>
      <vt:variant>
        <vt:i4>0</vt:i4>
      </vt:variant>
      <vt:variant>
        <vt:i4>5</vt:i4>
      </vt:variant>
      <vt:variant>
        <vt:lpwstr>consultantplus://offline/ref=FA762ABC27DF1D2F859519EC02961840C31589A2EAC888C1B4FA98AA252F767D07E2B3D9D90D63A83Ay2L</vt:lpwstr>
      </vt:variant>
      <vt:variant>
        <vt:lpwstr/>
      </vt:variant>
      <vt:variant>
        <vt:i4>5701645</vt:i4>
      </vt:variant>
      <vt:variant>
        <vt:i4>462</vt:i4>
      </vt:variant>
      <vt:variant>
        <vt:i4>0</vt:i4>
      </vt:variant>
      <vt:variant>
        <vt:i4>5</vt:i4>
      </vt:variant>
      <vt:variant>
        <vt:lpwstr>consultantplus://offline/ref=FA762ABC27DF1D2F859519EC02961840C31589A6E5CD88C1B4FA98AA2532yFL</vt:lpwstr>
      </vt:variant>
      <vt:variant>
        <vt:lpwstr/>
      </vt:variant>
      <vt:variant>
        <vt:i4>5701724</vt:i4>
      </vt:variant>
      <vt:variant>
        <vt:i4>459</vt:i4>
      </vt:variant>
      <vt:variant>
        <vt:i4>0</vt:i4>
      </vt:variant>
      <vt:variant>
        <vt:i4>5</vt:i4>
      </vt:variant>
      <vt:variant>
        <vt:lpwstr>consultantplus://offline/ref=FA762ABC27DF1D2F859519EC02961840C3178EA4EEC988C1B4FA98AA2532yFL</vt:lpwstr>
      </vt:variant>
      <vt:variant>
        <vt:lpwstr/>
      </vt:variant>
      <vt:variant>
        <vt:i4>7143542</vt:i4>
      </vt:variant>
      <vt:variant>
        <vt:i4>456</vt:i4>
      </vt:variant>
      <vt:variant>
        <vt:i4>0</vt:i4>
      </vt:variant>
      <vt:variant>
        <vt:i4>5</vt:i4>
      </vt:variant>
      <vt:variant>
        <vt:lpwstr>consultantplus://offline/main?base=ROS;n=112770;fld=134</vt:lpwstr>
      </vt:variant>
      <vt:variant>
        <vt:lpwstr/>
      </vt:variant>
      <vt:variant>
        <vt:i4>6029389</vt:i4>
      </vt:variant>
      <vt:variant>
        <vt:i4>453</vt:i4>
      </vt:variant>
      <vt:variant>
        <vt:i4>0</vt:i4>
      </vt:variant>
      <vt:variant>
        <vt:i4>5</vt:i4>
      </vt:variant>
      <vt:variant>
        <vt:lpwstr>consultantplus://offline/main?base=ROS;n=2875;fld=134</vt:lpwstr>
      </vt:variant>
      <vt:variant>
        <vt:lpwstr/>
      </vt:variant>
      <vt:variant>
        <vt:i4>7274549</vt:i4>
      </vt:variant>
      <vt:variant>
        <vt:i4>447</vt:i4>
      </vt:variant>
      <vt:variant>
        <vt:i4>0</vt:i4>
      </vt:variant>
      <vt:variant>
        <vt:i4>5</vt:i4>
      </vt:variant>
      <vt:variant>
        <vt:lpwstr>http://www.zakupki.gov.ru/</vt:lpwstr>
      </vt:variant>
      <vt:variant>
        <vt:lpwstr/>
      </vt:variant>
      <vt:variant>
        <vt:i4>2031668</vt:i4>
      </vt:variant>
      <vt:variant>
        <vt:i4>440</vt:i4>
      </vt:variant>
      <vt:variant>
        <vt:i4>0</vt:i4>
      </vt:variant>
      <vt:variant>
        <vt:i4>5</vt:i4>
      </vt:variant>
      <vt:variant>
        <vt:lpwstr/>
      </vt:variant>
      <vt:variant>
        <vt:lpwstr>_Toc489292005</vt:lpwstr>
      </vt:variant>
      <vt:variant>
        <vt:i4>2031668</vt:i4>
      </vt:variant>
      <vt:variant>
        <vt:i4>434</vt:i4>
      </vt:variant>
      <vt:variant>
        <vt:i4>0</vt:i4>
      </vt:variant>
      <vt:variant>
        <vt:i4>5</vt:i4>
      </vt:variant>
      <vt:variant>
        <vt:lpwstr/>
      </vt:variant>
      <vt:variant>
        <vt:lpwstr>_Toc489292004</vt:lpwstr>
      </vt:variant>
      <vt:variant>
        <vt:i4>2031668</vt:i4>
      </vt:variant>
      <vt:variant>
        <vt:i4>428</vt:i4>
      </vt:variant>
      <vt:variant>
        <vt:i4>0</vt:i4>
      </vt:variant>
      <vt:variant>
        <vt:i4>5</vt:i4>
      </vt:variant>
      <vt:variant>
        <vt:lpwstr/>
      </vt:variant>
      <vt:variant>
        <vt:lpwstr>_Toc489292003</vt:lpwstr>
      </vt:variant>
      <vt:variant>
        <vt:i4>2031668</vt:i4>
      </vt:variant>
      <vt:variant>
        <vt:i4>422</vt:i4>
      </vt:variant>
      <vt:variant>
        <vt:i4>0</vt:i4>
      </vt:variant>
      <vt:variant>
        <vt:i4>5</vt:i4>
      </vt:variant>
      <vt:variant>
        <vt:lpwstr/>
      </vt:variant>
      <vt:variant>
        <vt:lpwstr>_Toc489292002</vt:lpwstr>
      </vt:variant>
      <vt:variant>
        <vt:i4>2031668</vt:i4>
      </vt:variant>
      <vt:variant>
        <vt:i4>416</vt:i4>
      </vt:variant>
      <vt:variant>
        <vt:i4>0</vt:i4>
      </vt:variant>
      <vt:variant>
        <vt:i4>5</vt:i4>
      </vt:variant>
      <vt:variant>
        <vt:lpwstr/>
      </vt:variant>
      <vt:variant>
        <vt:lpwstr>_Toc489292000</vt:lpwstr>
      </vt:variant>
      <vt:variant>
        <vt:i4>1376317</vt:i4>
      </vt:variant>
      <vt:variant>
        <vt:i4>410</vt:i4>
      </vt:variant>
      <vt:variant>
        <vt:i4>0</vt:i4>
      </vt:variant>
      <vt:variant>
        <vt:i4>5</vt:i4>
      </vt:variant>
      <vt:variant>
        <vt:lpwstr/>
      </vt:variant>
      <vt:variant>
        <vt:lpwstr>_Toc489291999</vt:lpwstr>
      </vt:variant>
      <vt:variant>
        <vt:i4>1376317</vt:i4>
      </vt:variant>
      <vt:variant>
        <vt:i4>404</vt:i4>
      </vt:variant>
      <vt:variant>
        <vt:i4>0</vt:i4>
      </vt:variant>
      <vt:variant>
        <vt:i4>5</vt:i4>
      </vt:variant>
      <vt:variant>
        <vt:lpwstr/>
      </vt:variant>
      <vt:variant>
        <vt:lpwstr>_Toc489291998</vt:lpwstr>
      </vt:variant>
      <vt:variant>
        <vt:i4>1966141</vt:i4>
      </vt:variant>
      <vt:variant>
        <vt:i4>398</vt:i4>
      </vt:variant>
      <vt:variant>
        <vt:i4>0</vt:i4>
      </vt:variant>
      <vt:variant>
        <vt:i4>5</vt:i4>
      </vt:variant>
      <vt:variant>
        <vt:lpwstr/>
      </vt:variant>
      <vt:variant>
        <vt:lpwstr>_Toc489291920</vt:lpwstr>
      </vt:variant>
      <vt:variant>
        <vt:i4>1900605</vt:i4>
      </vt:variant>
      <vt:variant>
        <vt:i4>392</vt:i4>
      </vt:variant>
      <vt:variant>
        <vt:i4>0</vt:i4>
      </vt:variant>
      <vt:variant>
        <vt:i4>5</vt:i4>
      </vt:variant>
      <vt:variant>
        <vt:lpwstr/>
      </vt:variant>
      <vt:variant>
        <vt:lpwstr>_Toc489291919</vt:lpwstr>
      </vt:variant>
      <vt:variant>
        <vt:i4>1900605</vt:i4>
      </vt:variant>
      <vt:variant>
        <vt:i4>386</vt:i4>
      </vt:variant>
      <vt:variant>
        <vt:i4>0</vt:i4>
      </vt:variant>
      <vt:variant>
        <vt:i4>5</vt:i4>
      </vt:variant>
      <vt:variant>
        <vt:lpwstr/>
      </vt:variant>
      <vt:variant>
        <vt:lpwstr>_Toc489291918</vt:lpwstr>
      </vt:variant>
      <vt:variant>
        <vt:i4>1900605</vt:i4>
      </vt:variant>
      <vt:variant>
        <vt:i4>380</vt:i4>
      </vt:variant>
      <vt:variant>
        <vt:i4>0</vt:i4>
      </vt:variant>
      <vt:variant>
        <vt:i4>5</vt:i4>
      </vt:variant>
      <vt:variant>
        <vt:lpwstr/>
      </vt:variant>
      <vt:variant>
        <vt:lpwstr>_Toc489291917</vt:lpwstr>
      </vt:variant>
      <vt:variant>
        <vt:i4>1900605</vt:i4>
      </vt:variant>
      <vt:variant>
        <vt:i4>374</vt:i4>
      </vt:variant>
      <vt:variant>
        <vt:i4>0</vt:i4>
      </vt:variant>
      <vt:variant>
        <vt:i4>5</vt:i4>
      </vt:variant>
      <vt:variant>
        <vt:lpwstr/>
      </vt:variant>
      <vt:variant>
        <vt:lpwstr>_Toc489291916</vt:lpwstr>
      </vt:variant>
      <vt:variant>
        <vt:i4>1900605</vt:i4>
      </vt:variant>
      <vt:variant>
        <vt:i4>368</vt:i4>
      </vt:variant>
      <vt:variant>
        <vt:i4>0</vt:i4>
      </vt:variant>
      <vt:variant>
        <vt:i4>5</vt:i4>
      </vt:variant>
      <vt:variant>
        <vt:lpwstr/>
      </vt:variant>
      <vt:variant>
        <vt:lpwstr>_Toc489291915</vt:lpwstr>
      </vt:variant>
      <vt:variant>
        <vt:i4>1900605</vt:i4>
      </vt:variant>
      <vt:variant>
        <vt:i4>362</vt:i4>
      </vt:variant>
      <vt:variant>
        <vt:i4>0</vt:i4>
      </vt:variant>
      <vt:variant>
        <vt:i4>5</vt:i4>
      </vt:variant>
      <vt:variant>
        <vt:lpwstr/>
      </vt:variant>
      <vt:variant>
        <vt:lpwstr>_Toc489291914</vt:lpwstr>
      </vt:variant>
      <vt:variant>
        <vt:i4>1900605</vt:i4>
      </vt:variant>
      <vt:variant>
        <vt:i4>356</vt:i4>
      </vt:variant>
      <vt:variant>
        <vt:i4>0</vt:i4>
      </vt:variant>
      <vt:variant>
        <vt:i4>5</vt:i4>
      </vt:variant>
      <vt:variant>
        <vt:lpwstr/>
      </vt:variant>
      <vt:variant>
        <vt:lpwstr>_Toc489291912</vt:lpwstr>
      </vt:variant>
      <vt:variant>
        <vt:i4>1900605</vt:i4>
      </vt:variant>
      <vt:variant>
        <vt:i4>350</vt:i4>
      </vt:variant>
      <vt:variant>
        <vt:i4>0</vt:i4>
      </vt:variant>
      <vt:variant>
        <vt:i4>5</vt:i4>
      </vt:variant>
      <vt:variant>
        <vt:lpwstr/>
      </vt:variant>
      <vt:variant>
        <vt:lpwstr>_Toc489291911</vt:lpwstr>
      </vt:variant>
      <vt:variant>
        <vt:i4>1900605</vt:i4>
      </vt:variant>
      <vt:variant>
        <vt:i4>344</vt:i4>
      </vt:variant>
      <vt:variant>
        <vt:i4>0</vt:i4>
      </vt:variant>
      <vt:variant>
        <vt:i4>5</vt:i4>
      </vt:variant>
      <vt:variant>
        <vt:lpwstr/>
      </vt:variant>
      <vt:variant>
        <vt:lpwstr>_Toc489291910</vt:lpwstr>
      </vt:variant>
      <vt:variant>
        <vt:i4>1835069</vt:i4>
      </vt:variant>
      <vt:variant>
        <vt:i4>338</vt:i4>
      </vt:variant>
      <vt:variant>
        <vt:i4>0</vt:i4>
      </vt:variant>
      <vt:variant>
        <vt:i4>5</vt:i4>
      </vt:variant>
      <vt:variant>
        <vt:lpwstr/>
      </vt:variant>
      <vt:variant>
        <vt:lpwstr>_Toc489291909</vt:lpwstr>
      </vt:variant>
      <vt:variant>
        <vt:i4>1835069</vt:i4>
      </vt:variant>
      <vt:variant>
        <vt:i4>332</vt:i4>
      </vt:variant>
      <vt:variant>
        <vt:i4>0</vt:i4>
      </vt:variant>
      <vt:variant>
        <vt:i4>5</vt:i4>
      </vt:variant>
      <vt:variant>
        <vt:lpwstr/>
      </vt:variant>
      <vt:variant>
        <vt:lpwstr>_Toc489291908</vt:lpwstr>
      </vt:variant>
      <vt:variant>
        <vt:i4>1835069</vt:i4>
      </vt:variant>
      <vt:variant>
        <vt:i4>326</vt:i4>
      </vt:variant>
      <vt:variant>
        <vt:i4>0</vt:i4>
      </vt:variant>
      <vt:variant>
        <vt:i4>5</vt:i4>
      </vt:variant>
      <vt:variant>
        <vt:lpwstr/>
      </vt:variant>
      <vt:variant>
        <vt:lpwstr>_Toc489291907</vt:lpwstr>
      </vt:variant>
      <vt:variant>
        <vt:i4>1835069</vt:i4>
      </vt:variant>
      <vt:variant>
        <vt:i4>320</vt:i4>
      </vt:variant>
      <vt:variant>
        <vt:i4>0</vt:i4>
      </vt:variant>
      <vt:variant>
        <vt:i4>5</vt:i4>
      </vt:variant>
      <vt:variant>
        <vt:lpwstr/>
      </vt:variant>
      <vt:variant>
        <vt:lpwstr>_Toc489291905</vt:lpwstr>
      </vt:variant>
      <vt:variant>
        <vt:i4>1835069</vt:i4>
      </vt:variant>
      <vt:variant>
        <vt:i4>314</vt:i4>
      </vt:variant>
      <vt:variant>
        <vt:i4>0</vt:i4>
      </vt:variant>
      <vt:variant>
        <vt:i4>5</vt:i4>
      </vt:variant>
      <vt:variant>
        <vt:lpwstr/>
      </vt:variant>
      <vt:variant>
        <vt:lpwstr>_Toc489291904</vt:lpwstr>
      </vt:variant>
      <vt:variant>
        <vt:i4>1835069</vt:i4>
      </vt:variant>
      <vt:variant>
        <vt:i4>308</vt:i4>
      </vt:variant>
      <vt:variant>
        <vt:i4>0</vt:i4>
      </vt:variant>
      <vt:variant>
        <vt:i4>5</vt:i4>
      </vt:variant>
      <vt:variant>
        <vt:lpwstr/>
      </vt:variant>
      <vt:variant>
        <vt:lpwstr>_Toc489291903</vt:lpwstr>
      </vt:variant>
      <vt:variant>
        <vt:i4>1835069</vt:i4>
      </vt:variant>
      <vt:variant>
        <vt:i4>302</vt:i4>
      </vt:variant>
      <vt:variant>
        <vt:i4>0</vt:i4>
      </vt:variant>
      <vt:variant>
        <vt:i4>5</vt:i4>
      </vt:variant>
      <vt:variant>
        <vt:lpwstr/>
      </vt:variant>
      <vt:variant>
        <vt:lpwstr>_Toc489291902</vt:lpwstr>
      </vt:variant>
      <vt:variant>
        <vt:i4>1835069</vt:i4>
      </vt:variant>
      <vt:variant>
        <vt:i4>296</vt:i4>
      </vt:variant>
      <vt:variant>
        <vt:i4>0</vt:i4>
      </vt:variant>
      <vt:variant>
        <vt:i4>5</vt:i4>
      </vt:variant>
      <vt:variant>
        <vt:lpwstr/>
      </vt:variant>
      <vt:variant>
        <vt:lpwstr>_Toc489291901</vt:lpwstr>
      </vt:variant>
      <vt:variant>
        <vt:i4>1835069</vt:i4>
      </vt:variant>
      <vt:variant>
        <vt:i4>290</vt:i4>
      </vt:variant>
      <vt:variant>
        <vt:i4>0</vt:i4>
      </vt:variant>
      <vt:variant>
        <vt:i4>5</vt:i4>
      </vt:variant>
      <vt:variant>
        <vt:lpwstr/>
      </vt:variant>
      <vt:variant>
        <vt:lpwstr>_Toc489291900</vt:lpwstr>
      </vt:variant>
      <vt:variant>
        <vt:i4>1376316</vt:i4>
      </vt:variant>
      <vt:variant>
        <vt:i4>284</vt:i4>
      </vt:variant>
      <vt:variant>
        <vt:i4>0</vt:i4>
      </vt:variant>
      <vt:variant>
        <vt:i4>5</vt:i4>
      </vt:variant>
      <vt:variant>
        <vt:lpwstr/>
      </vt:variant>
      <vt:variant>
        <vt:lpwstr>_Toc489291898</vt:lpwstr>
      </vt:variant>
      <vt:variant>
        <vt:i4>1376316</vt:i4>
      </vt:variant>
      <vt:variant>
        <vt:i4>278</vt:i4>
      </vt:variant>
      <vt:variant>
        <vt:i4>0</vt:i4>
      </vt:variant>
      <vt:variant>
        <vt:i4>5</vt:i4>
      </vt:variant>
      <vt:variant>
        <vt:lpwstr/>
      </vt:variant>
      <vt:variant>
        <vt:lpwstr>_Toc489291897</vt:lpwstr>
      </vt:variant>
      <vt:variant>
        <vt:i4>1376316</vt:i4>
      </vt:variant>
      <vt:variant>
        <vt:i4>272</vt:i4>
      </vt:variant>
      <vt:variant>
        <vt:i4>0</vt:i4>
      </vt:variant>
      <vt:variant>
        <vt:i4>5</vt:i4>
      </vt:variant>
      <vt:variant>
        <vt:lpwstr/>
      </vt:variant>
      <vt:variant>
        <vt:lpwstr>_Toc489291896</vt:lpwstr>
      </vt:variant>
      <vt:variant>
        <vt:i4>1376316</vt:i4>
      </vt:variant>
      <vt:variant>
        <vt:i4>266</vt:i4>
      </vt:variant>
      <vt:variant>
        <vt:i4>0</vt:i4>
      </vt:variant>
      <vt:variant>
        <vt:i4>5</vt:i4>
      </vt:variant>
      <vt:variant>
        <vt:lpwstr/>
      </vt:variant>
      <vt:variant>
        <vt:lpwstr>_Toc489291895</vt:lpwstr>
      </vt:variant>
      <vt:variant>
        <vt:i4>1376316</vt:i4>
      </vt:variant>
      <vt:variant>
        <vt:i4>260</vt:i4>
      </vt:variant>
      <vt:variant>
        <vt:i4>0</vt:i4>
      </vt:variant>
      <vt:variant>
        <vt:i4>5</vt:i4>
      </vt:variant>
      <vt:variant>
        <vt:lpwstr/>
      </vt:variant>
      <vt:variant>
        <vt:lpwstr>_Toc489291894</vt:lpwstr>
      </vt:variant>
      <vt:variant>
        <vt:i4>1376316</vt:i4>
      </vt:variant>
      <vt:variant>
        <vt:i4>254</vt:i4>
      </vt:variant>
      <vt:variant>
        <vt:i4>0</vt:i4>
      </vt:variant>
      <vt:variant>
        <vt:i4>5</vt:i4>
      </vt:variant>
      <vt:variant>
        <vt:lpwstr/>
      </vt:variant>
      <vt:variant>
        <vt:lpwstr>_Toc489291893</vt:lpwstr>
      </vt:variant>
      <vt:variant>
        <vt:i4>1376316</vt:i4>
      </vt:variant>
      <vt:variant>
        <vt:i4>248</vt:i4>
      </vt:variant>
      <vt:variant>
        <vt:i4>0</vt:i4>
      </vt:variant>
      <vt:variant>
        <vt:i4>5</vt:i4>
      </vt:variant>
      <vt:variant>
        <vt:lpwstr/>
      </vt:variant>
      <vt:variant>
        <vt:lpwstr>_Toc489291892</vt:lpwstr>
      </vt:variant>
      <vt:variant>
        <vt:i4>1376316</vt:i4>
      </vt:variant>
      <vt:variant>
        <vt:i4>242</vt:i4>
      </vt:variant>
      <vt:variant>
        <vt:i4>0</vt:i4>
      </vt:variant>
      <vt:variant>
        <vt:i4>5</vt:i4>
      </vt:variant>
      <vt:variant>
        <vt:lpwstr/>
      </vt:variant>
      <vt:variant>
        <vt:lpwstr>_Toc489291891</vt:lpwstr>
      </vt:variant>
      <vt:variant>
        <vt:i4>1310780</vt:i4>
      </vt:variant>
      <vt:variant>
        <vt:i4>236</vt:i4>
      </vt:variant>
      <vt:variant>
        <vt:i4>0</vt:i4>
      </vt:variant>
      <vt:variant>
        <vt:i4>5</vt:i4>
      </vt:variant>
      <vt:variant>
        <vt:lpwstr/>
      </vt:variant>
      <vt:variant>
        <vt:lpwstr>_Toc489291888</vt:lpwstr>
      </vt:variant>
      <vt:variant>
        <vt:i4>1310780</vt:i4>
      </vt:variant>
      <vt:variant>
        <vt:i4>230</vt:i4>
      </vt:variant>
      <vt:variant>
        <vt:i4>0</vt:i4>
      </vt:variant>
      <vt:variant>
        <vt:i4>5</vt:i4>
      </vt:variant>
      <vt:variant>
        <vt:lpwstr/>
      </vt:variant>
      <vt:variant>
        <vt:lpwstr>_Toc489291887</vt:lpwstr>
      </vt:variant>
      <vt:variant>
        <vt:i4>1310780</vt:i4>
      </vt:variant>
      <vt:variant>
        <vt:i4>224</vt:i4>
      </vt:variant>
      <vt:variant>
        <vt:i4>0</vt:i4>
      </vt:variant>
      <vt:variant>
        <vt:i4>5</vt:i4>
      </vt:variant>
      <vt:variant>
        <vt:lpwstr/>
      </vt:variant>
      <vt:variant>
        <vt:lpwstr>_Toc489291886</vt:lpwstr>
      </vt:variant>
      <vt:variant>
        <vt:i4>1310780</vt:i4>
      </vt:variant>
      <vt:variant>
        <vt:i4>218</vt:i4>
      </vt:variant>
      <vt:variant>
        <vt:i4>0</vt:i4>
      </vt:variant>
      <vt:variant>
        <vt:i4>5</vt:i4>
      </vt:variant>
      <vt:variant>
        <vt:lpwstr/>
      </vt:variant>
      <vt:variant>
        <vt:lpwstr>_Toc489291885</vt:lpwstr>
      </vt:variant>
      <vt:variant>
        <vt:i4>1310780</vt:i4>
      </vt:variant>
      <vt:variant>
        <vt:i4>212</vt:i4>
      </vt:variant>
      <vt:variant>
        <vt:i4>0</vt:i4>
      </vt:variant>
      <vt:variant>
        <vt:i4>5</vt:i4>
      </vt:variant>
      <vt:variant>
        <vt:lpwstr/>
      </vt:variant>
      <vt:variant>
        <vt:lpwstr>_Toc489291884</vt:lpwstr>
      </vt:variant>
      <vt:variant>
        <vt:i4>1310780</vt:i4>
      </vt:variant>
      <vt:variant>
        <vt:i4>206</vt:i4>
      </vt:variant>
      <vt:variant>
        <vt:i4>0</vt:i4>
      </vt:variant>
      <vt:variant>
        <vt:i4>5</vt:i4>
      </vt:variant>
      <vt:variant>
        <vt:lpwstr/>
      </vt:variant>
      <vt:variant>
        <vt:lpwstr>_Toc489291883</vt:lpwstr>
      </vt:variant>
      <vt:variant>
        <vt:i4>1310780</vt:i4>
      </vt:variant>
      <vt:variant>
        <vt:i4>200</vt:i4>
      </vt:variant>
      <vt:variant>
        <vt:i4>0</vt:i4>
      </vt:variant>
      <vt:variant>
        <vt:i4>5</vt:i4>
      </vt:variant>
      <vt:variant>
        <vt:lpwstr/>
      </vt:variant>
      <vt:variant>
        <vt:lpwstr>_Toc489291882</vt:lpwstr>
      </vt:variant>
      <vt:variant>
        <vt:i4>1310780</vt:i4>
      </vt:variant>
      <vt:variant>
        <vt:i4>194</vt:i4>
      </vt:variant>
      <vt:variant>
        <vt:i4>0</vt:i4>
      </vt:variant>
      <vt:variant>
        <vt:i4>5</vt:i4>
      </vt:variant>
      <vt:variant>
        <vt:lpwstr/>
      </vt:variant>
      <vt:variant>
        <vt:lpwstr>_Toc489291881</vt:lpwstr>
      </vt:variant>
      <vt:variant>
        <vt:i4>1310780</vt:i4>
      </vt:variant>
      <vt:variant>
        <vt:i4>188</vt:i4>
      </vt:variant>
      <vt:variant>
        <vt:i4>0</vt:i4>
      </vt:variant>
      <vt:variant>
        <vt:i4>5</vt:i4>
      </vt:variant>
      <vt:variant>
        <vt:lpwstr/>
      </vt:variant>
      <vt:variant>
        <vt:lpwstr>_Toc489291880</vt:lpwstr>
      </vt:variant>
      <vt:variant>
        <vt:i4>1769532</vt:i4>
      </vt:variant>
      <vt:variant>
        <vt:i4>182</vt:i4>
      </vt:variant>
      <vt:variant>
        <vt:i4>0</vt:i4>
      </vt:variant>
      <vt:variant>
        <vt:i4>5</vt:i4>
      </vt:variant>
      <vt:variant>
        <vt:lpwstr/>
      </vt:variant>
      <vt:variant>
        <vt:lpwstr>_Toc489291878</vt:lpwstr>
      </vt:variant>
      <vt:variant>
        <vt:i4>1769532</vt:i4>
      </vt:variant>
      <vt:variant>
        <vt:i4>176</vt:i4>
      </vt:variant>
      <vt:variant>
        <vt:i4>0</vt:i4>
      </vt:variant>
      <vt:variant>
        <vt:i4>5</vt:i4>
      </vt:variant>
      <vt:variant>
        <vt:lpwstr/>
      </vt:variant>
      <vt:variant>
        <vt:lpwstr>_Toc489291877</vt:lpwstr>
      </vt:variant>
      <vt:variant>
        <vt:i4>1769532</vt:i4>
      </vt:variant>
      <vt:variant>
        <vt:i4>170</vt:i4>
      </vt:variant>
      <vt:variant>
        <vt:i4>0</vt:i4>
      </vt:variant>
      <vt:variant>
        <vt:i4>5</vt:i4>
      </vt:variant>
      <vt:variant>
        <vt:lpwstr/>
      </vt:variant>
      <vt:variant>
        <vt:lpwstr>_Toc489291876</vt:lpwstr>
      </vt:variant>
      <vt:variant>
        <vt:i4>1769532</vt:i4>
      </vt:variant>
      <vt:variant>
        <vt:i4>164</vt:i4>
      </vt:variant>
      <vt:variant>
        <vt:i4>0</vt:i4>
      </vt:variant>
      <vt:variant>
        <vt:i4>5</vt:i4>
      </vt:variant>
      <vt:variant>
        <vt:lpwstr/>
      </vt:variant>
      <vt:variant>
        <vt:lpwstr>_Toc489291875</vt:lpwstr>
      </vt:variant>
      <vt:variant>
        <vt:i4>1769532</vt:i4>
      </vt:variant>
      <vt:variant>
        <vt:i4>158</vt:i4>
      </vt:variant>
      <vt:variant>
        <vt:i4>0</vt:i4>
      </vt:variant>
      <vt:variant>
        <vt:i4>5</vt:i4>
      </vt:variant>
      <vt:variant>
        <vt:lpwstr/>
      </vt:variant>
      <vt:variant>
        <vt:lpwstr>_Toc489291874</vt:lpwstr>
      </vt:variant>
      <vt:variant>
        <vt:i4>1769532</vt:i4>
      </vt:variant>
      <vt:variant>
        <vt:i4>152</vt:i4>
      </vt:variant>
      <vt:variant>
        <vt:i4>0</vt:i4>
      </vt:variant>
      <vt:variant>
        <vt:i4>5</vt:i4>
      </vt:variant>
      <vt:variant>
        <vt:lpwstr/>
      </vt:variant>
      <vt:variant>
        <vt:lpwstr>_Toc489291870</vt:lpwstr>
      </vt:variant>
      <vt:variant>
        <vt:i4>1703996</vt:i4>
      </vt:variant>
      <vt:variant>
        <vt:i4>146</vt:i4>
      </vt:variant>
      <vt:variant>
        <vt:i4>0</vt:i4>
      </vt:variant>
      <vt:variant>
        <vt:i4>5</vt:i4>
      </vt:variant>
      <vt:variant>
        <vt:lpwstr/>
      </vt:variant>
      <vt:variant>
        <vt:lpwstr>_Toc489291869</vt:lpwstr>
      </vt:variant>
      <vt:variant>
        <vt:i4>1703996</vt:i4>
      </vt:variant>
      <vt:variant>
        <vt:i4>140</vt:i4>
      </vt:variant>
      <vt:variant>
        <vt:i4>0</vt:i4>
      </vt:variant>
      <vt:variant>
        <vt:i4>5</vt:i4>
      </vt:variant>
      <vt:variant>
        <vt:lpwstr/>
      </vt:variant>
      <vt:variant>
        <vt:lpwstr>_Toc489291868</vt:lpwstr>
      </vt:variant>
      <vt:variant>
        <vt:i4>1703996</vt:i4>
      </vt:variant>
      <vt:variant>
        <vt:i4>134</vt:i4>
      </vt:variant>
      <vt:variant>
        <vt:i4>0</vt:i4>
      </vt:variant>
      <vt:variant>
        <vt:i4>5</vt:i4>
      </vt:variant>
      <vt:variant>
        <vt:lpwstr/>
      </vt:variant>
      <vt:variant>
        <vt:lpwstr>_Toc489291867</vt:lpwstr>
      </vt:variant>
      <vt:variant>
        <vt:i4>1703996</vt:i4>
      </vt:variant>
      <vt:variant>
        <vt:i4>128</vt:i4>
      </vt:variant>
      <vt:variant>
        <vt:i4>0</vt:i4>
      </vt:variant>
      <vt:variant>
        <vt:i4>5</vt:i4>
      </vt:variant>
      <vt:variant>
        <vt:lpwstr/>
      </vt:variant>
      <vt:variant>
        <vt:lpwstr>_Toc489291865</vt:lpwstr>
      </vt:variant>
      <vt:variant>
        <vt:i4>1703996</vt:i4>
      </vt:variant>
      <vt:variant>
        <vt:i4>122</vt:i4>
      </vt:variant>
      <vt:variant>
        <vt:i4>0</vt:i4>
      </vt:variant>
      <vt:variant>
        <vt:i4>5</vt:i4>
      </vt:variant>
      <vt:variant>
        <vt:lpwstr/>
      </vt:variant>
      <vt:variant>
        <vt:lpwstr>_Toc489291864</vt:lpwstr>
      </vt:variant>
      <vt:variant>
        <vt:i4>1703996</vt:i4>
      </vt:variant>
      <vt:variant>
        <vt:i4>116</vt:i4>
      </vt:variant>
      <vt:variant>
        <vt:i4>0</vt:i4>
      </vt:variant>
      <vt:variant>
        <vt:i4>5</vt:i4>
      </vt:variant>
      <vt:variant>
        <vt:lpwstr/>
      </vt:variant>
      <vt:variant>
        <vt:lpwstr>_Toc489291863</vt:lpwstr>
      </vt:variant>
      <vt:variant>
        <vt:i4>1703996</vt:i4>
      </vt:variant>
      <vt:variant>
        <vt:i4>110</vt:i4>
      </vt:variant>
      <vt:variant>
        <vt:i4>0</vt:i4>
      </vt:variant>
      <vt:variant>
        <vt:i4>5</vt:i4>
      </vt:variant>
      <vt:variant>
        <vt:lpwstr/>
      </vt:variant>
      <vt:variant>
        <vt:lpwstr>_Toc489291862</vt:lpwstr>
      </vt:variant>
      <vt:variant>
        <vt:i4>1703996</vt:i4>
      </vt:variant>
      <vt:variant>
        <vt:i4>104</vt:i4>
      </vt:variant>
      <vt:variant>
        <vt:i4>0</vt:i4>
      </vt:variant>
      <vt:variant>
        <vt:i4>5</vt:i4>
      </vt:variant>
      <vt:variant>
        <vt:lpwstr/>
      </vt:variant>
      <vt:variant>
        <vt:lpwstr>_Toc489291861</vt:lpwstr>
      </vt:variant>
      <vt:variant>
        <vt:i4>1703996</vt:i4>
      </vt:variant>
      <vt:variant>
        <vt:i4>98</vt:i4>
      </vt:variant>
      <vt:variant>
        <vt:i4>0</vt:i4>
      </vt:variant>
      <vt:variant>
        <vt:i4>5</vt:i4>
      </vt:variant>
      <vt:variant>
        <vt:lpwstr/>
      </vt:variant>
      <vt:variant>
        <vt:lpwstr>_Toc489291860</vt:lpwstr>
      </vt:variant>
      <vt:variant>
        <vt:i4>1638460</vt:i4>
      </vt:variant>
      <vt:variant>
        <vt:i4>92</vt:i4>
      </vt:variant>
      <vt:variant>
        <vt:i4>0</vt:i4>
      </vt:variant>
      <vt:variant>
        <vt:i4>5</vt:i4>
      </vt:variant>
      <vt:variant>
        <vt:lpwstr/>
      </vt:variant>
      <vt:variant>
        <vt:lpwstr>_Toc489291859</vt:lpwstr>
      </vt:variant>
      <vt:variant>
        <vt:i4>1638460</vt:i4>
      </vt:variant>
      <vt:variant>
        <vt:i4>86</vt:i4>
      </vt:variant>
      <vt:variant>
        <vt:i4>0</vt:i4>
      </vt:variant>
      <vt:variant>
        <vt:i4>5</vt:i4>
      </vt:variant>
      <vt:variant>
        <vt:lpwstr/>
      </vt:variant>
      <vt:variant>
        <vt:lpwstr>_Toc489291858</vt:lpwstr>
      </vt:variant>
      <vt:variant>
        <vt:i4>1638460</vt:i4>
      </vt:variant>
      <vt:variant>
        <vt:i4>80</vt:i4>
      </vt:variant>
      <vt:variant>
        <vt:i4>0</vt:i4>
      </vt:variant>
      <vt:variant>
        <vt:i4>5</vt:i4>
      </vt:variant>
      <vt:variant>
        <vt:lpwstr/>
      </vt:variant>
      <vt:variant>
        <vt:lpwstr>_Toc489291857</vt:lpwstr>
      </vt:variant>
      <vt:variant>
        <vt:i4>1638460</vt:i4>
      </vt:variant>
      <vt:variant>
        <vt:i4>74</vt:i4>
      </vt:variant>
      <vt:variant>
        <vt:i4>0</vt:i4>
      </vt:variant>
      <vt:variant>
        <vt:i4>5</vt:i4>
      </vt:variant>
      <vt:variant>
        <vt:lpwstr/>
      </vt:variant>
      <vt:variant>
        <vt:lpwstr>_Toc489291856</vt:lpwstr>
      </vt:variant>
      <vt:variant>
        <vt:i4>1638460</vt:i4>
      </vt:variant>
      <vt:variant>
        <vt:i4>68</vt:i4>
      </vt:variant>
      <vt:variant>
        <vt:i4>0</vt:i4>
      </vt:variant>
      <vt:variant>
        <vt:i4>5</vt:i4>
      </vt:variant>
      <vt:variant>
        <vt:lpwstr/>
      </vt:variant>
      <vt:variant>
        <vt:lpwstr>_Toc489291855</vt:lpwstr>
      </vt:variant>
      <vt:variant>
        <vt:i4>1638460</vt:i4>
      </vt:variant>
      <vt:variant>
        <vt:i4>62</vt:i4>
      </vt:variant>
      <vt:variant>
        <vt:i4>0</vt:i4>
      </vt:variant>
      <vt:variant>
        <vt:i4>5</vt:i4>
      </vt:variant>
      <vt:variant>
        <vt:lpwstr/>
      </vt:variant>
      <vt:variant>
        <vt:lpwstr>_Toc489291854</vt:lpwstr>
      </vt:variant>
      <vt:variant>
        <vt:i4>1638460</vt:i4>
      </vt:variant>
      <vt:variant>
        <vt:i4>56</vt:i4>
      </vt:variant>
      <vt:variant>
        <vt:i4>0</vt:i4>
      </vt:variant>
      <vt:variant>
        <vt:i4>5</vt:i4>
      </vt:variant>
      <vt:variant>
        <vt:lpwstr/>
      </vt:variant>
      <vt:variant>
        <vt:lpwstr>_Toc489291853</vt:lpwstr>
      </vt:variant>
      <vt:variant>
        <vt:i4>1638460</vt:i4>
      </vt:variant>
      <vt:variant>
        <vt:i4>50</vt:i4>
      </vt:variant>
      <vt:variant>
        <vt:i4>0</vt:i4>
      </vt:variant>
      <vt:variant>
        <vt:i4>5</vt:i4>
      </vt:variant>
      <vt:variant>
        <vt:lpwstr/>
      </vt:variant>
      <vt:variant>
        <vt:lpwstr>_Toc489291852</vt:lpwstr>
      </vt:variant>
      <vt:variant>
        <vt:i4>1638460</vt:i4>
      </vt:variant>
      <vt:variant>
        <vt:i4>44</vt:i4>
      </vt:variant>
      <vt:variant>
        <vt:i4>0</vt:i4>
      </vt:variant>
      <vt:variant>
        <vt:i4>5</vt:i4>
      </vt:variant>
      <vt:variant>
        <vt:lpwstr/>
      </vt:variant>
      <vt:variant>
        <vt:lpwstr>_Toc489291851</vt:lpwstr>
      </vt:variant>
      <vt:variant>
        <vt:i4>1638460</vt:i4>
      </vt:variant>
      <vt:variant>
        <vt:i4>38</vt:i4>
      </vt:variant>
      <vt:variant>
        <vt:i4>0</vt:i4>
      </vt:variant>
      <vt:variant>
        <vt:i4>5</vt:i4>
      </vt:variant>
      <vt:variant>
        <vt:lpwstr/>
      </vt:variant>
      <vt:variant>
        <vt:lpwstr>_Toc489291850</vt:lpwstr>
      </vt:variant>
      <vt:variant>
        <vt:i4>1572924</vt:i4>
      </vt:variant>
      <vt:variant>
        <vt:i4>32</vt:i4>
      </vt:variant>
      <vt:variant>
        <vt:i4>0</vt:i4>
      </vt:variant>
      <vt:variant>
        <vt:i4>5</vt:i4>
      </vt:variant>
      <vt:variant>
        <vt:lpwstr/>
      </vt:variant>
      <vt:variant>
        <vt:lpwstr>_Toc489291849</vt:lpwstr>
      </vt:variant>
      <vt:variant>
        <vt:i4>1572924</vt:i4>
      </vt:variant>
      <vt:variant>
        <vt:i4>26</vt:i4>
      </vt:variant>
      <vt:variant>
        <vt:i4>0</vt:i4>
      </vt:variant>
      <vt:variant>
        <vt:i4>5</vt:i4>
      </vt:variant>
      <vt:variant>
        <vt:lpwstr/>
      </vt:variant>
      <vt:variant>
        <vt:lpwstr>_Toc489291848</vt:lpwstr>
      </vt:variant>
      <vt:variant>
        <vt:i4>1572924</vt:i4>
      </vt:variant>
      <vt:variant>
        <vt:i4>20</vt:i4>
      </vt:variant>
      <vt:variant>
        <vt:i4>0</vt:i4>
      </vt:variant>
      <vt:variant>
        <vt:i4>5</vt:i4>
      </vt:variant>
      <vt:variant>
        <vt:lpwstr/>
      </vt:variant>
      <vt:variant>
        <vt:lpwstr>_Toc489291847</vt:lpwstr>
      </vt:variant>
      <vt:variant>
        <vt:i4>1572924</vt:i4>
      </vt:variant>
      <vt:variant>
        <vt:i4>14</vt:i4>
      </vt:variant>
      <vt:variant>
        <vt:i4>0</vt:i4>
      </vt:variant>
      <vt:variant>
        <vt:i4>5</vt:i4>
      </vt:variant>
      <vt:variant>
        <vt:lpwstr/>
      </vt:variant>
      <vt:variant>
        <vt:lpwstr>_Toc489291846</vt:lpwstr>
      </vt:variant>
      <vt:variant>
        <vt:i4>1572924</vt:i4>
      </vt:variant>
      <vt:variant>
        <vt:i4>8</vt:i4>
      </vt:variant>
      <vt:variant>
        <vt:i4>0</vt:i4>
      </vt:variant>
      <vt:variant>
        <vt:i4>5</vt:i4>
      </vt:variant>
      <vt:variant>
        <vt:lpwstr/>
      </vt:variant>
      <vt:variant>
        <vt:lpwstr>_Toc489291845</vt:lpwstr>
      </vt:variant>
      <vt:variant>
        <vt:i4>1572924</vt:i4>
      </vt:variant>
      <vt:variant>
        <vt:i4>2</vt:i4>
      </vt:variant>
      <vt:variant>
        <vt:i4>0</vt:i4>
      </vt:variant>
      <vt:variant>
        <vt:i4>5</vt:i4>
      </vt:variant>
      <vt:variant>
        <vt:lpwstr/>
      </vt:variant>
      <vt:variant>
        <vt:lpwstr>_Toc489291844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закупке продукции_РусГидро</dc:title>
  <dc:subject/>
  <dc:creator>ИнКонТех</dc:creator>
  <cp:keywords/>
  <dc:description/>
  <cp:lastModifiedBy>Синюк Светлана Вячеславовна</cp:lastModifiedBy>
  <cp:revision>36</cp:revision>
  <cp:lastPrinted>2024-11-06T09:07:00Z</cp:lastPrinted>
  <dcterms:created xsi:type="dcterms:W3CDTF">2025-10-31T16:10:00Z</dcterms:created>
  <dcterms:modified xsi:type="dcterms:W3CDTF">2025-11-28T07:23:00Z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y fmtid="{D5CDD505-2E9C-101B-9397-08002B2CF9AE}" pid="3" name="File">
    <vt:lpwstr>Положение о закупке продукции_РусГидро</vt:lpwstr>
  </property>
</Properties>
</file>