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  <w:t>Сообщение о существенном факте</w:t>
        <w:br/>
        <w:t>«О проведении заседания совета директоров (наблюдательного совета) эмитента и его повестке дня»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tbl>
      <w:tblPr>
        <w:tblW w:w="10230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6"/>
        <w:gridCol w:w="4673"/>
      </w:tblGrid>
      <w:tr>
        <w:trPr/>
        <w:tc>
          <w:tcPr>
            <w:tcW w:w="10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1.2. </w:t>
            </w: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683000, Камчатский кр.,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г. Петропавловск-Камчатский,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ул. Набережная, д. 10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1024101024078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4100000668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iCs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00235-A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3"/>
                <w:szCs w:val="23"/>
              </w:rPr>
            </w:pPr>
            <w:hyperlink r:id="rId2">
              <w:r>
                <w:rPr>
                  <w:rStyle w:val="-"/>
                  <w:b/>
                  <w:i/>
                  <w:sz w:val="23"/>
                  <w:szCs w:val="23"/>
                </w:rPr>
                <w:t>http://www.e-disclosure.ru/portal/company.aspx?id=1409</w:t>
              </w:r>
            </w:hyperlink>
            <w:r>
              <w:rPr>
                <w:b/>
                <w:i/>
                <w:sz w:val="23"/>
                <w:szCs w:val="23"/>
              </w:rPr>
              <w:t xml:space="preserve">, </w:t>
            </w:r>
            <w:hyperlink r:id="rId3">
              <w:r>
                <w:rPr>
                  <w:rStyle w:val="-"/>
                  <w:b/>
                  <w:i/>
                  <w:sz w:val="23"/>
                  <w:szCs w:val="23"/>
                </w:rPr>
                <w:t>http://www.kamenergo.r</w:t>
              </w:r>
              <w:r>
                <w:rPr>
                  <w:rStyle w:val="-"/>
                  <w:b/>
                  <w:i/>
                  <w:sz w:val="23"/>
                  <w:szCs w:val="23"/>
                  <w:lang w:val="en-US"/>
                </w:rPr>
                <w:t>u</w:t>
              </w:r>
            </w:hyperlink>
            <w:r>
              <w:rPr>
                <w:b/>
                <w:i/>
                <w:sz w:val="23"/>
                <w:szCs w:val="23"/>
              </w:rPr>
              <w:t xml:space="preserve">  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sz w:val="23"/>
                <w:szCs w:val="23"/>
                <w:shd w:fill="auto" w:val="clear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b/>
                <w:i/>
                <w:sz w:val="23"/>
                <w:szCs w:val="23"/>
                <w:shd w:fill="auto" w:val="clear"/>
              </w:rPr>
              <w:t>29.01.2026</w:t>
            </w:r>
          </w:p>
        </w:tc>
      </w:tr>
    </w:tbl>
    <w:p>
      <w:pPr>
        <w:pStyle w:val="Style24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Содержание сообщения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12"/>
          <w:szCs w:val="12"/>
        </w:rPr>
      </w:pPr>
      <w:r>
        <w:rPr>
          <w:b/>
          <w:bCs/>
          <w:i/>
          <w:sz w:val="12"/>
          <w:szCs w:val="12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24"/>
          <w:szCs w:val="24"/>
        </w:rPr>
      </w:pPr>
      <w:r>
        <w:rPr>
          <w:spacing w:val="-12"/>
          <w:sz w:val="24"/>
          <w:szCs w:val="24"/>
        </w:rPr>
        <w:t xml:space="preserve">2.1. </w:t>
      </w:r>
      <w:r>
        <w:rPr>
          <w:sz w:val="24"/>
          <w:szCs w:val="24"/>
        </w:rPr>
        <w:t xml:space="preserve">Дата принятия председателем совета директоров (наблюдательного совета) эмитента: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29.01.2026.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Style24"/>
        <w:rPr>
          <w:b/>
          <w:bCs/>
          <w:i/>
          <w:i/>
        </w:rPr>
      </w:pPr>
      <w:r>
        <w:rPr/>
        <w:t>2.2. Дата проведения заседания совета директоров (наблюдательного совета) эмитента:</w:t>
      </w:r>
      <w:r>
        <w:rPr>
          <w:b/>
          <w:bCs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spacing w:val="-12"/>
          <w:kern w:val="0"/>
          <w:sz w:val="24"/>
          <w:szCs w:val="24"/>
          <w:lang w:val="ru-RU" w:eastAsia="ru-RU" w:bidi="ar-SA"/>
        </w:rPr>
        <w:t>29.01.2026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ListParagraph"/>
        <w:numPr>
          <w:ilvl w:val="1"/>
          <w:numId w:val="2"/>
        </w:numPr>
        <w:tabs>
          <w:tab w:val="left" w:pos="708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Повестка дня заседания совета директоров (наблюдательного совета) эмитента:</w:t>
      </w:r>
    </w:p>
    <w:p>
      <w:pPr>
        <w:pStyle w:val="Normal"/>
        <w:spacing w:before="0" w:after="57"/>
        <w:jc w:val="both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spacing w:val="-8"/>
          <w:kern w:val="0"/>
          <w:sz w:val="24"/>
          <w:szCs w:val="24"/>
          <w:lang w:val="ru-RU" w:eastAsia="ru-RU" w:bidi="ar-SA"/>
        </w:rPr>
        <w:t>1. О рассмотрении отчета Генерального директора ПАО «Камчатскэнерго» о выполнении решений Общего собрания акционеров и Совета директоров ПАО «Камчатскэнерго» за 4 квартал 2025 года.</w:t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spacing w:val="-8"/>
          <w:kern w:val="0"/>
          <w:sz w:val="24"/>
          <w:szCs w:val="24"/>
          <w:lang w:val="ru-RU" w:eastAsia="ru-RU" w:bidi="ar-SA"/>
        </w:rPr>
        <w:t>2. О рассмотрении отчета Генерального директора ПАО «Камчатскэнерго» о работе с непрофильными активами за 12 месяцев 2025 года.</w:t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spacing w:val="-8"/>
          <w:kern w:val="0"/>
          <w:sz w:val="24"/>
          <w:szCs w:val="24"/>
          <w:lang w:val="ru-RU" w:eastAsia="ru-RU" w:bidi="ar-SA"/>
        </w:rPr>
        <w:t>3. Об утверждении внутреннего документа ПАО «Камчатскэнерго»: О присоединении к Программе отчуждения непрофильных активов подконтрольных организаций ПАО «РусГидро».</w:t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000000"/>
          <w:spacing w:val="-8"/>
          <w:kern w:val="0"/>
          <w:sz w:val="24"/>
          <w:szCs w:val="24"/>
          <w:lang w:val="ru-RU" w:eastAsia="ru-RU" w:bidi="ar-SA"/>
        </w:rPr>
        <w:t>4. О</w:t>
      </w:r>
      <w:r>
        <w:rPr>
          <w:rFonts w:eastAsia="Times New Roman" w:cs="Times New Roman"/>
          <w:b w:val="false"/>
          <w:bCs w:val="false"/>
          <w:color w:val="auto"/>
          <w:spacing w:val="-8"/>
          <w:kern w:val="0"/>
          <w:sz w:val="24"/>
          <w:szCs w:val="24"/>
          <w:lang w:val="ru-RU" w:eastAsia="ru-RU" w:bidi="ar-SA"/>
        </w:rPr>
        <w:t xml:space="preserve">б определении позиции ПАО «Камчатскэнерго»  (представителей </w:t>
        <w:br/>
        <w:t>ПАО «Камчатскэнерго») по вопросу об определении повестки дня внеочередного Общего собрания участников Дочернего общества ПАО «Камчатскэнерго» - ООО «Геотермальная энергетика».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3.</w:t>
        <w:tab/>
        <w:t>Подпись.</w:t>
      </w:r>
    </w:p>
    <w:p>
      <w:pPr>
        <w:pStyle w:val="Normal"/>
        <w:widowControl w:val="false"/>
        <w:ind w:left="0" w:right="0" w:firstLine="6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И.о. Заместителя генерального директора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по корпоративно-правовому управлению ПАО «Камчатскэнерго»</w:t>
        <w:tab/>
        <w:tab/>
        <w:t xml:space="preserve">                     Е.А. Тур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  <w:shd w:fill="auto" w:val="clear"/>
        </w:rPr>
        <w:t>(по доверенности от 03.06.2024 № КЭ-18-18-24/368Д)</w:t>
      </w:r>
    </w:p>
    <w:p>
      <w:pPr>
        <w:pStyle w:val="Normal"/>
        <w:widowControl w:val="false"/>
        <w:ind w:hanging="0"/>
        <w:jc w:val="both"/>
        <w:rPr>
          <w:sz w:val="12"/>
          <w:szCs w:val="12"/>
          <w:highlight w:val="none"/>
          <w:shd w:fill="auto" w:val="clear"/>
        </w:rPr>
      </w:pPr>
      <w:r>
        <w:rPr>
          <w:sz w:val="12"/>
          <w:szCs w:val="12"/>
          <w:shd w:fill="auto" w:val="clear"/>
        </w:rPr>
      </w:r>
    </w:p>
    <w:p>
      <w:pPr>
        <w:pStyle w:val="Normal"/>
        <w:widowControl w:val="false"/>
        <w:ind w:hanging="0"/>
        <w:jc w:val="both"/>
        <w:rPr>
          <w:sz w:val="12"/>
          <w:szCs w:val="12"/>
          <w:highlight w:val="none"/>
          <w:shd w:fill="auto" w:val="clear"/>
        </w:rPr>
      </w:pPr>
      <w:r>
        <w:rPr>
          <w:sz w:val="12"/>
          <w:szCs w:val="12"/>
          <w:shd w:fill="auto" w:val="clear"/>
        </w:rPr>
      </w:r>
    </w:p>
    <w:p>
      <w:pPr>
        <w:pStyle w:val="Normal"/>
        <w:widowControl w:val="false"/>
        <w:ind w:firstLine="6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3.2. Дата.</w:t>
      </w:r>
    </w:p>
    <w:p>
      <w:pPr>
        <w:pStyle w:val="Normal"/>
        <w:widowControl w:val="false"/>
        <w:ind w:firstLine="6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«</w:t>
      </w:r>
      <w:r>
        <w:rPr>
          <w:sz w:val="24"/>
          <w:szCs w:val="24"/>
          <w:shd w:fill="auto" w:val="clear"/>
        </w:rPr>
        <w:t>29</w:t>
      </w:r>
      <w:r>
        <w:rPr>
          <w:sz w:val="24"/>
          <w:szCs w:val="24"/>
          <w:shd w:fill="auto" w:val="clear"/>
        </w:rPr>
        <w:t>» января 2026 года</w:t>
      </w:r>
    </w:p>
    <w:sectPr>
      <w:type w:val="nextPage"/>
      <w:pgSz w:w="11906" w:h="16838"/>
      <w:pgMar w:left="1077" w:right="851" w:gutter="0" w:header="0" w:top="426" w:footer="0" w:bottom="156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d1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856d5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9"/>
    <w:semiHidden/>
    <w:unhideWhenUsed/>
    <w:qFormat/>
    <w:rsid w:val="00dc7d11"/>
    <w:pPr>
      <w:keepNext w:val="true"/>
      <w:outlineLvl w:val="1"/>
    </w:pPr>
    <w:rPr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uiPriority w:val="99"/>
    <w:semiHidden/>
    <w:qFormat/>
    <w:rsid w:val="00dc7d11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-">
    <w:name w:val="Hyperlink"/>
    <w:basedOn w:val="DefaultParagraphFont"/>
    <w:uiPriority w:val="99"/>
    <w:unhideWhenUsed/>
    <w:rsid w:val="00dc7d11"/>
    <w:rPr>
      <w:rFonts w:ascii="Times New Roman" w:hAnsi="Times New Roman" w:cs="Times New Roman"/>
      <w:color w:val="000000"/>
      <w:u w:val="single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dc7d1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UBST" w:customStyle="1">
    <w:name w:val="__SUBST"/>
    <w:uiPriority w:val="99"/>
    <w:qFormat/>
    <w:rsid w:val="00dc7d11"/>
    <w:rPr>
      <w:b/>
      <w:bCs w:val="false"/>
      <w:i/>
      <w:iCs w:val="false"/>
      <w:sz w:val="22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semiHidden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3460c0"/>
    <w:rPr>
      <w:rFonts w:ascii="Times New Roman" w:hAnsi="Times New Roman" w:eastAsia="Times New Roman" w:cs="Times New Roman"/>
      <w:sz w:val="28"/>
      <w:szCs w:val="24"/>
      <w:lang w:val="x-none" w:eastAsia="x-none"/>
    </w:rPr>
  </w:style>
  <w:style w:type="character" w:styleId="Style14" w:customStyle="1">
    <w:name w:val="Основной текст_"/>
    <w:link w:val="13"/>
    <w:qFormat/>
    <w:rsid w:val="003f62d0"/>
    <w:rPr>
      <w:sz w:val="23"/>
      <w:szCs w:val="23"/>
      <w:shd w:fill="FFFFFF" w:val="clear"/>
    </w:rPr>
  </w:style>
  <w:style w:type="character" w:styleId="Style15" w:customStyle="1">
    <w:name w:val="Основной текст Знак"/>
    <w:basedOn w:val="DefaultParagraphFont"/>
    <w:uiPriority w:val="99"/>
    <w:qFormat/>
    <w:rsid w:val="00f2610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9856d5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>
    <w:name w:val="FollowedHyperlink"/>
    <w:rsid w:val="003e4beb"/>
    <w:rPr>
      <w:color w:val="800080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08311e"/>
    <w:rPr>
      <w:rFonts w:ascii="Segoe UI" w:hAnsi="Segoe UI" w:eastAsia="Times New Roman" w:cs="Segoe UI"/>
      <w:sz w:val="18"/>
      <w:szCs w:val="18"/>
      <w:lang w:eastAsia="ru-RU"/>
    </w:rPr>
  </w:style>
  <w:style w:type="character" w:styleId="Style18" w:customStyle="1">
    <w:name w:val="Абзац списка Знак"/>
    <w:link w:val="ListParagraph"/>
    <w:uiPriority w:val="34"/>
    <w:qFormat/>
    <w:locked/>
    <w:rsid w:val="006d3e57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0">
    <w:name w:val="Body Text"/>
    <w:basedOn w:val="Normal"/>
    <w:link w:val="Style15"/>
    <w:uiPriority w:val="99"/>
    <w:unhideWhenUsed/>
    <w:rsid w:val="00f26104"/>
    <w:pPr>
      <w:spacing w:before="0" w:after="120"/>
    </w:pPr>
    <w:rPr/>
  </w:style>
  <w:style w:type="paragraph" w:styleId="Style21">
    <w:name w:val="List"/>
    <w:basedOn w:val="Style20"/>
    <w:pPr/>
    <w:rPr>
      <w:rFonts w:ascii="PT Astra Serif" w:hAnsi="PT Astra Serif" w:cs="Noto Sans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4">
    <w:name w:val="Body Text Indent"/>
    <w:basedOn w:val="Normal"/>
    <w:link w:val="Style12"/>
    <w:uiPriority w:val="99"/>
    <w:unhideWhenUsed/>
    <w:rsid w:val="00dc7d11"/>
    <w:pPr>
      <w:jc w:val="both"/>
    </w:pPr>
    <w:rPr>
      <w:sz w:val="24"/>
      <w:szCs w:val="24"/>
    </w:rPr>
  </w:style>
  <w:style w:type="paragraph" w:styleId="ConsPlusNonformat" w:customStyle="1">
    <w:name w:val="ConsPlusNonformat"/>
    <w:uiPriority w:val="99"/>
    <w:qFormat/>
    <w:rsid w:val="00dc7d11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dc7d1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BodyText2">
    <w:name w:val="Body Text 2"/>
    <w:basedOn w:val="Normal"/>
    <w:link w:val="22"/>
    <w:uiPriority w:val="99"/>
    <w:unhideWhenUsed/>
    <w:qFormat/>
    <w:rsid w:val="00fa1962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3"/>
    <w:uiPriority w:val="99"/>
    <w:semiHidden/>
    <w:unhideWhenUsed/>
    <w:qFormat/>
    <w:rsid w:val="00fa1962"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link w:val="Style18"/>
    <w:uiPriority w:val="34"/>
    <w:qFormat/>
    <w:rsid w:val="00fa1962"/>
    <w:pPr>
      <w:spacing w:before="0" w:after="0"/>
      <w:ind w:left="720" w:hanging="0"/>
      <w:contextualSpacing/>
    </w:pPr>
    <w:rPr/>
  </w:style>
  <w:style w:type="paragraph" w:styleId="Style25">
    <w:name w:val="Title"/>
    <w:basedOn w:val="Normal"/>
    <w:link w:val="Style13"/>
    <w:qFormat/>
    <w:rsid w:val="003460c0"/>
    <w:pPr>
      <w:jc w:val="center"/>
    </w:pPr>
    <w:rPr>
      <w:sz w:val="28"/>
      <w:szCs w:val="24"/>
      <w:lang w:val="x-none" w:eastAsia="x-none"/>
    </w:rPr>
  </w:style>
  <w:style w:type="paragraph" w:styleId="13" w:customStyle="1">
    <w:name w:val="Основной текст1"/>
    <w:basedOn w:val="Normal"/>
    <w:link w:val="Style14"/>
    <w:qFormat/>
    <w:rsid w:val="003f62d0"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211" w:customStyle="1">
    <w:name w:val="Основной текст 21"/>
    <w:basedOn w:val="Normal"/>
    <w:qFormat/>
    <w:rsid w:val="006c62bb"/>
    <w:pPr>
      <w:suppressAutoHyphens w:val="true"/>
    </w:pPr>
    <w:rPr>
      <w:sz w:val="24"/>
      <w:szCs w:val="24"/>
      <w:lang w:val="x-none" w:eastAsia="ar-SA"/>
    </w:rPr>
  </w:style>
  <w:style w:type="paragraph" w:styleId="ConsPlusNormal" w:customStyle="1">
    <w:name w:val="ConsPlusNormal"/>
    <w:qFormat/>
    <w:rsid w:val="0023040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4" w:customStyle="1">
    <w:name w:val="Абзац списка2"/>
    <w:basedOn w:val="Normal"/>
    <w:qFormat/>
    <w:rsid w:val="0077708b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3" w:customStyle="1">
    <w:name w:val="Абзац списка3"/>
    <w:basedOn w:val="Normal"/>
    <w:qFormat/>
    <w:rsid w:val="00e42599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ListNumber">
    <w:name w:val="List Number"/>
    <w:basedOn w:val="Normal"/>
    <w:qFormat/>
    <w:rsid w:val="00e42599"/>
    <w:pPr>
      <w:numPr>
        <w:ilvl w:val="0"/>
        <w:numId w:val="1"/>
      </w:numPr>
      <w:spacing w:before="0" w:after="0"/>
      <w:contextualSpacing/>
    </w:pPr>
    <w:rPr>
      <w:sz w:val="24"/>
      <w:szCs w:val="24"/>
    </w:rPr>
  </w:style>
  <w:style w:type="paragraph" w:styleId="4" w:customStyle="1">
    <w:name w:val="Абзац списка4"/>
    <w:basedOn w:val="Normal"/>
    <w:qFormat/>
    <w:rsid w:val="003d462c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Msolistparagraph" w:customStyle="1">
    <w:name w:val="msolistparagraph"/>
    <w:basedOn w:val="Normal"/>
    <w:qFormat/>
    <w:rsid w:val="00de2601"/>
    <w:pPr>
      <w:spacing w:before="0" w:after="0"/>
      <w:ind w:left="720" w:hanging="0"/>
      <w:contextualSpacing/>
    </w:pPr>
    <w:rPr>
      <w:color w:val="000000"/>
      <w:sz w:val="28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08311e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Application>LibreOffice/7.5.6.2$Linux_X86_64 LibreOffice_project/50$Build-2</Application>
  <AppVersion>15.0000</AppVersion>
  <Pages>1</Pages>
  <Words>243</Words>
  <Characters>1900</Characters>
  <CharactersWithSpaces>2141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2024-07-10T02:13:00Z</dcterms:created>
  <dc:creator>Фегер Евгения Сергеевна</dc:creator>
  <dc:description/>
  <dc:language>ru-RU</dc:language>
  <cp:lastModifiedBy/>
  <cp:lastPrinted>2025-12-26T10:41:19Z</cp:lastPrinted>
  <dcterms:modified xsi:type="dcterms:W3CDTF">2026-01-29T16:15:25Z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