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5086F0" w14:textId="77777777" w:rsidR="00565C13" w:rsidRDefault="00565C13" w:rsidP="004A540F">
      <w:pPr>
        <w:ind w:firstLine="567"/>
        <w:contextualSpacing/>
        <w:jc w:val="right"/>
        <w:rPr>
          <w:rFonts w:ascii="Times New Roman" w:hAnsi="Times New Roman"/>
          <w:b/>
          <w:spacing w:val="-4"/>
          <w:szCs w:val="24"/>
        </w:rPr>
      </w:pPr>
      <w:r>
        <w:rPr>
          <w:rFonts w:ascii="Times New Roman" w:hAnsi="Times New Roman"/>
          <w:b/>
          <w:spacing w:val="-4"/>
          <w:szCs w:val="24"/>
        </w:rPr>
        <w:t>Акционерам ПАО «</w:t>
      </w:r>
      <w:r w:rsidR="001B11D5">
        <w:rPr>
          <w:rFonts w:ascii="Times New Roman" w:hAnsi="Times New Roman"/>
          <w:b/>
          <w:spacing w:val="-4"/>
          <w:szCs w:val="24"/>
        </w:rPr>
        <w:t>Камчатскэнерго</w:t>
      </w:r>
      <w:r>
        <w:rPr>
          <w:rFonts w:ascii="Times New Roman" w:hAnsi="Times New Roman"/>
          <w:b/>
          <w:spacing w:val="-4"/>
          <w:szCs w:val="24"/>
        </w:rPr>
        <w:t>»</w:t>
      </w:r>
    </w:p>
    <w:p w14:paraId="16559D27" w14:textId="77777777" w:rsidR="00565C13" w:rsidRDefault="00565C13" w:rsidP="004A540F">
      <w:pPr>
        <w:ind w:firstLine="567"/>
        <w:contextualSpacing/>
        <w:jc w:val="center"/>
        <w:rPr>
          <w:rFonts w:ascii="Times New Roman" w:hAnsi="Times New Roman"/>
          <w:b/>
          <w:spacing w:val="-4"/>
          <w:szCs w:val="24"/>
        </w:rPr>
      </w:pPr>
    </w:p>
    <w:p w14:paraId="6D7A8D4C" w14:textId="77777777" w:rsidR="00581128" w:rsidRPr="007A7BDF" w:rsidRDefault="00581128" w:rsidP="004A540F">
      <w:pPr>
        <w:ind w:firstLine="567"/>
        <w:contextualSpacing/>
        <w:jc w:val="center"/>
        <w:rPr>
          <w:rFonts w:ascii="Times New Roman" w:hAnsi="Times New Roman"/>
          <w:b/>
          <w:spacing w:val="-4"/>
          <w:szCs w:val="24"/>
        </w:rPr>
      </w:pPr>
      <w:r w:rsidRPr="007A7BDF">
        <w:rPr>
          <w:rFonts w:ascii="Times New Roman" w:hAnsi="Times New Roman"/>
          <w:b/>
          <w:spacing w:val="-4"/>
          <w:szCs w:val="24"/>
        </w:rPr>
        <w:t>УВЕДОМЛЕНИЕ</w:t>
      </w:r>
    </w:p>
    <w:p w14:paraId="118B9C4A" w14:textId="77777777" w:rsidR="00581128" w:rsidRPr="007A7BDF" w:rsidRDefault="00581128" w:rsidP="004A540F">
      <w:pPr>
        <w:ind w:firstLine="567"/>
        <w:contextualSpacing/>
        <w:jc w:val="center"/>
        <w:rPr>
          <w:rFonts w:ascii="Times New Roman" w:hAnsi="Times New Roman"/>
          <w:b/>
          <w:spacing w:val="-4"/>
          <w:szCs w:val="24"/>
        </w:rPr>
      </w:pPr>
      <w:r w:rsidRPr="007A7BDF">
        <w:rPr>
          <w:rFonts w:ascii="Times New Roman" w:hAnsi="Times New Roman"/>
          <w:b/>
          <w:spacing w:val="-4"/>
          <w:szCs w:val="24"/>
        </w:rPr>
        <w:t xml:space="preserve">о возможности осуществления преимущественного права приобретения дополнительных акций </w:t>
      </w:r>
      <w:r w:rsidR="001A2453" w:rsidRPr="007A7BDF">
        <w:rPr>
          <w:rFonts w:ascii="Times New Roman" w:hAnsi="Times New Roman"/>
          <w:b/>
          <w:spacing w:val="-4"/>
          <w:szCs w:val="24"/>
        </w:rPr>
        <w:t>П</w:t>
      </w:r>
      <w:r w:rsidRPr="007A7BDF">
        <w:rPr>
          <w:rFonts w:ascii="Times New Roman" w:hAnsi="Times New Roman"/>
          <w:b/>
          <w:spacing w:val="-4"/>
          <w:szCs w:val="24"/>
        </w:rPr>
        <w:t>АО «</w:t>
      </w:r>
      <w:r w:rsidR="001B11D5">
        <w:rPr>
          <w:rFonts w:ascii="Times New Roman" w:hAnsi="Times New Roman"/>
          <w:b/>
          <w:spacing w:val="-4"/>
          <w:szCs w:val="24"/>
        </w:rPr>
        <w:t>Камчатскэнерго</w:t>
      </w:r>
      <w:r w:rsidRPr="007A7BDF">
        <w:rPr>
          <w:rFonts w:ascii="Times New Roman" w:hAnsi="Times New Roman"/>
          <w:b/>
          <w:spacing w:val="-4"/>
          <w:szCs w:val="24"/>
        </w:rPr>
        <w:t>»</w:t>
      </w:r>
    </w:p>
    <w:p w14:paraId="33F78A24" w14:textId="77777777" w:rsidR="00581128" w:rsidRPr="007A7BDF" w:rsidRDefault="00581128" w:rsidP="004A540F">
      <w:pPr>
        <w:ind w:firstLine="567"/>
        <w:contextualSpacing/>
        <w:jc w:val="center"/>
        <w:rPr>
          <w:rFonts w:ascii="Times New Roman" w:hAnsi="Times New Roman"/>
          <w:b/>
          <w:spacing w:val="-4"/>
          <w:szCs w:val="24"/>
        </w:rPr>
      </w:pPr>
    </w:p>
    <w:p w14:paraId="3A7B56F4" w14:textId="77777777" w:rsidR="00E34495" w:rsidRPr="007A7BDF" w:rsidRDefault="001A2453" w:rsidP="004A540F">
      <w:pPr>
        <w:ind w:firstLine="567"/>
        <w:contextualSpacing/>
        <w:jc w:val="both"/>
        <w:rPr>
          <w:rFonts w:ascii="Times New Roman" w:hAnsi="Times New Roman"/>
          <w:spacing w:val="-4"/>
          <w:szCs w:val="24"/>
        </w:rPr>
      </w:pPr>
      <w:r w:rsidRPr="00B52FF8">
        <w:rPr>
          <w:rFonts w:ascii="Times New Roman" w:hAnsi="Times New Roman"/>
          <w:spacing w:val="-4"/>
          <w:szCs w:val="24"/>
        </w:rPr>
        <w:t>Публичное</w:t>
      </w:r>
      <w:r w:rsidR="00581128" w:rsidRPr="00B52FF8">
        <w:rPr>
          <w:rFonts w:ascii="Times New Roman" w:hAnsi="Times New Roman"/>
          <w:spacing w:val="-4"/>
          <w:szCs w:val="24"/>
        </w:rPr>
        <w:t xml:space="preserve"> акционерное общество </w:t>
      </w:r>
      <w:r w:rsidR="001B11D5" w:rsidRPr="00B52FF8">
        <w:rPr>
          <w:rFonts w:ascii="Times New Roman" w:hAnsi="Times New Roman"/>
          <w:spacing w:val="-4"/>
          <w:szCs w:val="24"/>
        </w:rPr>
        <w:t xml:space="preserve">энергетики и электрификации </w:t>
      </w:r>
      <w:r w:rsidR="00581128" w:rsidRPr="00B52FF8">
        <w:rPr>
          <w:rFonts w:ascii="Times New Roman" w:hAnsi="Times New Roman"/>
          <w:spacing w:val="-4"/>
          <w:szCs w:val="24"/>
        </w:rPr>
        <w:t>«</w:t>
      </w:r>
      <w:r w:rsidR="001B11D5" w:rsidRPr="00B52FF8">
        <w:rPr>
          <w:rFonts w:ascii="Times New Roman" w:hAnsi="Times New Roman"/>
          <w:spacing w:val="-4"/>
          <w:szCs w:val="24"/>
        </w:rPr>
        <w:t>Камчатскэнерго</w:t>
      </w:r>
      <w:r w:rsidR="00581128" w:rsidRPr="00B52FF8">
        <w:rPr>
          <w:rFonts w:ascii="Times New Roman" w:hAnsi="Times New Roman"/>
          <w:spacing w:val="-4"/>
          <w:szCs w:val="24"/>
        </w:rPr>
        <w:t>» (далее</w:t>
      </w:r>
      <w:r w:rsidR="001B11D5" w:rsidRPr="00B52FF8">
        <w:rPr>
          <w:rFonts w:ascii="Times New Roman" w:hAnsi="Times New Roman"/>
          <w:spacing w:val="-4"/>
          <w:szCs w:val="24"/>
        </w:rPr>
        <w:t xml:space="preserve"> также</w:t>
      </w:r>
      <w:r w:rsidR="00581128" w:rsidRPr="00B52FF8">
        <w:rPr>
          <w:rFonts w:ascii="Times New Roman" w:hAnsi="Times New Roman"/>
          <w:spacing w:val="-4"/>
          <w:szCs w:val="24"/>
        </w:rPr>
        <w:t xml:space="preserve"> </w:t>
      </w:r>
      <w:r w:rsidR="001B11D5" w:rsidRPr="00B52FF8">
        <w:rPr>
          <w:rFonts w:ascii="Times New Roman" w:hAnsi="Times New Roman"/>
          <w:spacing w:val="-4"/>
          <w:szCs w:val="24"/>
        </w:rPr>
        <w:t xml:space="preserve">- </w:t>
      </w:r>
      <w:r w:rsidR="005763BD" w:rsidRPr="00B52FF8">
        <w:rPr>
          <w:rFonts w:ascii="Times New Roman" w:hAnsi="Times New Roman"/>
          <w:spacing w:val="-4"/>
          <w:szCs w:val="24"/>
        </w:rPr>
        <w:t>ПАО «</w:t>
      </w:r>
      <w:r w:rsidR="001B11D5" w:rsidRPr="00B52FF8">
        <w:rPr>
          <w:rFonts w:ascii="Times New Roman" w:hAnsi="Times New Roman"/>
          <w:spacing w:val="-4"/>
          <w:szCs w:val="24"/>
        </w:rPr>
        <w:t>Камчатскэнерго</w:t>
      </w:r>
      <w:r w:rsidR="005763BD" w:rsidRPr="00B52FF8">
        <w:rPr>
          <w:rFonts w:ascii="Times New Roman" w:hAnsi="Times New Roman"/>
          <w:spacing w:val="-4"/>
          <w:szCs w:val="24"/>
        </w:rPr>
        <w:t xml:space="preserve">», </w:t>
      </w:r>
      <w:r w:rsidR="00581128" w:rsidRPr="00B52FF8">
        <w:rPr>
          <w:rFonts w:ascii="Times New Roman" w:hAnsi="Times New Roman"/>
          <w:spacing w:val="-4"/>
          <w:szCs w:val="24"/>
        </w:rPr>
        <w:t>Общество</w:t>
      </w:r>
      <w:r w:rsidR="00D86B65" w:rsidRPr="00B52FF8">
        <w:rPr>
          <w:rFonts w:ascii="Times New Roman" w:hAnsi="Times New Roman"/>
          <w:spacing w:val="-4"/>
          <w:szCs w:val="24"/>
        </w:rPr>
        <w:t>, Эмитент</w:t>
      </w:r>
      <w:r w:rsidR="00581128" w:rsidRPr="00B52FF8">
        <w:rPr>
          <w:rFonts w:ascii="Times New Roman" w:hAnsi="Times New Roman"/>
          <w:spacing w:val="-4"/>
          <w:szCs w:val="24"/>
        </w:rPr>
        <w:t>), место</w:t>
      </w:r>
      <w:r w:rsidR="005763BD" w:rsidRPr="00B52FF8">
        <w:rPr>
          <w:rFonts w:ascii="Times New Roman" w:hAnsi="Times New Roman"/>
          <w:spacing w:val="-4"/>
          <w:szCs w:val="24"/>
        </w:rPr>
        <w:t xml:space="preserve"> </w:t>
      </w:r>
      <w:r w:rsidR="00581128" w:rsidRPr="00B52FF8">
        <w:rPr>
          <w:rFonts w:ascii="Times New Roman" w:hAnsi="Times New Roman"/>
          <w:spacing w:val="-4"/>
          <w:szCs w:val="24"/>
        </w:rPr>
        <w:t>нахождени</w:t>
      </w:r>
      <w:r w:rsidR="005763BD" w:rsidRPr="00B52FF8">
        <w:rPr>
          <w:rFonts w:ascii="Times New Roman" w:hAnsi="Times New Roman"/>
          <w:spacing w:val="-4"/>
          <w:szCs w:val="24"/>
        </w:rPr>
        <w:t>я</w:t>
      </w:r>
      <w:r w:rsidR="00581128" w:rsidRPr="00B52FF8">
        <w:rPr>
          <w:rFonts w:ascii="Times New Roman" w:hAnsi="Times New Roman"/>
          <w:spacing w:val="-4"/>
          <w:szCs w:val="24"/>
        </w:rPr>
        <w:t xml:space="preserve">: </w:t>
      </w:r>
      <w:r w:rsidR="001B11D5" w:rsidRPr="00B52FF8">
        <w:rPr>
          <w:rFonts w:ascii="Times New Roman" w:hAnsi="Times New Roman"/>
          <w:spacing w:val="-4"/>
          <w:szCs w:val="24"/>
        </w:rPr>
        <w:t>Российская Федерация, Камчатский край</w:t>
      </w:r>
      <w:r w:rsidR="00581128" w:rsidRPr="00B52FF8">
        <w:rPr>
          <w:rFonts w:ascii="Times New Roman" w:hAnsi="Times New Roman"/>
          <w:spacing w:val="-4"/>
          <w:szCs w:val="24"/>
        </w:rPr>
        <w:t>, г. </w:t>
      </w:r>
      <w:r w:rsidR="001B11D5" w:rsidRPr="00B52FF8">
        <w:rPr>
          <w:rFonts w:ascii="Times New Roman" w:hAnsi="Times New Roman"/>
          <w:spacing w:val="-4"/>
          <w:szCs w:val="24"/>
        </w:rPr>
        <w:t>Петропавловск-Камчатский</w:t>
      </w:r>
      <w:r w:rsidR="00581128" w:rsidRPr="00B52FF8">
        <w:rPr>
          <w:rFonts w:ascii="Times New Roman" w:hAnsi="Times New Roman"/>
          <w:spacing w:val="-4"/>
          <w:szCs w:val="24"/>
        </w:rPr>
        <w:t xml:space="preserve">, сообщает о </w:t>
      </w:r>
      <w:r w:rsidR="00E34495" w:rsidRPr="00B52FF8">
        <w:rPr>
          <w:rFonts w:ascii="Times New Roman" w:hAnsi="Times New Roman"/>
          <w:spacing w:val="-4"/>
          <w:szCs w:val="24"/>
        </w:rPr>
        <w:t xml:space="preserve">возможности </w:t>
      </w:r>
      <w:r w:rsidR="00564616" w:rsidRPr="00B52FF8">
        <w:rPr>
          <w:rFonts w:ascii="Times New Roman" w:hAnsi="Times New Roman"/>
          <w:spacing w:val="-4"/>
          <w:szCs w:val="24"/>
        </w:rPr>
        <w:t>акционеров, голосовавших против или не принимавших участия в голосовании по вопросу о размещении посредством закрытой подписки дополнительных</w:t>
      </w:r>
      <w:r w:rsidR="00564616" w:rsidRPr="00564616">
        <w:rPr>
          <w:rFonts w:ascii="Times New Roman" w:hAnsi="Times New Roman"/>
          <w:spacing w:val="-4"/>
          <w:szCs w:val="24"/>
        </w:rPr>
        <w:t xml:space="preserve"> обыкновенных акций Общества на Общем собрании акционеров Общества, </w:t>
      </w:r>
      <w:r w:rsidR="00D254FB" w:rsidRPr="00564616">
        <w:rPr>
          <w:rFonts w:ascii="Times New Roman" w:hAnsi="Times New Roman"/>
          <w:spacing w:val="-4"/>
          <w:szCs w:val="24"/>
        </w:rPr>
        <w:t>проведенно</w:t>
      </w:r>
      <w:r w:rsidR="00D254FB">
        <w:rPr>
          <w:rFonts w:ascii="Times New Roman" w:hAnsi="Times New Roman"/>
          <w:spacing w:val="-4"/>
          <w:szCs w:val="24"/>
        </w:rPr>
        <w:t>м</w:t>
      </w:r>
      <w:r w:rsidR="00D254FB" w:rsidRPr="00564616">
        <w:rPr>
          <w:rFonts w:ascii="Times New Roman" w:hAnsi="Times New Roman"/>
          <w:spacing w:val="-4"/>
          <w:szCs w:val="24"/>
        </w:rPr>
        <w:t xml:space="preserve"> </w:t>
      </w:r>
      <w:r w:rsidR="00564616">
        <w:rPr>
          <w:rFonts w:ascii="Times New Roman" w:hAnsi="Times New Roman"/>
          <w:spacing w:val="-4"/>
          <w:szCs w:val="24"/>
        </w:rPr>
        <w:t>30</w:t>
      </w:r>
      <w:r w:rsidR="00564616" w:rsidRPr="00564616">
        <w:rPr>
          <w:rFonts w:ascii="Times New Roman" w:hAnsi="Times New Roman"/>
          <w:spacing w:val="-4"/>
          <w:szCs w:val="24"/>
        </w:rPr>
        <w:t xml:space="preserve"> </w:t>
      </w:r>
      <w:r w:rsidR="00564616">
        <w:rPr>
          <w:rFonts w:ascii="Times New Roman" w:hAnsi="Times New Roman"/>
          <w:spacing w:val="-4"/>
          <w:szCs w:val="24"/>
        </w:rPr>
        <w:t>июня</w:t>
      </w:r>
      <w:r w:rsidR="00564616" w:rsidRPr="00564616">
        <w:rPr>
          <w:rFonts w:ascii="Times New Roman" w:hAnsi="Times New Roman"/>
          <w:spacing w:val="-4"/>
          <w:szCs w:val="24"/>
        </w:rPr>
        <w:t xml:space="preserve"> </w:t>
      </w:r>
      <w:r w:rsidR="001B11D5" w:rsidRPr="00564616">
        <w:rPr>
          <w:rFonts w:ascii="Times New Roman" w:hAnsi="Times New Roman"/>
          <w:spacing w:val="-4"/>
          <w:szCs w:val="24"/>
        </w:rPr>
        <w:t>202</w:t>
      </w:r>
      <w:r w:rsidR="001B11D5">
        <w:rPr>
          <w:rFonts w:ascii="Times New Roman" w:hAnsi="Times New Roman"/>
          <w:spacing w:val="-4"/>
          <w:szCs w:val="24"/>
        </w:rPr>
        <w:t>3</w:t>
      </w:r>
      <w:r w:rsidR="001B11D5" w:rsidRPr="00564616">
        <w:rPr>
          <w:rFonts w:ascii="Times New Roman" w:hAnsi="Times New Roman"/>
          <w:spacing w:val="-4"/>
          <w:szCs w:val="24"/>
        </w:rPr>
        <w:t xml:space="preserve"> </w:t>
      </w:r>
      <w:r w:rsidR="00564616" w:rsidRPr="00564616">
        <w:rPr>
          <w:rFonts w:ascii="Times New Roman" w:hAnsi="Times New Roman"/>
          <w:spacing w:val="-4"/>
          <w:szCs w:val="24"/>
        </w:rPr>
        <w:t>года, осуществить свое преимущественное право приобретения размещаемых дополнительных акций Общества.</w:t>
      </w:r>
      <w:r w:rsidR="00564616" w:rsidRPr="00564616" w:rsidDel="00564616">
        <w:rPr>
          <w:rFonts w:ascii="Times New Roman" w:hAnsi="Times New Roman"/>
          <w:spacing w:val="-4"/>
          <w:szCs w:val="24"/>
        </w:rPr>
        <w:t xml:space="preserve"> </w:t>
      </w:r>
    </w:p>
    <w:p w14:paraId="28C39A3F" w14:textId="774A758D" w:rsidR="00FC7D29" w:rsidRPr="007A7BDF" w:rsidRDefault="00A22D18" w:rsidP="004A540F">
      <w:pPr>
        <w:ind w:firstLine="567"/>
        <w:contextualSpacing/>
        <w:jc w:val="both"/>
        <w:rPr>
          <w:rFonts w:ascii="Times New Roman" w:hAnsi="Times New Roman"/>
          <w:spacing w:val="-4"/>
          <w:szCs w:val="24"/>
        </w:rPr>
      </w:pPr>
      <w:r>
        <w:rPr>
          <w:rFonts w:ascii="Times New Roman" w:hAnsi="Times New Roman"/>
          <w:szCs w:val="24"/>
        </w:rPr>
        <w:t>10.08.</w:t>
      </w:r>
      <w:r w:rsidR="001B11D5">
        <w:rPr>
          <w:rFonts w:ascii="Times New Roman" w:hAnsi="Times New Roman"/>
          <w:szCs w:val="24"/>
        </w:rPr>
        <w:t>2023</w:t>
      </w:r>
      <w:r w:rsidR="00D20942" w:rsidRPr="00C14458">
        <w:rPr>
          <w:rFonts w:ascii="Times New Roman" w:hAnsi="Times New Roman"/>
          <w:spacing w:val="-4"/>
          <w:szCs w:val="24"/>
        </w:rPr>
        <w:t xml:space="preserve"> </w:t>
      </w:r>
      <w:r w:rsidR="003A779A" w:rsidRPr="00C14458">
        <w:rPr>
          <w:rFonts w:ascii="Times New Roman" w:hAnsi="Times New Roman"/>
          <w:spacing w:val="-4"/>
          <w:szCs w:val="24"/>
        </w:rPr>
        <w:t>Банк России</w:t>
      </w:r>
      <w:r w:rsidR="00581128" w:rsidRPr="00C14458">
        <w:rPr>
          <w:rFonts w:ascii="Times New Roman" w:hAnsi="Times New Roman"/>
          <w:spacing w:val="-4"/>
          <w:szCs w:val="24"/>
        </w:rPr>
        <w:t xml:space="preserve"> осуществил государственную регистрацию дополнительного выпуска обыкновенных </w:t>
      </w:r>
      <w:r w:rsidR="003A779A" w:rsidRPr="00C14458">
        <w:rPr>
          <w:rFonts w:ascii="Times New Roman" w:hAnsi="Times New Roman"/>
          <w:spacing w:val="-4"/>
          <w:szCs w:val="24"/>
        </w:rPr>
        <w:t>акций П</w:t>
      </w:r>
      <w:r w:rsidR="00581128" w:rsidRPr="00C14458">
        <w:rPr>
          <w:rFonts w:ascii="Times New Roman" w:hAnsi="Times New Roman"/>
          <w:spacing w:val="-4"/>
          <w:szCs w:val="24"/>
        </w:rPr>
        <w:t>АО «</w:t>
      </w:r>
      <w:r w:rsidR="001B11D5">
        <w:rPr>
          <w:rFonts w:ascii="Times New Roman" w:hAnsi="Times New Roman"/>
          <w:spacing w:val="-4"/>
          <w:szCs w:val="24"/>
        </w:rPr>
        <w:t>Камчатскэнерго</w:t>
      </w:r>
      <w:r w:rsidR="00581128" w:rsidRPr="00C14458">
        <w:rPr>
          <w:rFonts w:ascii="Times New Roman" w:hAnsi="Times New Roman"/>
          <w:spacing w:val="-4"/>
          <w:szCs w:val="24"/>
        </w:rPr>
        <w:t xml:space="preserve">», размещаемых путем </w:t>
      </w:r>
      <w:r w:rsidR="00AC60C5">
        <w:rPr>
          <w:rFonts w:ascii="Times New Roman" w:hAnsi="Times New Roman"/>
          <w:spacing w:val="-4"/>
          <w:szCs w:val="24"/>
        </w:rPr>
        <w:t>закрытой</w:t>
      </w:r>
      <w:r w:rsidR="00AC60C5" w:rsidRPr="00C14458">
        <w:rPr>
          <w:rFonts w:ascii="Times New Roman" w:hAnsi="Times New Roman"/>
          <w:spacing w:val="-4"/>
          <w:szCs w:val="24"/>
        </w:rPr>
        <w:t xml:space="preserve"> </w:t>
      </w:r>
      <w:r w:rsidR="00581128" w:rsidRPr="00C14458">
        <w:rPr>
          <w:rFonts w:ascii="Times New Roman" w:hAnsi="Times New Roman"/>
          <w:spacing w:val="-4"/>
          <w:szCs w:val="24"/>
        </w:rPr>
        <w:t xml:space="preserve">подписки (далее </w:t>
      </w:r>
      <w:r w:rsidR="003739AF" w:rsidRPr="00C14458">
        <w:rPr>
          <w:rFonts w:ascii="Times New Roman" w:hAnsi="Times New Roman"/>
          <w:spacing w:val="-4"/>
          <w:szCs w:val="24"/>
        </w:rPr>
        <w:t>также</w:t>
      </w:r>
      <w:r w:rsidR="00581128" w:rsidRPr="00C14458">
        <w:rPr>
          <w:rFonts w:ascii="Times New Roman" w:hAnsi="Times New Roman"/>
          <w:spacing w:val="-4"/>
          <w:szCs w:val="24"/>
        </w:rPr>
        <w:t xml:space="preserve"> </w:t>
      </w:r>
      <w:r w:rsidR="001B11D5">
        <w:rPr>
          <w:rFonts w:ascii="Times New Roman" w:hAnsi="Times New Roman"/>
          <w:spacing w:val="-4"/>
          <w:szCs w:val="24"/>
        </w:rPr>
        <w:t xml:space="preserve">- </w:t>
      </w:r>
      <w:r w:rsidR="00581128" w:rsidRPr="00C14458">
        <w:rPr>
          <w:rFonts w:ascii="Times New Roman" w:hAnsi="Times New Roman"/>
          <w:spacing w:val="-4"/>
          <w:szCs w:val="24"/>
        </w:rPr>
        <w:t>Акции</w:t>
      </w:r>
      <w:r w:rsidR="00CC3C5C">
        <w:rPr>
          <w:rFonts w:ascii="Times New Roman" w:hAnsi="Times New Roman"/>
          <w:spacing w:val="-4"/>
          <w:szCs w:val="24"/>
        </w:rPr>
        <w:t>,</w:t>
      </w:r>
      <w:r w:rsidR="003739AF" w:rsidRPr="00C14458">
        <w:rPr>
          <w:rFonts w:ascii="Times New Roman" w:hAnsi="Times New Roman"/>
          <w:spacing w:val="-4"/>
          <w:szCs w:val="24"/>
        </w:rPr>
        <w:t xml:space="preserve"> </w:t>
      </w:r>
      <w:r w:rsidR="003739AF" w:rsidRPr="00C14458">
        <w:rPr>
          <w:rFonts w:ascii="Times New Roman" w:hAnsi="Times New Roman"/>
          <w:bCs/>
          <w:iCs/>
          <w:szCs w:val="24"/>
        </w:rPr>
        <w:t>дополнительные акции, ценные бумаги, размещаемые ценные бумаги</w:t>
      </w:r>
      <w:r w:rsidR="00581128" w:rsidRPr="00C14458">
        <w:rPr>
          <w:rFonts w:ascii="Times New Roman" w:hAnsi="Times New Roman"/>
          <w:spacing w:val="-4"/>
          <w:szCs w:val="24"/>
        </w:rPr>
        <w:t>).</w:t>
      </w:r>
      <w:r w:rsidR="003D2F5C" w:rsidRPr="00C14458">
        <w:rPr>
          <w:rFonts w:ascii="Times New Roman" w:hAnsi="Times New Roman"/>
          <w:spacing w:val="-4"/>
          <w:szCs w:val="24"/>
        </w:rPr>
        <w:t xml:space="preserve"> </w:t>
      </w:r>
      <w:r w:rsidR="00581128" w:rsidRPr="00C14458">
        <w:rPr>
          <w:rFonts w:ascii="Times New Roman" w:hAnsi="Times New Roman"/>
          <w:spacing w:val="-4"/>
          <w:szCs w:val="24"/>
        </w:rPr>
        <w:t xml:space="preserve">Дополнительному выпуску Акций присвоен государственный регистрационный номер </w:t>
      </w:r>
      <w:r w:rsidRPr="00A22D18">
        <w:rPr>
          <w:rFonts w:ascii="Times New Roman" w:hAnsi="Times New Roman"/>
          <w:spacing w:val="-4"/>
          <w:szCs w:val="24"/>
        </w:rPr>
        <w:t>1-02-00235-A-004D</w:t>
      </w:r>
      <w:r w:rsidR="00FC7D29" w:rsidRPr="00A22D18">
        <w:rPr>
          <w:rFonts w:ascii="Times New Roman" w:hAnsi="Times New Roman"/>
          <w:spacing w:val="-4"/>
          <w:szCs w:val="24"/>
        </w:rPr>
        <w:t>.</w:t>
      </w:r>
      <w:bookmarkStart w:id="0" w:name="_GoBack"/>
      <w:bookmarkEnd w:id="0"/>
    </w:p>
    <w:p w14:paraId="730120ED" w14:textId="77777777" w:rsidR="00FC7D29" w:rsidRPr="007A7BDF" w:rsidRDefault="00FC7D29" w:rsidP="007B5431">
      <w:pPr>
        <w:pStyle w:val="ae"/>
        <w:numPr>
          <w:ilvl w:val="0"/>
          <w:numId w:val="1"/>
        </w:numPr>
        <w:ind w:left="0" w:firstLine="567"/>
        <w:jc w:val="both"/>
        <w:rPr>
          <w:rFonts w:ascii="Times New Roman" w:hAnsi="Times New Roman"/>
          <w:b/>
          <w:spacing w:val="-4"/>
          <w:szCs w:val="24"/>
        </w:rPr>
      </w:pPr>
      <w:r w:rsidRPr="007A7BDF">
        <w:rPr>
          <w:rFonts w:ascii="Times New Roman" w:hAnsi="Times New Roman"/>
          <w:b/>
          <w:spacing w:val="-4"/>
          <w:szCs w:val="24"/>
        </w:rPr>
        <w:t xml:space="preserve">Количество </w:t>
      </w:r>
      <w:r w:rsidR="00581128" w:rsidRPr="007A7BDF">
        <w:rPr>
          <w:rFonts w:ascii="Times New Roman" w:hAnsi="Times New Roman"/>
          <w:b/>
          <w:spacing w:val="-4"/>
          <w:szCs w:val="24"/>
        </w:rPr>
        <w:t>размещаемых Акций дополнительного выпуска:</w:t>
      </w:r>
      <w:r w:rsidR="003D2F5C" w:rsidRPr="007A7BDF">
        <w:rPr>
          <w:rFonts w:ascii="Times New Roman" w:hAnsi="Times New Roman"/>
          <w:b/>
          <w:spacing w:val="-4"/>
          <w:szCs w:val="24"/>
        </w:rPr>
        <w:t> </w:t>
      </w:r>
    </w:p>
    <w:p w14:paraId="0D590D3A" w14:textId="471A33F8" w:rsidR="00EB7916" w:rsidRPr="00564616" w:rsidRDefault="00E34495" w:rsidP="007B5431">
      <w:pPr>
        <w:ind w:firstLine="567"/>
        <w:contextualSpacing/>
        <w:jc w:val="both"/>
        <w:rPr>
          <w:rFonts w:ascii="Times New Roman" w:hAnsi="Times New Roman"/>
          <w:spacing w:val="-4"/>
          <w:szCs w:val="24"/>
        </w:rPr>
      </w:pPr>
      <w:r w:rsidRPr="007B5431">
        <w:rPr>
          <w:rFonts w:ascii="Times New Roman" w:hAnsi="Times New Roman"/>
          <w:spacing w:val="-4"/>
          <w:szCs w:val="24"/>
        </w:rPr>
        <w:t>1</w:t>
      </w:r>
      <w:r w:rsidR="00AC60C5" w:rsidRPr="007B5431">
        <w:rPr>
          <w:rFonts w:ascii="Times New Roman" w:hAnsi="Times New Roman"/>
          <w:spacing w:val="-4"/>
          <w:szCs w:val="24"/>
        </w:rPr>
        <w:t>0</w:t>
      </w:r>
      <w:r w:rsidRPr="007B5431">
        <w:rPr>
          <w:rFonts w:ascii="Times New Roman" w:hAnsi="Times New Roman"/>
          <w:spacing w:val="-4"/>
          <w:szCs w:val="24"/>
        </w:rPr>
        <w:t xml:space="preserve"> 0</w:t>
      </w:r>
      <w:r w:rsidR="00AC60C5" w:rsidRPr="007B5431">
        <w:rPr>
          <w:rFonts w:ascii="Times New Roman" w:hAnsi="Times New Roman"/>
          <w:spacing w:val="-4"/>
          <w:szCs w:val="24"/>
        </w:rPr>
        <w:t>00</w:t>
      </w:r>
      <w:r w:rsidRPr="007B5431">
        <w:rPr>
          <w:rFonts w:ascii="Times New Roman" w:hAnsi="Times New Roman"/>
          <w:spacing w:val="-4"/>
          <w:szCs w:val="24"/>
        </w:rPr>
        <w:t xml:space="preserve"> </w:t>
      </w:r>
      <w:r w:rsidR="00AC60C5" w:rsidRPr="007B5431">
        <w:rPr>
          <w:rFonts w:ascii="Times New Roman" w:hAnsi="Times New Roman"/>
          <w:spacing w:val="-4"/>
          <w:szCs w:val="24"/>
        </w:rPr>
        <w:t>000</w:t>
      </w:r>
      <w:r w:rsidRPr="007B5431">
        <w:rPr>
          <w:rFonts w:ascii="Times New Roman" w:hAnsi="Times New Roman"/>
          <w:spacing w:val="-4"/>
          <w:szCs w:val="24"/>
        </w:rPr>
        <w:t xml:space="preserve"> </w:t>
      </w:r>
      <w:r w:rsidR="00AC60C5" w:rsidRPr="007B5431">
        <w:rPr>
          <w:rFonts w:ascii="Times New Roman" w:hAnsi="Times New Roman"/>
          <w:spacing w:val="-4"/>
          <w:szCs w:val="24"/>
        </w:rPr>
        <w:t>000</w:t>
      </w:r>
      <w:r w:rsidRPr="007B5431">
        <w:rPr>
          <w:rFonts w:ascii="Times New Roman" w:hAnsi="Times New Roman"/>
          <w:spacing w:val="-4"/>
          <w:szCs w:val="24"/>
        </w:rPr>
        <w:t xml:space="preserve"> (</w:t>
      </w:r>
      <w:r w:rsidR="00AC60C5" w:rsidRPr="007B5431">
        <w:rPr>
          <w:rFonts w:ascii="Times New Roman" w:hAnsi="Times New Roman"/>
          <w:spacing w:val="-4"/>
          <w:szCs w:val="24"/>
        </w:rPr>
        <w:t>Десять миллиардов</w:t>
      </w:r>
      <w:r w:rsidRPr="007B5431">
        <w:rPr>
          <w:rFonts w:ascii="Times New Roman" w:hAnsi="Times New Roman"/>
          <w:spacing w:val="-4"/>
          <w:szCs w:val="24"/>
        </w:rPr>
        <w:t>)</w:t>
      </w:r>
      <w:r w:rsidR="00581128" w:rsidRPr="00564616">
        <w:rPr>
          <w:rFonts w:ascii="Times New Roman" w:hAnsi="Times New Roman"/>
          <w:spacing w:val="-4"/>
          <w:szCs w:val="24"/>
        </w:rPr>
        <w:t xml:space="preserve"> штук, номинальная стоимость каждой Акции: 1</w:t>
      </w:r>
      <w:r w:rsidR="001B11D5">
        <w:rPr>
          <w:rFonts w:ascii="Times New Roman" w:hAnsi="Times New Roman"/>
          <w:spacing w:val="-4"/>
          <w:szCs w:val="24"/>
        </w:rPr>
        <w:t>0</w:t>
      </w:r>
      <w:r w:rsidR="00581128" w:rsidRPr="00564616">
        <w:rPr>
          <w:rFonts w:ascii="Times New Roman" w:hAnsi="Times New Roman"/>
          <w:spacing w:val="-4"/>
          <w:szCs w:val="24"/>
        </w:rPr>
        <w:t xml:space="preserve"> </w:t>
      </w:r>
      <w:r w:rsidR="00581128" w:rsidRPr="00564616">
        <w:rPr>
          <w:rFonts w:ascii="Times New Roman" w:hAnsi="Times New Roman"/>
          <w:bCs/>
          <w:iCs/>
          <w:color w:val="000000"/>
          <w:spacing w:val="-4"/>
          <w:szCs w:val="24"/>
        </w:rPr>
        <w:t>(</w:t>
      </w:r>
      <w:r w:rsidR="009E398C">
        <w:rPr>
          <w:rFonts w:ascii="Times New Roman" w:hAnsi="Times New Roman"/>
          <w:bCs/>
          <w:iCs/>
          <w:color w:val="000000"/>
          <w:spacing w:val="-4"/>
          <w:szCs w:val="24"/>
        </w:rPr>
        <w:t>Д</w:t>
      </w:r>
      <w:r w:rsidR="001B11D5">
        <w:rPr>
          <w:rFonts w:ascii="Times New Roman" w:hAnsi="Times New Roman"/>
          <w:bCs/>
          <w:iCs/>
          <w:color w:val="000000"/>
          <w:spacing w:val="-4"/>
          <w:szCs w:val="24"/>
        </w:rPr>
        <w:t>есять</w:t>
      </w:r>
      <w:r w:rsidR="00581128" w:rsidRPr="00564616">
        <w:rPr>
          <w:rFonts w:ascii="Times New Roman" w:hAnsi="Times New Roman"/>
          <w:bCs/>
          <w:iCs/>
          <w:color w:val="000000"/>
          <w:spacing w:val="-4"/>
          <w:szCs w:val="24"/>
        </w:rPr>
        <w:t xml:space="preserve">) </w:t>
      </w:r>
      <w:r w:rsidR="001B11D5">
        <w:rPr>
          <w:rFonts w:ascii="Times New Roman" w:hAnsi="Times New Roman"/>
          <w:bCs/>
          <w:iCs/>
          <w:color w:val="000000"/>
          <w:spacing w:val="-4"/>
          <w:szCs w:val="24"/>
        </w:rPr>
        <w:t>копеек</w:t>
      </w:r>
      <w:r w:rsidR="00581128" w:rsidRPr="00564616">
        <w:rPr>
          <w:rFonts w:ascii="Times New Roman" w:hAnsi="Times New Roman"/>
          <w:spacing w:val="-4"/>
          <w:szCs w:val="24"/>
        </w:rPr>
        <w:t>.</w:t>
      </w:r>
    </w:p>
    <w:p w14:paraId="2C5D178E" w14:textId="77777777" w:rsidR="00581128" w:rsidRPr="007A7BDF" w:rsidRDefault="00581128" w:rsidP="007B5431">
      <w:pPr>
        <w:pStyle w:val="ae"/>
        <w:numPr>
          <w:ilvl w:val="0"/>
          <w:numId w:val="1"/>
        </w:numPr>
        <w:ind w:left="0" w:firstLine="567"/>
        <w:jc w:val="both"/>
        <w:rPr>
          <w:rFonts w:ascii="Times New Roman" w:hAnsi="Times New Roman"/>
          <w:b/>
          <w:spacing w:val="-4"/>
          <w:szCs w:val="24"/>
        </w:rPr>
      </w:pPr>
      <w:r w:rsidRPr="007A7BDF">
        <w:rPr>
          <w:rFonts w:ascii="Times New Roman" w:hAnsi="Times New Roman"/>
          <w:b/>
          <w:spacing w:val="-4"/>
          <w:szCs w:val="24"/>
        </w:rPr>
        <w:t>Цена размещения Акций:</w:t>
      </w:r>
    </w:p>
    <w:p w14:paraId="0A5D5FE2" w14:textId="77777777" w:rsidR="00564616" w:rsidRPr="007B5431" w:rsidRDefault="00564616" w:rsidP="007B5431">
      <w:pPr>
        <w:ind w:firstLine="567"/>
        <w:jc w:val="both"/>
        <w:rPr>
          <w:rFonts w:ascii="Times New Roman" w:hAnsi="Times New Roman"/>
          <w:color w:val="000000"/>
          <w:szCs w:val="24"/>
        </w:rPr>
      </w:pPr>
      <w:r w:rsidRPr="007B5431">
        <w:rPr>
          <w:rFonts w:ascii="Times New Roman" w:hAnsi="Times New Roman"/>
          <w:color w:val="000000"/>
          <w:szCs w:val="24"/>
        </w:rPr>
        <w:t xml:space="preserve">Цена размещения дополнительных акций определена Советом директоров Эмитента </w:t>
      </w:r>
      <w:r w:rsidR="001B11D5">
        <w:rPr>
          <w:rFonts w:ascii="Times New Roman" w:hAnsi="Times New Roman"/>
          <w:color w:val="000000"/>
          <w:szCs w:val="24"/>
        </w:rPr>
        <w:t>30.05.2023</w:t>
      </w:r>
      <w:r w:rsidRPr="007B5431">
        <w:rPr>
          <w:rFonts w:ascii="Times New Roman" w:hAnsi="Times New Roman"/>
          <w:color w:val="000000"/>
          <w:szCs w:val="24"/>
        </w:rPr>
        <w:t xml:space="preserve">, протокол от </w:t>
      </w:r>
      <w:r w:rsidR="001B11D5">
        <w:rPr>
          <w:rFonts w:ascii="Times New Roman" w:hAnsi="Times New Roman"/>
          <w:color w:val="000000"/>
          <w:szCs w:val="24"/>
        </w:rPr>
        <w:t>30.05.2023</w:t>
      </w:r>
      <w:r w:rsidRPr="007B5431">
        <w:rPr>
          <w:rFonts w:ascii="Times New Roman" w:hAnsi="Times New Roman"/>
          <w:color w:val="000000"/>
          <w:szCs w:val="24"/>
        </w:rPr>
        <w:t xml:space="preserve"> № </w:t>
      </w:r>
      <w:r w:rsidR="001B11D5">
        <w:rPr>
          <w:rFonts w:ascii="Times New Roman" w:hAnsi="Times New Roman"/>
          <w:color w:val="000000"/>
          <w:szCs w:val="24"/>
        </w:rPr>
        <w:t xml:space="preserve">18 </w:t>
      </w:r>
      <w:r w:rsidRPr="007B5431">
        <w:rPr>
          <w:rFonts w:ascii="Times New Roman" w:hAnsi="Times New Roman"/>
          <w:color w:val="000000"/>
          <w:szCs w:val="24"/>
        </w:rPr>
        <w:t xml:space="preserve">в размере </w:t>
      </w:r>
      <w:r w:rsidR="001B11D5">
        <w:rPr>
          <w:rFonts w:ascii="Times New Roman" w:hAnsi="Times New Roman"/>
          <w:color w:val="000000"/>
          <w:szCs w:val="24"/>
        </w:rPr>
        <w:t>21</w:t>
      </w:r>
      <w:r w:rsidR="001B11D5" w:rsidRPr="007B5431">
        <w:rPr>
          <w:rFonts w:ascii="Times New Roman" w:hAnsi="Times New Roman"/>
          <w:color w:val="000000"/>
          <w:szCs w:val="24"/>
        </w:rPr>
        <w:t xml:space="preserve"> </w:t>
      </w:r>
      <w:r w:rsidRPr="007B5431">
        <w:rPr>
          <w:rFonts w:ascii="Times New Roman" w:hAnsi="Times New Roman"/>
          <w:color w:val="000000"/>
          <w:szCs w:val="24"/>
        </w:rPr>
        <w:t>(</w:t>
      </w:r>
      <w:r w:rsidR="001B11D5">
        <w:rPr>
          <w:rFonts w:ascii="Times New Roman" w:hAnsi="Times New Roman"/>
          <w:color w:val="000000"/>
          <w:szCs w:val="24"/>
        </w:rPr>
        <w:t>Двадцать одна</w:t>
      </w:r>
      <w:r w:rsidRPr="007B5431">
        <w:rPr>
          <w:rFonts w:ascii="Times New Roman" w:hAnsi="Times New Roman"/>
          <w:color w:val="000000"/>
          <w:szCs w:val="24"/>
        </w:rPr>
        <w:t xml:space="preserve">) </w:t>
      </w:r>
      <w:r w:rsidR="001B11D5">
        <w:rPr>
          <w:rFonts w:ascii="Times New Roman" w:hAnsi="Times New Roman"/>
          <w:color w:val="000000"/>
          <w:szCs w:val="24"/>
        </w:rPr>
        <w:t>копейка</w:t>
      </w:r>
      <w:r w:rsidRPr="007B5431">
        <w:rPr>
          <w:rFonts w:ascii="Times New Roman" w:hAnsi="Times New Roman"/>
          <w:color w:val="000000"/>
          <w:szCs w:val="24"/>
        </w:rPr>
        <w:t>.</w:t>
      </w:r>
    </w:p>
    <w:p w14:paraId="3B34048B" w14:textId="77777777" w:rsidR="00712C5B" w:rsidRPr="007A7BDF" w:rsidRDefault="00564616" w:rsidP="007B5431">
      <w:pPr>
        <w:ind w:firstLine="567"/>
        <w:contextualSpacing/>
        <w:jc w:val="both"/>
        <w:rPr>
          <w:rFonts w:ascii="Times New Roman" w:hAnsi="Times New Roman"/>
          <w:b/>
          <w:spacing w:val="-4"/>
          <w:szCs w:val="24"/>
        </w:rPr>
      </w:pPr>
      <w:r w:rsidRPr="00564616">
        <w:rPr>
          <w:rFonts w:ascii="Times New Roman" w:hAnsi="Times New Roman"/>
          <w:color w:val="000000"/>
          <w:szCs w:val="24"/>
        </w:rPr>
        <w:t>Цена размещения Акций, определенная Советом директоров Эмитента, является одинаковой для участника закрытой подписки и для лиц, имеющих преимущественное право приобретения Акций.</w:t>
      </w:r>
      <w:r w:rsidRPr="00564616" w:rsidDel="00564616">
        <w:rPr>
          <w:rFonts w:ascii="Times New Roman" w:hAnsi="Times New Roman"/>
          <w:color w:val="000000"/>
          <w:szCs w:val="24"/>
        </w:rPr>
        <w:t xml:space="preserve"> </w:t>
      </w:r>
    </w:p>
    <w:p w14:paraId="559F1F1D" w14:textId="77777777" w:rsidR="00581128" w:rsidRPr="007A7BDF" w:rsidRDefault="00581128" w:rsidP="007B5431">
      <w:pPr>
        <w:pStyle w:val="ae"/>
        <w:numPr>
          <w:ilvl w:val="0"/>
          <w:numId w:val="1"/>
        </w:numPr>
        <w:ind w:left="0" w:firstLine="567"/>
        <w:jc w:val="both"/>
        <w:rPr>
          <w:rFonts w:ascii="Times New Roman" w:hAnsi="Times New Roman"/>
          <w:b/>
          <w:spacing w:val="-4"/>
          <w:szCs w:val="24"/>
        </w:rPr>
      </w:pPr>
      <w:r w:rsidRPr="007A7BDF">
        <w:rPr>
          <w:rFonts w:ascii="Times New Roman" w:hAnsi="Times New Roman"/>
          <w:b/>
          <w:spacing w:val="-4"/>
          <w:szCs w:val="24"/>
        </w:rPr>
        <w:t>Порядок определения количества Акций, которое вправе приобрести каждое лицо, имеющее преимущественное право их приобретения:</w:t>
      </w:r>
    </w:p>
    <w:p w14:paraId="54797479" w14:textId="5A9A8663" w:rsidR="009E5FB6" w:rsidRPr="009E5FB6" w:rsidRDefault="009E5FB6" w:rsidP="0047218D">
      <w:pPr>
        <w:pStyle w:val="Default"/>
        <w:ind w:firstLine="567"/>
        <w:jc w:val="both"/>
        <w:rPr>
          <w:color w:val="auto"/>
        </w:rPr>
      </w:pPr>
      <w:r w:rsidRPr="00B52FF8">
        <w:rPr>
          <w:bCs/>
          <w:iCs/>
          <w:color w:val="auto"/>
        </w:rPr>
        <w:t xml:space="preserve">Максимальное количество дополнительных акций, которое может приобрести </w:t>
      </w:r>
      <w:r w:rsidR="009E398C">
        <w:rPr>
          <w:bCs/>
          <w:iCs/>
          <w:color w:val="auto"/>
        </w:rPr>
        <w:t>л</w:t>
      </w:r>
      <w:r w:rsidR="009E398C" w:rsidRPr="00B52FF8">
        <w:rPr>
          <w:bCs/>
          <w:iCs/>
          <w:color w:val="auto"/>
        </w:rPr>
        <w:t xml:space="preserve">ицо, имеющее преимущественное право приобретения дополнительных акций (далее также – «Заявитель») </w:t>
      </w:r>
      <w:r w:rsidRPr="00B52FF8">
        <w:rPr>
          <w:bCs/>
          <w:iCs/>
          <w:color w:val="auto"/>
        </w:rPr>
        <w:t xml:space="preserve">, пропорционально количеству имеющихся у него обыкновенных акций Эмитента на 05 июня 2023 года (дату составления списка лиц, имеющих право на участие в Общем собрании акционеров, которое состоялось 30 июня 2023 года, на котором было принято решение об увеличении уставного капитала путем размещения дополнительных акций), и определяется по следующей формуле: </w:t>
      </w:r>
    </w:p>
    <w:p w14:paraId="52763719" w14:textId="77777777" w:rsidR="009E5FB6" w:rsidRPr="009E5FB6" w:rsidRDefault="009E5FB6" w:rsidP="00B52FF8">
      <w:pPr>
        <w:pStyle w:val="Default"/>
        <w:jc w:val="both"/>
        <w:rPr>
          <w:color w:val="auto"/>
        </w:rPr>
      </w:pPr>
      <w:r w:rsidRPr="00B52FF8">
        <w:rPr>
          <w:bCs/>
          <w:iCs/>
          <w:color w:val="auto"/>
        </w:rPr>
        <w:t xml:space="preserve">Х = </w:t>
      </w:r>
      <w:r w:rsidRPr="00B52FF8">
        <w:rPr>
          <w:bCs/>
          <w:iCs/>
          <w:color w:val="auto"/>
          <w:lang w:val="en-US"/>
        </w:rPr>
        <w:t>Y</w:t>
      </w:r>
      <w:r w:rsidRPr="00B52FF8">
        <w:rPr>
          <w:bCs/>
          <w:iCs/>
          <w:color w:val="auto"/>
        </w:rPr>
        <w:t xml:space="preserve"> * (</w:t>
      </w:r>
      <w:r w:rsidRPr="00B52FF8">
        <w:rPr>
          <w:color w:val="auto"/>
        </w:rPr>
        <w:t xml:space="preserve">10 000 000 000 </w:t>
      </w:r>
      <w:r w:rsidRPr="00B52FF8">
        <w:rPr>
          <w:bCs/>
          <w:iCs/>
          <w:color w:val="auto"/>
        </w:rPr>
        <w:t xml:space="preserve">/ </w:t>
      </w:r>
      <w:r w:rsidRPr="00B52FF8">
        <w:rPr>
          <w:color w:val="auto"/>
        </w:rPr>
        <w:t xml:space="preserve">48 746 </w:t>
      </w:r>
      <w:r w:rsidRPr="00B52FF8">
        <w:t>657 782</w:t>
      </w:r>
      <w:r w:rsidRPr="00B52FF8">
        <w:rPr>
          <w:bCs/>
          <w:iCs/>
          <w:color w:val="auto"/>
        </w:rPr>
        <w:t xml:space="preserve">), где: </w:t>
      </w:r>
    </w:p>
    <w:p w14:paraId="1C2C9E90" w14:textId="77777777" w:rsidR="009E5FB6" w:rsidRPr="009E5FB6" w:rsidRDefault="009E5FB6" w:rsidP="00B52FF8">
      <w:pPr>
        <w:pStyle w:val="Default"/>
        <w:jc w:val="both"/>
        <w:rPr>
          <w:color w:val="auto"/>
        </w:rPr>
      </w:pPr>
      <w:r w:rsidRPr="00B52FF8">
        <w:rPr>
          <w:bCs/>
          <w:iCs/>
          <w:color w:val="auto"/>
        </w:rPr>
        <w:t>Х – максимальное количество дополнительных акций настоящего дополнительного выпуска, которое может приобрести Заявитель;</w:t>
      </w:r>
    </w:p>
    <w:p w14:paraId="76CBC40A" w14:textId="77777777" w:rsidR="009E5FB6" w:rsidRPr="009E5FB6" w:rsidRDefault="009E5FB6" w:rsidP="00B52FF8">
      <w:pPr>
        <w:pStyle w:val="Default"/>
        <w:jc w:val="both"/>
        <w:rPr>
          <w:color w:val="auto"/>
        </w:rPr>
      </w:pPr>
      <w:r w:rsidRPr="00B52FF8">
        <w:rPr>
          <w:bCs/>
          <w:iCs/>
          <w:color w:val="auto"/>
          <w:lang w:val="en-US"/>
        </w:rPr>
        <w:t>Y</w:t>
      </w:r>
      <w:r w:rsidRPr="00B52FF8">
        <w:rPr>
          <w:bCs/>
          <w:iCs/>
          <w:color w:val="auto"/>
        </w:rPr>
        <w:t xml:space="preserve"> – количество обыкновенных акций Эмитента, принадлежащих Заявителю по состоянию на 05 июня 2023 года (дату составления списка лиц, имеющих право на участие в Общем собрании акционеров, которое состоялось 30 июня 2023 года, на котором было принято решение об увеличении уставного капитала путем размещения дополнительных акций);</w:t>
      </w:r>
    </w:p>
    <w:p w14:paraId="022CA9A6" w14:textId="77777777" w:rsidR="009E5FB6" w:rsidRPr="009E5FB6" w:rsidRDefault="009E5FB6" w:rsidP="00B52FF8">
      <w:pPr>
        <w:jc w:val="both"/>
      </w:pPr>
      <w:r w:rsidRPr="00B52FF8">
        <w:t xml:space="preserve">10 000 000 000 (Десять миллиардов) штук </w:t>
      </w:r>
      <w:r w:rsidRPr="00B52FF8">
        <w:rPr>
          <w:bCs/>
          <w:iCs/>
        </w:rPr>
        <w:t>– количество дополнительных акций, размещаемых Эмитентом в соответствии с Документом, содержащим условия размещения ценных бумаг;</w:t>
      </w:r>
    </w:p>
    <w:p w14:paraId="0674FC15" w14:textId="77777777" w:rsidR="009E5FB6" w:rsidRPr="00B52FF8" w:rsidRDefault="009E5FB6" w:rsidP="00B52FF8">
      <w:pPr>
        <w:jc w:val="both"/>
      </w:pPr>
      <w:r w:rsidRPr="00B52FF8">
        <w:t>48 746 657 782 (Сорок восемь миллиардов семьсот сорок шесть миллионов шестьсот пятьдесят сем</w:t>
      </w:r>
      <w:r>
        <w:t>ь тысяч семьсот восемьдесят две</w:t>
      </w:r>
      <w:r w:rsidRPr="00B52FF8">
        <w:t>) штуки</w:t>
      </w:r>
      <w:r w:rsidRPr="00B52FF8">
        <w:rPr>
          <w:bCs/>
          <w:iCs/>
        </w:rPr>
        <w:t xml:space="preserve"> – общее количество обыкновенных акций, размещенных Эмитентом по состоянию на 05 июня 2023 года (дату составления списка лиц, имеющих право на участие в Общем собрании акционеров, которое состоялось 30 июня 2023 года, на котором было принято решение об увеличении уставного капитала путем размещения дополнительных акций).</w:t>
      </w:r>
    </w:p>
    <w:p w14:paraId="50F75CA4" w14:textId="77777777" w:rsidR="009E5FB6" w:rsidRDefault="009E5FB6" w:rsidP="00B52FF8">
      <w:pPr>
        <w:widowControl w:val="0"/>
        <w:adjustRightInd w:val="0"/>
        <w:ind w:firstLine="567"/>
        <w:jc w:val="both"/>
        <w:rPr>
          <w:rFonts w:ascii="Times New Roman" w:hAnsi="Times New Roman"/>
          <w:bCs/>
          <w:iCs/>
          <w:szCs w:val="24"/>
        </w:rPr>
      </w:pPr>
      <w:r w:rsidRPr="00B52FF8">
        <w:rPr>
          <w:bCs/>
          <w:iCs/>
        </w:rPr>
        <w:t xml:space="preserve">Если в результате указанного выше порядка определения количества размещаемых дополнительных акций, в пределах которого Заявителем может быть осуществлено преимущественное право, образуется дробное число, Заявитель вправе приобрести часть </w:t>
      </w:r>
      <w:r w:rsidRPr="00B52FF8">
        <w:rPr>
          <w:bCs/>
          <w:iCs/>
        </w:rPr>
        <w:lastRenderedPageBreak/>
        <w:t xml:space="preserve">размещаемой дополнительной акции (дробную акцию), соответствующую дробной части образовавшегося числа. Дробная акция предоставляет акционеру - ее владельцу права, предоставляемые акцией соответствующей категории, в объеме, соответствующем части целой акции, которую она составляет. Дробные акции обращаются наравне с целыми акциями. </w:t>
      </w:r>
    </w:p>
    <w:p w14:paraId="3CA9D417" w14:textId="77777777" w:rsidR="009E5FB6" w:rsidRDefault="009E5FB6" w:rsidP="007B5431">
      <w:pPr>
        <w:ind w:firstLine="567"/>
        <w:contextualSpacing/>
        <w:jc w:val="both"/>
        <w:rPr>
          <w:rFonts w:ascii="Times New Roman" w:hAnsi="Times New Roman"/>
          <w:bCs/>
          <w:iCs/>
          <w:szCs w:val="24"/>
        </w:rPr>
      </w:pPr>
    </w:p>
    <w:p w14:paraId="5A3A3CB6" w14:textId="77777777" w:rsidR="00ED1654" w:rsidRPr="007A7BDF" w:rsidRDefault="007E3E31" w:rsidP="007B5431">
      <w:pPr>
        <w:pStyle w:val="ae"/>
        <w:numPr>
          <w:ilvl w:val="0"/>
          <w:numId w:val="1"/>
        </w:numPr>
        <w:ind w:left="0" w:firstLine="567"/>
        <w:jc w:val="both"/>
        <w:rPr>
          <w:rFonts w:ascii="Times New Roman" w:hAnsi="Times New Roman"/>
          <w:b/>
          <w:spacing w:val="-4"/>
          <w:szCs w:val="24"/>
        </w:rPr>
      </w:pPr>
      <w:r w:rsidRPr="007A7BDF">
        <w:rPr>
          <w:rFonts w:ascii="Times New Roman" w:hAnsi="Times New Roman"/>
          <w:b/>
          <w:spacing w:val="-4"/>
          <w:szCs w:val="24"/>
        </w:rPr>
        <w:t>Порядок, в котором заявления лиц, имеющих преимущественное право приобретения Акций</w:t>
      </w:r>
      <w:r w:rsidR="005763BD">
        <w:rPr>
          <w:rFonts w:ascii="Times New Roman" w:hAnsi="Times New Roman"/>
          <w:b/>
          <w:spacing w:val="-4"/>
          <w:szCs w:val="24"/>
        </w:rPr>
        <w:t>,</w:t>
      </w:r>
      <w:r w:rsidRPr="007A7BDF">
        <w:rPr>
          <w:rFonts w:ascii="Times New Roman" w:hAnsi="Times New Roman"/>
          <w:b/>
          <w:spacing w:val="-4"/>
          <w:szCs w:val="24"/>
        </w:rPr>
        <w:t xml:space="preserve"> должны быть поданы </w:t>
      </w:r>
      <w:r w:rsidR="000A5AC7" w:rsidRPr="007A7BDF">
        <w:rPr>
          <w:rFonts w:ascii="Times New Roman" w:hAnsi="Times New Roman"/>
          <w:b/>
          <w:spacing w:val="-4"/>
          <w:szCs w:val="24"/>
        </w:rPr>
        <w:t>в</w:t>
      </w:r>
      <w:r w:rsidR="00985DD6" w:rsidRPr="007A7BDF">
        <w:rPr>
          <w:rFonts w:ascii="Times New Roman" w:hAnsi="Times New Roman"/>
          <w:b/>
          <w:spacing w:val="-4"/>
          <w:szCs w:val="24"/>
        </w:rPr>
        <w:t xml:space="preserve"> </w:t>
      </w:r>
      <w:r w:rsidRPr="007A7BDF">
        <w:rPr>
          <w:rFonts w:ascii="Times New Roman" w:hAnsi="Times New Roman"/>
          <w:b/>
          <w:spacing w:val="-4"/>
          <w:szCs w:val="24"/>
        </w:rPr>
        <w:t>Обществ</w:t>
      </w:r>
      <w:r w:rsidR="000A5AC7" w:rsidRPr="007A7BDF">
        <w:rPr>
          <w:rFonts w:ascii="Times New Roman" w:hAnsi="Times New Roman"/>
          <w:b/>
          <w:spacing w:val="-4"/>
          <w:szCs w:val="24"/>
        </w:rPr>
        <w:t>о</w:t>
      </w:r>
      <w:r w:rsidR="00985DD6" w:rsidRPr="007A7BDF">
        <w:rPr>
          <w:rFonts w:ascii="Times New Roman" w:hAnsi="Times New Roman"/>
          <w:b/>
          <w:spacing w:val="-4"/>
          <w:szCs w:val="24"/>
        </w:rPr>
        <w:t>:</w:t>
      </w:r>
    </w:p>
    <w:p w14:paraId="07380177" w14:textId="77777777" w:rsidR="00B21A6E" w:rsidRDefault="00D86B65">
      <w:pPr>
        <w:widowControl w:val="0"/>
        <w:adjustRightInd w:val="0"/>
        <w:ind w:right="26" w:firstLine="567"/>
        <w:contextualSpacing/>
        <w:jc w:val="both"/>
        <w:rPr>
          <w:rFonts w:ascii="Times New Roman" w:hAnsi="Times New Roman"/>
          <w:bCs/>
          <w:iCs/>
          <w:szCs w:val="24"/>
        </w:rPr>
      </w:pPr>
      <w:r w:rsidRPr="007A7BDF">
        <w:rPr>
          <w:rFonts w:ascii="Times New Roman" w:hAnsi="Times New Roman"/>
          <w:bCs/>
          <w:iCs/>
          <w:szCs w:val="24"/>
        </w:rPr>
        <w:t>Дата, на которую составляется список лиц, имеющих преимущественное право приобретения размещаемых Акций</w:t>
      </w:r>
      <w:r w:rsidRPr="00675038">
        <w:rPr>
          <w:rFonts w:ascii="Times New Roman" w:hAnsi="Times New Roman"/>
          <w:bCs/>
          <w:iCs/>
          <w:szCs w:val="24"/>
        </w:rPr>
        <w:t xml:space="preserve">: </w:t>
      </w:r>
      <w:r w:rsidR="001854B7" w:rsidRPr="007B5431">
        <w:rPr>
          <w:rFonts w:ascii="Times New Roman" w:hAnsi="Times New Roman"/>
          <w:bCs/>
          <w:iCs/>
          <w:szCs w:val="24"/>
        </w:rPr>
        <w:t>0</w:t>
      </w:r>
      <w:r w:rsidR="00D61686" w:rsidRPr="007B5431">
        <w:rPr>
          <w:rFonts w:ascii="Times New Roman" w:hAnsi="Times New Roman"/>
          <w:bCs/>
          <w:iCs/>
          <w:szCs w:val="24"/>
        </w:rPr>
        <w:t>5</w:t>
      </w:r>
      <w:r w:rsidR="005763BD" w:rsidRPr="007B5431">
        <w:rPr>
          <w:rFonts w:ascii="Times New Roman" w:hAnsi="Times New Roman"/>
          <w:bCs/>
          <w:iCs/>
          <w:szCs w:val="24"/>
        </w:rPr>
        <w:t>.0</w:t>
      </w:r>
      <w:r w:rsidR="00D61686" w:rsidRPr="007B5431">
        <w:rPr>
          <w:rFonts w:ascii="Times New Roman" w:hAnsi="Times New Roman"/>
          <w:bCs/>
          <w:iCs/>
          <w:szCs w:val="24"/>
        </w:rPr>
        <w:t>6</w:t>
      </w:r>
      <w:r w:rsidR="005763BD" w:rsidRPr="007B5431">
        <w:rPr>
          <w:rFonts w:ascii="Times New Roman" w:hAnsi="Times New Roman"/>
          <w:bCs/>
          <w:iCs/>
          <w:szCs w:val="24"/>
        </w:rPr>
        <w:t>.</w:t>
      </w:r>
      <w:r w:rsidR="009E5FB6" w:rsidRPr="007B5431">
        <w:rPr>
          <w:rFonts w:ascii="Times New Roman" w:hAnsi="Times New Roman"/>
          <w:bCs/>
          <w:iCs/>
          <w:szCs w:val="24"/>
        </w:rPr>
        <w:t>202</w:t>
      </w:r>
      <w:r w:rsidR="009E5FB6">
        <w:rPr>
          <w:rFonts w:ascii="Times New Roman" w:hAnsi="Times New Roman"/>
          <w:bCs/>
          <w:iCs/>
          <w:szCs w:val="24"/>
        </w:rPr>
        <w:t>3</w:t>
      </w:r>
      <w:r w:rsidRPr="007B5431">
        <w:rPr>
          <w:rFonts w:ascii="Times New Roman" w:hAnsi="Times New Roman"/>
          <w:bCs/>
          <w:iCs/>
          <w:szCs w:val="24"/>
        </w:rPr>
        <w:t>.</w:t>
      </w:r>
    </w:p>
    <w:p w14:paraId="0A9CE290" w14:textId="77777777" w:rsidR="00997A96" w:rsidRPr="00B52FF8" w:rsidRDefault="00997A96" w:rsidP="00997A96">
      <w:pPr>
        <w:pStyle w:val="Default"/>
        <w:ind w:firstLine="567"/>
        <w:jc w:val="both"/>
        <w:rPr>
          <w:color w:val="auto"/>
        </w:rPr>
      </w:pPr>
      <w:r w:rsidRPr="00B52FF8">
        <w:rPr>
          <w:bCs/>
          <w:iCs/>
          <w:color w:val="auto"/>
        </w:rPr>
        <w:t xml:space="preserve">В соответствии с пунктом 1.1 статьи 40 Федерального закона «Об акционерных обществах», акционеры Эмитента, голосовавшие против или не принимавшие участия в голосовании по вопросу о размещении посредством закрытой подписки дополнительных обыкновенных акций (а именно по вопросу об увеличении уставного капитала ПАО «Камчатскэнерго» путем размещения дополнительных акций), имеют преимущественное право приобретения дополнительных обыкновенных акций, размещаемых посредством закрытой подписки, в количестве, пропорциональном количеству принадлежащих им обыкновенных акций Эмитента. </w:t>
      </w:r>
    </w:p>
    <w:p w14:paraId="3FAC67DC" w14:textId="25C46105" w:rsidR="00997A96" w:rsidRPr="00B52FF8" w:rsidRDefault="00997A96" w:rsidP="00997A96">
      <w:pPr>
        <w:pStyle w:val="Default"/>
        <w:ind w:firstLine="567"/>
        <w:jc w:val="both"/>
        <w:rPr>
          <w:color w:val="auto"/>
        </w:rPr>
      </w:pPr>
      <w:r w:rsidRPr="00B52FF8">
        <w:rPr>
          <w:bCs/>
          <w:iCs/>
          <w:color w:val="auto"/>
        </w:rPr>
        <w:t>Лицо, имеющее преимущественное право приобретения дополнительных акций</w:t>
      </w:r>
      <w:r w:rsidR="004C10D3">
        <w:rPr>
          <w:bCs/>
          <w:iCs/>
          <w:color w:val="auto"/>
        </w:rPr>
        <w:t>,</w:t>
      </w:r>
      <w:r w:rsidRPr="00B52FF8">
        <w:rPr>
          <w:bCs/>
          <w:iCs/>
          <w:color w:val="auto"/>
        </w:rPr>
        <w:t xml:space="preserve"> в течение срока действия указанного права, вправе полностью или частично осуществить свое преимущественное право путем подачи заявления о приобретении размещаемых ценных бумаг (далее также – «Заявление»), либо соответствующих указаний (инструкций) лицу, которое осуществляет учет прав Заявителя на акции Эмитента, и исполнения обязанности по их оплате. </w:t>
      </w:r>
    </w:p>
    <w:p w14:paraId="54192994" w14:textId="77777777" w:rsidR="00997A96" w:rsidRPr="00B52FF8" w:rsidRDefault="00997A96" w:rsidP="00997A96">
      <w:pPr>
        <w:pStyle w:val="Default"/>
        <w:ind w:firstLine="567"/>
        <w:jc w:val="both"/>
        <w:rPr>
          <w:color w:val="auto"/>
        </w:rPr>
      </w:pPr>
      <w:r w:rsidRPr="00B52FF8">
        <w:rPr>
          <w:bCs/>
          <w:iCs/>
          <w:color w:val="auto"/>
        </w:rPr>
        <w:t xml:space="preserve">В случае, если Заявителем является лицо, зарегистрированное в реестре акционеров Эмитента: </w:t>
      </w:r>
    </w:p>
    <w:p w14:paraId="645CF79E" w14:textId="77777777" w:rsidR="00997A96" w:rsidRPr="00B52FF8" w:rsidRDefault="00997A96" w:rsidP="00997A96">
      <w:pPr>
        <w:pStyle w:val="Default"/>
        <w:ind w:firstLine="567"/>
        <w:jc w:val="both"/>
        <w:rPr>
          <w:color w:val="auto"/>
        </w:rPr>
      </w:pPr>
      <w:r w:rsidRPr="00B52FF8">
        <w:rPr>
          <w:bCs/>
          <w:iCs/>
          <w:color w:val="auto"/>
        </w:rPr>
        <w:t xml:space="preserve">1) Заявление должно содержать: </w:t>
      </w:r>
    </w:p>
    <w:p w14:paraId="5D9454F8" w14:textId="77777777" w:rsidR="00997A96" w:rsidRPr="00B52FF8" w:rsidRDefault="00997A96" w:rsidP="00997A96">
      <w:pPr>
        <w:pStyle w:val="Default"/>
        <w:ind w:firstLine="567"/>
        <w:jc w:val="both"/>
        <w:rPr>
          <w:color w:val="auto"/>
        </w:rPr>
      </w:pPr>
      <w:r w:rsidRPr="00B52FF8">
        <w:rPr>
          <w:bCs/>
          <w:iCs/>
          <w:color w:val="auto"/>
        </w:rPr>
        <w:t xml:space="preserve">- сведения, позволяющие идентифицировать Заявителя; </w:t>
      </w:r>
    </w:p>
    <w:p w14:paraId="1E8C8F81" w14:textId="77777777" w:rsidR="00997A96" w:rsidRPr="00B52FF8" w:rsidRDefault="00997A96" w:rsidP="00997A96">
      <w:pPr>
        <w:pStyle w:val="Default"/>
        <w:ind w:firstLine="567"/>
        <w:jc w:val="both"/>
        <w:rPr>
          <w:color w:val="auto"/>
        </w:rPr>
      </w:pPr>
      <w:r w:rsidRPr="00B52FF8">
        <w:rPr>
          <w:bCs/>
          <w:iCs/>
          <w:color w:val="auto"/>
        </w:rPr>
        <w:t xml:space="preserve">- количество приобретаемых Заявителем ценных бумаг. </w:t>
      </w:r>
    </w:p>
    <w:p w14:paraId="116A0070" w14:textId="77777777" w:rsidR="00997A96" w:rsidRPr="00B52FF8" w:rsidRDefault="00997A96" w:rsidP="00997A96">
      <w:pPr>
        <w:pStyle w:val="Default"/>
        <w:ind w:firstLine="567"/>
        <w:jc w:val="both"/>
        <w:rPr>
          <w:color w:val="auto"/>
        </w:rPr>
      </w:pPr>
      <w:r w:rsidRPr="00B52FF8">
        <w:rPr>
          <w:bCs/>
          <w:iCs/>
          <w:color w:val="auto"/>
        </w:rPr>
        <w:t xml:space="preserve">2) Заявление подается путем направления или вручения под роспись регистратору Эмитента документа в письменной форме, подписанного подающим Заявление лицом, а если это предусмотрено правилами, в соответствии с которыми регистратор Эмитента осуществляет деятельность по ведению реестра, также путем направления регистратору Эмитента электронного документа, подписанного квалифицированной электронной подписью. Указанными правилами также может быть предусмотрена возможность подписания такого электронного документа простой или неквалифицированной электронной подписью. В этом случае электронный документ, подписанный простой или неквалифицированной электронной подписью, признается равнозначным документу на бумажном носителе, подписанному собственноручной подписью. </w:t>
      </w:r>
    </w:p>
    <w:p w14:paraId="2A9F817C" w14:textId="77777777" w:rsidR="00997A96" w:rsidRPr="00B52FF8" w:rsidRDefault="00997A96" w:rsidP="00997A96">
      <w:pPr>
        <w:pStyle w:val="Default"/>
        <w:ind w:firstLine="567"/>
        <w:jc w:val="both"/>
        <w:rPr>
          <w:bCs/>
          <w:iCs/>
          <w:color w:val="auto"/>
        </w:rPr>
      </w:pPr>
      <w:r w:rsidRPr="00B52FF8">
        <w:rPr>
          <w:bCs/>
          <w:iCs/>
          <w:color w:val="auto"/>
        </w:rPr>
        <w:t xml:space="preserve">3) Заявление, направленное или врученное регистратору Эмитента, считается поданным Эмитенту в день его получения регистратором Эмитента. </w:t>
      </w:r>
    </w:p>
    <w:p w14:paraId="44373FBF" w14:textId="77777777" w:rsidR="00997A96" w:rsidRPr="00B52FF8" w:rsidRDefault="00997A96" w:rsidP="00997A96">
      <w:pPr>
        <w:pStyle w:val="Default"/>
        <w:ind w:firstLine="567"/>
        <w:jc w:val="both"/>
        <w:rPr>
          <w:bCs/>
          <w:iCs/>
          <w:color w:val="auto"/>
        </w:rPr>
      </w:pPr>
      <w:r w:rsidRPr="00B52FF8">
        <w:rPr>
          <w:bCs/>
          <w:iCs/>
          <w:color w:val="auto"/>
        </w:rPr>
        <w:t>Полное фирменное наименование регистратора Эмитента: Акционерное общество «Независимая регистраторская компания Р.О.С.Т.»</w:t>
      </w:r>
    </w:p>
    <w:p w14:paraId="16956A17" w14:textId="77777777" w:rsidR="00997A96" w:rsidRPr="00B52FF8" w:rsidRDefault="00997A96" w:rsidP="00997A96">
      <w:pPr>
        <w:pStyle w:val="Default"/>
        <w:ind w:firstLine="567"/>
        <w:jc w:val="both"/>
        <w:rPr>
          <w:bCs/>
          <w:iCs/>
          <w:color w:val="auto"/>
        </w:rPr>
      </w:pPr>
      <w:r w:rsidRPr="00B52FF8">
        <w:rPr>
          <w:bCs/>
          <w:iCs/>
          <w:color w:val="auto"/>
        </w:rPr>
        <w:t>Сокращенное фирменное наименование регистратора Эмитента: АО «НРК - Р.О.С.Т.»</w:t>
      </w:r>
    </w:p>
    <w:p w14:paraId="7D13B6D0" w14:textId="77777777" w:rsidR="00997A96" w:rsidRPr="00B52FF8" w:rsidRDefault="00997A96" w:rsidP="00997A96">
      <w:pPr>
        <w:pStyle w:val="Default"/>
        <w:ind w:firstLine="567"/>
        <w:jc w:val="both"/>
        <w:rPr>
          <w:bCs/>
          <w:iCs/>
          <w:color w:val="auto"/>
        </w:rPr>
      </w:pPr>
      <w:r w:rsidRPr="00B52FF8">
        <w:rPr>
          <w:bCs/>
          <w:iCs/>
          <w:color w:val="auto"/>
        </w:rPr>
        <w:t>Основной государственный регистрационный номер (ОГРН): 1027739216757</w:t>
      </w:r>
    </w:p>
    <w:p w14:paraId="78594E2F" w14:textId="77777777" w:rsidR="00997A96" w:rsidRPr="00B52FF8" w:rsidRDefault="00997A96" w:rsidP="00997A96">
      <w:pPr>
        <w:pStyle w:val="Default"/>
        <w:ind w:firstLine="567"/>
        <w:jc w:val="both"/>
        <w:rPr>
          <w:bCs/>
          <w:iCs/>
          <w:color w:val="auto"/>
        </w:rPr>
      </w:pPr>
      <w:r w:rsidRPr="00B52FF8">
        <w:rPr>
          <w:bCs/>
          <w:iCs/>
          <w:color w:val="auto"/>
        </w:rPr>
        <w:t>Прием Заявлений осуществляется по адресу регистратора Эмитента: 107076 г. Москва, ул. Стромынка, дом. 18, корп. 5Б, а также по адресу любого из филиалов Акционерного общества «Независимая регистраторская компания Р.О.С.Т.», указанного в Едином государственном реестре юридических лиц на дату подачи Заявления.</w:t>
      </w:r>
    </w:p>
    <w:p w14:paraId="15194E66" w14:textId="77777777" w:rsidR="00997A96" w:rsidRPr="00B52FF8" w:rsidRDefault="00997A96" w:rsidP="00997A96">
      <w:pPr>
        <w:pStyle w:val="Default"/>
        <w:ind w:firstLine="567"/>
        <w:jc w:val="both"/>
        <w:rPr>
          <w:bCs/>
          <w:iCs/>
          <w:color w:val="auto"/>
        </w:rPr>
      </w:pPr>
      <w:r w:rsidRPr="00B52FF8">
        <w:rPr>
          <w:bCs/>
          <w:iCs/>
          <w:color w:val="auto"/>
        </w:rPr>
        <w:t>Часы приема регистратора Эмитента по указанному адресу по рабочим дням:</w:t>
      </w:r>
    </w:p>
    <w:p w14:paraId="06E15322" w14:textId="77777777" w:rsidR="00997A96" w:rsidRPr="00B52FF8" w:rsidRDefault="00997A96" w:rsidP="00997A96">
      <w:pPr>
        <w:pStyle w:val="Default"/>
        <w:ind w:firstLine="567"/>
        <w:jc w:val="both"/>
        <w:rPr>
          <w:bCs/>
          <w:iCs/>
          <w:color w:val="auto"/>
        </w:rPr>
      </w:pPr>
      <w:r w:rsidRPr="00B52FF8">
        <w:rPr>
          <w:bCs/>
          <w:iCs/>
          <w:color w:val="auto"/>
        </w:rPr>
        <w:t>С понедельника по четверг: с 10:00 до 17:00 (с прекращением выдачи талонов электронной очереди за 30 минут до окончания времени приема);</w:t>
      </w:r>
    </w:p>
    <w:p w14:paraId="0D3EFC0C" w14:textId="77777777" w:rsidR="00997A96" w:rsidRPr="00B52FF8" w:rsidRDefault="00997A96" w:rsidP="00997A96">
      <w:pPr>
        <w:pStyle w:val="Default"/>
        <w:ind w:firstLine="567"/>
        <w:jc w:val="both"/>
        <w:rPr>
          <w:bCs/>
          <w:iCs/>
          <w:color w:val="auto"/>
        </w:rPr>
      </w:pPr>
      <w:r w:rsidRPr="00B52FF8">
        <w:rPr>
          <w:bCs/>
          <w:iCs/>
          <w:color w:val="auto"/>
        </w:rPr>
        <w:t>По пятницам: с 10:00 до 16:00 (с прекращением выдачи талонов электронной очереди за 30 минут до окончания времени приема);</w:t>
      </w:r>
    </w:p>
    <w:p w14:paraId="445810C8" w14:textId="21DCACEB" w:rsidR="00997A96" w:rsidRPr="00B52FF8" w:rsidRDefault="00997A96" w:rsidP="00997A96">
      <w:pPr>
        <w:pStyle w:val="Default"/>
        <w:ind w:firstLine="567"/>
        <w:jc w:val="both"/>
        <w:rPr>
          <w:bCs/>
          <w:iCs/>
          <w:color w:val="auto"/>
        </w:rPr>
      </w:pPr>
      <w:r w:rsidRPr="00B52FF8">
        <w:rPr>
          <w:bCs/>
          <w:iCs/>
          <w:color w:val="auto"/>
        </w:rPr>
        <w:t>Почтовый адрес регистратора Эмитента для направления З</w:t>
      </w:r>
      <w:r w:rsidR="00261F58">
        <w:rPr>
          <w:bCs/>
          <w:iCs/>
          <w:color w:val="auto"/>
        </w:rPr>
        <w:t>аявлений: 107076 г. Москва, ул.</w:t>
      </w:r>
      <w:r w:rsidR="00261F58">
        <w:rPr>
          <w:bCs/>
          <w:iCs/>
          <w:color w:val="auto"/>
          <w:lang w:val="en-US"/>
        </w:rPr>
        <w:t> </w:t>
      </w:r>
      <w:r w:rsidRPr="00B52FF8">
        <w:rPr>
          <w:bCs/>
          <w:iCs/>
          <w:color w:val="auto"/>
        </w:rPr>
        <w:t xml:space="preserve">Стромынка, дом. 18, корп. 5Б, помещение </w:t>
      </w:r>
      <w:r w:rsidRPr="00B52FF8">
        <w:rPr>
          <w:bCs/>
          <w:iCs/>
          <w:color w:val="auto"/>
          <w:lang w:val="en-US"/>
        </w:rPr>
        <w:t>IX</w:t>
      </w:r>
      <w:r w:rsidRPr="00B52FF8">
        <w:rPr>
          <w:bCs/>
          <w:iCs/>
          <w:color w:val="auto"/>
        </w:rPr>
        <w:t>.</w:t>
      </w:r>
    </w:p>
    <w:p w14:paraId="018899E2" w14:textId="77777777" w:rsidR="00997A96" w:rsidRPr="00B52FF8" w:rsidRDefault="00997A96" w:rsidP="00997A96">
      <w:pPr>
        <w:pStyle w:val="Default"/>
        <w:ind w:firstLine="567"/>
        <w:jc w:val="both"/>
        <w:rPr>
          <w:color w:val="auto"/>
        </w:rPr>
      </w:pPr>
      <w:r w:rsidRPr="00B52FF8">
        <w:rPr>
          <w:bCs/>
          <w:iCs/>
          <w:color w:val="auto"/>
        </w:rPr>
        <w:lastRenderedPageBreak/>
        <w:t xml:space="preserve">В случае, если Заявителем является лицо, не зарегистрированное в реестре акционеров Эмитента: </w:t>
      </w:r>
    </w:p>
    <w:p w14:paraId="708422AE" w14:textId="77777777" w:rsidR="00997A96" w:rsidRPr="00B52FF8" w:rsidRDefault="00997A96" w:rsidP="00997A96">
      <w:pPr>
        <w:pStyle w:val="Default"/>
        <w:ind w:firstLine="567"/>
        <w:jc w:val="both"/>
        <w:rPr>
          <w:color w:val="auto"/>
        </w:rPr>
      </w:pPr>
      <w:r w:rsidRPr="00B52FF8">
        <w:rPr>
          <w:bCs/>
          <w:iCs/>
          <w:color w:val="auto"/>
        </w:rPr>
        <w:t xml:space="preserve">1) Заявитель осуществляет свое преимущественное право путем дачи соответствующего указания (инструкции) лицу, которое осуществляет учет его прав на акции Эмитента. Такое указание (инструкция) дается в соответствии с требованиями законодательства Российской Федерации о ценных бумагах и должно содержать количество приобретаемых ценных бумаг. </w:t>
      </w:r>
    </w:p>
    <w:p w14:paraId="1833542B" w14:textId="77777777" w:rsidR="00997A96" w:rsidRPr="00B52FF8" w:rsidRDefault="00997A96" w:rsidP="00997A96">
      <w:pPr>
        <w:pStyle w:val="Default"/>
        <w:ind w:firstLine="567"/>
        <w:jc w:val="both"/>
        <w:rPr>
          <w:bCs/>
          <w:iCs/>
          <w:color w:val="auto"/>
        </w:rPr>
      </w:pPr>
      <w:r w:rsidRPr="00B52FF8">
        <w:rPr>
          <w:bCs/>
          <w:iCs/>
          <w:color w:val="auto"/>
        </w:rPr>
        <w:t xml:space="preserve">2) Заявление считается поданным Эмитенту в день получения регистратором Эмитента от номинального держателя акций, зарегистрированного в реестре акционеров Эмитента, сообщения, содержащего волеизъявление Заявителя. </w:t>
      </w:r>
    </w:p>
    <w:p w14:paraId="0430A44E" w14:textId="77777777" w:rsidR="00997A96" w:rsidRPr="00B52FF8" w:rsidRDefault="00997A96" w:rsidP="00997A96">
      <w:pPr>
        <w:pStyle w:val="Default"/>
        <w:ind w:firstLine="567"/>
        <w:jc w:val="both"/>
        <w:rPr>
          <w:color w:val="auto"/>
        </w:rPr>
      </w:pPr>
      <w:r w:rsidRPr="00B52FF8">
        <w:rPr>
          <w:bCs/>
          <w:iCs/>
        </w:rPr>
        <w:t>В реестре акционеров Эмитента открыт счет номинального держателя центрального депозитария и, в соответствии с пунктом 2 статьи 33 Федерального закона «О центральном депозитарии», регистратор Эмитента не вправе зачислять размещаемые акции на лицевые счета иных, кроме центрального депозитария, номинальных держателей, в связи с чем соответствующие указания (инструкции) лица, имеющего преимущественное право, не зарегистрированного в реестре акционеров Эмитента, должны соответствовать данному требованию.</w:t>
      </w:r>
    </w:p>
    <w:p w14:paraId="591BFE08" w14:textId="77777777" w:rsidR="00997A96" w:rsidRPr="00B52FF8" w:rsidRDefault="00997A96" w:rsidP="00997A96">
      <w:pPr>
        <w:pStyle w:val="Default"/>
        <w:ind w:firstLine="567"/>
        <w:jc w:val="both"/>
        <w:rPr>
          <w:color w:val="auto"/>
        </w:rPr>
      </w:pPr>
      <w:r w:rsidRPr="00B52FF8">
        <w:rPr>
          <w:bCs/>
          <w:iCs/>
          <w:color w:val="auto"/>
        </w:rPr>
        <w:t xml:space="preserve">Рекомендуется включить в Заявление (указание (инструкции) лицу, которое осуществляет учет прав Заявителя, не зарегистрированного в реестре акционеров Эмитента, на акции Эмитента) следующие сведения: </w:t>
      </w:r>
    </w:p>
    <w:p w14:paraId="21ED4D81" w14:textId="77777777" w:rsidR="00997A96" w:rsidRPr="00B52FF8" w:rsidRDefault="00997A96" w:rsidP="00997A96">
      <w:pPr>
        <w:pStyle w:val="Default"/>
        <w:spacing w:after="32"/>
        <w:ind w:firstLine="567"/>
        <w:jc w:val="both"/>
        <w:rPr>
          <w:color w:val="auto"/>
        </w:rPr>
      </w:pPr>
      <w:r w:rsidRPr="00B52FF8">
        <w:rPr>
          <w:color w:val="auto"/>
        </w:rPr>
        <w:t xml:space="preserve">- </w:t>
      </w:r>
      <w:r w:rsidRPr="00B52FF8">
        <w:rPr>
          <w:bCs/>
          <w:iCs/>
          <w:color w:val="auto"/>
        </w:rPr>
        <w:t xml:space="preserve">заголовок: «Заявление на приобретение акций ПАО «Камчатскэнерго» в порядке осуществления преимущественного права»; </w:t>
      </w:r>
    </w:p>
    <w:p w14:paraId="27C3041D" w14:textId="77777777" w:rsidR="00997A96" w:rsidRPr="00B52FF8" w:rsidRDefault="00997A96" w:rsidP="00997A96">
      <w:pPr>
        <w:pStyle w:val="Default"/>
        <w:spacing w:after="32"/>
        <w:ind w:firstLine="567"/>
        <w:jc w:val="both"/>
        <w:rPr>
          <w:color w:val="auto"/>
        </w:rPr>
      </w:pPr>
      <w:r w:rsidRPr="00B52FF8">
        <w:rPr>
          <w:color w:val="auto"/>
        </w:rPr>
        <w:t xml:space="preserve">- </w:t>
      </w:r>
      <w:r w:rsidRPr="00B52FF8">
        <w:rPr>
          <w:bCs/>
          <w:iCs/>
          <w:color w:val="auto"/>
        </w:rPr>
        <w:t xml:space="preserve">фамилия, имя, отчество (полное фирменное наименование) Заявителя; </w:t>
      </w:r>
    </w:p>
    <w:p w14:paraId="7F81937D" w14:textId="77777777" w:rsidR="00997A96" w:rsidRPr="00B52FF8" w:rsidRDefault="00997A96" w:rsidP="00997A96">
      <w:pPr>
        <w:pStyle w:val="Default"/>
        <w:spacing w:after="32"/>
        <w:ind w:firstLine="567"/>
        <w:jc w:val="both"/>
        <w:rPr>
          <w:color w:val="auto"/>
        </w:rPr>
      </w:pPr>
      <w:r w:rsidRPr="00B52FF8">
        <w:rPr>
          <w:color w:val="auto"/>
        </w:rPr>
        <w:t xml:space="preserve">- </w:t>
      </w:r>
      <w:r w:rsidRPr="00B52FF8">
        <w:rPr>
          <w:bCs/>
          <w:iCs/>
          <w:color w:val="auto"/>
        </w:rPr>
        <w:t xml:space="preserve">указание места жительства (места нахождения) Заявителя; </w:t>
      </w:r>
    </w:p>
    <w:p w14:paraId="29042324" w14:textId="77777777" w:rsidR="00997A96" w:rsidRPr="00B52FF8" w:rsidRDefault="00997A96" w:rsidP="00997A96">
      <w:pPr>
        <w:pStyle w:val="Default"/>
        <w:spacing w:after="32"/>
        <w:ind w:firstLine="567"/>
        <w:jc w:val="both"/>
        <w:rPr>
          <w:color w:val="auto"/>
        </w:rPr>
      </w:pPr>
      <w:r w:rsidRPr="00B52FF8">
        <w:rPr>
          <w:color w:val="auto"/>
        </w:rPr>
        <w:t xml:space="preserve">- </w:t>
      </w:r>
      <w:r w:rsidRPr="00B52FF8">
        <w:rPr>
          <w:bCs/>
          <w:iCs/>
          <w:color w:val="auto"/>
        </w:rPr>
        <w:t xml:space="preserve">для физических лиц – указание паспортных данных (дата и место рождения; серия, номер и дата выдачи паспорта (иного документа, удостоверяющего личность); орган, его выдавший; срок действия паспорта (иного документа, удостоверяющего личность), если применимо); </w:t>
      </w:r>
    </w:p>
    <w:p w14:paraId="1EC4D1F4" w14:textId="77777777" w:rsidR="00997A96" w:rsidRPr="00B52FF8" w:rsidRDefault="00997A96" w:rsidP="00997A96">
      <w:pPr>
        <w:pStyle w:val="Default"/>
        <w:spacing w:after="32"/>
        <w:ind w:firstLine="567"/>
        <w:jc w:val="both"/>
        <w:rPr>
          <w:color w:val="auto"/>
        </w:rPr>
      </w:pPr>
      <w:r w:rsidRPr="00B52FF8">
        <w:rPr>
          <w:color w:val="auto"/>
        </w:rPr>
        <w:t xml:space="preserve">- </w:t>
      </w:r>
      <w:r w:rsidRPr="00B52FF8">
        <w:rPr>
          <w:bCs/>
          <w:iCs/>
          <w:color w:val="auto"/>
        </w:rPr>
        <w:t xml:space="preserve">для юридических лиц - сведения о государственной регистрации юридического лица и внесении записи в Единый государственный реестр юридических лиц (далее также – «ЕГРЮЛ») (основной государственный регистрационный номер и (или) иной регистрационный номер, если применимо; дата, регистрирующий орган, номер соответствующего свидетельства); </w:t>
      </w:r>
    </w:p>
    <w:p w14:paraId="7FB7481E" w14:textId="77777777" w:rsidR="00997A96" w:rsidRPr="00B52FF8" w:rsidRDefault="00997A96" w:rsidP="00997A96">
      <w:pPr>
        <w:pStyle w:val="Default"/>
        <w:spacing w:after="32"/>
        <w:ind w:firstLine="567"/>
        <w:jc w:val="both"/>
        <w:rPr>
          <w:color w:val="auto"/>
        </w:rPr>
      </w:pPr>
      <w:r w:rsidRPr="00B52FF8">
        <w:rPr>
          <w:color w:val="auto"/>
        </w:rPr>
        <w:t xml:space="preserve">- </w:t>
      </w:r>
      <w:r w:rsidRPr="00B52FF8">
        <w:rPr>
          <w:bCs/>
          <w:iCs/>
          <w:color w:val="auto"/>
        </w:rPr>
        <w:t xml:space="preserve">идентификационный номер налогоплательщика (ИНН) Заявителя; </w:t>
      </w:r>
    </w:p>
    <w:p w14:paraId="355695DE" w14:textId="77777777" w:rsidR="00997A96" w:rsidRPr="00B52FF8" w:rsidRDefault="00997A96" w:rsidP="00997A96">
      <w:pPr>
        <w:pStyle w:val="Default"/>
        <w:spacing w:after="35"/>
        <w:ind w:firstLine="567"/>
        <w:jc w:val="both"/>
        <w:rPr>
          <w:color w:val="auto"/>
        </w:rPr>
      </w:pPr>
      <w:r w:rsidRPr="00B52FF8">
        <w:rPr>
          <w:color w:val="auto"/>
        </w:rPr>
        <w:t xml:space="preserve">- </w:t>
      </w:r>
      <w:r w:rsidRPr="00B52FF8">
        <w:rPr>
          <w:bCs/>
          <w:iCs/>
          <w:color w:val="auto"/>
        </w:rPr>
        <w:t xml:space="preserve">указание банковских реквизитов Заявителя, по которым Эмитентом может осуществляться возврат денежных средств в случаях, предусмотренных </w:t>
      </w:r>
      <w:r w:rsidRPr="00B52FF8">
        <w:rPr>
          <w:bCs/>
          <w:iCs/>
        </w:rPr>
        <w:t>Документом, содержащим условия размещения ценных бумаг</w:t>
      </w:r>
      <w:r w:rsidRPr="00B52FF8">
        <w:rPr>
          <w:bCs/>
          <w:iCs/>
          <w:color w:val="auto"/>
        </w:rPr>
        <w:t xml:space="preserve">; </w:t>
      </w:r>
    </w:p>
    <w:p w14:paraId="55C03FF0" w14:textId="77777777" w:rsidR="00997A96" w:rsidRPr="00B52FF8" w:rsidRDefault="00997A96" w:rsidP="00997A96">
      <w:pPr>
        <w:pStyle w:val="Default"/>
        <w:ind w:firstLine="567"/>
        <w:jc w:val="both"/>
        <w:rPr>
          <w:bCs/>
          <w:iCs/>
          <w:color w:val="auto"/>
        </w:rPr>
      </w:pPr>
      <w:r w:rsidRPr="00B52FF8">
        <w:rPr>
          <w:color w:val="auto"/>
        </w:rPr>
        <w:t xml:space="preserve">- </w:t>
      </w:r>
      <w:r w:rsidRPr="00B52FF8">
        <w:rPr>
          <w:bCs/>
          <w:iCs/>
          <w:color w:val="auto"/>
        </w:rPr>
        <w:t>контактные данные Заявителя (почтовый адрес, адрес электронной почты и факс с указанием междугороднего кода), а также предпочтительный способ для направления уведомлений Заявителю от Эмитента;</w:t>
      </w:r>
    </w:p>
    <w:p w14:paraId="4B61AF4E" w14:textId="77777777" w:rsidR="00997A96" w:rsidRPr="00B52FF8" w:rsidRDefault="00997A96" w:rsidP="00997A96">
      <w:pPr>
        <w:pStyle w:val="Default"/>
        <w:ind w:firstLine="567"/>
        <w:jc w:val="both"/>
        <w:rPr>
          <w:bCs/>
          <w:iCs/>
        </w:rPr>
      </w:pPr>
      <w:r w:rsidRPr="00B52FF8">
        <w:rPr>
          <w:bCs/>
          <w:iCs/>
        </w:rPr>
        <w:t>- опись прилагаемых к Заявлению документов с указанием количества листов каждого документа;</w:t>
      </w:r>
    </w:p>
    <w:p w14:paraId="7D8F2A5C" w14:textId="77777777" w:rsidR="00997A96" w:rsidRPr="00B52FF8" w:rsidRDefault="00997A96" w:rsidP="00997A96">
      <w:pPr>
        <w:pStyle w:val="Default"/>
        <w:ind w:firstLine="567"/>
        <w:jc w:val="both"/>
        <w:rPr>
          <w:bCs/>
          <w:iCs/>
        </w:rPr>
      </w:pPr>
      <w:r w:rsidRPr="00B52FF8">
        <w:rPr>
          <w:bCs/>
          <w:iCs/>
        </w:rPr>
        <w:t>- дата подписания Заявления.</w:t>
      </w:r>
    </w:p>
    <w:p w14:paraId="78590241" w14:textId="77777777" w:rsidR="00997A96" w:rsidRPr="00B52FF8" w:rsidRDefault="00997A96" w:rsidP="00997A96">
      <w:pPr>
        <w:pStyle w:val="Default"/>
        <w:ind w:firstLine="567"/>
        <w:jc w:val="both"/>
        <w:rPr>
          <w:color w:val="auto"/>
        </w:rPr>
      </w:pPr>
      <w:r w:rsidRPr="00B52FF8">
        <w:rPr>
          <w:color w:val="auto"/>
        </w:rPr>
        <w:t>Заявитель несет ответственность за достоверность сведений, указанных в Заявлении, и их соответствие сведениям в реестре владельцев ценных бумаг Заявителя.</w:t>
      </w:r>
    </w:p>
    <w:p w14:paraId="09B87B1E" w14:textId="77777777" w:rsidR="00997A96" w:rsidRPr="00B52FF8" w:rsidRDefault="00997A96" w:rsidP="00997A96">
      <w:pPr>
        <w:pStyle w:val="Default"/>
        <w:ind w:firstLine="567"/>
        <w:jc w:val="both"/>
        <w:rPr>
          <w:color w:val="auto"/>
        </w:rPr>
      </w:pPr>
      <w:r w:rsidRPr="00B52FF8">
        <w:rPr>
          <w:bCs/>
          <w:iCs/>
          <w:color w:val="auto"/>
        </w:rPr>
        <w:t>Заявление должно быть составлено на русском языке.</w:t>
      </w:r>
    </w:p>
    <w:p w14:paraId="0557D8FC" w14:textId="77777777" w:rsidR="00997A96" w:rsidRPr="00B52FF8" w:rsidRDefault="00997A96" w:rsidP="00997A96">
      <w:pPr>
        <w:pStyle w:val="Default"/>
        <w:ind w:firstLine="567"/>
        <w:jc w:val="both"/>
        <w:rPr>
          <w:bCs/>
          <w:iCs/>
          <w:color w:val="auto"/>
        </w:rPr>
      </w:pPr>
      <w:r w:rsidRPr="00B52FF8">
        <w:rPr>
          <w:bCs/>
          <w:iCs/>
          <w:color w:val="auto"/>
        </w:rPr>
        <w:t xml:space="preserve">Заявление должно быть подписано Заявителем (или уполномоченным им лицом, с приложением оригинала или удостоверенной нотариально копии надлежащим образом оформленной доверенности или иного документа, подтверждающего полномочия представителя в соответствии с законодательством Российской Федерации). </w:t>
      </w:r>
    </w:p>
    <w:p w14:paraId="162C0009" w14:textId="77777777" w:rsidR="00997A96" w:rsidRPr="00B52FF8" w:rsidRDefault="00997A96" w:rsidP="00997A96">
      <w:pPr>
        <w:pStyle w:val="Default"/>
        <w:ind w:firstLine="567"/>
        <w:jc w:val="both"/>
        <w:rPr>
          <w:bCs/>
          <w:iCs/>
          <w:color w:val="auto"/>
        </w:rPr>
      </w:pPr>
      <w:r w:rsidRPr="00B52FF8">
        <w:rPr>
          <w:bCs/>
          <w:iCs/>
          <w:color w:val="auto"/>
        </w:rPr>
        <w:t xml:space="preserve">В случае если Заявление составлено на 2 (Двух) и более листах, указанное Заявление должно быть прошито, пронумеровано, заверено печатью (если в соответствии с действующим законодательством юридическое лицо имеет печать) и подписью того же физического лица, что подписало Заявление. </w:t>
      </w:r>
    </w:p>
    <w:p w14:paraId="310A0D7F" w14:textId="77777777" w:rsidR="00B01339" w:rsidRPr="00B52FF8" w:rsidRDefault="00B01339" w:rsidP="004D4BE7">
      <w:pPr>
        <w:shd w:val="clear" w:color="auto" w:fill="FFFFFF"/>
        <w:ind w:firstLine="567"/>
        <w:jc w:val="both"/>
        <w:rPr>
          <w:bCs/>
          <w:iCs/>
          <w:highlight w:val="yellow"/>
        </w:rPr>
      </w:pPr>
    </w:p>
    <w:p w14:paraId="4E62B4BF" w14:textId="77777777" w:rsidR="00997A96" w:rsidRPr="00B52FF8" w:rsidRDefault="00997A96" w:rsidP="00997A96">
      <w:pPr>
        <w:ind w:firstLine="567"/>
        <w:jc w:val="both"/>
        <w:rPr>
          <w:bCs/>
          <w:iCs/>
        </w:rPr>
      </w:pPr>
      <w:r w:rsidRPr="00B52FF8">
        <w:rPr>
          <w:bCs/>
          <w:iCs/>
        </w:rPr>
        <w:t>На основании подпункта б) пункта 1 Указа Президента Российской Федерации от 01.03.2022 № 81 «О дополнительных временных мерах экономического характера по обеспечению финансовой стабильности Российской Федерации» сделки по приобретению размещаемых ценных бумаг могут потребовать получения разрешений, выдаваемых Правительственной комиссией по контролю за осуществлением иностранных инвестиций в Российской Федерации, в случае, если лицами, имеющими преимущественное право приобретения ценных бумаг дополнительного выпуска, являются лица, указанные в подпункте а) пункта 1 Указа Президента Российской Федерации от 01.03.2022 № 81 «О дополнительных временных мерах экономического характера по обеспечению финансовой стабильности Российской Федерации».</w:t>
      </w:r>
    </w:p>
    <w:p w14:paraId="3BBCD55C" w14:textId="77777777" w:rsidR="004D4BE7" w:rsidRPr="00B52FF8" w:rsidRDefault="004D4BE7" w:rsidP="00B52FF8">
      <w:pPr>
        <w:widowControl w:val="0"/>
        <w:adjustRightInd w:val="0"/>
        <w:ind w:right="26"/>
        <w:contextualSpacing/>
        <w:jc w:val="both"/>
        <w:rPr>
          <w:rFonts w:ascii="Times New Roman" w:hAnsi="Times New Roman"/>
          <w:bCs/>
          <w:iCs/>
          <w:szCs w:val="24"/>
          <w:highlight w:val="green"/>
        </w:rPr>
      </w:pPr>
    </w:p>
    <w:p w14:paraId="5651F952" w14:textId="77777777" w:rsidR="004D4BE7" w:rsidRPr="00B52FF8" w:rsidRDefault="004D4BE7" w:rsidP="004D4BE7">
      <w:pPr>
        <w:ind w:firstLine="567"/>
        <w:jc w:val="both"/>
      </w:pPr>
      <w:r w:rsidRPr="00B52FF8">
        <w:t>Заявления рассматриваются Эмитентом в течение 3 (Трех) рабочих дней со дня их поступления к Эмитенту (к регистратору Эмитента), а в случае, если Заявление поступило к Эмитенту (к регистратору Эмитента) до даты начала размещения ценных бумаг – в течение 3 (Трех) рабочих дней с даты начала размещения ценных бумаг.</w:t>
      </w:r>
    </w:p>
    <w:p w14:paraId="21D6A2E5" w14:textId="77777777" w:rsidR="004D4BE7" w:rsidRPr="00B52FF8" w:rsidRDefault="004D4BE7" w:rsidP="004D4BE7">
      <w:pPr>
        <w:pStyle w:val="Default"/>
        <w:ind w:firstLine="567"/>
        <w:jc w:val="both"/>
        <w:rPr>
          <w:bCs/>
          <w:iCs/>
        </w:rPr>
      </w:pPr>
      <w:r w:rsidRPr="00B52FF8">
        <w:rPr>
          <w:bCs/>
          <w:iCs/>
        </w:rPr>
        <w:t>В случае, если Заявление подлежит удовлетворению, Эмитент не позднее 3 (Трех) рабочих дней со дня поступления Заявления к Эмитенту (к регистратору Эмитента), а в случае, если Заявление поступило к Эмитенту (к регистратору Эмитента) до даты начала размещения ценных бумаг – не позднее 3 (Трех) рабочих дней с даты начала размещения ценных бумаг, направляет Заявителю уведомление об удовлетворении Заявления.</w:t>
      </w:r>
    </w:p>
    <w:p w14:paraId="4233F871" w14:textId="77777777" w:rsidR="004D4BE7" w:rsidRPr="00B52FF8" w:rsidRDefault="004D4BE7" w:rsidP="004D4BE7">
      <w:pPr>
        <w:pStyle w:val="Default"/>
        <w:ind w:firstLine="567"/>
        <w:jc w:val="both"/>
        <w:rPr>
          <w:color w:val="auto"/>
        </w:rPr>
      </w:pPr>
      <w:r w:rsidRPr="00B52FF8">
        <w:rPr>
          <w:bCs/>
          <w:iCs/>
          <w:color w:val="auto"/>
        </w:rPr>
        <w:t xml:space="preserve">Эмитент отказывает в удовлетворении Заявления в следующих случаях: </w:t>
      </w:r>
    </w:p>
    <w:p w14:paraId="5ECEEB4E" w14:textId="77777777" w:rsidR="004D4BE7" w:rsidRPr="00B52FF8" w:rsidRDefault="004D4BE7" w:rsidP="004D4BE7">
      <w:pPr>
        <w:pStyle w:val="Default"/>
        <w:spacing w:after="35"/>
        <w:ind w:firstLine="567"/>
        <w:jc w:val="both"/>
        <w:rPr>
          <w:color w:val="auto"/>
        </w:rPr>
      </w:pPr>
      <w:r w:rsidRPr="00B52FF8">
        <w:rPr>
          <w:color w:val="auto"/>
        </w:rPr>
        <w:t xml:space="preserve">- </w:t>
      </w:r>
      <w:r w:rsidRPr="00B52FF8">
        <w:rPr>
          <w:bCs/>
          <w:iCs/>
          <w:color w:val="auto"/>
        </w:rPr>
        <w:t xml:space="preserve">Заявление не отвечает требованиям, предусмотренным законодательством Российской Федерации и Документа, содержащего условия размещение ценных бумаг </w:t>
      </w:r>
      <w:r w:rsidRPr="00B52FF8">
        <w:rPr>
          <w:bCs/>
          <w:iCs/>
          <w:lang w:eastAsia="ru-RU"/>
        </w:rPr>
        <w:t>(в том числе требованиям к порядку подачи Заявления)</w:t>
      </w:r>
      <w:r w:rsidRPr="00B52FF8">
        <w:rPr>
          <w:bCs/>
          <w:iCs/>
          <w:color w:val="auto"/>
        </w:rPr>
        <w:t xml:space="preserve">; </w:t>
      </w:r>
    </w:p>
    <w:p w14:paraId="4325EA86" w14:textId="77777777" w:rsidR="004D4BE7" w:rsidRPr="00B52FF8" w:rsidRDefault="004D4BE7" w:rsidP="004D4BE7">
      <w:pPr>
        <w:pStyle w:val="Default"/>
        <w:spacing w:after="35"/>
        <w:ind w:firstLine="567"/>
        <w:jc w:val="both"/>
        <w:rPr>
          <w:color w:val="auto"/>
        </w:rPr>
      </w:pPr>
      <w:r w:rsidRPr="00B52FF8">
        <w:rPr>
          <w:color w:val="auto"/>
        </w:rPr>
        <w:t xml:space="preserve">- Заявление не позволяет идентифицировать лицо, от имени которого подано Заявление, как лицо, имеющее преимущественное право приобретения акций; </w:t>
      </w:r>
    </w:p>
    <w:p w14:paraId="20A2F2B2" w14:textId="77777777" w:rsidR="004D4BE7" w:rsidRPr="00B52FF8" w:rsidRDefault="004D4BE7" w:rsidP="004D4BE7">
      <w:pPr>
        <w:pStyle w:val="Default"/>
        <w:spacing w:after="35"/>
        <w:ind w:firstLine="567"/>
        <w:jc w:val="both"/>
        <w:rPr>
          <w:color w:val="auto"/>
        </w:rPr>
      </w:pPr>
      <w:r w:rsidRPr="00B52FF8">
        <w:rPr>
          <w:color w:val="auto"/>
        </w:rPr>
        <w:t>- к Заявлению, поданному представителем лица, имеющего преимущественное право приобретения акций, не приложен оригинал или удостоверенная нотариально копия надлежащим образом оформленной доверенности или иного документа, подтверждающего полномочия представителя в соответствие с законодательством Российской Федерации.</w:t>
      </w:r>
    </w:p>
    <w:p w14:paraId="26454C3D" w14:textId="77777777" w:rsidR="004D4BE7" w:rsidRPr="00B52FF8" w:rsidRDefault="004D4BE7" w:rsidP="004D4BE7">
      <w:pPr>
        <w:pStyle w:val="Default"/>
        <w:ind w:firstLine="567"/>
        <w:jc w:val="both"/>
        <w:rPr>
          <w:bCs/>
          <w:iCs/>
          <w:color w:val="auto"/>
        </w:rPr>
      </w:pPr>
      <w:r w:rsidRPr="00B52FF8">
        <w:rPr>
          <w:bCs/>
          <w:iCs/>
          <w:color w:val="auto"/>
        </w:rPr>
        <w:t>В случае, если Заявление не подлежит удовлетворению, Эмитент не позднее 3 (Трех) рабочих дней со дня поступления Заявления к Эмитенту (к регистратору Эмитента),</w:t>
      </w:r>
      <w:r w:rsidRPr="00B52FF8">
        <w:t xml:space="preserve"> </w:t>
      </w:r>
      <w:r w:rsidRPr="00B52FF8">
        <w:rPr>
          <w:bCs/>
          <w:iCs/>
          <w:color w:val="auto"/>
        </w:rPr>
        <w:t>а в случае если Заявление поступило к Эмитенту (к регистратору Эмитента) до даты начала размещения ценных бумаг – не позднее 3 (Трех) рабочих дней с даты начала размещения ценных бумаг, направляет Заявителю уведомление об отказе в удовлетворении Заявления с указанием причин отказа.</w:t>
      </w:r>
    </w:p>
    <w:p w14:paraId="4B8A9521" w14:textId="77777777" w:rsidR="004D4BE7" w:rsidRPr="00B52FF8" w:rsidRDefault="004D4BE7" w:rsidP="004D4BE7">
      <w:pPr>
        <w:pStyle w:val="Default"/>
        <w:ind w:firstLine="567"/>
        <w:jc w:val="both"/>
        <w:rPr>
          <w:color w:val="auto"/>
        </w:rPr>
      </w:pPr>
      <w:r w:rsidRPr="00B52FF8">
        <w:rPr>
          <w:bCs/>
          <w:iCs/>
          <w:color w:val="auto"/>
        </w:rPr>
        <w:t xml:space="preserve">В случае получения уведомления </w:t>
      </w:r>
      <w:r w:rsidRPr="00B52FF8">
        <w:rPr>
          <w:bCs/>
          <w:iCs/>
        </w:rPr>
        <w:t xml:space="preserve">об отказе в удовлетворении </w:t>
      </w:r>
      <w:r w:rsidRPr="00B52FF8">
        <w:rPr>
          <w:bCs/>
          <w:iCs/>
          <w:color w:val="auto"/>
        </w:rPr>
        <w:t xml:space="preserve">Заявления Заявитель, желающий осуществить преимущественное право приобретения акций, до истечения Срока действия преимущественного права имеет право повторно подать Заявление, устранив недостатки, по которым Заявление не было удовлетворено. </w:t>
      </w:r>
    </w:p>
    <w:p w14:paraId="1E87EC15" w14:textId="77777777" w:rsidR="004D4BE7" w:rsidRPr="00B52FF8" w:rsidRDefault="004D4BE7" w:rsidP="004D4BE7">
      <w:pPr>
        <w:pStyle w:val="Default"/>
        <w:ind w:firstLine="567"/>
        <w:jc w:val="both"/>
        <w:rPr>
          <w:color w:val="auto"/>
        </w:rPr>
      </w:pPr>
      <w:r w:rsidRPr="00B52FF8">
        <w:rPr>
          <w:bCs/>
          <w:iCs/>
          <w:color w:val="auto"/>
        </w:rPr>
        <w:t xml:space="preserve">Эмитент отказывает в возможности осуществления преимущественного права лицу, направившему Заявление, в следующих случаях: </w:t>
      </w:r>
    </w:p>
    <w:p w14:paraId="5F7893FB" w14:textId="77777777" w:rsidR="004D4BE7" w:rsidRPr="00B52FF8" w:rsidRDefault="004D4BE7" w:rsidP="004D4BE7">
      <w:pPr>
        <w:pStyle w:val="Default"/>
        <w:ind w:firstLine="567"/>
        <w:jc w:val="both"/>
        <w:rPr>
          <w:color w:val="auto"/>
        </w:rPr>
      </w:pPr>
      <w:r w:rsidRPr="00B52FF8">
        <w:rPr>
          <w:color w:val="auto"/>
        </w:rPr>
        <w:t xml:space="preserve">- лицом, направившем Заявление, </w:t>
      </w:r>
      <w:r w:rsidRPr="00B52FF8">
        <w:rPr>
          <w:bCs/>
          <w:iCs/>
          <w:color w:val="auto"/>
        </w:rPr>
        <w:t xml:space="preserve">не исполнена обязанность по оплате размещаемых ценных бумаг в срок, установленный Документом, содержащим условия размещение ценных бумаг. В этом случае Эмитент направляет такому лицу уведомление об отказе в возможности осуществления преимущественного права не позднее 3 (Трех) рабочих дней с даты истечения Срока действия преимущественного права, с указанием причин, по которым осуществление преимущественного права приобретения дополнительных акций невозможно; </w:t>
      </w:r>
    </w:p>
    <w:p w14:paraId="2FD1E06C" w14:textId="77777777" w:rsidR="004D4BE7" w:rsidRPr="00B52FF8" w:rsidRDefault="004D4BE7" w:rsidP="004D4BE7">
      <w:pPr>
        <w:pStyle w:val="Default"/>
        <w:ind w:firstLine="567"/>
        <w:jc w:val="both"/>
        <w:rPr>
          <w:bCs/>
          <w:iCs/>
          <w:color w:val="auto"/>
        </w:rPr>
      </w:pPr>
      <w:r w:rsidRPr="00B52FF8">
        <w:rPr>
          <w:color w:val="auto"/>
        </w:rPr>
        <w:t xml:space="preserve">- </w:t>
      </w:r>
      <w:r w:rsidRPr="00B52FF8">
        <w:rPr>
          <w:bCs/>
          <w:iCs/>
          <w:color w:val="auto"/>
        </w:rPr>
        <w:t xml:space="preserve">Заявление получено Эмитентом после истечения Срока действия преимущественного права. В этом случае Эмитент направляет такому лицу уведомление об отказе в возможности осуществления преимущественного права не позднее 3 (Трех) рабочих дней со дня поступления Заявления к Эмитенту (к регистратору Эмитента), с указанием причин, по которым осуществление преимущественного права приобретения дополнительных акций невозможно. </w:t>
      </w:r>
    </w:p>
    <w:p w14:paraId="219B59B7" w14:textId="77777777" w:rsidR="004D4BE7" w:rsidRPr="00B52FF8" w:rsidRDefault="00CD1E29" w:rsidP="004D4BE7">
      <w:pPr>
        <w:pStyle w:val="Default"/>
        <w:ind w:firstLine="567"/>
        <w:jc w:val="both"/>
        <w:rPr>
          <w:bCs/>
          <w:iCs/>
          <w:color w:val="auto"/>
        </w:rPr>
      </w:pPr>
      <w:r w:rsidRPr="00B52FF8">
        <w:rPr>
          <w:bCs/>
          <w:iCs/>
          <w:color w:val="auto"/>
        </w:rPr>
        <w:t>У</w:t>
      </w:r>
      <w:r w:rsidR="004D4BE7" w:rsidRPr="00B52FF8">
        <w:rPr>
          <w:bCs/>
          <w:iCs/>
          <w:color w:val="auto"/>
        </w:rPr>
        <w:t>ведомление об удовлетворении Заявления, уведомление об отказе в удовлетворении Заявления, уведомление об отказе в возможности осуществления преимущественного права направляются Эмитентом:</w:t>
      </w:r>
    </w:p>
    <w:p w14:paraId="5FCD8A16" w14:textId="77777777" w:rsidR="004D4BE7" w:rsidRPr="00B52FF8" w:rsidRDefault="004D4BE7" w:rsidP="004D4BE7">
      <w:pPr>
        <w:pStyle w:val="Default"/>
        <w:ind w:firstLine="567"/>
        <w:jc w:val="both"/>
        <w:rPr>
          <w:bCs/>
          <w:iCs/>
          <w:color w:val="auto"/>
        </w:rPr>
      </w:pPr>
      <w:r w:rsidRPr="00B52FF8">
        <w:rPr>
          <w:bCs/>
          <w:iCs/>
          <w:color w:val="auto"/>
        </w:rPr>
        <w:t>- лицам, зарегистрированным в реестре акционеров Эмитента, – способом, указанным в Заявлении (по адресу электронной почты, почтовому адресу и (или) номеру факса). В случае если в Заявлении не содержится информация о способе уведомления Заявителя, то Эмитент направляет такое уведомление по адресу, указанному в Заявлении, а при его отсутствии – по адресу, указанному в реестре акционеров Эмитента;</w:t>
      </w:r>
    </w:p>
    <w:p w14:paraId="6B374834" w14:textId="77777777" w:rsidR="004D4BE7" w:rsidRPr="00B52FF8" w:rsidRDefault="004D4BE7" w:rsidP="004D4BE7">
      <w:pPr>
        <w:pStyle w:val="Default"/>
        <w:ind w:firstLine="567"/>
        <w:jc w:val="both"/>
        <w:rPr>
          <w:bCs/>
          <w:iCs/>
          <w:color w:val="auto"/>
        </w:rPr>
      </w:pPr>
      <w:r w:rsidRPr="00B52FF8">
        <w:rPr>
          <w:bCs/>
          <w:iCs/>
          <w:color w:val="auto"/>
        </w:rPr>
        <w:t>- лицам, не зарегистрированным в реестре акционеров Эмитента и осуществляющим подачу Заявления путем дачи соответствующего указания (инструкции) лицу, которое осуществляет учет его прав на акции Эмитента, – путем передачи (вручения под роспись) такого уведомления регистратору Эмитента (уполномоченному лицу регистратора Эмитента) для направления номинальному держателю, которому открыт лицевой счет в реестре акционеров Эмитента.</w:t>
      </w:r>
    </w:p>
    <w:p w14:paraId="42D9E767" w14:textId="77777777" w:rsidR="004D4BE7" w:rsidRPr="00B52FF8" w:rsidRDefault="004D4BE7" w:rsidP="004D4BE7">
      <w:pPr>
        <w:pStyle w:val="Default"/>
        <w:ind w:firstLine="567"/>
        <w:jc w:val="both"/>
        <w:rPr>
          <w:color w:val="auto"/>
        </w:rPr>
      </w:pPr>
      <w:r w:rsidRPr="00B52FF8">
        <w:rPr>
          <w:color w:val="auto"/>
        </w:rPr>
        <w:t xml:space="preserve">До окончания Срока действия преимущественного права приобретения акций, установленного </w:t>
      </w:r>
      <w:r w:rsidRPr="00B52FF8">
        <w:rPr>
          <w:bCs/>
          <w:iCs/>
          <w:color w:val="auto"/>
        </w:rPr>
        <w:t>Документом,</w:t>
      </w:r>
      <w:r w:rsidRPr="00B52FF8">
        <w:rPr>
          <w:color w:val="auto"/>
        </w:rPr>
        <w:t xml:space="preserve"> содержащим условия размещения ценных бумаг, размещение акций иначе как посредством осуществления указанного преимущественного права не допускается.</w:t>
      </w:r>
    </w:p>
    <w:p w14:paraId="3C8F45A4" w14:textId="77777777" w:rsidR="004D4BE7" w:rsidRPr="00B52FF8" w:rsidRDefault="004D4BE7" w:rsidP="004D4BE7">
      <w:pPr>
        <w:pStyle w:val="Default"/>
        <w:ind w:firstLine="567"/>
        <w:jc w:val="both"/>
        <w:rPr>
          <w:bCs/>
          <w:iCs/>
          <w:color w:val="auto"/>
        </w:rPr>
      </w:pPr>
      <w:r w:rsidRPr="00B52FF8">
        <w:rPr>
          <w:bCs/>
          <w:iCs/>
          <w:color w:val="auto"/>
        </w:rPr>
        <w:t>В случае, если Эмитент отказывает лицу в удовлетворении его Заявления (в удовлетворении возможности осуществления преимущественного права), денежные средства, полученные Эмитентом в оплату дополнительных акций, подлежат возврату такому лицу в порядке и сроки, предусмотренные пунктом 4.5.2. Документа, содержащего условия размещения ценных бумаг.</w:t>
      </w:r>
    </w:p>
    <w:p w14:paraId="5F6F7BA5" w14:textId="77777777" w:rsidR="00B52FF8" w:rsidRPr="00B52FF8" w:rsidRDefault="00B52FF8" w:rsidP="00B52FF8">
      <w:pPr>
        <w:widowControl w:val="0"/>
        <w:adjustRightInd w:val="0"/>
        <w:ind w:right="26"/>
        <w:contextualSpacing/>
        <w:jc w:val="both"/>
        <w:rPr>
          <w:rFonts w:ascii="Times New Roman" w:hAnsi="Times New Roman"/>
          <w:bCs/>
          <w:iCs/>
          <w:szCs w:val="24"/>
          <w:highlight w:val="green"/>
        </w:rPr>
      </w:pPr>
    </w:p>
    <w:p w14:paraId="52E74554" w14:textId="77777777" w:rsidR="00B10E44" w:rsidRPr="00B52FF8" w:rsidRDefault="00B10E44" w:rsidP="00B10E44">
      <w:pPr>
        <w:pStyle w:val="Default"/>
        <w:ind w:firstLine="567"/>
        <w:jc w:val="both"/>
        <w:rPr>
          <w:bCs/>
          <w:iCs/>
          <w:color w:val="auto"/>
        </w:rPr>
      </w:pPr>
      <w:r w:rsidRPr="00B52FF8">
        <w:rPr>
          <w:bCs/>
          <w:iCs/>
          <w:color w:val="auto"/>
        </w:rPr>
        <w:t>Договор о приобретении акций с Заявителем, считается заключенным в момент, когда выполнено последнее из 2 (Двух) действий:</w:t>
      </w:r>
    </w:p>
    <w:p w14:paraId="0D5B7FEF" w14:textId="77777777" w:rsidR="00B10E44" w:rsidRPr="00B52FF8" w:rsidRDefault="00B10E44" w:rsidP="00B10E44">
      <w:pPr>
        <w:pStyle w:val="Default"/>
        <w:ind w:firstLine="567"/>
        <w:jc w:val="both"/>
        <w:rPr>
          <w:bCs/>
          <w:iCs/>
          <w:color w:val="auto"/>
        </w:rPr>
      </w:pPr>
      <w:r w:rsidRPr="00B52FF8">
        <w:rPr>
          <w:bCs/>
          <w:iCs/>
          <w:color w:val="auto"/>
        </w:rPr>
        <w:t>-</w:t>
      </w:r>
      <w:r w:rsidRPr="00B52FF8">
        <w:rPr>
          <w:bCs/>
          <w:iCs/>
          <w:color w:val="auto"/>
        </w:rPr>
        <w:tab/>
        <w:t>поступление регистратору Эмитента надлежаще составленного и поданного Заявления;</w:t>
      </w:r>
    </w:p>
    <w:p w14:paraId="0A47B431" w14:textId="77777777" w:rsidR="00B10E44" w:rsidRPr="00B52FF8" w:rsidRDefault="00B10E44" w:rsidP="00B10E44">
      <w:pPr>
        <w:pStyle w:val="Default"/>
        <w:ind w:firstLine="567"/>
        <w:jc w:val="both"/>
        <w:rPr>
          <w:bCs/>
          <w:iCs/>
          <w:color w:val="auto"/>
        </w:rPr>
      </w:pPr>
      <w:r w:rsidRPr="00B52FF8">
        <w:rPr>
          <w:bCs/>
          <w:iCs/>
          <w:color w:val="auto"/>
        </w:rPr>
        <w:t>-</w:t>
      </w:r>
      <w:r w:rsidRPr="00B52FF8">
        <w:rPr>
          <w:bCs/>
          <w:iCs/>
          <w:color w:val="auto"/>
        </w:rPr>
        <w:tab/>
        <w:t>исполнение Заявителем обязанностей по оплате Акций.</w:t>
      </w:r>
    </w:p>
    <w:p w14:paraId="7BD87066" w14:textId="77777777" w:rsidR="00B10E44" w:rsidRPr="00B52FF8" w:rsidRDefault="00B10E44" w:rsidP="00B10E44">
      <w:pPr>
        <w:pStyle w:val="Default"/>
        <w:ind w:firstLine="567"/>
        <w:jc w:val="both"/>
        <w:rPr>
          <w:bCs/>
          <w:iCs/>
          <w:color w:val="auto"/>
        </w:rPr>
      </w:pPr>
      <w:r w:rsidRPr="00B52FF8">
        <w:rPr>
          <w:bCs/>
          <w:iCs/>
          <w:color w:val="auto"/>
        </w:rPr>
        <w:t>При этом в случае, если последнее из указанных действий выполнено до даты начала размещения ценных бумаг, соответствующий договор считается заключенным в дату начала размещения ценных бумаг.</w:t>
      </w:r>
    </w:p>
    <w:p w14:paraId="395CE687" w14:textId="77777777" w:rsidR="00B10E44" w:rsidRPr="00B52FF8" w:rsidRDefault="00B10E44">
      <w:pPr>
        <w:pStyle w:val="Default"/>
        <w:ind w:firstLine="567"/>
        <w:jc w:val="both"/>
        <w:rPr>
          <w:bCs/>
          <w:iCs/>
          <w:color w:val="auto"/>
        </w:rPr>
      </w:pPr>
      <w:r w:rsidRPr="00B52FF8">
        <w:rPr>
          <w:bCs/>
          <w:iCs/>
          <w:color w:val="auto"/>
        </w:rPr>
        <w:t>Письменная форма договора считается при этом соблюденной. Местом заключения договора является Российская Федерация, г. Петропавловск-Камчатский.</w:t>
      </w:r>
    </w:p>
    <w:p w14:paraId="3C048B0E" w14:textId="77777777" w:rsidR="00B10E44" w:rsidRPr="00B52FF8" w:rsidRDefault="00B10E44" w:rsidP="00B10E44">
      <w:pPr>
        <w:pStyle w:val="Default"/>
        <w:ind w:firstLine="567"/>
        <w:jc w:val="both"/>
        <w:rPr>
          <w:bCs/>
          <w:iCs/>
          <w:color w:val="auto"/>
        </w:rPr>
      </w:pPr>
      <w:r w:rsidRPr="00B52FF8">
        <w:rPr>
          <w:bCs/>
          <w:iCs/>
          <w:color w:val="auto"/>
        </w:rPr>
        <w:t>В любом случае договор о приобретении акций с Заявителем может быть заключен не ранее даты начала размещения и не позднее окончания срока действия преимущественного права.</w:t>
      </w:r>
    </w:p>
    <w:p w14:paraId="155772E7" w14:textId="77777777" w:rsidR="00B10E44" w:rsidRPr="00B52FF8" w:rsidRDefault="00B10E44" w:rsidP="00B52FF8">
      <w:pPr>
        <w:widowControl w:val="0"/>
        <w:adjustRightInd w:val="0"/>
        <w:ind w:right="26"/>
        <w:contextualSpacing/>
        <w:jc w:val="both"/>
        <w:rPr>
          <w:rFonts w:ascii="Times New Roman" w:hAnsi="Times New Roman"/>
          <w:bCs/>
          <w:iCs/>
          <w:szCs w:val="24"/>
          <w:highlight w:val="green"/>
        </w:rPr>
      </w:pPr>
    </w:p>
    <w:p w14:paraId="56DFC116" w14:textId="77777777" w:rsidR="00B10E44" w:rsidRPr="00B52FF8" w:rsidRDefault="00B10E44" w:rsidP="00B10E44">
      <w:pPr>
        <w:widowControl w:val="0"/>
        <w:adjustRightInd w:val="0"/>
        <w:ind w:firstLine="567"/>
        <w:jc w:val="both"/>
        <w:rPr>
          <w:bCs/>
          <w:iCs/>
        </w:rPr>
      </w:pPr>
      <w:r w:rsidRPr="00B52FF8">
        <w:rPr>
          <w:bCs/>
          <w:iCs/>
        </w:rPr>
        <w:t>Зачисление приобретаемых ценных бумаг в результате осуществления преимущественного права приобретения ценных бумаг дополнительного выпуска осуществляется только после их полной оплаты.</w:t>
      </w:r>
    </w:p>
    <w:p w14:paraId="60FF5988" w14:textId="77777777" w:rsidR="00B10E44" w:rsidRPr="00B52FF8" w:rsidRDefault="00B10E44" w:rsidP="00B10E44">
      <w:pPr>
        <w:pStyle w:val="Default"/>
        <w:ind w:firstLine="567"/>
        <w:jc w:val="both"/>
        <w:rPr>
          <w:bCs/>
          <w:iCs/>
          <w:color w:val="auto"/>
        </w:rPr>
      </w:pPr>
      <w:r w:rsidRPr="00B52FF8">
        <w:rPr>
          <w:bCs/>
          <w:iCs/>
          <w:color w:val="auto"/>
        </w:rPr>
        <w:t>В случае подачи в течение срока действия преимущественного права одним Заявителем нескольких Заявлений без указания в них на то, какое или какие из Заявлений следует считать надлежащими, поданными считаются все Заявления, а Эмитент рассматривает такие Заявления как одно Заявление, содержащее намерение Заявителя реализовать свое преимущественное право приобретения акций в отношении суммарного количества акций по всем поданным им Заявлениям.</w:t>
      </w:r>
    </w:p>
    <w:p w14:paraId="3F1AAFDE" w14:textId="77777777" w:rsidR="00B10E44" w:rsidRPr="00B52FF8" w:rsidRDefault="00B10E44" w:rsidP="00B10E44">
      <w:pPr>
        <w:pStyle w:val="Default"/>
        <w:ind w:firstLine="567"/>
        <w:jc w:val="both"/>
        <w:rPr>
          <w:bCs/>
          <w:iCs/>
          <w:color w:val="auto"/>
        </w:rPr>
      </w:pPr>
      <w:r w:rsidRPr="00B52FF8">
        <w:rPr>
          <w:bCs/>
          <w:iCs/>
          <w:color w:val="auto"/>
        </w:rPr>
        <w:t xml:space="preserve">В случае если количество приобретаемых акций, указанное Заявителем в Заявлении меньше количества акций, оплата которого произведена, и меньше либо равно максимальному количеству акций, которое Заявитель вправе приобрести в порядке осуществления преимущественного права приобретения акций, считается, что Заявитель осуществил принадлежащее ему преимущественное право приобретения акций в отношении целого количества акций, указанного в Заявлении. В этом случае сумма переплаты (сумма излишне уплаченных денежных средств) подлежит возврату Заявителю в порядке и сроки, предусмотренные пунктом 4.5.2.  Документа, содержащего условия размещения ценных бумаг. </w:t>
      </w:r>
    </w:p>
    <w:p w14:paraId="7DD99BFB" w14:textId="77777777" w:rsidR="00B10E44" w:rsidRPr="00B52FF8" w:rsidRDefault="00B10E44" w:rsidP="00B10E44">
      <w:pPr>
        <w:pStyle w:val="Default"/>
        <w:ind w:firstLine="567"/>
        <w:jc w:val="both"/>
        <w:rPr>
          <w:bCs/>
          <w:iCs/>
          <w:lang w:eastAsia="ru-RU"/>
        </w:rPr>
      </w:pPr>
      <w:r w:rsidRPr="00B52FF8">
        <w:rPr>
          <w:bCs/>
          <w:iCs/>
          <w:color w:val="auto"/>
        </w:rPr>
        <w:t>В случае если количество приобретаемых акций, указанное Заявителем в Заявлении больше количества акций, оплата которого произведена, считается, что Заявитель осуществил принадлежащее ему преимущественное право приобретения акций в отношении целого количества акций, оплата которых произведена. При</w:t>
      </w:r>
      <w:r w:rsidRPr="00B52FF8">
        <w:rPr>
          <w:bCs/>
          <w:iCs/>
          <w:lang w:eastAsia="ru-RU"/>
        </w:rPr>
        <w:t xml:space="preserve"> этом договор о приобретении акций с Заявителем считается заключенным в отношении целого количества акций, оплата которых произведена.</w:t>
      </w:r>
    </w:p>
    <w:p w14:paraId="2041DF33" w14:textId="77777777" w:rsidR="00B10E44" w:rsidRPr="00B52FF8" w:rsidRDefault="00B10E44" w:rsidP="00B10E44">
      <w:pPr>
        <w:pStyle w:val="Default"/>
        <w:ind w:firstLine="567"/>
        <w:jc w:val="both"/>
        <w:rPr>
          <w:bCs/>
          <w:iCs/>
          <w:color w:val="auto"/>
        </w:rPr>
      </w:pPr>
      <w:r w:rsidRPr="00B52FF8">
        <w:rPr>
          <w:bCs/>
          <w:iCs/>
          <w:color w:val="auto"/>
        </w:rPr>
        <w:t xml:space="preserve">Если количество акций, указанное в Заявлении превышает максимальное количество акций, которое может быть приобретено Заявителем, а количество акций, оплата которых произведена, составляет не менее максимального количества акций, которое  Заявитель вправе приобрести в порядке осуществления преимущественного права приобретения акций, считается, что Заявитель осуществил принадлежащее ему преимущественное право приобретения акций в отношении максимально возможного числа акций, которое может быть приобретено данным Заявителем в порядке осуществления преимущественного права приобретения акций. В этом случае сумма переплаты (сумма излишне уплаченных денежных средств) подлежит возврату Заявителю в порядке и сроки, предусмотренные пунктом 4.5.2. Документа, содержащего условия размещения ценных бумаг. </w:t>
      </w:r>
    </w:p>
    <w:p w14:paraId="1A1C7A7A" w14:textId="77777777" w:rsidR="00B10E44" w:rsidRPr="00B52FF8" w:rsidRDefault="00B10E44" w:rsidP="00B10E44">
      <w:pPr>
        <w:pStyle w:val="Default"/>
        <w:ind w:firstLine="567"/>
        <w:jc w:val="both"/>
        <w:rPr>
          <w:bCs/>
          <w:iCs/>
          <w:lang w:eastAsia="ru-RU"/>
        </w:rPr>
      </w:pPr>
      <w:r w:rsidRPr="00B52FF8">
        <w:rPr>
          <w:bCs/>
          <w:iCs/>
          <w:color w:val="auto"/>
        </w:rPr>
        <w:t>В случае если количество приобретаемых акций, указанное Заявителем в Заявлении превышает максимальное количество акций, которое может быть приобретено Заявителем, а количество акций, оплата которых произведена, составляет менее максимального количества акций, которое Заявитель вправе приобрести в порядке осуществления преимущественного права приобретения акций, считается, что Заявитель осуществил принадлежащее ему преимущественное право приобретения акций в отношении целого количества акций, оплата которых произведена. При</w:t>
      </w:r>
      <w:r w:rsidRPr="00B52FF8">
        <w:rPr>
          <w:bCs/>
          <w:iCs/>
          <w:lang w:eastAsia="ru-RU"/>
        </w:rPr>
        <w:t xml:space="preserve"> этом договор о приобретении акций с Заявителем считается заключенным в отношении целого количества акций, оплата которых произведена.</w:t>
      </w:r>
    </w:p>
    <w:p w14:paraId="519350B8" w14:textId="77777777" w:rsidR="00B10E44" w:rsidRPr="00B52FF8" w:rsidRDefault="00B10E44" w:rsidP="00B10E44">
      <w:pPr>
        <w:pStyle w:val="Default"/>
        <w:ind w:firstLine="709"/>
        <w:jc w:val="both"/>
        <w:rPr>
          <w:bCs/>
          <w:iCs/>
          <w:color w:val="auto"/>
        </w:rPr>
      </w:pPr>
      <w:r w:rsidRPr="00B52FF8">
        <w:rPr>
          <w:bCs/>
          <w:iCs/>
          <w:color w:val="auto"/>
        </w:rPr>
        <w:t xml:space="preserve">В случае осуществления лицом, имеющим преимущественное право приобретения дополнительных акций, оплаты акций без представления в течение Срока действия преимущественного права Заявления, внесенная сумма оплаты подлежит возврату такому лицу, в порядке и сроки, предусмотренные пунктом 4.5.2. Документа, содержащего условия размещения ценных бумаг. </w:t>
      </w:r>
    </w:p>
    <w:p w14:paraId="1B8C77BD" w14:textId="77777777" w:rsidR="00B10E44" w:rsidRPr="00B52FF8" w:rsidRDefault="00B10E44" w:rsidP="00B10E44">
      <w:pPr>
        <w:pStyle w:val="Default"/>
        <w:ind w:firstLine="709"/>
        <w:jc w:val="both"/>
        <w:rPr>
          <w:bCs/>
          <w:iCs/>
          <w:color w:val="auto"/>
        </w:rPr>
      </w:pPr>
      <w:r w:rsidRPr="00B52FF8">
        <w:rPr>
          <w:bCs/>
          <w:iCs/>
          <w:color w:val="auto"/>
        </w:rPr>
        <w:t>В случае, если Эмитент отказывает в удовлетворении Заявления, и при этом оплата определенного количества акций произведена, а Заявитель до истечения Срока действия преимущественного права не подал повторного Заявления (соответствующего указания (инструкции) лицу, которое осуществляет учет его прав на акции Эмитента), сумма оплаты подлежит возврату такому лицу в порядке и сроки, предусмотренные пунктом 4.5.2. Документа, содержащего условия размещения ценных бумаг.</w:t>
      </w:r>
    </w:p>
    <w:p w14:paraId="76DA5FC7" w14:textId="77777777" w:rsidR="00B10E44" w:rsidRPr="00B52FF8" w:rsidRDefault="00B10E44" w:rsidP="00B10E44">
      <w:pPr>
        <w:pStyle w:val="Default"/>
        <w:ind w:firstLine="567"/>
        <w:jc w:val="both"/>
        <w:rPr>
          <w:bCs/>
          <w:iCs/>
          <w:color w:val="auto"/>
        </w:rPr>
      </w:pPr>
      <w:r w:rsidRPr="00B52FF8">
        <w:rPr>
          <w:bCs/>
          <w:iCs/>
          <w:color w:val="auto"/>
        </w:rPr>
        <w:t>В случае, если Эмитент отказывает лицу в удовлетворении возможности осуществления преимущественного права и при этом оплата определенного количества акций этим лицом произведена, сумма оплаты подлежит возврату такому лицу в порядке и сроки, предусмотренные пунктом 4.5.2. Документа, содержащего условия размещения ценных бумаг.</w:t>
      </w:r>
    </w:p>
    <w:p w14:paraId="3299587E" w14:textId="77777777" w:rsidR="00C64A70" w:rsidRDefault="00C64A70" w:rsidP="00B52FF8">
      <w:pPr>
        <w:widowControl w:val="0"/>
        <w:adjustRightInd w:val="0"/>
        <w:ind w:right="26"/>
        <w:contextualSpacing/>
        <w:jc w:val="both"/>
        <w:rPr>
          <w:rFonts w:ascii="Times New Roman" w:hAnsi="Times New Roman"/>
          <w:bCs/>
          <w:iCs/>
          <w:szCs w:val="24"/>
          <w:highlight w:val="yellow"/>
        </w:rPr>
      </w:pPr>
    </w:p>
    <w:p w14:paraId="3FE4B5B6" w14:textId="77777777" w:rsidR="00C64A70" w:rsidRPr="00B52FF8" w:rsidRDefault="00C64A70" w:rsidP="00B52FF8">
      <w:pPr>
        <w:widowControl w:val="0"/>
        <w:adjustRightInd w:val="0"/>
        <w:ind w:right="26"/>
        <w:contextualSpacing/>
        <w:jc w:val="both"/>
        <w:rPr>
          <w:rFonts w:ascii="Times New Roman" w:hAnsi="Times New Roman"/>
          <w:bCs/>
          <w:iCs/>
          <w:szCs w:val="24"/>
          <w:highlight w:val="yellow"/>
        </w:rPr>
      </w:pPr>
    </w:p>
    <w:p w14:paraId="441BDC16" w14:textId="77777777" w:rsidR="004E58A7" w:rsidRPr="007A7BDF" w:rsidRDefault="00C07F31" w:rsidP="007B5431">
      <w:pPr>
        <w:pStyle w:val="ae"/>
        <w:numPr>
          <w:ilvl w:val="0"/>
          <w:numId w:val="1"/>
        </w:numPr>
        <w:autoSpaceDE w:val="0"/>
        <w:autoSpaceDN w:val="0"/>
        <w:adjustRightInd w:val="0"/>
        <w:ind w:left="0" w:firstLine="567"/>
        <w:jc w:val="both"/>
        <w:rPr>
          <w:rFonts w:ascii="Times New Roman" w:hAnsi="Times New Roman"/>
          <w:bCs/>
          <w:iCs/>
          <w:color w:val="000000"/>
          <w:spacing w:val="-4"/>
          <w:szCs w:val="24"/>
        </w:rPr>
      </w:pPr>
      <w:r w:rsidRPr="007A7BDF">
        <w:rPr>
          <w:rFonts w:ascii="Times New Roman" w:hAnsi="Times New Roman"/>
          <w:b/>
          <w:bCs/>
          <w:iCs/>
          <w:color w:val="000000"/>
          <w:spacing w:val="-4"/>
          <w:szCs w:val="24"/>
        </w:rPr>
        <w:t>Срок, в течение которого Заявления о реализации преимущественного права должны поступить к Эмитенту</w:t>
      </w:r>
      <w:r w:rsidR="007E3E31" w:rsidRPr="007A7BDF">
        <w:rPr>
          <w:rFonts w:ascii="Times New Roman" w:hAnsi="Times New Roman"/>
          <w:b/>
          <w:bCs/>
          <w:iCs/>
          <w:color w:val="000000"/>
          <w:spacing w:val="-4"/>
          <w:szCs w:val="24"/>
        </w:rPr>
        <w:t>:</w:t>
      </w:r>
      <w:r w:rsidR="007E3E31" w:rsidRPr="007A7BDF">
        <w:rPr>
          <w:rFonts w:ascii="Times New Roman" w:hAnsi="Times New Roman"/>
          <w:bCs/>
          <w:iCs/>
          <w:color w:val="000000"/>
          <w:spacing w:val="-4"/>
          <w:szCs w:val="24"/>
        </w:rPr>
        <w:t xml:space="preserve"> </w:t>
      </w:r>
    </w:p>
    <w:p w14:paraId="7BD71114" w14:textId="333D4195" w:rsidR="00997A96" w:rsidRDefault="00997A96" w:rsidP="00B52FF8">
      <w:pPr>
        <w:pStyle w:val="Default"/>
        <w:ind w:firstLine="567"/>
        <w:jc w:val="both"/>
        <w:rPr>
          <w:bCs/>
          <w:iCs/>
          <w:color w:val="auto"/>
        </w:rPr>
      </w:pPr>
      <w:r w:rsidRPr="00B52FF8">
        <w:rPr>
          <w:bCs/>
          <w:iCs/>
          <w:color w:val="auto"/>
        </w:rPr>
        <w:t>Срок действия преимущественного права приобретения акций дополнительного выпуска (срок, в течение которого Заявления могут поступить в ПАО «Камчатскэнерго», а также может быть осуществлена оплата приобретаемых акций) составляет 45 (Сорок пять) дней с даты опубликования у</w:t>
      </w:r>
      <w:r w:rsidRPr="00B52FF8">
        <w:t xml:space="preserve">ведомления </w:t>
      </w:r>
      <w:r w:rsidRPr="00B52FF8">
        <w:rPr>
          <w:bCs/>
          <w:iCs/>
          <w:color w:val="auto"/>
        </w:rPr>
        <w:t>о преимущественном праве в порядке, предусмотренном Документом, содержащим условия размещения ценных бумаг.</w:t>
      </w:r>
    </w:p>
    <w:p w14:paraId="02021C26" w14:textId="6CF95812" w:rsidR="00C03B98" w:rsidRPr="008C0FF0" w:rsidRDefault="00C03B98" w:rsidP="00C03B98">
      <w:pPr>
        <w:ind w:firstLine="567"/>
        <w:jc w:val="both"/>
        <w:rPr>
          <w:bCs/>
          <w:iCs/>
        </w:rPr>
      </w:pPr>
      <w:r w:rsidRPr="008C0FF0">
        <w:t xml:space="preserve">Уведомление лиц, имеющих преимущественное право приобретения размещаемых ценных бумаг, о возможности осуществления преимущественного права приобретения размещаемых акций осуществляется после государственной регистрации дополнительного выпуска акций, и не позднее 30 (Тридцати) дней с даты государственной регистрации дополнительного выпуска акций, </w:t>
      </w:r>
      <w:r w:rsidRPr="008C0FF0">
        <w:rPr>
          <w:bCs/>
          <w:iCs/>
        </w:rPr>
        <w:t>в порядке, предусмотренном Уставом Эмитента для сообщения о проведении Общего собрания акционеров Эмитента.</w:t>
      </w:r>
    </w:p>
    <w:p w14:paraId="25FEA211" w14:textId="77777777" w:rsidR="00C03B98" w:rsidRPr="008C0FF0" w:rsidRDefault="00C03B98" w:rsidP="00C03B98">
      <w:pPr>
        <w:ind w:firstLine="567"/>
        <w:jc w:val="both"/>
      </w:pPr>
      <w:r w:rsidRPr="008C0FF0">
        <w:t xml:space="preserve">В соответствии с пунктом 9.6.1 Устава Эмитента сообщение о проведении Общего собрания акционеров размещается на сайте Эмитента </w:t>
      </w:r>
      <w:hyperlink r:id="rId6" w:history="1">
        <w:r w:rsidRPr="008C0FF0">
          <w:rPr>
            <w:rStyle w:val="a3"/>
          </w:rPr>
          <w:t>www.kamenergo.ru</w:t>
        </w:r>
      </w:hyperlink>
      <w:r w:rsidRPr="008C0FF0">
        <w:t xml:space="preserve"> в сети Интернет. </w:t>
      </w:r>
    </w:p>
    <w:p w14:paraId="349C2BDD" w14:textId="77777777" w:rsidR="00C03B98" w:rsidRPr="008C0FF0" w:rsidRDefault="00C03B98" w:rsidP="00C03B98">
      <w:pPr>
        <w:ind w:firstLine="567"/>
        <w:jc w:val="both"/>
      </w:pPr>
      <w:r w:rsidRPr="008C0FF0">
        <w:t xml:space="preserve">Уведомление о преимущественном праве дополнительно публикуется Эмитентом в информационном ресурсе, обновляемом в режиме реального времени и предоставляемом Обществом с ограниченной ответственностью «Интерфакс – Центр раскрытия корпоративной информации» (далее - лента новостей «Интерфакс») в день размещения Уведомления о преимущественном праве на сайте Эмитента </w:t>
      </w:r>
      <w:hyperlink r:id="rId7" w:history="1">
        <w:r w:rsidRPr="008C0FF0">
          <w:rPr>
            <w:rStyle w:val="a3"/>
          </w:rPr>
          <w:t>www.kamenergo.ru</w:t>
        </w:r>
      </w:hyperlink>
      <w:r w:rsidRPr="008C0FF0">
        <w:rPr>
          <w:rStyle w:val="a3"/>
        </w:rPr>
        <w:t xml:space="preserve"> </w:t>
      </w:r>
      <w:r w:rsidRPr="008C0FF0">
        <w:t xml:space="preserve"> в сети Интернет.</w:t>
      </w:r>
    </w:p>
    <w:p w14:paraId="664B84EA" w14:textId="77777777" w:rsidR="00C03B98" w:rsidRPr="008C0FF0" w:rsidRDefault="00C03B98" w:rsidP="00C03B98">
      <w:pPr>
        <w:autoSpaceDE w:val="0"/>
        <w:autoSpaceDN w:val="0"/>
        <w:adjustRightInd w:val="0"/>
        <w:ind w:firstLine="567"/>
        <w:jc w:val="both"/>
      </w:pPr>
      <w:r w:rsidRPr="008C0FF0">
        <w:t xml:space="preserve">В случае если в списке лиц, имеющих преимущественное право приобретения размещаемых ценных бумаг Эмитента, присутствует номинальный держатель акций Эмитента, Уведомление о преимущественном праве, также направляется регистратору Эмитента для направления Уведомления о преимущественном праве, в дату его размещения на сайте Эмитента, номинальному держателю акций Эмитента, которому открыт лицевой счет, для направления номинальным держателем Уведомления о преимущественном праве своим депонентам. </w:t>
      </w:r>
    </w:p>
    <w:p w14:paraId="04B72B59" w14:textId="77777777" w:rsidR="00997A96" w:rsidRPr="00B52FF8" w:rsidRDefault="00997A96" w:rsidP="00B52FF8">
      <w:pPr>
        <w:pStyle w:val="Default"/>
        <w:ind w:firstLine="567"/>
        <w:jc w:val="both"/>
        <w:rPr>
          <w:bCs/>
          <w:iCs/>
          <w:color w:val="auto"/>
        </w:rPr>
      </w:pPr>
      <w:r w:rsidRPr="00B52FF8">
        <w:rPr>
          <w:bCs/>
          <w:iCs/>
          <w:color w:val="auto"/>
        </w:rPr>
        <w:t>В случае, если день окончания срока действия преимущественного права приходится на выходной и (или) нерабочий день, датой окончания срока действия преимущественного права считается ближайший следующий за ним рабочий день.</w:t>
      </w:r>
    </w:p>
    <w:p w14:paraId="0206AB36" w14:textId="77777777" w:rsidR="008C0FC8" w:rsidRPr="00B52FF8" w:rsidRDefault="008C0FC8" w:rsidP="00B52FF8">
      <w:pPr>
        <w:pStyle w:val="Default"/>
        <w:ind w:firstLine="567"/>
        <w:jc w:val="both"/>
        <w:rPr>
          <w:color w:val="auto"/>
        </w:rPr>
      </w:pPr>
    </w:p>
    <w:p w14:paraId="54E2DABB" w14:textId="77777777" w:rsidR="00C64A70" w:rsidRDefault="007E3E31" w:rsidP="00B52FF8">
      <w:pPr>
        <w:pStyle w:val="ae"/>
        <w:numPr>
          <w:ilvl w:val="0"/>
          <w:numId w:val="1"/>
        </w:numPr>
        <w:autoSpaceDE w:val="0"/>
        <w:autoSpaceDN w:val="0"/>
        <w:adjustRightInd w:val="0"/>
        <w:ind w:left="0" w:firstLine="567"/>
        <w:jc w:val="both"/>
      </w:pPr>
      <w:r w:rsidRPr="007A7BDF">
        <w:rPr>
          <w:rFonts w:ascii="Times New Roman" w:hAnsi="Times New Roman"/>
          <w:b/>
          <w:bCs/>
          <w:iCs/>
          <w:color w:val="000000"/>
          <w:spacing w:val="-4"/>
          <w:szCs w:val="24"/>
        </w:rPr>
        <w:t>Условия и порядок оплаты ценных бумаг</w:t>
      </w:r>
      <w:r w:rsidR="004E58A7" w:rsidRPr="007A7BDF">
        <w:rPr>
          <w:rFonts w:ascii="Times New Roman" w:hAnsi="Times New Roman"/>
          <w:b/>
          <w:bCs/>
          <w:iCs/>
          <w:color w:val="000000"/>
          <w:spacing w:val="-4"/>
          <w:szCs w:val="24"/>
        </w:rPr>
        <w:t xml:space="preserve"> при реализации акционерами Общества преимущественного права их приобретения</w:t>
      </w:r>
      <w:r w:rsidRPr="007A7BDF">
        <w:rPr>
          <w:rFonts w:ascii="Times New Roman" w:hAnsi="Times New Roman"/>
          <w:b/>
          <w:bCs/>
          <w:iCs/>
          <w:color w:val="000000"/>
          <w:spacing w:val="-4"/>
          <w:szCs w:val="24"/>
        </w:rPr>
        <w:t>:</w:t>
      </w:r>
    </w:p>
    <w:p w14:paraId="1DEE26E8" w14:textId="77777777" w:rsidR="00C64A70" w:rsidRPr="00B52FF8" w:rsidRDefault="00DB17C2" w:rsidP="00B52FF8">
      <w:pPr>
        <w:ind w:firstLine="567"/>
        <w:jc w:val="both"/>
      </w:pPr>
      <w:r w:rsidRPr="00B52FF8">
        <w:t xml:space="preserve">Приобретаемые </w:t>
      </w:r>
      <w:r w:rsidR="008C0FC8" w:rsidRPr="00B52FF8">
        <w:t>А</w:t>
      </w:r>
      <w:r w:rsidRPr="00B52FF8">
        <w:t xml:space="preserve">кции дополнительного выпуска должны быть полностью оплачены Заявителем не позднее даты окончания Срока действия преимущественного права. </w:t>
      </w:r>
    </w:p>
    <w:p w14:paraId="54575D22" w14:textId="77777777" w:rsidR="00AF5B1B" w:rsidRPr="00B52FF8" w:rsidRDefault="00AF5B1B" w:rsidP="00B52FF8">
      <w:pPr>
        <w:ind w:firstLine="567"/>
        <w:jc w:val="both"/>
        <w:rPr>
          <w:rFonts w:ascii="Times New Roman" w:hAnsi="Times New Roman"/>
          <w:bCs/>
          <w:iCs/>
          <w:color w:val="000000"/>
          <w:spacing w:val="-4"/>
          <w:szCs w:val="24"/>
        </w:rPr>
      </w:pPr>
      <w:r w:rsidRPr="00B52FF8">
        <w:t>Способ оплаты размещаемых ценных бумаг: денежными средствами в рублях Российской Федерации.</w:t>
      </w:r>
    </w:p>
    <w:p w14:paraId="369CCCCD" w14:textId="77777777" w:rsidR="00CE161D" w:rsidRPr="00B52FF8" w:rsidRDefault="00CE161D" w:rsidP="00B52FF8">
      <w:pPr>
        <w:ind w:firstLine="567"/>
        <w:jc w:val="both"/>
      </w:pPr>
      <w:r w:rsidRPr="00B52FF8">
        <w:rPr>
          <w:rFonts w:ascii="Times New Roman" w:hAnsi="Times New Roman"/>
          <w:bCs/>
          <w:iCs/>
          <w:color w:val="000000"/>
          <w:spacing w:val="-4"/>
          <w:szCs w:val="24"/>
        </w:rPr>
        <w:t>Наличная форма оплаты не предусмотрена. Предусмотрена безналичная форма оплаты, осуществляемая платежными поручениями.</w:t>
      </w:r>
    </w:p>
    <w:p w14:paraId="4648E7A7" w14:textId="77777777" w:rsidR="00D30BB8" w:rsidRPr="00B52FF8" w:rsidRDefault="00D30BB8" w:rsidP="00D30BB8">
      <w:pPr>
        <w:shd w:val="clear" w:color="auto" w:fill="FFFFFF"/>
        <w:ind w:firstLine="567"/>
        <w:jc w:val="both"/>
        <w:rPr>
          <w:bCs/>
          <w:iCs/>
        </w:rPr>
      </w:pPr>
      <w:r w:rsidRPr="00B52FF8">
        <w:rPr>
          <w:bCs/>
          <w:iCs/>
        </w:rPr>
        <w:t xml:space="preserve">Обязательство по оплате размещаемых акций </w:t>
      </w:r>
      <w:r w:rsidRPr="00B52FF8">
        <w:t>дополнительного выпуска</w:t>
      </w:r>
      <w:r w:rsidRPr="00B52FF8">
        <w:rPr>
          <w:bCs/>
          <w:iCs/>
        </w:rPr>
        <w:t xml:space="preserve"> считается исполненным с момента зачисления денежных средств на расчетный счет Эмитента.</w:t>
      </w:r>
    </w:p>
    <w:p w14:paraId="75EBCB34" w14:textId="77777777" w:rsidR="00DB17C2" w:rsidRPr="00B52FF8" w:rsidRDefault="00DB17C2" w:rsidP="00DB17C2">
      <w:pPr>
        <w:ind w:firstLine="567"/>
        <w:jc w:val="both"/>
      </w:pPr>
      <w:r w:rsidRPr="00B52FF8">
        <w:t>Полное фирменное наименование: Филиал «Газпромбанк» (Акционерное общество) «Дальневосточный»</w:t>
      </w:r>
    </w:p>
    <w:p w14:paraId="71DF8C6A" w14:textId="77777777" w:rsidR="00DB17C2" w:rsidRPr="00B52FF8" w:rsidRDefault="00DB17C2" w:rsidP="00DB17C2">
      <w:pPr>
        <w:ind w:firstLine="567"/>
        <w:jc w:val="both"/>
      </w:pPr>
      <w:r w:rsidRPr="00B52FF8">
        <w:t>Сокращенное фирменное наименование:</w:t>
      </w:r>
      <w:r w:rsidRPr="00B52FF8">
        <w:rPr>
          <w:bCs/>
          <w:iCs/>
        </w:rPr>
        <w:t xml:space="preserve"> </w:t>
      </w:r>
      <w:r w:rsidRPr="00B52FF8">
        <w:t>Филиал Банка ГПБ (АО) «Дальневосточный»</w:t>
      </w:r>
    </w:p>
    <w:p w14:paraId="281AA888" w14:textId="77777777" w:rsidR="00DB17C2" w:rsidRPr="00B52FF8" w:rsidRDefault="00DB17C2" w:rsidP="00DB17C2">
      <w:pPr>
        <w:ind w:firstLine="567"/>
        <w:jc w:val="both"/>
      </w:pPr>
      <w:r w:rsidRPr="00B52FF8">
        <w:t xml:space="preserve">Место нахождения: Российская Федерация, 690001, г. Владивосток, ул. </w:t>
      </w:r>
      <w:proofErr w:type="spellStart"/>
      <w:r w:rsidRPr="00B52FF8">
        <w:t>Светланская</w:t>
      </w:r>
      <w:proofErr w:type="spellEnd"/>
      <w:r w:rsidRPr="00B52FF8">
        <w:t>, дом 109А.</w:t>
      </w:r>
    </w:p>
    <w:p w14:paraId="21C04426" w14:textId="77777777" w:rsidR="00DB17C2" w:rsidRPr="00B52FF8" w:rsidRDefault="00DB17C2" w:rsidP="00DB17C2">
      <w:pPr>
        <w:ind w:firstLine="567"/>
        <w:jc w:val="both"/>
      </w:pPr>
      <w:r w:rsidRPr="00B52FF8">
        <w:t>Банковские реквизиты счетов Эмитента, на который должны перечисляться денежные средства, поступающие в оплату ценных бумаг:</w:t>
      </w:r>
    </w:p>
    <w:p w14:paraId="68031801" w14:textId="77777777" w:rsidR="00DB17C2" w:rsidRPr="00B52FF8" w:rsidRDefault="00DB17C2" w:rsidP="00DB17C2">
      <w:pPr>
        <w:ind w:firstLine="567"/>
        <w:jc w:val="both"/>
        <w:rPr>
          <w:bCs/>
          <w:iCs/>
        </w:rPr>
      </w:pPr>
      <w:r w:rsidRPr="00B52FF8">
        <w:rPr>
          <w:bCs/>
          <w:iCs/>
        </w:rPr>
        <w:t>БИК: 040507886</w:t>
      </w:r>
    </w:p>
    <w:p w14:paraId="59BCD306" w14:textId="77777777" w:rsidR="00DB17C2" w:rsidRPr="00B52FF8" w:rsidRDefault="00DB17C2" w:rsidP="00DB17C2">
      <w:pPr>
        <w:ind w:firstLine="567"/>
        <w:jc w:val="both"/>
        <w:rPr>
          <w:bCs/>
          <w:iCs/>
        </w:rPr>
      </w:pPr>
      <w:r w:rsidRPr="00B52FF8">
        <w:rPr>
          <w:bCs/>
          <w:iCs/>
        </w:rPr>
        <w:t>Расчетный счет: 40702810042010000122</w:t>
      </w:r>
    </w:p>
    <w:p w14:paraId="3BF88644" w14:textId="77777777" w:rsidR="00DB17C2" w:rsidRPr="00B52FF8" w:rsidRDefault="00DB17C2" w:rsidP="00DB17C2">
      <w:pPr>
        <w:ind w:firstLine="567"/>
        <w:jc w:val="both"/>
        <w:rPr>
          <w:bCs/>
          <w:iCs/>
        </w:rPr>
      </w:pPr>
      <w:r w:rsidRPr="00B52FF8">
        <w:rPr>
          <w:bCs/>
          <w:iCs/>
        </w:rPr>
        <w:t>Корреспондентский счет: 30101810105070000886</w:t>
      </w:r>
    </w:p>
    <w:p w14:paraId="4843A68F" w14:textId="77777777" w:rsidR="00DB17C2" w:rsidRPr="00B52FF8" w:rsidRDefault="00DB17C2" w:rsidP="00DB17C2">
      <w:pPr>
        <w:ind w:firstLine="567"/>
        <w:jc w:val="both"/>
        <w:rPr>
          <w:bCs/>
          <w:iCs/>
        </w:rPr>
      </w:pPr>
      <w:r w:rsidRPr="00B52FF8">
        <w:rPr>
          <w:bCs/>
          <w:iCs/>
        </w:rPr>
        <w:t>Сокращенное наименование получателя денежных средств: ПАО «Камчатскэнерго»</w:t>
      </w:r>
    </w:p>
    <w:p w14:paraId="66599D34" w14:textId="77777777" w:rsidR="00DB17C2" w:rsidRPr="00B52FF8" w:rsidRDefault="00DB17C2" w:rsidP="00DB17C2">
      <w:pPr>
        <w:ind w:firstLine="567"/>
        <w:jc w:val="both"/>
        <w:rPr>
          <w:bCs/>
          <w:iCs/>
        </w:rPr>
      </w:pPr>
      <w:r w:rsidRPr="00B52FF8">
        <w:rPr>
          <w:bCs/>
          <w:iCs/>
        </w:rPr>
        <w:t>Идентификационный номер налогоплательщика получателя денежных средств: 4100000668</w:t>
      </w:r>
    </w:p>
    <w:p w14:paraId="16F0CB41" w14:textId="77777777" w:rsidR="00DB17C2" w:rsidRPr="00B52FF8" w:rsidRDefault="00DB17C2" w:rsidP="007B5431">
      <w:pPr>
        <w:autoSpaceDE w:val="0"/>
        <w:autoSpaceDN w:val="0"/>
        <w:adjustRightInd w:val="0"/>
        <w:ind w:firstLine="567"/>
        <w:contextualSpacing/>
        <w:jc w:val="both"/>
        <w:rPr>
          <w:rFonts w:ascii="Times New Roman" w:hAnsi="Times New Roman"/>
          <w:bCs/>
          <w:iCs/>
          <w:color w:val="000000"/>
          <w:spacing w:val="-4"/>
          <w:szCs w:val="24"/>
        </w:rPr>
      </w:pPr>
    </w:p>
    <w:p w14:paraId="2EB23DA7" w14:textId="77777777" w:rsidR="00DB17C2" w:rsidRPr="00B52FF8" w:rsidRDefault="00DB17C2" w:rsidP="00DB17C2">
      <w:pPr>
        <w:pStyle w:val="af1"/>
        <w:spacing w:before="0" w:beforeAutospacing="0" w:after="0" w:afterAutospacing="0"/>
        <w:ind w:firstLine="567"/>
        <w:jc w:val="both"/>
        <w:rPr>
          <w:bCs/>
          <w:iCs/>
        </w:rPr>
      </w:pPr>
      <w:r w:rsidRPr="00B52FF8">
        <w:rPr>
          <w:bCs/>
          <w:iCs/>
        </w:rPr>
        <w:t xml:space="preserve">В случаях, указанных в Документе, содержащем условия размещения ценных бумаг, возврат уплаченных денежных средств осуществляется в безналичном порядке не позднее 60 (Шестидесяти) дней с даты истечения Срока действия преимущественного права или с даты предъявления требования о возврате денежных средств, в зависимости от того, какая дата наступит ранее. </w:t>
      </w:r>
    </w:p>
    <w:p w14:paraId="06F3FCA0" w14:textId="77777777" w:rsidR="00DB17C2" w:rsidRPr="00B52FF8" w:rsidRDefault="00DB17C2" w:rsidP="00DB17C2">
      <w:pPr>
        <w:pStyle w:val="af1"/>
        <w:spacing w:before="0" w:beforeAutospacing="0" w:after="0" w:afterAutospacing="0"/>
        <w:ind w:firstLine="567"/>
        <w:jc w:val="both"/>
        <w:rPr>
          <w:bCs/>
          <w:iCs/>
        </w:rPr>
      </w:pPr>
      <w:r w:rsidRPr="00B52FF8">
        <w:rPr>
          <w:bCs/>
          <w:iCs/>
        </w:rPr>
        <w:t xml:space="preserve">Возврат денежных средств производится посредством их перечисления на банковский счет, реквизиты которого указаны в Заявлении, а если в Заявлении такие реквизиты не указаны, то по реквизитам, сведения о которых содержатся в реестре акционеров Эмитента, или указанным в требовании о возврате денежных средств, если поступило такое требование. Если в реестре акционеров Эмитента и в требовании о возврате денежных средств не указаны реквизиты для возврата денежных средств, возврат денежных средств производится по реквизитам, с которых поступили денежные средства Заявителя. </w:t>
      </w:r>
    </w:p>
    <w:p w14:paraId="592F2824" w14:textId="77777777" w:rsidR="006E32E1" w:rsidRPr="00B52FF8" w:rsidRDefault="006E32E1" w:rsidP="00B52FF8">
      <w:pPr>
        <w:autoSpaceDE w:val="0"/>
        <w:autoSpaceDN w:val="0"/>
        <w:adjustRightInd w:val="0"/>
        <w:contextualSpacing/>
        <w:jc w:val="both"/>
        <w:rPr>
          <w:rFonts w:ascii="Times New Roman" w:hAnsi="Times New Roman"/>
          <w:bCs/>
          <w:iCs/>
          <w:color w:val="000000"/>
          <w:spacing w:val="-4"/>
          <w:szCs w:val="24"/>
        </w:rPr>
      </w:pPr>
    </w:p>
    <w:p w14:paraId="0123D8C1" w14:textId="3AE304B1" w:rsidR="00DD6B37" w:rsidRPr="00B52FF8" w:rsidRDefault="00DD6B37" w:rsidP="00DD6B37">
      <w:pPr>
        <w:autoSpaceDE w:val="0"/>
        <w:autoSpaceDN w:val="0"/>
        <w:adjustRightInd w:val="0"/>
        <w:ind w:firstLine="567"/>
        <w:jc w:val="both"/>
        <w:rPr>
          <w:bCs/>
          <w:iCs/>
        </w:rPr>
      </w:pPr>
      <w:r w:rsidRPr="00B52FF8">
        <w:rPr>
          <w:bCs/>
          <w:iCs/>
        </w:rPr>
        <w:t>В течение 3 (</w:t>
      </w:r>
      <w:r w:rsidR="00F02945">
        <w:rPr>
          <w:bCs/>
          <w:iCs/>
        </w:rPr>
        <w:t>Т</w:t>
      </w:r>
      <w:r w:rsidRPr="00B52FF8">
        <w:rPr>
          <w:bCs/>
          <w:iCs/>
        </w:rPr>
        <w:t xml:space="preserve">рех) рабочих дней после </w:t>
      </w:r>
      <w:r w:rsidRPr="00B52FF8">
        <w:t xml:space="preserve">подведения итогов осуществления преимущественного права приобретения размещаемых акций дополнительного выпуска </w:t>
      </w:r>
      <w:r w:rsidRPr="00B52FF8">
        <w:rPr>
          <w:bCs/>
          <w:iCs/>
        </w:rPr>
        <w:t xml:space="preserve">Эмитент направляет регистратору распоряжение о совершении операции списания/зачисления ценных бумаг в отношении фактически оплаченных ценных бумаг, являющееся основанием для внесения приходной записи по лицевому счету </w:t>
      </w:r>
      <w:r w:rsidRPr="00B52FF8">
        <w:t xml:space="preserve">лица, реализующего преимущественное право приобретения размещаемых акций дополнительного выпуска, </w:t>
      </w:r>
      <w:r w:rsidRPr="00B52FF8">
        <w:rPr>
          <w:bCs/>
          <w:iCs/>
        </w:rPr>
        <w:t>в системе ведения реестра акционеров Эмитента / по счету Центрального депозитария для дальнейшего зачисления акций на счет депо лица, реализующего преимущественное право приобретения размещаемых акций дополнительного выпуска.</w:t>
      </w:r>
    </w:p>
    <w:p w14:paraId="573F1843" w14:textId="3237D185" w:rsidR="00CD74EB" w:rsidRDefault="006E32E1" w:rsidP="006E32E1">
      <w:pPr>
        <w:autoSpaceDE w:val="0"/>
        <w:autoSpaceDN w:val="0"/>
        <w:adjustRightInd w:val="0"/>
        <w:ind w:firstLine="567"/>
        <w:jc w:val="both"/>
      </w:pPr>
      <w:r w:rsidRPr="00B52FF8">
        <w:t xml:space="preserve">В течение </w:t>
      </w:r>
      <w:r w:rsidRPr="00B52FF8">
        <w:rPr>
          <w:bCs/>
          <w:iCs/>
        </w:rPr>
        <w:t>3 (</w:t>
      </w:r>
      <w:r w:rsidR="00F02945">
        <w:rPr>
          <w:bCs/>
          <w:iCs/>
        </w:rPr>
        <w:t>Т</w:t>
      </w:r>
      <w:r w:rsidRPr="00B52FF8">
        <w:rPr>
          <w:bCs/>
          <w:iCs/>
        </w:rPr>
        <w:t xml:space="preserve">рех) рабочих дней </w:t>
      </w:r>
      <w:r w:rsidRPr="00B52FF8">
        <w:t>со дня получения распоряжения</w:t>
      </w:r>
      <w:r w:rsidRPr="00B52FF8">
        <w:rPr>
          <w:bCs/>
          <w:iCs/>
        </w:rPr>
        <w:t xml:space="preserve"> о совершении операции списания/зачисления ценных бумаг</w:t>
      </w:r>
      <w:r w:rsidRPr="00B52FF8">
        <w:t xml:space="preserve">, но не позднее даты окончания размещения ценных бумаг, регистратор производит операцию списания с эмиссионного счета Эмитента указанного в распоряжении количества акций дополнительного выпуска и зачисления их на </w:t>
      </w:r>
      <w:r w:rsidRPr="00B52FF8">
        <w:rPr>
          <w:bCs/>
          <w:iCs/>
        </w:rPr>
        <w:t xml:space="preserve">лицевой счет </w:t>
      </w:r>
      <w:r w:rsidRPr="00B52FF8">
        <w:t>лица, реализующего преимущественное право приобретения размещаемых акций дополнительного выпуска</w:t>
      </w:r>
      <w:r w:rsidRPr="00B52FF8">
        <w:rPr>
          <w:bCs/>
          <w:iCs/>
        </w:rPr>
        <w:t xml:space="preserve"> в системе ведения реестра акционеров Эмитента / счет Центрального депозитария для дальнейшего зачисления акций на счет депо лица, реализующего преимущественное право приобретения размещаемых акций дополнительного выпуска.</w:t>
      </w:r>
      <w:r w:rsidRPr="00B52FF8">
        <w:t xml:space="preserve"> </w:t>
      </w:r>
    </w:p>
    <w:p w14:paraId="2A92AC5E" w14:textId="77777777" w:rsidR="006E32E1" w:rsidRPr="00B52FF8" w:rsidRDefault="006E32E1" w:rsidP="006E32E1">
      <w:pPr>
        <w:autoSpaceDE w:val="0"/>
        <w:autoSpaceDN w:val="0"/>
        <w:adjustRightInd w:val="0"/>
        <w:ind w:firstLine="567"/>
        <w:jc w:val="both"/>
        <w:rPr>
          <w:bCs/>
          <w:iCs/>
        </w:rPr>
      </w:pPr>
      <w:r w:rsidRPr="00B52FF8">
        <w:rPr>
          <w:bCs/>
          <w:iCs/>
        </w:rPr>
        <w:t xml:space="preserve">В случае если размещаемые акции подлежат зачислению на счет Центрального депозитария для их последующего зачисления на счет депо лица, реализующего преимущественное право приобретения размещаемых акций дополнительного выпуска, лицо, реализующее преимущественное право приобретения размещаемых акций обязано обеспечить поступление в Центральный депозитарий соответствующего поручения о проведении Центральным депозитарием операции по зачислению приобретенных акций, в срок не позднее 3 (Трех) рабочих дней с даты оплаты приобретаемых акций. При этом лицу, реализующему преимущественное право приобретения размещаемых акций в качестве </w:t>
      </w:r>
      <w:proofErr w:type="spellStart"/>
      <w:r w:rsidRPr="00B52FF8">
        <w:rPr>
          <w:bCs/>
          <w:iCs/>
        </w:rPr>
        <w:t>Референса</w:t>
      </w:r>
      <w:proofErr w:type="spellEnd"/>
      <w:r w:rsidRPr="00B52FF8">
        <w:rPr>
          <w:bCs/>
          <w:iCs/>
        </w:rPr>
        <w:t xml:space="preserve"> необходимо использовать следующий цифровой код: количество акций, которое лицо указало в Заявлении о приобретении размещаемых ценных бумаг.</w:t>
      </w:r>
    </w:p>
    <w:p w14:paraId="57EB51E9" w14:textId="77777777" w:rsidR="006E32E1" w:rsidRPr="00B52FF8" w:rsidRDefault="006E32E1">
      <w:pPr>
        <w:autoSpaceDE w:val="0"/>
        <w:autoSpaceDN w:val="0"/>
        <w:adjustRightInd w:val="0"/>
        <w:ind w:firstLine="567"/>
        <w:contextualSpacing/>
        <w:jc w:val="both"/>
        <w:rPr>
          <w:rFonts w:ascii="Times New Roman" w:hAnsi="Times New Roman"/>
          <w:bCs/>
          <w:iCs/>
          <w:color w:val="000000"/>
          <w:spacing w:val="-4"/>
          <w:szCs w:val="24"/>
        </w:rPr>
      </w:pPr>
    </w:p>
    <w:p w14:paraId="79B24796" w14:textId="24C58A2D" w:rsidR="00F71C96" w:rsidRPr="00B52FF8" w:rsidRDefault="00F71C96" w:rsidP="00F71C96">
      <w:pPr>
        <w:tabs>
          <w:tab w:val="left" w:pos="2835"/>
        </w:tabs>
        <w:autoSpaceDE w:val="0"/>
        <w:autoSpaceDN w:val="0"/>
        <w:adjustRightInd w:val="0"/>
        <w:ind w:firstLine="567"/>
        <w:jc w:val="both"/>
      </w:pPr>
      <w:r w:rsidRPr="00B52FF8">
        <w:t xml:space="preserve">Дополнительные акции настоящего выпуска считаются размещенными с момента внесения приходной записи по лицевому счету или счету депо </w:t>
      </w:r>
      <w:r w:rsidR="00CD74EB">
        <w:t>Заявителя</w:t>
      </w:r>
      <w:r w:rsidRPr="00B52FF8">
        <w:t>.</w:t>
      </w:r>
    </w:p>
    <w:p w14:paraId="47712D91" w14:textId="77777777" w:rsidR="006E32E1" w:rsidRDefault="006E32E1">
      <w:pPr>
        <w:autoSpaceDE w:val="0"/>
        <w:autoSpaceDN w:val="0"/>
        <w:adjustRightInd w:val="0"/>
        <w:ind w:firstLine="567"/>
        <w:contextualSpacing/>
        <w:jc w:val="both"/>
        <w:rPr>
          <w:rFonts w:ascii="Times New Roman" w:hAnsi="Times New Roman"/>
          <w:bCs/>
          <w:iCs/>
          <w:color w:val="000000"/>
          <w:spacing w:val="-4"/>
          <w:szCs w:val="24"/>
        </w:rPr>
      </w:pPr>
    </w:p>
    <w:p w14:paraId="5BEDF90D" w14:textId="77777777" w:rsidR="0054516C" w:rsidRDefault="0054516C">
      <w:pPr>
        <w:autoSpaceDE w:val="0"/>
        <w:autoSpaceDN w:val="0"/>
        <w:adjustRightInd w:val="0"/>
        <w:ind w:firstLine="567"/>
        <w:contextualSpacing/>
        <w:jc w:val="both"/>
        <w:rPr>
          <w:rFonts w:ascii="Times New Roman" w:hAnsi="Times New Roman"/>
          <w:bCs/>
          <w:iCs/>
          <w:color w:val="000000"/>
          <w:spacing w:val="-4"/>
          <w:szCs w:val="24"/>
        </w:rPr>
      </w:pPr>
    </w:p>
    <w:p w14:paraId="53785EB5" w14:textId="77777777" w:rsidR="00B24FA6" w:rsidRPr="00B24FA6" w:rsidRDefault="00B24FA6" w:rsidP="00B24FA6">
      <w:pPr>
        <w:autoSpaceDE w:val="0"/>
        <w:autoSpaceDN w:val="0"/>
        <w:adjustRightInd w:val="0"/>
        <w:ind w:firstLine="567"/>
        <w:contextualSpacing/>
        <w:jc w:val="both"/>
        <w:rPr>
          <w:rFonts w:ascii="Times New Roman" w:hAnsi="Times New Roman"/>
          <w:bCs/>
          <w:iCs/>
          <w:color w:val="000000"/>
          <w:spacing w:val="-4"/>
          <w:szCs w:val="24"/>
        </w:rPr>
      </w:pPr>
      <w:r w:rsidRPr="007B5431">
        <w:rPr>
          <w:rFonts w:ascii="Times New Roman" w:hAnsi="Times New Roman"/>
          <w:b/>
          <w:bCs/>
          <w:iCs/>
          <w:color w:val="000000"/>
          <w:spacing w:val="-4"/>
          <w:szCs w:val="24"/>
        </w:rPr>
        <w:t>7.</w:t>
      </w:r>
      <w:r w:rsidRPr="00B24FA6">
        <w:rPr>
          <w:rFonts w:ascii="Times New Roman" w:hAnsi="Times New Roman"/>
          <w:bCs/>
          <w:iCs/>
          <w:color w:val="000000"/>
          <w:spacing w:val="-4"/>
          <w:szCs w:val="24"/>
        </w:rPr>
        <w:t xml:space="preserve"> </w:t>
      </w:r>
      <w:r w:rsidRPr="007B5431">
        <w:rPr>
          <w:rFonts w:ascii="Times New Roman" w:hAnsi="Times New Roman"/>
          <w:b/>
          <w:bCs/>
          <w:iCs/>
          <w:color w:val="000000"/>
          <w:spacing w:val="-4"/>
          <w:szCs w:val="24"/>
        </w:rPr>
        <w:t>Порядок ознакомления с зарегистрированным Документом, содержащим условия размещения ценных бумаг</w:t>
      </w:r>
      <w:r w:rsidR="004804C5">
        <w:rPr>
          <w:rFonts w:ascii="Times New Roman" w:hAnsi="Times New Roman"/>
          <w:b/>
          <w:bCs/>
          <w:iCs/>
          <w:color w:val="000000"/>
          <w:spacing w:val="-4"/>
          <w:szCs w:val="24"/>
        </w:rPr>
        <w:t xml:space="preserve"> </w:t>
      </w:r>
      <w:r w:rsidRPr="00B24FA6">
        <w:rPr>
          <w:rFonts w:ascii="Times New Roman" w:hAnsi="Times New Roman"/>
          <w:b/>
          <w:bCs/>
          <w:iCs/>
          <w:color w:val="000000"/>
          <w:spacing w:val="-4"/>
          <w:szCs w:val="24"/>
        </w:rPr>
        <w:t>ПАО «</w:t>
      </w:r>
      <w:r w:rsidR="006E12D6">
        <w:rPr>
          <w:rFonts w:ascii="Times New Roman" w:hAnsi="Times New Roman"/>
          <w:b/>
          <w:bCs/>
          <w:iCs/>
          <w:color w:val="000000"/>
          <w:spacing w:val="-4"/>
          <w:szCs w:val="24"/>
        </w:rPr>
        <w:t>Камчатскэнерго</w:t>
      </w:r>
      <w:r w:rsidRPr="00B24FA6">
        <w:rPr>
          <w:rFonts w:ascii="Times New Roman" w:hAnsi="Times New Roman"/>
          <w:b/>
          <w:bCs/>
          <w:iCs/>
          <w:color w:val="000000"/>
          <w:spacing w:val="-4"/>
          <w:szCs w:val="24"/>
        </w:rPr>
        <w:t>»</w:t>
      </w:r>
      <w:r w:rsidRPr="007B5431">
        <w:rPr>
          <w:rFonts w:ascii="Times New Roman" w:hAnsi="Times New Roman"/>
          <w:b/>
          <w:bCs/>
          <w:iCs/>
          <w:color w:val="000000"/>
          <w:spacing w:val="-4"/>
          <w:szCs w:val="24"/>
        </w:rPr>
        <w:t>:</w:t>
      </w:r>
    </w:p>
    <w:p w14:paraId="4BD630AD" w14:textId="13EB9CC4" w:rsidR="00B24FA6" w:rsidRPr="008C0FF0" w:rsidRDefault="00B24FA6" w:rsidP="008C0FF0">
      <w:pPr>
        <w:pStyle w:val="Default"/>
        <w:ind w:firstLine="567"/>
        <w:jc w:val="both"/>
      </w:pPr>
      <w:r w:rsidRPr="00B52FF8">
        <w:rPr>
          <w:bCs/>
          <w:iCs/>
          <w:spacing w:val="-4"/>
        </w:rPr>
        <w:t xml:space="preserve">Эмитент обязан опубликовать текст </w:t>
      </w:r>
      <w:r w:rsidRPr="008C0FF0">
        <w:rPr>
          <w:bCs/>
          <w:iCs/>
          <w:spacing w:val="-4"/>
        </w:rPr>
        <w:t xml:space="preserve">Документа, содержащего условия размещения ценных бумаг, являющегося инсайдерской информацией Общества, </w:t>
      </w:r>
      <w:r w:rsidR="0047218D" w:rsidRPr="008C0FF0">
        <w:rPr>
          <w:bCs/>
          <w:iCs/>
        </w:rPr>
        <w:t xml:space="preserve">на </w:t>
      </w:r>
      <w:r w:rsidR="00D53E32" w:rsidRPr="008C0FF0">
        <w:rPr>
          <w:bCs/>
          <w:iCs/>
        </w:rPr>
        <w:t xml:space="preserve">сайте Эмитента </w:t>
      </w:r>
      <w:hyperlink r:id="rId8" w:history="1">
        <w:r w:rsidR="008C0FF0" w:rsidRPr="008C0FF0">
          <w:rPr>
            <w:rStyle w:val="a3"/>
            <w:bCs/>
            <w:iCs/>
          </w:rPr>
          <w:t>www.kamenergo.ru</w:t>
        </w:r>
      </w:hyperlink>
      <w:r w:rsidR="008C0FF0" w:rsidRPr="008C0FF0">
        <w:rPr>
          <w:bCs/>
          <w:iCs/>
        </w:rPr>
        <w:t xml:space="preserve"> </w:t>
      </w:r>
      <w:r w:rsidR="00D53E32" w:rsidRPr="008C0FF0">
        <w:rPr>
          <w:bCs/>
          <w:iCs/>
        </w:rPr>
        <w:t xml:space="preserve">в сети Интернет и в Ленте новостей </w:t>
      </w:r>
      <w:r w:rsidR="00D53E32" w:rsidRPr="008C0FF0">
        <w:t xml:space="preserve">«Интерфакс» </w:t>
      </w:r>
      <w:r w:rsidR="00D53E32" w:rsidRPr="008C0FF0">
        <w:rPr>
          <w:bCs/>
          <w:iCs/>
        </w:rPr>
        <w:t xml:space="preserve">по адресу: </w:t>
      </w:r>
      <w:hyperlink r:id="rId9" w:history="1">
        <w:r w:rsidR="00D53E32" w:rsidRPr="008C0FF0">
          <w:rPr>
            <w:rStyle w:val="a3"/>
          </w:rPr>
          <w:t>https://www.e-disclosure.ru/portal/company.aspx?id=1409</w:t>
        </w:r>
      </w:hyperlink>
      <w:r w:rsidR="00FE7FD3" w:rsidRPr="008C0FF0">
        <w:rPr>
          <w:bCs/>
          <w:iCs/>
        </w:rPr>
        <w:t xml:space="preserve"> </w:t>
      </w:r>
      <w:r w:rsidRPr="008C0FF0">
        <w:t>не позднее даты начала размещения ценных бумаг.</w:t>
      </w:r>
    </w:p>
    <w:p w14:paraId="73163E67" w14:textId="65F62424" w:rsidR="00DD6B37" w:rsidRPr="00B52FF8" w:rsidRDefault="00CD74EB" w:rsidP="00DD6B37">
      <w:pPr>
        <w:ind w:firstLine="567"/>
        <w:jc w:val="both"/>
        <w:rPr>
          <w:bCs/>
          <w:iCs/>
        </w:rPr>
      </w:pPr>
      <w:r>
        <w:t xml:space="preserve">Каждое лицо, имеющее преимущественное право приобретения Акций, вправе ознакомиться с </w:t>
      </w:r>
      <w:r w:rsidR="00DD6B37" w:rsidRPr="00B52FF8">
        <w:t xml:space="preserve">зарегистрированным </w:t>
      </w:r>
      <w:r w:rsidR="00DD6B37" w:rsidRPr="00B52FF8">
        <w:rPr>
          <w:bCs/>
          <w:iCs/>
        </w:rPr>
        <w:t>Документом, содержащим условия размещения ценных бумаг, в месте нахождения Эмитента и/или регистратора Эмитента, в том числе с правом получить копию данного документа.</w:t>
      </w:r>
    </w:p>
    <w:p w14:paraId="3764E24A" w14:textId="77777777" w:rsidR="00CD74EB" w:rsidRDefault="00CD74EB" w:rsidP="00CD74EB">
      <w:pPr>
        <w:pStyle w:val="Default"/>
        <w:ind w:firstLine="567"/>
        <w:jc w:val="both"/>
        <w:rPr>
          <w:bCs/>
          <w:iCs/>
          <w:color w:val="auto"/>
        </w:rPr>
      </w:pPr>
      <w:r w:rsidRPr="001B11EE">
        <w:t>Контактные данные регистратора</w:t>
      </w:r>
      <w:r>
        <w:t xml:space="preserve"> ПАО «Камчатскэнерго»:</w:t>
      </w:r>
    </w:p>
    <w:p w14:paraId="344A07E0" w14:textId="77777777" w:rsidR="00230164" w:rsidRPr="00B52FF8" w:rsidRDefault="00230164" w:rsidP="00230164">
      <w:pPr>
        <w:pStyle w:val="Default"/>
        <w:ind w:firstLine="567"/>
        <w:jc w:val="both"/>
        <w:rPr>
          <w:bCs/>
          <w:iCs/>
          <w:color w:val="auto"/>
        </w:rPr>
      </w:pPr>
      <w:r w:rsidRPr="00B52FF8">
        <w:rPr>
          <w:bCs/>
          <w:iCs/>
          <w:color w:val="auto"/>
        </w:rPr>
        <w:t>Акционерное общество «Независимая регистраторская компания Р.О.С.Т.»</w:t>
      </w:r>
      <w:r w:rsidRPr="00B52FF8">
        <w:rPr>
          <w:bCs/>
          <w:iCs/>
          <w:spacing w:val="-4"/>
        </w:rPr>
        <w:t>;</w:t>
      </w:r>
    </w:p>
    <w:p w14:paraId="171CF1CC" w14:textId="77777777" w:rsidR="00230164" w:rsidRPr="00B52FF8" w:rsidRDefault="00230164" w:rsidP="00230164">
      <w:pPr>
        <w:pStyle w:val="Default"/>
        <w:ind w:firstLine="567"/>
        <w:jc w:val="both"/>
        <w:rPr>
          <w:bCs/>
          <w:iCs/>
          <w:color w:val="auto"/>
        </w:rPr>
      </w:pPr>
      <w:r w:rsidRPr="00B52FF8">
        <w:rPr>
          <w:bCs/>
          <w:iCs/>
          <w:spacing w:val="-4"/>
        </w:rPr>
        <w:t>Прием осуществляется по адресу:</w:t>
      </w:r>
      <w:r w:rsidRPr="00B52FF8">
        <w:rPr>
          <w:bCs/>
          <w:iCs/>
          <w:color w:val="auto"/>
        </w:rPr>
        <w:t xml:space="preserve"> г. Москва, ул. Стромынка, дом. 18, корп. 5Б, а также по адресу любого из филиалов Акционерного общества «Независимая регистраторская компания Р.О.С.Т.», указанного в Едином государственном реестре юридических лиц на дату подачи Заявления.</w:t>
      </w:r>
    </w:p>
    <w:p w14:paraId="4C74D548" w14:textId="77777777" w:rsidR="00230164" w:rsidRPr="00B52FF8" w:rsidRDefault="00230164" w:rsidP="00230164">
      <w:pPr>
        <w:pStyle w:val="Default"/>
        <w:ind w:firstLine="567"/>
        <w:jc w:val="both"/>
        <w:rPr>
          <w:bCs/>
          <w:iCs/>
          <w:color w:val="auto"/>
        </w:rPr>
      </w:pPr>
      <w:r w:rsidRPr="00B52FF8">
        <w:rPr>
          <w:bCs/>
          <w:iCs/>
          <w:color w:val="auto"/>
        </w:rPr>
        <w:t>Часы приема по указанному адресу по рабочим дням:</w:t>
      </w:r>
    </w:p>
    <w:p w14:paraId="39271182" w14:textId="77777777" w:rsidR="00230164" w:rsidRPr="00B52FF8" w:rsidRDefault="00230164" w:rsidP="00230164">
      <w:pPr>
        <w:pStyle w:val="Default"/>
        <w:ind w:firstLine="567"/>
        <w:jc w:val="both"/>
        <w:rPr>
          <w:bCs/>
          <w:iCs/>
          <w:color w:val="auto"/>
        </w:rPr>
      </w:pPr>
      <w:r w:rsidRPr="00B52FF8">
        <w:rPr>
          <w:bCs/>
          <w:iCs/>
          <w:color w:val="auto"/>
        </w:rPr>
        <w:t>С понедельника по четверг: с 10:00 до 17:00 (с прекращением выдачи талонов электронной очереди за 30 минут до окончания времени приема);</w:t>
      </w:r>
    </w:p>
    <w:p w14:paraId="2AD786B6" w14:textId="77777777" w:rsidR="00230164" w:rsidRPr="00B52FF8" w:rsidRDefault="00230164" w:rsidP="00230164">
      <w:pPr>
        <w:pStyle w:val="Default"/>
        <w:ind w:firstLine="567"/>
        <w:jc w:val="both"/>
        <w:rPr>
          <w:bCs/>
          <w:iCs/>
          <w:color w:val="auto"/>
        </w:rPr>
      </w:pPr>
      <w:r w:rsidRPr="00B52FF8">
        <w:rPr>
          <w:bCs/>
          <w:iCs/>
          <w:color w:val="auto"/>
        </w:rPr>
        <w:t>По пятницам: с 10:00 до 16:00 (с прекращением выдачи талонов электронной очереди за 30 минут до окончания времени приема);</w:t>
      </w:r>
    </w:p>
    <w:p w14:paraId="2957CFD5" w14:textId="77777777" w:rsidR="00230164" w:rsidRPr="00B52FF8" w:rsidRDefault="00230164" w:rsidP="00230164">
      <w:pPr>
        <w:pStyle w:val="Default"/>
        <w:ind w:firstLine="567"/>
        <w:jc w:val="both"/>
        <w:rPr>
          <w:bCs/>
          <w:iCs/>
          <w:color w:val="auto"/>
        </w:rPr>
      </w:pPr>
      <w:r w:rsidRPr="00B52FF8">
        <w:rPr>
          <w:bCs/>
          <w:iCs/>
          <w:spacing w:val="-4"/>
        </w:rPr>
        <w:t xml:space="preserve">Почтовый адрес: </w:t>
      </w:r>
      <w:r w:rsidRPr="00B52FF8">
        <w:rPr>
          <w:bCs/>
          <w:iCs/>
          <w:color w:val="auto"/>
        </w:rPr>
        <w:t xml:space="preserve">107076 г. Москва, ул. Стромынка, дом. 18, корп. 5Б, помещение </w:t>
      </w:r>
      <w:r w:rsidRPr="00B52FF8">
        <w:rPr>
          <w:bCs/>
          <w:iCs/>
          <w:color w:val="auto"/>
          <w:lang w:val="en-US"/>
        </w:rPr>
        <w:t>IX</w:t>
      </w:r>
      <w:r w:rsidRPr="00B52FF8">
        <w:rPr>
          <w:bCs/>
          <w:iCs/>
          <w:color w:val="auto"/>
        </w:rPr>
        <w:t>.</w:t>
      </w:r>
    </w:p>
    <w:p w14:paraId="28CCDE72" w14:textId="77777777" w:rsidR="00230164" w:rsidRPr="00B52FF8" w:rsidRDefault="00230164" w:rsidP="00230164">
      <w:pPr>
        <w:autoSpaceDE w:val="0"/>
        <w:autoSpaceDN w:val="0"/>
        <w:adjustRightInd w:val="0"/>
        <w:ind w:firstLine="567"/>
        <w:contextualSpacing/>
        <w:jc w:val="both"/>
        <w:rPr>
          <w:rFonts w:ascii="Times New Roman" w:hAnsi="Times New Roman"/>
          <w:bCs/>
          <w:iCs/>
          <w:color w:val="000000"/>
          <w:spacing w:val="-4"/>
          <w:szCs w:val="24"/>
        </w:rPr>
      </w:pPr>
      <w:r w:rsidRPr="00B52FF8">
        <w:rPr>
          <w:rFonts w:ascii="Times New Roman" w:hAnsi="Times New Roman"/>
          <w:bCs/>
          <w:iCs/>
          <w:color w:val="000000"/>
          <w:spacing w:val="-4"/>
          <w:szCs w:val="24"/>
        </w:rPr>
        <w:t>Телефон: +7 (495) 780-73-63</w:t>
      </w:r>
    </w:p>
    <w:p w14:paraId="567E7A81" w14:textId="77777777" w:rsidR="00230164" w:rsidRPr="00B52FF8" w:rsidRDefault="00230164" w:rsidP="00230164">
      <w:pPr>
        <w:autoSpaceDE w:val="0"/>
        <w:autoSpaceDN w:val="0"/>
        <w:adjustRightInd w:val="0"/>
        <w:ind w:firstLine="567"/>
        <w:contextualSpacing/>
        <w:jc w:val="both"/>
        <w:rPr>
          <w:rFonts w:ascii="Times New Roman" w:hAnsi="Times New Roman"/>
          <w:bCs/>
          <w:iCs/>
          <w:color w:val="000000"/>
          <w:spacing w:val="-4"/>
          <w:szCs w:val="24"/>
        </w:rPr>
      </w:pPr>
      <w:r w:rsidRPr="00B52FF8">
        <w:rPr>
          <w:rFonts w:ascii="Times New Roman" w:hAnsi="Times New Roman"/>
          <w:bCs/>
          <w:iCs/>
          <w:color w:val="000000"/>
          <w:spacing w:val="-4"/>
          <w:szCs w:val="24"/>
        </w:rPr>
        <w:t xml:space="preserve">Общая электронная почта: </w:t>
      </w:r>
      <w:hyperlink r:id="rId10" w:history="1">
        <w:r w:rsidRPr="00B52FF8">
          <w:rPr>
            <w:rStyle w:val="a3"/>
            <w:rFonts w:ascii="Times New Roman" w:hAnsi="Times New Roman"/>
            <w:bCs/>
            <w:spacing w:val="-4"/>
            <w:szCs w:val="24"/>
          </w:rPr>
          <w:t>contact-center@rrost.ru</w:t>
        </w:r>
      </w:hyperlink>
      <w:r w:rsidRPr="00B52FF8">
        <w:rPr>
          <w:rFonts w:ascii="Times New Roman" w:hAnsi="Times New Roman"/>
          <w:bCs/>
          <w:iCs/>
          <w:color w:val="000000"/>
          <w:spacing w:val="-4"/>
          <w:szCs w:val="24"/>
        </w:rPr>
        <w:t xml:space="preserve"> </w:t>
      </w:r>
      <w:r w:rsidRPr="00B52FF8" w:rsidDel="00A96DB6">
        <w:rPr>
          <w:rFonts w:ascii="Times New Roman" w:hAnsi="Times New Roman"/>
          <w:bCs/>
          <w:iCs/>
          <w:color w:val="000000"/>
          <w:spacing w:val="-4"/>
          <w:szCs w:val="24"/>
        </w:rPr>
        <w:t xml:space="preserve"> </w:t>
      </w:r>
      <w:r w:rsidRPr="00B52FF8">
        <w:rPr>
          <w:rFonts w:ascii="Times New Roman" w:hAnsi="Times New Roman"/>
          <w:bCs/>
          <w:iCs/>
          <w:color w:val="000000"/>
          <w:spacing w:val="-4"/>
          <w:szCs w:val="24"/>
        </w:rPr>
        <w:t xml:space="preserve"> </w:t>
      </w:r>
    </w:p>
    <w:p w14:paraId="4D2E7E74" w14:textId="77777777" w:rsidR="00230164" w:rsidRPr="00B52FF8" w:rsidRDefault="00230164" w:rsidP="00230164">
      <w:pPr>
        <w:autoSpaceDE w:val="0"/>
        <w:autoSpaceDN w:val="0"/>
        <w:adjustRightInd w:val="0"/>
        <w:ind w:firstLine="567"/>
        <w:contextualSpacing/>
        <w:jc w:val="both"/>
        <w:rPr>
          <w:rFonts w:ascii="Times New Roman" w:hAnsi="Times New Roman"/>
          <w:bCs/>
          <w:iCs/>
          <w:color w:val="000000"/>
          <w:spacing w:val="-4"/>
          <w:szCs w:val="24"/>
        </w:rPr>
      </w:pPr>
    </w:p>
    <w:p w14:paraId="0BB60EF2" w14:textId="77777777" w:rsidR="00230164" w:rsidRPr="00B52FF8" w:rsidRDefault="00230164" w:rsidP="00230164">
      <w:pPr>
        <w:autoSpaceDE w:val="0"/>
        <w:autoSpaceDN w:val="0"/>
        <w:adjustRightInd w:val="0"/>
        <w:ind w:firstLine="567"/>
        <w:contextualSpacing/>
        <w:jc w:val="both"/>
        <w:rPr>
          <w:rFonts w:ascii="Times New Roman" w:hAnsi="Times New Roman"/>
          <w:bCs/>
          <w:iCs/>
          <w:color w:val="000000"/>
          <w:spacing w:val="-4"/>
          <w:szCs w:val="24"/>
        </w:rPr>
      </w:pPr>
      <w:r w:rsidRPr="00B52FF8">
        <w:rPr>
          <w:rFonts w:ascii="Times New Roman" w:hAnsi="Times New Roman"/>
          <w:bCs/>
          <w:iCs/>
          <w:color w:val="000000"/>
          <w:spacing w:val="-4"/>
          <w:szCs w:val="24"/>
        </w:rPr>
        <w:t>Контактные данные ПАО «Камчатскэнерго»:</w:t>
      </w:r>
    </w:p>
    <w:p w14:paraId="6268157B" w14:textId="77777777" w:rsidR="00230164" w:rsidRPr="00B52FF8" w:rsidRDefault="00230164" w:rsidP="00230164">
      <w:pPr>
        <w:autoSpaceDE w:val="0"/>
        <w:autoSpaceDN w:val="0"/>
        <w:adjustRightInd w:val="0"/>
        <w:ind w:firstLine="567"/>
        <w:contextualSpacing/>
        <w:jc w:val="both"/>
        <w:rPr>
          <w:rFonts w:ascii="Times New Roman" w:hAnsi="Times New Roman"/>
          <w:bCs/>
          <w:iCs/>
          <w:color w:val="000000"/>
          <w:spacing w:val="-4"/>
          <w:szCs w:val="24"/>
        </w:rPr>
      </w:pPr>
      <w:r w:rsidRPr="00B52FF8">
        <w:rPr>
          <w:rFonts w:ascii="Times New Roman" w:hAnsi="Times New Roman"/>
          <w:bCs/>
          <w:iCs/>
          <w:color w:val="000000"/>
          <w:spacing w:val="-4"/>
          <w:szCs w:val="24"/>
        </w:rPr>
        <w:t xml:space="preserve">Телефон: 8 (4152) 21-66-21, электронные адреса: </w:t>
      </w:r>
      <w:hyperlink r:id="rId11" w:history="1">
        <w:r w:rsidRPr="00B52FF8">
          <w:rPr>
            <w:rStyle w:val="a3"/>
            <w:rFonts w:ascii="Times New Roman" w:hAnsi="Times New Roman"/>
            <w:bCs/>
            <w:iCs/>
            <w:spacing w:val="-4"/>
            <w:szCs w:val="24"/>
          </w:rPr>
          <w:t>Bagutova-IA@kamenergo.ru</w:t>
        </w:r>
      </w:hyperlink>
      <w:r w:rsidRPr="00B52FF8">
        <w:rPr>
          <w:rFonts w:ascii="Times New Roman" w:hAnsi="Times New Roman"/>
          <w:bCs/>
          <w:iCs/>
          <w:color w:val="000000"/>
          <w:spacing w:val="-4"/>
          <w:szCs w:val="24"/>
        </w:rPr>
        <w:t xml:space="preserve"> </w:t>
      </w:r>
    </w:p>
    <w:p w14:paraId="4E0CF908" w14:textId="77777777" w:rsidR="00230164" w:rsidRPr="00B52FF8" w:rsidRDefault="00230164" w:rsidP="00230164">
      <w:pPr>
        <w:autoSpaceDE w:val="0"/>
        <w:autoSpaceDN w:val="0"/>
        <w:adjustRightInd w:val="0"/>
        <w:ind w:firstLine="567"/>
        <w:contextualSpacing/>
        <w:jc w:val="both"/>
        <w:rPr>
          <w:rFonts w:ascii="Times New Roman" w:hAnsi="Times New Roman"/>
          <w:bCs/>
          <w:iCs/>
          <w:color w:val="000000"/>
          <w:spacing w:val="-4"/>
          <w:szCs w:val="24"/>
        </w:rPr>
      </w:pPr>
      <w:r w:rsidRPr="00B52FF8">
        <w:rPr>
          <w:rFonts w:ascii="Times New Roman" w:hAnsi="Times New Roman"/>
          <w:bCs/>
          <w:iCs/>
          <w:color w:val="000000"/>
          <w:spacing w:val="-4"/>
          <w:szCs w:val="24"/>
        </w:rPr>
        <w:t>Почтовый адрес: 683000, г. Петропавловск-Камчатский, ул. Набережная, д. 10</w:t>
      </w:r>
    </w:p>
    <w:p w14:paraId="62BA9094" w14:textId="77777777" w:rsidR="00230164" w:rsidRPr="00B52FF8" w:rsidRDefault="00230164" w:rsidP="00230164">
      <w:pPr>
        <w:autoSpaceDE w:val="0"/>
        <w:autoSpaceDN w:val="0"/>
        <w:adjustRightInd w:val="0"/>
        <w:ind w:firstLine="567"/>
        <w:contextualSpacing/>
        <w:jc w:val="both"/>
        <w:rPr>
          <w:rFonts w:ascii="Times New Roman" w:hAnsi="Times New Roman"/>
          <w:bCs/>
          <w:iCs/>
          <w:color w:val="000000"/>
          <w:spacing w:val="-4"/>
          <w:szCs w:val="24"/>
        </w:rPr>
      </w:pPr>
      <w:r w:rsidRPr="00B52FF8">
        <w:rPr>
          <w:rFonts w:ascii="Times New Roman" w:hAnsi="Times New Roman"/>
          <w:bCs/>
          <w:iCs/>
          <w:color w:val="000000"/>
          <w:spacing w:val="-4"/>
          <w:szCs w:val="24"/>
        </w:rPr>
        <w:t>Часы приема по указанному адресу по рабочим дням:</w:t>
      </w:r>
    </w:p>
    <w:p w14:paraId="2A497474" w14:textId="77777777" w:rsidR="00230164" w:rsidRPr="00B52FF8" w:rsidRDefault="00230164" w:rsidP="00230164">
      <w:pPr>
        <w:autoSpaceDE w:val="0"/>
        <w:autoSpaceDN w:val="0"/>
        <w:adjustRightInd w:val="0"/>
        <w:ind w:firstLine="567"/>
        <w:contextualSpacing/>
        <w:jc w:val="both"/>
        <w:rPr>
          <w:rFonts w:ascii="Times New Roman" w:hAnsi="Times New Roman"/>
          <w:bCs/>
          <w:iCs/>
          <w:color w:val="000000"/>
          <w:spacing w:val="-4"/>
          <w:szCs w:val="24"/>
        </w:rPr>
      </w:pPr>
      <w:r w:rsidRPr="00B52FF8">
        <w:rPr>
          <w:rFonts w:ascii="Times New Roman" w:hAnsi="Times New Roman"/>
          <w:bCs/>
          <w:iCs/>
          <w:color w:val="000000"/>
          <w:spacing w:val="-4"/>
          <w:szCs w:val="24"/>
        </w:rPr>
        <w:t>с понедельника по четверг с 14:00 до 17:00, в пятницу с 09:00 до 12:00.</w:t>
      </w:r>
    </w:p>
    <w:p w14:paraId="5F055530" w14:textId="77777777" w:rsidR="00230164" w:rsidRPr="007C1A6F" w:rsidRDefault="00230164" w:rsidP="00DD6B37">
      <w:pPr>
        <w:ind w:firstLine="567"/>
        <w:jc w:val="both"/>
        <w:rPr>
          <w:b/>
          <w:bCs/>
          <w:i/>
          <w:iCs/>
        </w:rPr>
      </w:pPr>
    </w:p>
    <w:p w14:paraId="6AA2047A" w14:textId="77777777" w:rsidR="00C166B1" w:rsidRPr="00CE161D" w:rsidRDefault="00C166B1" w:rsidP="00B52FF8">
      <w:pPr>
        <w:autoSpaceDE w:val="0"/>
        <w:autoSpaceDN w:val="0"/>
        <w:adjustRightInd w:val="0"/>
        <w:contextualSpacing/>
        <w:jc w:val="both"/>
        <w:rPr>
          <w:rFonts w:ascii="Times New Roman" w:hAnsi="Times New Roman"/>
          <w:bCs/>
          <w:iCs/>
          <w:color w:val="000000"/>
          <w:spacing w:val="-4"/>
          <w:szCs w:val="24"/>
        </w:rPr>
      </w:pPr>
    </w:p>
    <w:p w14:paraId="6492A7B1" w14:textId="77777777" w:rsidR="00581128" w:rsidRPr="007A7BDF" w:rsidRDefault="007317DF" w:rsidP="007B5431">
      <w:pPr>
        <w:autoSpaceDE w:val="0"/>
        <w:autoSpaceDN w:val="0"/>
        <w:adjustRightInd w:val="0"/>
        <w:ind w:firstLine="567"/>
        <w:contextualSpacing/>
        <w:jc w:val="both"/>
        <w:rPr>
          <w:rFonts w:ascii="Times New Roman" w:hAnsi="Times New Roman"/>
          <w:b/>
          <w:bCs/>
          <w:i/>
          <w:iCs/>
          <w:color w:val="000000"/>
          <w:spacing w:val="-4"/>
          <w:szCs w:val="24"/>
        </w:rPr>
      </w:pPr>
      <w:r w:rsidRPr="007A7BDF">
        <w:rPr>
          <w:rFonts w:ascii="Times New Roman" w:hAnsi="Times New Roman"/>
          <w:b/>
          <w:bCs/>
          <w:i/>
          <w:iCs/>
          <w:color w:val="000000"/>
          <w:spacing w:val="-4"/>
          <w:szCs w:val="24"/>
        </w:rPr>
        <w:t xml:space="preserve">ВАЖНАЯ </w:t>
      </w:r>
      <w:r w:rsidR="00581128" w:rsidRPr="007A7BDF">
        <w:rPr>
          <w:rFonts w:ascii="Times New Roman" w:hAnsi="Times New Roman"/>
          <w:b/>
          <w:bCs/>
          <w:i/>
          <w:iCs/>
          <w:color w:val="000000"/>
          <w:spacing w:val="-4"/>
          <w:szCs w:val="24"/>
        </w:rPr>
        <w:t xml:space="preserve">ИНФОРМАЦИЯ ДЛЯ АКЦИОНЕРОВ </w:t>
      </w:r>
      <w:r w:rsidR="007E3E31" w:rsidRPr="007A7BDF">
        <w:rPr>
          <w:rFonts w:ascii="Times New Roman" w:hAnsi="Times New Roman"/>
          <w:b/>
          <w:bCs/>
          <w:i/>
          <w:iCs/>
          <w:color w:val="000000"/>
          <w:spacing w:val="-4"/>
          <w:szCs w:val="24"/>
        </w:rPr>
        <w:t>П</w:t>
      </w:r>
      <w:r w:rsidR="00581128" w:rsidRPr="007A7BDF">
        <w:rPr>
          <w:rFonts w:ascii="Times New Roman" w:hAnsi="Times New Roman"/>
          <w:b/>
          <w:bCs/>
          <w:i/>
          <w:iCs/>
          <w:color w:val="000000"/>
          <w:spacing w:val="-4"/>
          <w:szCs w:val="24"/>
        </w:rPr>
        <w:t>АО «</w:t>
      </w:r>
      <w:r w:rsidR="006E32E1">
        <w:rPr>
          <w:rFonts w:ascii="Times New Roman" w:hAnsi="Times New Roman"/>
          <w:b/>
          <w:bCs/>
          <w:i/>
          <w:iCs/>
          <w:color w:val="000000"/>
          <w:spacing w:val="-4"/>
          <w:szCs w:val="24"/>
        </w:rPr>
        <w:t>Камчатскэнерго</w:t>
      </w:r>
      <w:r w:rsidR="00581128" w:rsidRPr="007A7BDF">
        <w:rPr>
          <w:rFonts w:ascii="Times New Roman" w:hAnsi="Times New Roman"/>
          <w:b/>
          <w:bCs/>
          <w:i/>
          <w:iCs/>
          <w:color w:val="000000"/>
          <w:spacing w:val="-4"/>
          <w:szCs w:val="24"/>
        </w:rPr>
        <w:t>»</w:t>
      </w:r>
      <w:r w:rsidR="0055379C" w:rsidRPr="007A7BDF">
        <w:rPr>
          <w:rFonts w:ascii="Times New Roman" w:hAnsi="Times New Roman"/>
          <w:b/>
          <w:bCs/>
          <w:i/>
          <w:iCs/>
          <w:color w:val="000000"/>
          <w:spacing w:val="-4"/>
          <w:szCs w:val="24"/>
        </w:rPr>
        <w:t>:</w:t>
      </w:r>
    </w:p>
    <w:p w14:paraId="6938164D" w14:textId="77777777" w:rsidR="0040069C" w:rsidRPr="007A7BDF" w:rsidRDefault="007506AB" w:rsidP="007B5431">
      <w:pPr>
        <w:autoSpaceDE w:val="0"/>
        <w:autoSpaceDN w:val="0"/>
        <w:adjustRightInd w:val="0"/>
        <w:ind w:firstLine="567"/>
        <w:contextualSpacing/>
        <w:jc w:val="both"/>
        <w:rPr>
          <w:rFonts w:ascii="Times New Roman" w:hAnsi="Times New Roman"/>
          <w:bCs/>
          <w:i/>
          <w:iCs/>
          <w:color w:val="000000"/>
          <w:spacing w:val="-4"/>
          <w:szCs w:val="24"/>
        </w:rPr>
      </w:pPr>
      <w:r w:rsidRPr="007A7BDF">
        <w:rPr>
          <w:rFonts w:ascii="Times New Roman" w:hAnsi="Times New Roman"/>
          <w:bCs/>
          <w:i/>
          <w:iCs/>
          <w:color w:val="000000"/>
          <w:spacing w:val="-4"/>
          <w:szCs w:val="24"/>
        </w:rPr>
        <w:t xml:space="preserve">Примите во внимание, что законодательство допускает приобретение Вами дробных акций в процессе реализации преимущественного права, однако, дробная акция, как правило, существенным образом не влияет на </w:t>
      </w:r>
      <w:r w:rsidR="0059202A" w:rsidRPr="007A7BDF">
        <w:rPr>
          <w:rFonts w:ascii="Times New Roman" w:hAnsi="Times New Roman"/>
          <w:bCs/>
          <w:i/>
          <w:iCs/>
          <w:color w:val="000000"/>
          <w:spacing w:val="-4"/>
          <w:szCs w:val="24"/>
        </w:rPr>
        <w:t xml:space="preserve">количество принадлежащих Вам голосов на </w:t>
      </w:r>
      <w:r w:rsidR="004C4EA4" w:rsidRPr="007A7BDF">
        <w:rPr>
          <w:rFonts w:ascii="Times New Roman" w:hAnsi="Times New Roman"/>
          <w:bCs/>
          <w:i/>
          <w:iCs/>
          <w:color w:val="000000"/>
          <w:spacing w:val="-4"/>
          <w:szCs w:val="24"/>
        </w:rPr>
        <w:t>О</w:t>
      </w:r>
      <w:r w:rsidR="00EB40FF" w:rsidRPr="007A7BDF">
        <w:rPr>
          <w:rFonts w:ascii="Times New Roman" w:hAnsi="Times New Roman"/>
          <w:bCs/>
          <w:i/>
          <w:iCs/>
          <w:color w:val="000000"/>
          <w:spacing w:val="-4"/>
          <w:szCs w:val="24"/>
        </w:rPr>
        <w:t xml:space="preserve">бщем </w:t>
      </w:r>
      <w:r w:rsidR="0059202A" w:rsidRPr="007A7BDF">
        <w:rPr>
          <w:rFonts w:ascii="Times New Roman" w:hAnsi="Times New Roman"/>
          <w:bCs/>
          <w:i/>
          <w:iCs/>
          <w:color w:val="000000"/>
          <w:spacing w:val="-4"/>
          <w:szCs w:val="24"/>
        </w:rPr>
        <w:t xml:space="preserve">собрании акционеров, существенным образом не увеличивает сумму причитающихся Вам дивидендов (если дивиденды подлежат выплате акционерам), </w:t>
      </w:r>
      <w:r w:rsidR="00EB40FF" w:rsidRPr="007A7BDF">
        <w:rPr>
          <w:rFonts w:ascii="Times New Roman" w:hAnsi="Times New Roman"/>
          <w:bCs/>
          <w:i/>
          <w:iCs/>
          <w:color w:val="000000"/>
          <w:spacing w:val="-4"/>
          <w:szCs w:val="24"/>
        </w:rPr>
        <w:t>однако,</w:t>
      </w:r>
      <w:r w:rsidR="0059202A" w:rsidRPr="007A7BDF">
        <w:rPr>
          <w:rFonts w:ascii="Times New Roman" w:hAnsi="Times New Roman"/>
          <w:bCs/>
          <w:i/>
          <w:iCs/>
          <w:color w:val="000000"/>
          <w:spacing w:val="-4"/>
          <w:szCs w:val="24"/>
        </w:rPr>
        <w:t xml:space="preserve"> отчуждение дробной акции может потребовать от Вас дополнительных затрат или усилий, </w:t>
      </w:r>
      <w:r w:rsidR="00EB40FF" w:rsidRPr="007A7BDF">
        <w:rPr>
          <w:rFonts w:ascii="Times New Roman" w:hAnsi="Times New Roman"/>
          <w:bCs/>
          <w:i/>
          <w:iCs/>
          <w:color w:val="000000"/>
          <w:spacing w:val="-4"/>
          <w:szCs w:val="24"/>
        </w:rPr>
        <w:t>обычно</w:t>
      </w:r>
      <w:r w:rsidR="0059202A" w:rsidRPr="007A7BDF">
        <w:rPr>
          <w:rFonts w:ascii="Times New Roman" w:hAnsi="Times New Roman"/>
          <w:bCs/>
          <w:i/>
          <w:iCs/>
          <w:color w:val="000000"/>
          <w:spacing w:val="-4"/>
          <w:szCs w:val="24"/>
        </w:rPr>
        <w:t xml:space="preserve"> не соизмеримых с преимуществами от владения дробной акцией.</w:t>
      </w:r>
      <w:r w:rsidR="00EB40FF" w:rsidRPr="007A7BDF">
        <w:rPr>
          <w:rFonts w:ascii="Times New Roman" w:hAnsi="Times New Roman"/>
          <w:bCs/>
          <w:i/>
          <w:iCs/>
          <w:color w:val="000000"/>
          <w:spacing w:val="-4"/>
          <w:szCs w:val="24"/>
        </w:rPr>
        <w:t xml:space="preserve"> В связи с этим приобретение целого количества акций может быть для Вас более предпочтительным.</w:t>
      </w:r>
    </w:p>
    <w:p w14:paraId="27BC827B" w14:textId="77777777" w:rsidR="0040069C" w:rsidRPr="007A7BDF" w:rsidRDefault="00581128" w:rsidP="007B5431">
      <w:pPr>
        <w:autoSpaceDE w:val="0"/>
        <w:autoSpaceDN w:val="0"/>
        <w:adjustRightInd w:val="0"/>
        <w:ind w:firstLine="567"/>
        <w:contextualSpacing/>
        <w:jc w:val="both"/>
        <w:rPr>
          <w:rFonts w:ascii="Times New Roman" w:hAnsi="Times New Roman"/>
          <w:bCs/>
          <w:i/>
          <w:iCs/>
          <w:color w:val="000000"/>
          <w:spacing w:val="-4"/>
          <w:szCs w:val="24"/>
        </w:rPr>
      </w:pPr>
      <w:r w:rsidRPr="00F533C2">
        <w:rPr>
          <w:rFonts w:ascii="Times New Roman" w:hAnsi="Times New Roman"/>
          <w:bCs/>
          <w:i/>
          <w:iCs/>
          <w:color w:val="000000"/>
          <w:spacing w:val="-4"/>
          <w:szCs w:val="24"/>
        </w:rPr>
        <w:t xml:space="preserve">Обращаем Ваше внимание, что в соответствии с </w:t>
      </w:r>
      <w:r w:rsidR="00C45EA3" w:rsidRPr="00F533C2">
        <w:rPr>
          <w:rFonts w:ascii="Times New Roman" w:hAnsi="Times New Roman"/>
          <w:bCs/>
          <w:i/>
          <w:iCs/>
          <w:color w:val="000000"/>
          <w:spacing w:val="-4"/>
          <w:szCs w:val="24"/>
        </w:rPr>
        <w:t>ч</w:t>
      </w:r>
      <w:r w:rsidRPr="00F533C2">
        <w:rPr>
          <w:rFonts w:ascii="Times New Roman" w:hAnsi="Times New Roman"/>
          <w:bCs/>
          <w:i/>
          <w:iCs/>
          <w:color w:val="000000"/>
          <w:spacing w:val="-4"/>
          <w:szCs w:val="24"/>
        </w:rPr>
        <w:t xml:space="preserve">. </w:t>
      </w:r>
      <w:r w:rsidR="00592BE7" w:rsidRPr="00F533C2">
        <w:rPr>
          <w:rFonts w:ascii="Times New Roman" w:hAnsi="Times New Roman"/>
          <w:bCs/>
          <w:i/>
          <w:iCs/>
          <w:color w:val="000000"/>
          <w:spacing w:val="-4"/>
          <w:szCs w:val="24"/>
        </w:rPr>
        <w:t>1</w:t>
      </w:r>
      <w:r w:rsidR="00C45EA3" w:rsidRPr="00F533C2">
        <w:rPr>
          <w:rFonts w:ascii="Times New Roman" w:hAnsi="Times New Roman"/>
          <w:bCs/>
          <w:i/>
          <w:iCs/>
          <w:color w:val="000000"/>
          <w:spacing w:val="-4"/>
          <w:szCs w:val="24"/>
        </w:rPr>
        <w:t xml:space="preserve"> ст. 8 Федерального закона от </w:t>
      </w:r>
      <w:r w:rsidR="00C45EA3" w:rsidRPr="00B52FF8">
        <w:rPr>
          <w:rFonts w:ascii="Times New Roman" w:hAnsi="Times New Roman"/>
          <w:bCs/>
          <w:i/>
          <w:iCs/>
          <w:color w:val="000000"/>
          <w:spacing w:val="-4"/>
          <w:szCs w:val="24"/>
        </w:rPr>
        <w:t xml:space="preserve">22.04.1996 </w:t>
      </w:r>
      <w:r w:rsidR="00173F26" w:rsidRPr="00B52FF8">
        <w:rPr>
          <w:rFonts w:ascii="Times New Roman" w:hAnsi="Times New Roman"/>
          <w:bCs/>
          <w:i/>
          <w:iCs/>
          <w:color w:val="000000"/>
          <w:spacing w:val="-4"/>
          <w:szCs w:val="24"/>
        </w:rPr>
        <w:t xml:space="preserve">№ </w:t>
      </w:r>
      <w:r w:rsidR="00C45EA3" w:rsidRPr="00B52FF8">
        <w:rPr>
          <w:rFonts w:ascii="Times New Roman" w:hAnsi="Times New Roman"/>
          <w:bCs/>
          <w:i/>
          <w:iCs/>
          <w:color w:val="000000"/>
          <w:spacing w:val="-4"/>
          <w:szCs w:val="24"/>
        </w:rPr>
        <w:t xml:space="preserve">39-ФЗ </w:t>
      </w:r>
      <w:r w:rsidR="00173F26" w:rsidRPr="00B52FF8">
        <w:rPr>
          <w:rFonts w:ascii="Times New Roman" w:hAnsi="Times New Roman"/>
          <w:bCs/>
          <w:i/>
          <w:iCs/>
          <w:color w:val="000000"/>
          <w:spacing w:val="-4"/>
          <w:szCs w:val="24"/>
        </w:rPr>
        <w:t>«</w:t>
      </w:r>
      <w:r w:rsidR="00C45EA3" w:rsidRPr="00B52FF8">
        <w:rPr>
          <w:rFonts w:ascii="Times New Roman" w:hAnsi="Times New Roman"/>
          <w:bCs/>
          <w:i/>
          <w:iCs/>
          <w:color w:val="000000"/>
          <w:spacing w:val="-4"/>
          <w:szCs w:val="24"/>
        </w:rPr>
        <w:t>О рынке ценных бумаг</w:t>
      </w:r>
      <w:r w:rsidR="00173F26" w:rsidRPr="00B52FF8">
        <w:rPr>
          <w:rFonts w:ascii="Times New Roman" w:hAnsi="Times New Roman"/>
          <w:bCs/>
          <w:i/>
          <w:iCs/>
          <w:color w:val="000000"/>
          <w:spacing w:val="-4"/>
          <w:szCs w:val="24"/>
        </w:rPr>
        <w:t>»</w:t>
      </w:r>
      <w:r w:rsidR="00592BE7" w:rsidRPr="00B52FF8">
        <w:rPr>
          <w:rFonts w:ascii="Times New Roman" w:hAnsi="Times New Roman"/>
          <w:bCs/>
          <w:i/>
          <w:iCs/>
          <w:color w:val="000000"/>
          <w:spacing w:val="-4"/>
          <w:szCs w:val="24"/>
        </w:rPr>
        <w:t xml:space="preserve"> </w:t>
      </w:r>
      <w:r w:rsidR="00C45EA3" w:rsidRPr="00B52FF8">
        <w:rPr>
          <w:rFonts w:ascii="Times New Roman" w:hAnsi="Times New Roman"/>
          <w:bCs/>
          <w:i/>
          <w:iCs/>
          <w:color w:val="000000"/>
          <w:spacing w:val="-4"/>
          <w:szCs w:val="24"/>
        </w:rPr>
        <w:t>зарегистрированные лица обязаны соблюдать предусмотренные правилами ведения реестра требования к</w:t>
      </w:r>
      <w:r w:rsidR="00B271C1" w:rsidRPr="00B52FF8">
        <w:rPr>
          <w:rFonts w:ascii="Times New Roman" w:hAnsi="Times New Roman"/>
          <w:bCs/>
          <w:i/>
          <w:iCs/>
          <w:color w:val="000000"/>
          <w:spacing w:val="-4"/>
          <w:szCs w:val="24"/>
        </w:rPr>
        <w:t xml:space="preserve"> </w:t>
      </w:r>
      <w:r w:rsidR="00C45EA3" w:rsidRPr="00B52FF8">
        <w:rPr>
          <w:rFonts w:ascii="Times New Roman" w:hAnsi="Times New Roman"/>
          <w:bCs/>
          <w:i/>
          <w:iCs/>
          <w:color w:val="000000"/>
          <w:spacing w:val="-4"/>
          <w:szCs w:val="24"/>
        </w:rPr>
        <w:t>представлению информации и документов держателю реестра</w:t>
      </w:r>
      <w:r w:rsidR="00AD3B6F" w:rsidRPr="00B52FF8">
        <w:rPr>
          <w:rFonts w:ascii="Times New Roman" w:hAnsi="Times New Roman"/>
          <w:bCs/>
          <w:i/>
          <w:iCs/>
          <w:color w:val="000000"/>
          <w:spacing w:val="-4"/>
          <w:szCs w:val="24"/>
        </w:rPr>
        <w:t xml:space="preserve">. </w:t>
      </w:r>
      <w:r w:rsidR="00B271C1" w:rsidRPr="00B52FF8">
        <w:rPr>
          <w:rFonts w:ascii="Times New Roman" w:hAnsi="Times New Roman"/>
          <w:bCs/>
          <w:i/>
          <w:iCs/>
          <w:color w:val="000000"/>
          <w:spacing w:val="-4"/>
          <w:szCs w:val="24"/>
        </w:rPr>
        <w:t xml:space="preserve">В </w:t>
      </w:r>
      <w:r w:rsidR="00943229" w:rsidRPr="00B52FF8">
        <w:rPr>
          <w:rFonts w:ascii="Times New Roman" w:hAnsi="Times New Roman"/>
          <w:bCs/>
          <w:i/>
          <w:iCs/>
          <w:color w:val="000000"/>
          <w:spacing w:val="-4"/>
          <w:szCs w:val="24"/>
        </w:rPr>
        <w:t>соответстви</w:t>
      </w:r>
      <w:r w:rsidR="00FD7B67" w:rsidRPr="00B52FF8">
        <w:rPr>
          <w:rFonts w:ascii="Times New Roman" w:hAnsi="Times New Roman"/>
          <w:bCs/>
          <w:i/>
          <w:iCs/>
          <w:color w:val="000000"/>
          <w:spacing w:val="-4"/>
          <w:szCs w:val="24"/>
        </w:rPr>
        <w:t>и</w:t>
      </w:r>
      <w:r w:rsidR="00943229" w:rsidRPr="00B52FF8">
        <w:rPr>
          <w:rFonts w:ascii="Times New Roman" w:hAnsi="Times New Roman"/>
          <w:bCs/>
          <w:i/>
          <w:iCs/>
          <w:color w:val="000000"/>
          <w:spacing w:val="-4"/>
          <w:szCs w:val="24"/>
        </w:rPr>
        <w:t xml:space="preserve"> с Правилам</w:t>
      </w:r>
      <w:r w:rsidR="006A2179" w:rsidRPr="00B52FF8">
        <w:rPr>
          <w:rFonts w:ascii="Times New Roman" w:hAnsi="Times New Roman"/>
          <w:bCs/>
          <w:i/>
          <w:iCs/>
          <w:color w:val="000000"/>
          <w:spacing w:val="-4"/>
          <w:szCs w:val="24"/>
        </w:rPr>
        <w:t>и</w:t>
      </w:r>
      <w:r w:rsidR="00943229" w:rsidRPr="00B52FF8">
        <w:rPr>
          <w:rFonts w:ascii="Times New Roman" w:hAnsi="Times New Roman"/>
          <w:bCs/>
          <w:i/>
          <w:iCs/>
          <w:color w:val="000000"/>
          <w:spacing w:val="-4"/>
          <w:szCs w:val="24"/>
        </w:rPr>
        <w:t xml:space="preserve"> ведения реестра </w:t>
      </w:r>
      <w:r w:rsidR="006E32E1" w:rsidRPr="00B52FF8">
        <w:rPr>
          <w:b/>
          <w:i/>
        </w:rPr>
        <w:t xml:space="preserve">АО «НРК - Р.О.С.Т.» </w:t>
      </w:r>
      <w:r w:rsidR="00943229" w:rsidRPr="00B52FF8">
        <w:rPr>
          <w:rFonts w:ascii="Times New Roman" w:hAnsi="Times New Roman"/>
          <w:bCs/>
          <w:i/>
          <w:iCs/>
          <w:color w:val="000000"/>
          <w:spacing w:val="-4"/>
          <w:szCs w:val="24"/>
        </w:rPr>
        <w:t>з</w:t>
      </w:r>
      <w:r w:rsidRPr="00B52FF8">
        <w:rPr>
          <w:rFonts w:ascii="Times New Roman" w:hAnsi="Times New Roman"/>
          <w:bCs/>
          <w:i/>
          <w:iCs/>
          <w:color w:val="000000"/>
          <w:spacing w:val="-4"/>
          <w:szCs w:val="24"/>
        </w:rPr>
        <w:t>арегистрированн</w:t>
      </w:r>
      <w:r w:rsidR="00B271C1" w:rsidRPr="00B52FF8">
        <w:rPr>
          <w:rFonts w:ascii="Times New Roman" w:hAnsi="Times New Roman"/>
          <w:bCs/>
          <w:i/>
          <w:iCs/>
          <w:color w:val="000000"/>
          <w:spacing w:val="-4"/>
          <w:szCs w:val="24"/>
        </w:rPr>
        <w:t xml:space="preserve">ые лица </w:t>
      </w:r>
      <w:r w:rsidRPr="00B52FF8">
        <w:rPr>
          <w:rFonts w:ascii="Times New Roman" w:hAnsi="Times New Roman"/>
          <w:bCs/>
          <w:i/>
          <w:iCs/>
          <w:color w:val="000000"/>
          <w:spacing w:val="-4"/>
          <w:szCs w:val="24"/>
        </w:rPr>
        <w:t>обязан</w:t>
      </w:r>
      <w:r w:rsidR="00B271C1" w:rsidRPr="00B52FF8">
        <w:rPr>
          <w:rFonts w:ascii="Times New Roman" w:hAnsi="Times New Roman"/>
          <w:bCs/>
          <w:i/>
          <w:iCs/>
          <w:color w:val="000000"/>
          <w:spacing w:val="-4"/>
          <w:szCs w:val="24"/>
        </w:rPr>
        <w:t>ы</w:t>
      </w:r>
      <w:r w:rsidRPr="00B52FF8">
        <w:rPr>
          <w:rFonts w:ascii="Times New Roman" w:hAnsi="Times New Roman"/>
          <w:bCs/>
          <w:i/>
          <w:iCs/>
          <w:color w:val="000000"/>
          <w:spacing w:val="-4"/>
          <w:szCs w:val="24"/>
        </w:rPr>
        <w:t xml:space="preserve"> </w:t>
      </w:r>
      <w:r w:rsidR="00B271C1" w:rsidRPr="00B52FF8">
        <w:rPr>
          <w:rFonts w:ascii="Times New Roman" w:hAnsi="Times New Roman"/>
          <w:bCs/>
          <w:i/>
          <w:iCs/>
          <w:color w:val="000000"/>
          <w:spacing w:val="-4"/>
          <w:szCs w:val="24"/>
        </w:rPr>
        <w:t>предоставлять Регистратору информацию об изменении данных, содержащихся в анкете зарегистрированного лица</w:t>
      </w:r>
      <w:r w:rsidR="00EB40FF" w:rsidRPr="00B52FF8">
        <w:rPr>
          <w:rFonts w:ascii="Times New Roman" w:hAnsi="Times New Roman"/>
          <w:bCs/>
          <w:i/>
          <w:iCs/>
          <w:color w:val="000000"/>
          <w:spacing w:val="-4"/>
          <w:szCs w:val="24"/>
        </w:rPr>
        <w:t xml:space="preserve"> (Ф.И.О., </w:t>
      </w:r>
      <w:r w:rsidR="00B271C1" w:rsidRPr="00B52FF8">
        <w:rPr>
          <w:rFonts w:ascii="Times New Roman" w:hAnsi="Times New Roman"/>
          <w:bCs/>
          <w:i/>
          <w:iCs/>
          <w:color w:val="000000"/>
          <w:spacing w:val="-4"/>
          <w:szCs w:val="24"/>
        </w:rPr>
        <w:t>вид, серия, номер, дата выдачи документа, удостоверяющего личность, наименование органа, выдавшего документ</w:t>
      </w:r>
      <w:r w:rsidR="00EB40FF" w:rsidRPr="00B52FF8">
        <w:rPr>
          <w:rFonts w:ascii="Times New Roman" w:hAnsi="Times New Roman"/>
          <w:bCs/>
          <w:i/>
          <w:iCs/>
          <w:color w:val="000000"/>
          <w:spacing w:val="-4"/>
          <w:szCs w:val="24"/>
        </w:rPr>
        <w:t>, дата</w:t>
      </w:r>
      <w:r w:rsidR="00AD3B6F" w:rsidRPr="00B52FF8">
        <w:rPr>
          <w:rFonts w:ascii="Times New Roman" w:hAnsi="Times New Roman"/>
          <w:bCs/>
          <w:i/>
          <w:iCs/>
          <w:color w:val="000000"/>
          <w:spacing w:val="-4"/>
          <w:szCs w:val="24"/>
        </w:rPr>
        <w:t xml:space="preserve"> и место</w:t>
      </w:r>
      <w:r w:rsidR="00EB40FF" w:rsidRPr="00B52FF8">
        <w:rPr>
          <w:rFonts w:ascii="Times New Roman" w:hAnsi="Times New Roman"/>
          <w:bCs/>
          <w:i/>
          <w:iCs/>
          <w:color w:val="000000"/>
          <w:spacing w:val="-4"/>
          <w:szCs w:val="24"/>
        </w:rPr>
        <w:t xml:space="preserve"> рождения; </w:t>
      </w:r>
      <w:r w:rsidR="00AD3B6F" w:rsidRPr="00B52FF8">
        <w:rPr>
          <w:rFonts w:ascii="Times New Roman" w:hAnsi="Times New Roman"/>
          <w:bCs/>
          <w:i/>
          <w:iCs/>
          <w:color w:val="000000"/>
          <w:spacing w:val="-4"/>
          <w:szCs w:val="24"/>
        </w:rPr>
        <w:t xml:space="preserve">адрес </w:t>
      </w:r>
      <w:r w:rsidR="00EB40FF" w:rsidRPr="00B52FF8">
        <w:rPr>
          <w:rFonts w:ascii="Times New Roman" w:hAnsi="Times New Roman"/>
          <w:bCs/>
          <w:i/>
          <w:iCs/>
          <w:color w:val="000000"/>
          <w:spacing w:val="-4"/>
          <w:szCs w:val="24"/>
        </w:rPr>
        <w:t>мест</w:t>
      </w:r>
      <w:r w:rsidR="00AD3B6F" w:rsidRPr="00B52FF8">
        <w:rPr>
          <w:rFonts w:ascii="Times New Roman" w:hAnsi="Times New Roman"/>
          <w:bCs/>
          <w:i/>
          <w:iCs/>
          <w:color w:val="000000"/>
          <w:spacing w:val="-4"/>
          <w:szCs w:val="24"/>
        </w:rPr>
        <w:t>а</w:t>
      </w:r>
      <w:r w:rsidR="00EB40FF" w:rsidRPr="00B52FF8">
        <w:rPr>
          <w:rFonts w:ascii="Times New Roman" w:hAnsi="Times New Roman"/>
          <w:bCs/>
          <w:i/>
          <w:iCs/>
          <w:color w:val="000000"/>
          <w:spacing w:val="-4"/>
          <w:szCs w:val="24"/>
        </w:rPr>
        <w:t xml:space="preserve"> регистрации</w:t>
      </w:r>
      <w:r w:rsidR="00AD3B6F" w:rsidRPr="00B52FF8">
        <w:rPr>
          <w:rFonts w:ascii="Times New Roman" w:hAnsi="Times New Roman"/>
          <w:bCs/>
          <w:i/>
          <w:iCs/>
          <w:color w:val="000000"/>
          <w:spacing w:val="-4"/>
          <w:szCs w:val="24"/>
        </w:rPr>
        <w:t>,</w:t>
      </w:r>
      <w:r w:rsidR="00AD3B6F" w:rsidRPr="00B52FF8">
        <w:rPr>
          <w:rFonts w:ascii="Times New Roman" w:hAnsi="Times New Roman"/>
          <w:szCs w:val="24"/>
        </w:rPr>
        <w:t xml:space="preserve"> </w:t>
      </w:r>
      <w:r w:rsidR="00AD3B6F" w:rsidRPr="00B52FF8">
        <w:rPr>
          <w:rFonts w:ascii="Times New Roman" w:hAnsi="Times New Roman"/>
          <w:bCs/>
          <w:i/>
          <w:iCs/>
          <w:color w:val="000000"/>
          <w:spacing w:val="-4"/>
          <w:szCs w:val="24"/>
        </w:rPr>
        <w:t>адрес фактического места жительства (почтовый адрес) с указанием индекса,</w:t>
      </w:r>
      <w:r w:rsidR="00EB40FF" w:rsidRPr="00B52FF8">
        <w:rPr>
          <w:rFonts w:ascii="Times New Roman" w:hAnsi="Times New Roman"/>
          <w:bCs/>
          <w:i/>
          <w:iCs/>
          <w:color w:val="000000"/>
          <w:spacing w:val="-4"/>
          <w:szCs w:val="24"/>
        </w:rPr>
        <w:t xml:space="preserve"> образец подписи </w:t>
      </w:r>
      <w:r w:rsidR="00AD3B6F" w:rsidRPr="00B52FF8">
        <w:rPr>
          <w:rFonts w:ascii="Times New Roman" w:hAnsi="Times New Roman"/>
          <w:bCs/>
          <w:i/>
          <w:iCs/>
          <w:color w:val="000000"/>
          <w:spacing w:val="-4"/>
          <w:szCs w:val="24"/>
        </w:rPr>
        <w:t>физического лица</w:t>
      </w:r>
      <w:r w:rsidR="00B271C1" w:rsidRPr="00B52FF8">
        <w:rPr>
          <w:rFonts w:ascii="Times New Roman" w:hAnsi="Times New Roman"/>
          <w:bCs/>
          <w:i/>
          <w:iCs/>
          <w:color w:val="000000"/>
          <w:spacing w:val="-4"/>
          <w:szCs w:val="24"/>
        </w:rPr>
        <w:t>,</w:t>
      </w:r>
      <w:r w:rsidR="00EB40FF" w:rsidRPr="00B52FF8">
        <w:rPr>
          <w:rFonts w:ascii="Times New Roman" w:hAnsi="Times New Roman"/>
          <w:bCs/>
          <w:i/>
          <w:iCs/>
          <w:color w:val="000000"/>
          <w:spacing w:val="-4"/>
          <w:szCs w:val="24"/>
        </w:rPr>
        <w:t xml:space="preserve"> иные данные</w:t>
      </w:r>
      <w:r w:rsidR="00592BE7" w:rsidRPr="00B52FF8">
        <w:rPr>
          <w:rFonts w:ascii="Times New Roman" w:hAnsi="Times New Roman"/>
          <w:bCs/>
          <w:i/>
          <w:iCs/>
          <w:color w:val="000000"/>
          <w:spacing w:val="-4"/>
          <w:szCs w:val="24"/>
        </w:rPr>
        <w:t xml:space="preserve">, предусмотренные </w:t>
      </w:r>
      <w:r w:rsidR="00AD3B6F" w:rsidRPr="00B52FF8">
        <w:rPr>
          <w:rFonts w:ascii="Times New Roman" w:hAnsi="Times New Roman"/>
          <w:bCs/>
          <w:i/>
          <w:iCs/>
          <w:color w:val="000000"/>
          <w:spacing w:val="-4"/>
          <w:szCs w:val="24"/>
        </w:rPr>
        <w:t>правилами</w:t>
      </w:r>
      <w:r w:rsidR="00C07F31" w:rsidRPr="00B52FF8">
        <w:rPr>
          <w:rFonts w:ascii="Times New Roman" w:hAnsi="Times New Roman"/>
          <w:bCs/>
          <w:i/>
          <w:iCs/>
          <w:color w:val="000000"/>
          <w:spacing w:val="-4"/>
          <w:szCs w:val="24"/>
        </w:rPr>
        <w:t xml:space="preserve"> ведени</w:t>
      </w:r>
      <w:r w:rsidR="00AD3B6F" w:rsidRPr="00B52FF8">
        <w:rPr>
          <w:rFonts w:ascii="Times New Roman" w:hAnsi="Times New Roman"/>
          <w:bCs/>
          <w:i/>
          <w:iCs/>
          <w:color w:val="000000"/>
          <w:spacing w:val="-4"/>
          <w:szCs w:val="24"/>
        </w:rPr>
        <w:t>я</w:t>
      </w:r>
      <w:r w:rsidR="00C07F31" w:rsidRPr="00B52FF8">
        <w:rPr>
          <w:rFonts w:ascii="Times New Roman" w:hAnsi="Times New Roman"/>
          <w:bCs/>
          <w:i/>
          <w:iCs/>
          <w:color w:val="000000"/>
          <w:spacing w:val="-4"/>
          <w:szCs w:val="24"/>
        </w:rPr>
        <w:t xml:space="preserve"> реестра владельцев именных ценных бумаг</w:t>
      </w:r>
      <w:r w:rsidR="00AD3B6F" w:rsidRPr="00B52FF8">
        <w:rPr>
          <w:rFonts w:ascii="Times New Roman" w:hAnsi="Times New Roman"/>
          <w:bCs/>
          <w:i/>
          <w:iCs/>
          <w:color w:val="000000"/>
          <w:spacing w:val="-4"/>
          <w:szCs w:val="24"/>
        </w:rPr>
        <w:t xml:space="preserve"> </w:t>
      </w:r>
      <w:r w:rsidR="006E32E1" w:rsidRPr="00B52FF8">
        <w:rPr>
          <w:b/>
          <w:i/>
        </w:rPr>
        <w:t>АО «НРК - Р.О.С.Т.»</w:t>
      </w:r>
      <w:r w:rsidR="004611A8" w:rsidRPr="00B52FF8">
        <w:rPr>
          <w:rFonts w:ascii="Times New Roman" w:hAnsi="Times New Roman"/>
          <w:bCs/>
          <w:i/>
          <w:iCs/>
          <w:color w:val="000000"/>
          <w:spacing w:val="-4"/>
          <w:szCs w:val="24"/>
        </w:rPr>
        <w:t>)</w:t>
      </w:r>
      <w:r w:rsidR="00C07F31" w:rsidRPr="00B52FF8">
        <w:rPr>
          <w:rFonts w:ascii="Times New Roman" w:hAnsi="Times New Roman"/>
          <w:bCs/>
          <w:i/>
          <w:iCs/>
          <w:color w:val="000000"/>
          <w:spacing w:val="-4"/>
          <w:szCs w:val="24"/>
        </w:rPr>
        <w:t>.</w:t>
      </w:r>
    </w:p>
    <w:p w14:paraId="05E681DA" w14:textId="77777777" w:rsidR="00592BE7" w:rsidRPr="007A7BDF" w:rsidRDefault="00AE18C9" w:rsidP="007B5431">
      <w:pPr>
        <w:autoSpaceDE w:val="0"/>
        <w:autoSpaceDN w:val="0"/>
        <w:adjustRightInd w:val="0"/>
        <w:ind w:firstLine="567"/>
        <w:contextualSpacing/>
        <w:jc w:val="both"/>
        <w:rPr>
          <w:rFonts w:ascii="Times New Roman" w:hAnsi="Times New Roman"/>
          <w:bCs/>
          <w:i/>
          <w:iCs/>
          <w:color w:val="000000"/>
          <w:spacing w:val="-4"/>
          <w:szCs w:val="24"/>
        </w:rPr>
      </w:pPr>
      <w:r w:rsidRPr="00AE18C9">
        <w:rPr>
          <w:rFonts w:ascii="Times New Roman" w:hAnsi="Times New Roman"/>
          <w:bCs/>
          <w:i/>
          <w:iCs/>
          <w:color w:val="000000"/>
          <w:spacing w:val="-4"/>
          <w:szCs w:val="24"/>
        </w:rPr>
        <w:t>В случае непредставления зарегистрированными лицами информации об изменении данных, содержащихся в анкете зарегистрированного лица или представления ими неполной или недостоверной информации об изменении указанных данных, Регистратор не несет ответственности за</w:t>
      </w:r>
      <w:r>
        <w:rPr>
          <w:rFonts w:ascii="Times New Roman" w:hAnsi="Times New Roman"/>
          <w:bCs/>
          <w:i/>
          <w:iCs/>
          <w:color w:val="000000"/>
          <w:spacing w:val="-4"/>
          <w:szCs w:val="24"/>
        </w:rPr>
        <w:t xml:space="preserve"> </w:t>
      </w:r>
      <w:r w:rsidRPr="00AE18C9">
        <w:rPr>
          <w:rFonts w:ascii="Times New Roman" w:hAnsi="Times New Roman"/>
          <w:bCs/>
          <w:i/>
          <w:iCs/>
          <w:color w:val="000000"/>
          <w:spacing w:val="-4"/>
          <w:szCs w:val="24"/>
        </w:rPr>
        <w:t>причиненные в связи с этим убытки</w:t>
      </w:r>
      <w:r w:rsidR="00592BE7" w:rsidRPr="007A7BDF">
        <w:rPr>
          <w:rFonts w:ascii="Times New Roman" w:hAnsi="Times New Roman"/>
          <w:bCs/>
          <w:i/>
          <w:iCs/>
          <w:color w:val="000000"/>
          <w:spacing w:val="-4"/>
          <w:szCs w:val="24"/>
        </w:rPr>
        <w:t>.</w:t>
      </w:r>
    </w:p>
    <w:p w14:paraId="77104183" w14:textId="77777777" w:rsidR="00C07F31" w:rsidRPr="007A7BDF" w:rsidRDefault="00C07F31" w:rsidP="007B5431">
      <w:pPr>
        <w:autoSpaceDE w:val="0"/>
        <w:autoSpaceDN w:val="0"/>
        <w:adjustRightInd w:val="0"/>
        <w:ind w:firstLine="567"/>
        <w:contextualSpacing/>
        <w:jc w:val="both"/>
        <w:rPr>
          <w:rFonts w:ascii="Times New Roman" w:hAnsi="Times New Roman"/>
          <w:bCs/>
          <w:i/>
          <w:iCs/>
          <w:color w:val="000000"/>
          <w:spacing w:val="-4"/>
          <w:szCs w:val="24"/>
        </w:rPr>
      </w:pPr>
      <w:r w:rsidRPr="007A7BDF">
        <w:rPr>
          <w:rFonts w:ascii="Times New Roman" w:hAnsi="Times New Roman"/>
          <w:bCs/>
          <w:i/>
          <w:iCs/>
          <w:color w:val="000000"/>
          <w:spacing w:val="-4"/>
          <w:szCs w:val="24"/>
        </w:rPr>
        <w:t>Пожалуйста, заполняйте корректно все поля формы Заявления, а также указывайте Ваши банковские реквизиты и контактные данные (телефон, сотовый телефон, адрес электронной почты).</w:t>
      </w:r>
    </w:p>
    <w:p w14:paraId="45AE3D12" w14:textId="77777777" w:rsidR="00712C5B" w:rsidRPr="007A7BDF" w:rsidRDefault="00712C5B" w:rsidP="007B5431">
      <w:pPr>
        <w:tabs>
          <w:tab w:val="left" w:pos="0"/>
        </w:tabs>
        <w:ind w:firstLine="567"/>
        <w:contextualSpacing/>
        <w:jc w:val="both"/>
        <w:rPr>
          <w:rFonts w:ascii="Times New Roman" w:hAnsi="Times New Roman"/>
          <w:spacing w:val="-4"/>
          <w:szCs w:val="24"/>
        </w:rPr>
      </w:pPr>
    </w:p>
    <w:p w14:paraId="4869A664" w14:textId="77777777" w:rsidR="00587039" w:rsidRPr="007A7BDF" w:rsidRDefault="00587039" w:rsidP="007B5431">
      <w:pPr>
        <w:tabs>
          <w:tab w:val="left" w:pos="0"/>
        </w:tabs>
        <w:ind w:firstLine="567"/>
        <w:contextualSpacing/>
        <w:jc w:val="both"/>
        <w:rPr>
          <w:rFonts w:ascii="Times New Roman" w:hAnsi="Times New Roman"/>
          <w:spacing w:val="-4"/>
          <w:szCs w:val="24"/>
        </w:rPr>
      </w:pPr>
    </w:p>
    <w:p w14:paraId="182135C7" w14:textId="77777777" w:rsidR="00690689" w:rsidRPr="00D47133" w:rsidRDefault="00690689" w:rsidP="00690689">
      <w:pPr>
        <w:widowControl w:val="0"/>
        <w:adjustRightInd w:val="0"/>
        <w:jc w:val="both"/>
        <w:rPr>
          <w:szCs w:val="24"/>
        </w:rPr>
      </w:pPr>
      <w:r w:rsidRPr="00D47133">
        <w:rPr>
          <w:szCs w:val="24"/>
        </w:rPr>
        <w:t>Заместитель генерального директора</w:t>
      </w:r>
    </w:p>
    <w:p w14:paraId="4D18D8E7" w14:textId="77777777" w:rsidR="00690689" w:rsidRPr="00D47133" w:rsidRDefault="00690689" w:rsidP="00690689">
      <w:pPr>
        <w:widowControl w:val="0"/>
        <w:adjustRightInd w:val="0"/>
        <w:jc w:val="both"/>
        <w:rPr>
          <w:szCs w:val="24"/>
        </w:rPr>
      </w:pPr>
      <w:r w:rsidRPr="00D47133">
        <w:rPr>
          <w:szCs w:val="24"/>
        </w:rPr>
        <w:t xml:space="preserve">по корпоративно-правовому </w:t>
      </w:r>
    </w:p>
    <w:p w14:paraId="4D45E5F1" w14:textId="77777777" w:rsidR="00690689" w:rsidRPr="00D47133" w:rsidRDefault="00690689" w:rsidP="00690689">
      <w:pPr>
        <w:widowControl w:val="0"/>
        <w:adjustRightInd w:val="0"/>
        <w:jc w:val="both"/>
        <w:rPr>
          <w:szCs w:val="24"/>
        </w:rPr>
      </w:pPr>
      <w:r w:rsidRPr="00D47133">
        <w:rPr>
          <w:szCs w:val="24"/>
        </w:rPr>
        <w:t>управ</w:t>
      </w:r>
      <w:r>
        <w:rPr>
          <w:szCs w:val="24"/>
        </w:rPr>
        <w:t>лению ПАО «Камчатскэнерго»</w:t>
      </w:r>
      <w:r>
        <w:rPr>
          <w:szCs w:val="24"/>
        </w:rPr>
        <w:tab/>
      </w:r>
      <w:r>
        <w:rPr>
          <w:szCs w:val="24"/>
        </w:rPr>
        <w:tab/>
      </w:r>
      <w:r>
        <w:rPr>
          <w:szCs w:val="24"/>
        </w:rPr>
        <w:tab/>
      </w:r>
      <w:r>
        <w:rPr>
          <w:szCs w:val="24"/>
        </w:rPr>
        <w:tab/>
      </w:r>
      <w:r>
        <w:rPr>
          <w:szCs w:val="24"/>
        </w:rPr>
        <w:tab/>
      </w:r>
      <w:r w:rsidRPr="00D47133">
        <w:rPr>
          <w:szCs w:val="24"/>
        </w:rPr>
        <w:tab/>
      </w:r>
      <w:r w:rsidR="00B52FF8">
        <w:rPr>
          <w:szCs w:val="24"/>
        </w:rPr>
        <w:t xml:space="preserve">     </w:t>
      </w:r>
      <w:r w:rsidRPr="00D47133">
        <w:rPr>
          <w:szCs w:val="24"/>
        </w:rPr>
        <w:t>Д.В. Скосырев</w:t>
      </w:r>
    </w:p>
    <w:p w14:paraId="0D932818" w14:textId="77777777" w:rsidR="0040069C" w:rsidRPr="00B52FF8" w:rsidRDefault="00690689" w:rsidP="00B52FF8">
      <w:pPr>
        <w:widowControl w:val="0"/>
        <w:adjustRightInd w:val="0"/>
        <w:jc w:val="both"/>
        <w:rPr>
          <w:szCs w:val="24"/>
        </w:rPr>
      </w:pPr>
      <w:r w:rsidRPr="00D47133">
        <w:rPr>
          <w:szCs w:val="24"/>
        </w:rPr>
        <w:t>(по доверенности от 01.01.2023 № КЭ-18-18-23/193Д)</w:t>
      </w:r>
    </w:p>
    <w:sectPr w:rsidR="0040069C" w:rsidRPr="00B52FF8" w:rsidSect="00367484">
      <w:pgSz w:w="11906" w:h="16838"/>
      <w:pgMar w:top="720" w:right="851" w:bottom="964"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57D7E"/>
    <w:multiLevelType w:val="hybridMultilevel"/>
    <w:tmpl w:val="4E769924"/>
    <w:lvl w:ilvl="0" w:tplc="774C0D84">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6641224F"/>
    <w:multiLevelType w:val="hybridMultilevel"/>
    <w:tmpl w:val="CBCAB462"/>
    <w:lvl w:ilvl="0" w:tplc="A00A227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128"/>
    <w:rsid w:val="00001350"/>
    <w:rsid w:val="0000155E"/>
    <w:rsid w:val="0000302F"/>
    <w:rsid w:val="00003819"/>
    <w:rsid w:val="00005490"/>
    <w:rsid w:val="00006564"/>
    <w:rsid w:val="00006A47"/>
    <w:rsid w:val="000102A2"/>
    <w:rsid w:val="00010313"/>
    <w:rsid w:val="000105FC"/>
    <w:rsid w:val="00010FD9"/>
    <w:rsid w:val="00012B5D"/>
    <w:rsid w:val="0001428F"/>
    <w:rsid w:val="0001429F"/>
    <w:rsid w:val="00014A38"/>
    <w:rsid w:val="00015D72"/>
    <w:rsid w:val="00017716"/>
    <w:rsid w:val="00017E9A"/>
    <w:rsid w:val="00020891"/>
    <w:rsid w:val="00021E7A"/>
    <w:rsid w:val="000236A8"/>
    <w:rsid w:val="00023CE8"/>
    <w:rsid w:val="000254AB"/>
    <w:rsid w:val="00030EC7"/>
    <w:rsid w:val="0003169A"/>
    <w:rsid w:val="00031A1F"/>
    <w:rsid w:val="00033A01"/>
    <w:rsid w:val="00033FF2"/>
    <w:rsid w:val="0003412B"/>
    <w:rsid w:val="000341D8"/>
    <w:rsid w:val="0003452B"/>
    <w:rsid w:val="000368DB"/>
    <w:rsid w:val="00037ADF"/>
    <w:rsid w:val="00037DB3"/>
    <w:rsid w:val="000401B3"/>
    <w:rsid w:val="000403D0"/>
    <w:rsid w:val="00040FED"/>
    <w:rsid w:val="000414AC"/>
    <w:rsid w:val="000420B5"/>
    <w:rsid w:val="0004469A"/>
    <w:rsid w:val="00045E57"/>
    <w:rsid w:val="00053CFD"/>
    <w:rsid w:val="000568FA"/>
    <w:rsid w:val="00056FA5"/>
    <w:rsid w:val="000608A0"/>
    <w:rsid w:val="00060A7E"/>
    <w:rsid w:val="00061D43"/>
    <w:rsid w:val="0006277E"/>
    <w:rsid w:val="000637C1"/>
    <w:rsid w:val="00063A44"/>
    <w:rsid w:val="00063F33"/>
    <w:rsid w:val="0006414C"/>
    <w:rsid w:val="00064BF4"/>
    <w:rsid w:val="0006646D"/>
    <w:rsid w:val="000667D8"/>
    <w:rsid w:val="00066B37"/>
    <w:rsid w:val="0006775B"/>
    <w:rsid w:val="00072121"/>
    <w:rsid w:val="000721F3"/>
    <w:rsid w:val="00072644"/>
    <w:rsid w:val="00072666"/>
    <w:rsid w:val="000730A7"/>
    <w:rsid w:val="00074143"/>
    <w:rsid w:val="00074369"/>
    <w:rsid w:val="00074884"/>
    <w:rsid w:val="00075D9C"/>
    <w:rsid w:val="00077050"/>
    <w:rsid w:val="000773F1"/>
    <w:rsid w:val="00077C35"/>
    <w:rsid w:val="000811E1"/>
    <w:rsid w:val="00082214"/>
    <w:rsid w:val="00082219"/>
    <w:rsid w:val="000828A7"/>
    <w:rsid w:val="0008322E"/>
    <w:rsid w:val="0008429F"/>
    <w:rsid w:val="000870C7"/>
    <w:rsid w:val="00091AB3"/>
    <w:rsid w:val="000927AB"/>
    <w:rsid w:val="00092ED7"/>
    <w:rsid w:val="000955C7"/>
    <w:rsid w:val="00096145"/>
    <w:rsid w:val="00096196"/>
    <w:rsid w:val="00096460"/>
    <w:rsid w:val="00097E93"/>
    <w:rsid w:val="000A026C"/>
    <w:rsid w:val="000A0D78"/>
    <w:rsid w:val="000A2762"/>
    <w:rsid w:val="000A2D6B"/>
    <w:rsid w:val="000A5AC7"/>
    <w:rsid w:val="000A6CD4"/>
    <w:rsid w:val="000B1421"/>
    <w:rsid w:val="000B146B"/>
    <w:rsid w:val="000B22F0"/>
    <w:rsid w:val="000B4641"/>
    <w:rsid w:val="000B7543"/>
    <w:rsid w:val="000B7717"/>
    <w:rsid w:val="000C34FF"/>
    <w:rsid w:val="000C39AE"/>
    <w:rsid w:val="000C45AF"/>
    <w:rsid w:val="000C4FBE"/>
    <w:rsid w:val="000C54E7"/>
    <w:rsid w:val="000C55C3"/>
    <w:rsid w:val="000C7A82"/>
    <w:rsid w:val="000D033B"/>
    <w:rsid w:val="000D2D29"/>
    <w:rsid w:val="000D36E0"/>
    <w:rsid w:val="000D3F90"/>
    <w:rsid w:val="000D4BB0"/>
    <w:rsid w:val="000E0592"/>
    <w:rsid w:val="000E071F"/>
    <w:rsid w:val="000E1E32"/>
    <w:rsid w:val="000E2E39"/>
    <w:rsid w:val="000E4F20"/>
    <w:rsid w:val="000E50DB"/>
    <w:rsid w:val="000E51A1"/>
    <w:rsid w:val="000E6438"/>
    <w:rsid w:val="000F026E"/>
    <w:rsid w:val="000F08F1"/>
    <w:rsid w:val="000F0A07"/>
    <w:rsid w:val="000F0CA5"/>
    <w:rsid w:val="000F0E1E"/>
    <w:rsid w:val="000F1209"/>
    <w:rsid w:val="000F136C"/>
    <w:rsid w:val="000F36A6"/>
    <w:rsid w:val="000F5876"/>
    <w:rsid w:val="000F59E6"/>
    <w:rsid w:val="000F6666"/>
    <w:rsid w:val="000F79E6"/>
    <w:rsid w:val="001006A9"/>
    <w:rsid w:val="00101BFB"/>
    <w:rsid w:val="00102426"/>
    <w:rsid w:val="00103022"/>
    <w:rsid w:val="00104F6D"/>
    <w:rsid w:val="00105FED"/>
    <w:rsid w:val="00106A9A"/>
    <w:rsid w:val="00107133"/>
    <w:rsid w:val="00107636"/>
    <w:rsid w:val="00107DBA"/>
    <w:rsid w:val="00111C76"/>
    <w:rsid w:val="00111E5D"/>
    <w:rsid w:val="00111E70"/>
    <w:rsid w:val="0011353F"/>
    <w:rsid w:val="00113687"/>
    <w:rsid w:val="00113C03"/>
    <w:rsid w:val="00114981"/>
    <w:rsid w:val="00114C70"/>
    <w:rsid w:val="00115502"/>
    <w:rsid w:val="00115B16"/>
    <w:rsid w:val="00116076"/>
    <w:rsid w:val="00116783"/>
    <w:rsid w:val="00117D5F"/>
    <w:rsid w:val="00120085"/>
    <w:rsid w:val="00120EBA"/>
    <w:rsid w:val="00121A6A"/>
    <w:rsid w:val="001231F4"/>
    <w:rsid w:val="00123593"/>
    <w:rsid w:val="00123EFD"/>
    <w:rsid w:val="0012693A"/>
    <w:rsid w:val="00127416"/>
    <w:rsid w:val="00127526"/>
    <w:rsid w:val="001304CE"/>
    <w:rsid w:val="00131572"/>
    <w:rsid w:val="00133795"/>
    <w:rsid w:val="0013439C"/>
    <w:rsid w:val="00134A38"/>
    <w:rsid w:val="00134EE2"/>
    <w:rsid w:val="00135CF7"/>
    <w:rsid w:val="00137407"/>
    <w:rsid w:val="00140396"/>
    <w:rsid w:val="00142488"/>
    <w:rsid w:val="001441A5"/>
    <w:rsid w:val="0014444E"/>
    <w:rsid w:val="00144B38"/>
    <w:rsid w:val="00145DCA"/>
    <w:rsid w:val="00146BB2"/>
    <w:rsid w:val="00150628"/>
    <w:rsid w:val="00152148"/>
    <w:rsid w:val="00155311"/>
    <w:rsid w:val="00155735"/>
    <w:rsid w:val="00156347"/>
    <w:rsid w:val="001571DA"/>
    <w:rsid w:val="00157A6E"/>
    <w:rsid w:val="00160007"/>
    <w:rsid w:val="00163194"/>
    <w:rsid w:val="001634EA"/>
    <w:rsid w:val="00163E79"/>
    <w:rsid w:val="001643ED"/>
    <w:rsid w:val="0016511C"/>
    <w:rsid w:val="00165479"/>
    <w:rsid w:val="00166111"/>
    <w:rsid w:val="0016626F"/>
    <w:rsid w:val="00166A93"/>
    <w:rsid w:val="0016721F"/>
    <w:rsid w:val="00170112"/>
    <w:rsid w:val="00172F4B"/>
    <w:rsid w:val="00173F26"/>
    <w:rsid w:val="001741C0"/>
    <w:rsid w:val="00174EB3"/>
    <w:rsid w:val="00175E35"/>
    <w:rsid w:val="0017696F"/>
    <w:rsid w:val="001838A2"/>
    <w:rsid w:val="00184CC4"/>
    <w:rsid w:val="00184D3C"/>
    <w:rsid w:val="001854B7"/>
    <w:rsid w:val="00187681"/>
    <w:rsid w:val="00190D06"/>
    <w:rsid w:val="00192209"/>
    <w:rsid w:val="00195A3C"/>
    <w:rsid w:val="001A0F6F"/>
    <w:rsid w:val="001A12DC"/>
    <w:rsid w:val="001A2453"/>
    <w:rsid w:val="001A27C3"/>
    <w:rsid w:val="001A3651"/>
    <w:rsid w:val="001A41DB"/>
    <w:rsid w:val="001A4B28"/>
    <w:rsid w:val="001A5522"/>
    <w:rsid w:val="001A6240"/>
    <w:rsid w:val="001A679E"/>
    <w:rsid w:val="001A7950"/>
    <w:rsid w:val="001A7E75"/>
    <w:rsid w:val="001B0834"/>
    <w:rsid w:val="001B11D5"/>
    <w:rsid w:val="001B167B"/>
    <w:rsid w:val="001B1744"/>
    <w:rsid w:val="001B273A"/>
    <w:rsid w:val="001B2A83"/>
    <w:rsid w:val="001B347D"/>
    <w:rsid w:val="001B383E"/>
    <w:rsid w:val="001B3F84"/>
    <w:rsid w:val="001B642F"/>
    <w:rsid w:val="001B69AA"/>
    <w:rsid w:val="001B6C7D"/>
    <w:rsid w:val="001C234D"/>
    <w:rsid w:val="001C2A9C"/>
    <w:rsid w:val="001C371F"/>
    <w:rsid w:val="001C5168"/>
    <w:rsid w:val="001C6C47"/>
    <w:rsid w:val="001C7D29"/>
    <w:rsid w:val="001D0C79"/>
    <w:rsid w:val="001D224B"/>
    <w:rsid w:val="001D3138"/>
    <w:rsid w:val="001D40EA"/>
    <w:rsid w:val="001D71C9"/>
    <w:rsid w:val="001D762E"/>
    <w:rsid w:val="001E0151"/>
    <w:rsid w:val="001E166E"/>
    <w:rsid w:val="001E4A70"/>
    <w:rsid w:val="001E4E9E"/>
    <w:rsid w:val="001E6DE3"/>
    <w:rsid w:val="001E7D66"/>
    <w:rsid w:val="001E7F40"/>
    <w:rsid w:val="001F0868"/>
    <w:rsid w:val="001F0954"/>
    <w:rsid w:val="001F2A28"/>
    <w:rsid w:val="001F3017"/>
    <w:rsid w:val="001F43BB"/>
    <w:rsid w:val="001F4980"/>
    <w:rsid w:val="001F65CF"/>
    <w:rsid w:val="001F695E"/>
    <w:rsid w:val="001F6B33"/>
    <w:rsid w:val="001F7E24"/>
    <w:rsid w:val="001F7E9F"/>
    <w:rsid w:val="002006CF"/>
    <w:rsid w:val="00201CA9"/>
    <w:rsid w:val="00202439"/>
    <w:rsid w:val="0020255B"/>
    <w:rsid w:val="00202C33"/>
    <w:rsid w:val="00203029"/>
    <w:rsid w:val="0020420E"/>
    <w:rsid w:val="00206CAA"/>
    <w:rsid w:val="00207107"/>
    <w:rsid w:val="00207158"/>
    <w:rsid w:val="002071AC"/>
    <w:rsid w:val="002075FB"/>
    <w:rsid w:val="00207E41"/>
    <w:rsid w:val="00212375"/>
    <w:rsid w:val="00212B20"/>
    <w:rsid w:val="00214A03"/>
    <w:rsid w:val="00215746"/>
    <w:rsid w:val="00216472"/>
    <w:rsid w:val="002206EF"/>
    <w:rsid w:val="002207AD"/>
    <w:rsid w:val="00220880"/>
    <w:rsid w:val="00220B9A"/>
    <w:rsid w:val="002211E8"/>
    <w:rsid w:val="002232DC"/>
    <w:rsid w:val="002236E3"/>
    <w:rsid w:val="00224A78"/>
    <w:rsid w:val="00226A3D"/>
    <w:rsid w:val="00230164"/>
    <w:rsid w:val="0023049D"/>
    <w:rsid w:val="00230A95"/>
    <w:rsid w:val="00231370"/>
    <w:rsid w:val="0023167E"/>
    <w:rsid w:val="00232B4B"/>
    <w:rsid w:val="00233C24"/>
    <w:rsid w:val="00233F49"/>
    <w:rsid w:val="002349C0"/>
    <w:rsid w:val="00234D0E"/>
    <w:rsid w:val="002420DD"/>
    <w:rsid w:val="0025206A"/>
    <w:rsid w:val="002529ED"/>
    <w:rsid w:val="00256362"/>
    <w:rsid w:val="00257733"/>
    <w:rsid w:val="0026146F"/>
    <w:rsid w:val="00261CAA"/>
    <w:rsid w:val="00261F58"/>
    <w:rsid w:val="00262C41"/>
    <w:rsid w:val="0027075C"/>
    <w:rsid w:val="00270B9E"/>
    <w:rsid w:val="002719BB"/>
    <w:rsid w:val="00271A57"/>
    <w:rsid w:val="00271EC6"/>
    <w:rsid w:val="00273ABC"/>
    <w:rsid w:val="002752AD"/>
    <w:rsid w:val="00275BE4"/>
    <w:rsid w:val="002765F4"/>
    <w:rsid w:val="00277EEB"/>
    <w:rsid w:val="002807ED"/>
    <w:rsid w:val="00280E5F"/>
    <w:rsid w:val="00283A41"/>
    <w:rsid w:val="00285E91"/>
    <w:rsid w:val="00287AA0"/>
    <w:rsid w:val="00290B4B"/>
    <w:rsid w:val="00290DA1"/>
    <w:rsid w:val="002911CE"/>
    <w:rsid w:val="0029140C"/>
    <w:rsid w:val="002920BC"/>
    <w:rsid w:val="00292FD6"/>
    <w:rsid w:val="002932B4"/>
    <w:rsid w:val="00294C80"/>
    <w:rsid w:val="00294C8E"/>
    <w:rsid w:val="00295AC6"/>
    <w:rsid w:val="00296F41"/>
    <w:rsid w:val="00296F6C"/>
    <w:rsid w:val="002A0BDD"/>
    <w:rsid w:val="002A0D60"/>
    <w:rsid w:val="002A0D86"/>
    <w:rsid w:val="002A15B0"/>
    <w:rsid w:val="002A2457"/>
    <w:rsid w:val="002A295B"/>
    <w:rsid w:val="002A2EB1"/>
    <w:rsid w:val="002A31C1"/>
    <w:rsid w:val="002A57F4"/>
    <w:rsid w:val="002A75C2"/>
    <w:rsid w:val="002A7F3F"/>
    <w:rsid w:val="002B1389"/>
    <w:rsid w:val="002B40A1"/>
    <w:rsid w:val="002B44A7"/>
    <w:rsid w:val="002B5579"/>
    <w:rsid w:val="002B6059"/>
    <w:rsid w:val="002B6C54"/>
    <w:rsid w:val="002B7F63"/>
    <w:rsid w:val="002C00E2"/>
    <w:rsid w:val="002C0264"/>
    <w:rsid w:val="002C0539"/>
    <w:rsid w:val="002C0FC0"/>
    <w:rsid w:val="002C1B72"/>
    <w:rsid w:val="002C1CDF"/>
    <w:rsid w:val="002C227D"/>
    <w:rsid w:val="002C2C95"/>
    <w:rsid w:val="002C2D1D"/>
    <w:rsid w:val="002C5FFD"/>
    <w:rsid w:val="002C6D0B"/>
    <w:rsid w:val="002C6EA0"/>
    <w:rsid w:val="002C7F58"/>
    <w:rsid w:val="002D0956"/>
    <w:rsid w:val="002D0B76"/>
    <w:rsid w:val="002D15D0"/>
    <w:rsid w:val="002D22E8"/>
    <w:rsid w:val="002D2892"/>
    <w:rsid w:val="002D3351"/>
    <w:rsid w:val="002D3C59"/>
    <w:rsid w:val="002D6C84"/>
    <w:rsid w:val="002D7BD0"/>
    <w:rsid w:val="002E0E16"/>
    <w:rsid w:val="002E16F2"/>
    <w:rsid w:val="002E3118"/>
    <w:rsid w:val="002E32DB"/>
    <w:rsid w:val="002E33F7"/>
    <w:rsid w:val="002E4CB3"/>
    <w:rsid w:val="002E64A9"/>
    <w:rsid w:val="002E75D0"/>
    <w:rsid w:val="002E7636"/>
    <w:rsid w:val="002F0551"/>
    <w:rsid w:val="002F142B"/>
    <w:rsid w:val="002F1BBC"/>
    <w:rsid w:val="002F6C08"/>
    <w:rsid w:val="002F703A"/>
    <w:rsid w:val="00300CD9"/>
    <w:rsid w:val="00300CF1"/>
    <w:rsid w:val="00303413"/>
    <w:rsid w:val="00303C84"/>
    <w:rsid w:val="00303F51"/>
    <w:rsid w:val="0030404A"/>
    <w:rsid w:val="00304271"/>
    <w:rsid w:val="003101CD"/>
    <w:rsid w:val="00311311"/>
    <w:rsid w:val="00311FD2"/>
    <w:rsid w:val="00312209"/>
    <w:rsid w:val="0031378E"/>
    <w:rsid w:val="003159FD"/>
    <w:rsid w:val="00315A2D"/>
    <w:rsid w:val="003165CD"/>
    <w:rsid w:val="003178CE"/>
    <w:rsid w:val="00320665"/>
    <w:rsid w:val="00320858"/>
    <w:rsid w:val="00320EE6"/>
    <w:rsid w:val="00320FAA"/>
    <w:rsid w:val="003213A3"/>
    <w:rsid w:val="0032240B"/>
    <w:rsid w:val="00330ED2"/>
    <w:rsid w:val="0033208D"/>
    <w:rsid w:val="00332D32"/>
    <w:rsid w:val="00332DEC"/>
    <w:rsid w:val="00333317"/>
    <w:rsid w:val="00333B9B"/>
    <w:rsid w:val="0033410B"/>
    <w:rsid w:val="00340036"/>
    <w:rsid w:val="0034013A"/>
    <w:rsid w:val="003414A4"/>
    <w:rsid w:val="00344D3A"/>
    <w:rsid w:val="003451D8"/>
    <w:rsid w:val="00345EC2"/>
    <w:rsid w:val="0034616E"/>
    <w:rsid w:val="00347370"/>
    <w:rsid w:val="00350132"/>
    <w:rsid w:val="0035239F"/>
    <w:rsid w:val="003524D6"/>
    <w:rsid w:val="003528DC"/>
    <w:rsid w:val="00352AA1"/>
    <w:rsid w:val="00353E4B"/>
    <w:rsid w:val="00354EEF"/>
    <w:rsid w:val="00356363"/>
    <w:rsid w:val="00356E9E"/>
    <w:rsid w:val="00357DAC"/>
    <w:rsid w:val="00360DC1"/>
    <w:rsid w:val="003614C9"/>
    <w:rsid w:val="003625FA"/>
    <w:rsid w:val="00363A43"/>
    <w:rsid w:val="003644D8"/>
    <w:rsid w:val="00364B81"/>
    <w:rsid w:val="00365C57"/>
    <w:rsid w:val="00366576"/>
    <w:rsid w:val="00367484"/>
    <w:rsid w:val="003701C1"/>
    <w:rsid w:val="00370F38"/>
    <w:rsid w:val="00372B81"/>
    <w:rsid w:val="0037398B"/>
    <w:rsid w:val="003739AF"/>
    <w:rsid w:val="00373F8E"/>
    <w:rsid w:val="00374556"/>
    <w:rsid w:val="003750D5"/>
    <w:rsid w:val="00375621"/>
    <w:rsid w:val="003827D5"/>
    <w:rsid w:val="00383F69"/>
    <w:rsid w:val="00384D1F"/>
    <w:rsid w:val="00385C42"/>
    <w:rsid w:val="00385D85"/>
    <w:rsid w:val="00385E9E"/>
    <w:rsid w:val="0038719D"/>
    <w:rsid w:val="00387441"/>
    <w:rsid w:val="003877DC"/>
    <w:rsid w:val="00387A6E"/>
    <w:rsid w:val="00390177"/>
    <w:rsid w:val="003905B6"/>
    <w:rsid w:val="00391005"/>
    <w:rsid w:val="00391963"/>
    <w:rsid w:val="0039434B"/>
    <w:rsid w:val="00394BFD"/>
    <w:rsid w:val="00395DF5"/>
    <w:rsid w:val="0039644A"/>
    <w:rsid w:val="00396AAF"/>
    <w:rsid w:val="003973C3"/>
    <w:rsid w:val="00397845"/>
    <w:rsid w:val="00397962"/>
    <w:rsid w:val="00397ED9"/>
    <w:rsid w:val="00397F32"/>
    <w:rsid w:val="003A0144"/>
    <w:rsid w:val="003A1F8E"/>
    <w:rsid w:val="003A32E0"/>
    <w:rsid w:val="003A4BB6"/>
    <w:rsid w:val="003A779A"/>
    <w:rsid w:val="003A7967"/>
    <w:rsid w:val="003B0CCA"/>
    <w:rsid w:val="003B47E2"/>
    <w:rsid w:val="003B6940"/>
    <w:rsid w:val="003B6BF4"/>
    <w:rsid w:val="003C1A74"/>
    <w:rsid w:val="003C2475"/>
    <w:rsid w:val="003C3536"/>
    <w:rsid w:val="003C35D5"/>
    <w:rsid w:val="003C3671"/>
    <w:rsid w:val="003C403B"/>
    <w:rsid w:val="003C6B29"/>
    <w:rsid w:val="003C7FD8"/>
    <w:rsid w:val="003D041A"/>
    <w:rsid w:val="003D1237"/>
    <w:rsid w:val="003D265C"/>
    <w:rsid w:val="003D2F5C"/>
    <w:rsid w:val="003D4A74"/>
    <w:rsid w:val="003D510F"/>
    <w:rsid w:val="003D5328"/>
    <w:rsid w:val="003D5364"/>
    <w:rsid w:val="003D6A12"/>
    <w:rsid w:val="003E0547"/>
    <w:rsid w:val="003E17A2"/>
    <w:rsid w:val="003E1C04"/>
    <w:rsid w:val="003E20F7"/>
    <w:rsid w:val="003E432D"/>
    <w:rsid w:val="003F159B"/>
    <w:rsid w:val="003F2D9C"/>
    <w:rsid w:val="003F3FB4"/>
    <w:rsid w:val="003F54CE"/>
    <w:rsid w:val="0040069C"/>
    <w:rsid w:val="00400D36"/>
    <w:rsid w:val="00401513"/>
    <w:rsid w:val="0040151B"/>
    <w:rsid w:val="0040156E"/>
    <w:rsid w:val="004025F3"/>
    <w:rsid w:val="00403C40"/>
    <w:rsid w:val="00403DD6"/>
    <w:rsid w:val="0040612E"/>
    <w:rsid w:val="004077F2"/>
    <w:rsid w:val="00407BEC"/>
    <w:rsid w:val="00410937"/>
    <w:rsid w:val="00411350"/>
    <w:rsid w:val="00413221"/>
    <w:rsid w:val="004133FD"/>
    <w:rsid w:val="0041389D"/>
    <w:rsid w:val="00413ADB"/>
    <w:rsid w:val="00413CCA"/>
    <w:rsid w:val="004144C6"/>
    <w:rsid w:val="00420290"/>
    <w:rsid w:val="00420D16"/>
    <w:rsid w:val="00420F6C"/>
    <w:rsid w:val="00424955"/>
    <w:rsid w:val="00424D3F"/>
    <w:rsid w:val="00424EDF"/>
    <w:rsid w:val="00426C39"/>
    <w:rsid w:val="00427447"/>
    <w:rsid w:val="004309C4"/>
    <w:rsid w:val="00432D5D"/>
    <w:rsid w:val="00443598"/>
    <w:rsid w:val="00443A00"/>
    <w:rsid w:val="00443BA2"/>
    <w:rsid w:val="004446F5"/>
    <w:rsid w:val="00445616"/>
    <w:rsid w:val="0044590D"/>
    <w:rsid w:val="00445B55"/>
    <w:rsid w:val="00446204"/>
    <w:rsid w:val="00446D73"/>
    <w:rsid w:val="00446E7E"/>
    <w:rsid w:val="00450BA3"/>
    <w:rsid w:val="004540AB"/>
    <w:rsid w:val="004545BA"/>
    <w:rsid w:val="00456469"/>
    <w:rsid w:val="00456860"/>
    <w:rsid w:val="00460A8E"/>
    <w:rsid w:val="004611A8"/>
    <w:rsid w:val="00461607"/>
    <w:rsid w:val="00461BB8"/>
    <w:rsid w:val="004629D1"/>
    <w:rsid w:val="00463A9D"/>
    <w:rsid w:val="004658DF"/>
    <w:rsid w:val="00466012"/>
    <w:rsid w:val="00466491"/>
    <w:rsid w:val="004702FC"/>
    <w:rsid w:val="00470D47"/>
    <w:rsid w:val="00470D6B"/>
    <w:rsid w:val="0047175A"/>
    <w:rsid w:val="0047218D"/>
    <w:rsid w:val="004731AD"/>
    <w:rsid w:val="00473776"/>
    <w:rsid w:val="00473946"/>
    <w:rsid w:val="004747B2"/>
    <w:rsid w:val="00475BE0"/>
    <w:rsid w:val="00475D7E"/>
    <w:rsid w:val="00476012"/>
    <w:rsid w:val="00477CBD"/>
    <w:rsid w:val="00477E53"/>
    <w:rsid w:val="004804C5"/>
    <w:rsid w:val="00480865"/>
    <w:rsid w:val="00480A72"/>
    <w:rsid w:val="00480B15"/>
    <w:rsid w:val="00482A02"/>
    <w:rsid w:val="00482F24"/>
    <w:rsid w:val="00483863"/>
    <w:rsid w:val="00483970"/>
    <w:rsid w:val="004851B4"/>
    <w:rsid w:val="004912C2"/>
    <w:rsid w:val="00493C3E"/>
    <w:rsid w:val="00494840"/>
    <w:rsid w:val="00495253"/>
    <w:rsid w:val="0049529D"/>
    <w:rsid w:val="00495AC8"/>
    <w:rsid w:val="00496E06"/>
    <w:rsid w:val="004A13AE"/>
    <w:rsid w:val="004A2265"/>
    <w:rsid w:val="004A2B29"/>
    <w:rsid w:val="004A3BBC"/>
    <w:rsid w:val="004A487A"/>
    <w:rsid w:val="004A515D"/>
    <w:rsid w:val="004A540F"/>
    <w:rsid w:val="004B0105"/>
    <w:rsid w:val="004B03AB"/>
    <w:rsid w:val="004B0758"/>
    <w:rsid w:val="004B0966"/>
    <w:rsid w:val="004B21AD"/>
    <w:rsid w:val="004B268E"/>
    <w:rsid w:val="004B2F3E"/>
    <w:rsid w:val="004B3327"/>
    <w:rsid w:val="004B4018"/>
    <w:rsid w:val="004B448E"/>
    <w:rsid w:val="004B54A7"/>
    <w:rsid w:val="004B595A"/>
    <w:rsid w:val="004B5B6E"/>
    <w:rsid w:val="004B719B"/>
    <w:rsid w:val="004B7E46"/>
    <w:rsid w:val="004C00C2"/>
    <w:rsid w:val="004C10D3"/>
    <w:rsid w:val="004C1432"/>
    <w:rsid w:val="004C25EE"/>
    <w:rsid w:val="004C305C"/>
    <w:rsid w:val="004C40EA"/>
    <w:rsid w:val="004C4EA4"/>
    <w:rsid w:val="004C743D"/>
    <w:rsid w:val="004C7B4D"/>
    <w:rsid w:val="004D0AA4"/>
    <w:rsid w:val="004D1510"/>
    <w:rsid w:val="004D1CB0"/>
    <w:rsid w:val="004D3673"/>
    <w:rsid w:val="004D3855"/>
    <w:rsid w:val="004D407B"/>
    <w:rsid w:val="004D4320"/>
    <w:rsid w:val="004D46DB"/>
    <w:rsid w:val="004D4753"/>
    <w:rsid w:val="004D4BE7"/>
    <w:rsid w:val="004D5717"/>
    <w:rsid w:val="004D707D"/>
    <w:rsid w:val="004D76B0"/>
    <w:rsid w:val="004E016A"/>
    <w:rsid w:val="004E0195"/>
    <w:rsid w:val="004E03EF"/>
    <w:rsid w:val="004E3558"/>
    <w:rsid w:val="004E3816"/>
    <w:rsid w:val="004E58A7"/>
    <w:rsid w:val="004E6CC2"/>
    <w:rsid w:val="004F0103"/>
    <w:rsid w:val="004F0AC5"/>
    <w:rsid w:val="004F109B"/>
    <w:rsid w:val="004F1901"/>
    <w:rsid w:val="004F23A1"/>
    <w:rsid w:val="004F2532"/>
    <w:rsid w:val="004F2D57"/>
    <w:rsid w:val="004F2E35"/>
    <w:rsid w:val="004F4C19"/>
    <w:rsid w:val="004F4E7D"/>
    <w:rsid w:val="004F4ECD"/>
    <w:rsid w:val="004F559D"/>
    <w:rsid w:val="004F5BC0"/>
    <w:rsid w:val="004F7B1C"/>
    <w:rsid w:val="00502121"/>
    <w:rsid w:val="0050479A"/>
    <w:rsid w:val="005048E1"/>
    <w:rsid w:val="00504BAD"/>
    <w:rsid w:val="005064F1"/>
    <w:rsid w:val="0050716E"/>
    <w:rsid w:val="00507CEB"/>
    <w:rsid w:val="00511D8F"/>
    <w:rsid w:val="005121D8"/>
    <w:rsid w:val="00512A2C"/>
    <w:rsid w:val="00515050"/>
    <w:rsid w:val="00515F04"/>
    <w:rsid w:val="00517B40"/>
    <w:rsid w:val="00520233"/>
    <w:rsid w:val="00520AFB"/>
    <w:rsid w:val="00523277"/>
    <w:rsid w:val="005239F0"/>
    <w:rsid w:val="00525B09"/>
    <w:rsid w:val="005267C9"/>
    <w:rsid w:val="0052685D"/>
    <w:rsid w:val="00527D6F"/>
    <w:rsid w:val="00530238"/>
    <w:rsid w:val="00530DB0"/>
    <w:rsid w:val="00534AC3"/>
    <w:rsid w:val="0053585B"/>
    <w:rsid w:val="0053589B"/>
    <w:rsid w:val="00535AA6"/>
    <w:rsid w:val="0053773C"/>
    <w:rsid w:val="00537757"/>
    <w:rsid w:val="005379A7"/>
    <w:rsid w:val="00541E96"/>
    <w:rsid w:val="005421E3"/>
    <w:rsid w:val="005429B0"/>
    <w:rsid w:val="005429FA"/>
    <w:rsid w:val="0054477A"/>
    <w:rsid w:val="00544B90"/>
    <w:rsid w:val="00544E50"/>
    <w:rsid w:val="0054516C"/>
    <w:rsid w:val="00546D54"/>
    <w:rsid w:val="005478CC"/>
    <w:rsid w:val="00550EE2"/>
    <w:rsid w:val="00551485"/>
    <w:rsid w:val="00551BA4"/>
    <w:rsid w:val="00553560"/>
    <w:rsid w:val="0055379C"/>
    <w:rsid w:val="005559D3"/>
    <w:rsid w:val="00557746"/>
    <w:rsid w:val="00557EA2"/>
    <w:rsid w:val="00560683"/>
    <w:rsid w:val="00561D78"/>
    <w:rsid w:val="0056219F"/>
    <w:rsid w:val="005623A3"/>
    <w:rsid w:val="0056292B"/>
    <w:rsid w:val="00564616"/>
    <w:rsid w:val="00564C17"/>
    <w:rsid w:val="00565829"/>
    <w:rsid w:val="00565C13"/>
    <w:rsid w:val="00566D9A"/>
    <w:rsid w:val="00570A75"/>
    <w:rsid w:val="00571545"/>
    <w:rsid w:val="00571A71"/>
    <w:rsid w:val="00571B63"/>
    <w:rsid w:val="0057568A"/>
    <w:rsid w:val="005763BD"/>
    <w:rsid w:val="00576BAF"/>
    <w:rsid w:val="0057773B"/>
    <w:rsid w:val="005778CF"/>
    <w:rsid w:val="00577D72"/>
    <w:rsid w:val="005802F3"/>
    <w:rsid w:val="00580972"/>
    <w:rsid w:val="00581128"/>
    <w:rsid w:val="005820EA"/>
    <w:rsid w:val="00582FD9"/>
    <w:rsid w:val="0058462D"/>
    <w:rsid w:val="00586A8D"/>
    <w:rsid w:val="00587039"/>
    <w:rsid w:val="00587A47"/>
    <w:rsid w:val="0059202A"/>
    <w:rsid w:val="00592BE7"/>
    <w:rsid w:val="00596531"/>
    <w:rsid w:val="005967FB"/>
    <w:rsid w:val="00596D2A"/>
    <w:rsid w:val="005971B8"/>
    <w:rsid w:val="005975C4"/>
    <w:rsid w:val="005A0C56"/>
    <w:rsid w:val="005A1166"/>
    <w:rsid w:val="005A30C1"/>
    <w:rsid w:val="005A3A96"/>
    <w:rsid w:val="005A4D83"/>
    <w:rsid w:val="005A580F"/>
    <w:rsid w:val="005A67A8"/>
    <w:rsid w:val="005A7BB0"/>
    <w:rsid w:val="005B07AA"/>
    <w:rsid w:val="005B205A"/>
    <w:rsid w:val="005B33C5"/>
    <w:rsid w:val="005B33D3"/>
    <w:rsid w:val="005B4DE9"/>
    <w:rsid w:val="005B6962"/>
    <w:rsid w:val="005B6BA1"/>
    <w:rsid w:val="005B7516"/>
    <w:rsid w:val="005C215A"/>
    <w:rsid w:val="005C21A7"/>
    <w:rsid w:val="005C2CEF"/>
    <w:rsid w:val="005C3252"/>
    <w:rsid w:val="005C401E"/>
    <w:rsid w:val="005C42D1"/>
    <w:rsid w:val="005C4F37"/>
    <w:rsid w:val="005C6004"/>
    <w:rsid w:val="005C6540"/>
    <w:rsid w:val="005C6C49"/>
    <w:rsid w:val="005C6D36"/>
    <w:rsid w:val="005C6DC6"/>
    <w:rsid w:val="005C6E9F"/>
    <w:rsid w:val="005D068E"/>
    <w:rsid w:val="005D0BB3"/>
    <w:rsid w:val="005D0C1B"/>
    <w:rsid w:val="005D1507"/>
    <w:rsid w:val="005D2463"/>
    <w:rsid w:val="005D25A2"/>
    <w:rsid w:val="005D35DB"/>
    <w:rsid w:val="005D37EA"/>
    <w:rsid w:val="005D4544"/>
    <w:rsid w:val="005D5499"/>
    <w:rsid w:val="005D713B"/>
    <w:rsid w:val="005D7E28"/>
    <w:rsid w:val="005E00D1"/>
    <w:rsid w:val="005E0E40"/>
    <w:rsid w:val="005E2A0E"/>
    <w:rsid w:val="005E2B31"/>
    <w:rsid w:val="005E3819"/>
    <w:rsid w:val="005E3AEF"/>
    <w:rsid w:val="005E4172"/>
    <w:rsid w:val="005F0627"/>
    <w:rsid w:val="005F0C41"/>
    <w:rsid w:val="005F1C9B"/>
    <w:rsid w:val="005F2213"/>
    <w:rsid w:val="005F3065"/>
    <w:rsid w:val="005F4958"/>
    <w:rsid w:val="00600503"/>
    <w:rsid w:val="00600AB0"/>
    <w:rsid w:val="00603487"/>
    <w:rsid w:val="006060AB"/>
    <w:rsid w:val="00606375"/>
    <w:rsid w:val="006100C1"/>
    <w:rsid w:val="00610DB9"/>
    <w:rsid w:val="00611336"/>
    <w:rsid w:val="00611EB3"/>
    <w:rsid w:val="00613C78"/>
    <w:rsid w:val="006141B7"/>
    <w:rsid w:val="00616D64"/>
    <w:rsid w:val="00616E9A"/>
    <w:rsid w:val="006209BE"/>
    <w:rsid w:val="00620BE0"/>
    <w:rsid w:val="00621BDF"/>
    <w:rsid w:val="0062237F"/>
    <w:rsid w:val="006231A5"/>
    <w:rsid w:val="00626F73"/>
    <w:rsid w:val="006276B2"/>
    <w:rsid w:val="006300DD"/>
    <w:rsid w:val="006330CA"/>
    <w:rsid w:val="006338B0"/>
    <w:rsid w:val="0063476E"/>
    <w:rsid w:val="00635AF2"/>
    <w:rsid w:val="00635EE5"/>
    <w:rsid w:val="00636130"/>
    <w:rsid w:val="0063692B"/>
    <w:rsid w:val="00637820"/>
    <w:rsid w:val="00641682"/>
    <w:rsid w:val="00641AD1"/>
    <w:rsid w:val="0064249A"/>
    <w:rsid w:val="0064264D"/>
    <w:rsid w:val="00643A31"/>
    <w:rsid w:val="00644094"/>
    <w:rsid w:val="00645168"/>
    <w:rsid w:val="00646126"/>
    <w:rsid w:val="00646F30"/>
    <w:rsid w:val="006539FD"/>
    <w:rsid w:val="0065573B"/>
    <w:rsid w:val="006560AF"/>
    <w:rsid w:val="006564C2"/>
    <w:rsid w:val="00656D1B"/>
    <w:rsid w:val="00656F8E"/>
    <w:rsid w:val="006620AA"/>
    <w:rsid w:val="00662A3E"/>
    <w:rsid w:val="006664DB"/>
    <w:rsid w:val="006668D9"/>
    <w:rsid w:val="0066746B"/>
    <w:rsid w:val="00670523"/>
    <w:rsid w:val="00670899"/>
    <w:rsid w:val="006712F5"/>
    <w:rsid w:val="0067174B"/>
    <w:rsid w:val="00673DC5"/>
    <w:rsid w:val="00675038"/>
    <w:rsid w:val="00676B77"/>
    <w:rsid w:val="00680FA7"/>
    <w:rsid w:val="006818E7"/>
    <w:rsid w:val="00683059"/>
    <w:rsid w:val="00683271"/>
    <w:rsid w:val="00683472"/>
    <w:rsid w:val="006856A6"/>
    <w:rsid w:val="00686376"/>
    <w:rsid w:val="00686A8F"/>
    <w:rsid w:val="00687323"/>
    <w:rsid w:val="00690689"/>
    <w:rsid w:val="00691EBE"/>
    <w:rsid w:val="006927C0"/>
    <w:rsid w:val="006936F8"/>
    <w:rsid w:val="0069554B"/>
    <w:rsid w:val="0069564D"/>
    <w:rsid w:val="006960AC"/>
    <w:rsid w:val="00697F66"/>
    <w:rsid w:val="006A0078"/>
    <w:rsid w:val="006A116B"/>
    <w:rsid w:val="006A1565"/>
    <w:rsid w:val="006A2179"/>
    <w:rsid w:val="006A4EDE"/>
    <w:rsid w:val="006A56CC"/>
    <w:rsid w:val="006A6CBD"/>
    <w:rsid w:val="006A719C"/>
    <w:rsid w:val="006B0368"/>
    <w:rsid w:val="006B0882"/>
    <w:rsid w:val="006B16D4"/>
    <w:rsid w:val="006B358D"/>
    <w:rsid w:val="006B4A27"/>
    <w:rsid w:val="006B5F79"/>
    <w:rsid w:val="006B75E2"/>
    <w:rsid w:val="006C1DBD"/>
    <w:rsid w:val="006C3FCA"/>
    <w:rsid w:val="006C563D"/>
    <w:rsid w:val="006C5E06"/>
    <w:rsid w:val="006C6B04"/>
    <w:rsid w:val="006D079C"/>
    <w:rsid w:val="006D0B6A"/>
    <w:rsid w:val="006D167D"/>
    <w:rsid w:val="006D3327"/>
    <w:rsid w:val="006D3A07"/>
    <w:rsid w:val="006D3E50"/>
    <w:rsid w:val="006D4E6A"/>
    <w:rsid w:val="006D4F5B"/>
    <w:rsid w:val="006D5CA0"/>
    <w:rsid w:val="006D7148"/>
    <w:rsid w:val="006E124D"/>
    <w:rsid w:val="006E12D6"/>
    <w:rsid w:val="006E160C"/>
    <w:rsid w:val="006E32E1"/>
    <w:rsid w:val="006E3C55"/>
    <w:rsid w:val="006E466D"/>
    <w:rsid w:val="006E4A87"/>
    <w:rsid w:val="006E4C96"/>
    <w:rsid w:val="006E4D2F"/>
    <w:rsid w:val="006F2C46"/>
    <w:rsid w:val="006F2D2B"/>
    <w:rsid w:val="006F5445"/>
    <w:rsid w:val="00700B69"/>
    <w:rsid w:val="00702F33"/>
    <w:rsid w:val="00702F4D"/>
    <w:rsid w:val="007032BF"/>
    <w:rsid w:val="00703466"/>
    <w:rsid w:val="00703C6B"/>
    <w:rsid w:val="00704855"/>
    <w:rsid w:val="007058E6"/>
    <w:rsid w:val="00705B1E"/>
    <w:rsid w:val="00707AEA"/>
    <w:rsid w:val="00710868"/>
    <w:rsid w:val="00712C5B"/>
    <w:rsid w:val="007146E2"/>
    <w:rsid w:val="00714700"/>
    <w:rsid w:val="00715E5B"/>
    <w:rsid w:val="0071744F"/>
    <w:rsid w:val="00720309"/>
    <w:rsid w:val="00721738"/>
    <w:rsid w:val="00722465"/>
    <w:rsid w:val="0072394A"/>
    <w:rsid w:val="00724DF7"/>
    <w:rsid w:val="007273D3"/>
    <w:rsid w:val="00727577"/>
    <w:rsid w:val="00730822"/>
    <w:rsid w:val="007317DF"/>
    <w:rsid w:val="00732632"/>
    <w:rsid w:val="007348FA"/>
    <w:rsid w:val="00737975"/>
    <w:rsid w:val="00737C7F"/>
    <w:rsid w:val="0074192A"/>
    <w:rsid w:val="00742BC5"/>
    <w:rsid w:val="007435FE"/>
    <w:rsid w:val="0074568F"/>
    <w:rsid w:val="007456E3"/>
    <w:rsid w:val="00746DEE"/>
    <w:rsid w:val="00747896"/>
    <w:rsid w:val="00750315"/>
    <w:rsid w:val="007506AB"/>
    <w:rsid w:val="007531BA"/>
    <w:rsid w:val="0075498A"/>
    <w:rsid w:val="007552EE"/>
    <w:rsid w:val="00755466"/>
    <w:rsid w:val="00757FAB"/>
    <w:rsid w:val="00761F8C"/>
    <w:rsid w:val="00766259"/>
    <w:rsid w:val="00767135"/>
    <w:rsid w:val="00767687"/>
    <w:rsid w:val="00767EED"/>
    <w:rsid w:val="00772756"/>
    <w:rsid w:val="00773582"/>
    <w:rsid w:val="0077418A"/>
    <w:rsid w:val="007745D7"/>
    <w:rsid w:val="007746DE"/>
    <w:rsid w:val="00775915"/>
    <w:rsid w:val="0077780A"/>
    <w:rsid w:val="00777F58"/>
    <w:rsid w:val="00780515"/>
    <w:rsid w:val="0078521A"/>
    <w:rsid w:val="007856F9"/>
    <w:rsid w:val="0078638D"/>
    <w:rsid w:val="00786BFD"/>
    <w:rsid w:val="00786FA1"/>
    <w:rsid w:val="0079343A"/>
    <w:rsid w:val="0079361E"/>
    <w:rsid w:val="00794623"/>
    <w:rsid w:val="00795645"/>
    <w:rsid w:val="007A042A"/>
    <w:rsid w:val="007A1BA1"/>
    <w:rsid w:val="007A2C7D"/>
    <w:rsid w:val="007A349C"/>
    <w:rsid w:val="007A442C"/>
    <w:rsid w:val="007A4B49"/>
    <w:rsid w:val="007A688A"/>
    <w:rsid w:val="007A739E"/>
    <w:rsid w:val="007A768A"/>
    <w:rsid w:val="007A782C"/>
    <w:rsid w:val="007A7B68"/>
    <w:rsid w:val="007A7BDF"/>
    <w:rsid w:val="007B050A"/>
    <w:rsid w:val="007B0979"/>
    <w:rsid w:val="007B4040"/>
    <w:rsid w:val="007B5431"/>
    <w:rsid w:val="007B694C"/>
    <w:rsid w:val="007C1AF6"/>
    <w:rsid w:val="007C21C1"/>
    <w:rsid w:val="007C262F"/>
    <w:rsid w:val="007C3B84"/>
    <w:rsid w:val="007C5029"/>
    <w:rsid w:val="007C5629"/>
    <w:rsid w:val="007C5B5A"/>
    <w:rsid w:val="007D0C80"/>
    <w:rsid w:val="007D1371"/>
    <w:rsid w:val="007D1591"/>
    <w:rsid w:val="007D1D4A"/>
    <w:rsid w:val="007D23C6"/>
    <w:rsid w:val="007D248B"/>
    <w:rsid w:val="007D4A11"/>
    <w:rsid w:val="007D61AB"/>
    <w:rsid w:val="007D7B7E"/>
    <w:rsid w:val="007E0CA8"/>
    <w:rsid w:val="007E0CE6"/>
    <w:rsid w:val="007E3A8F"/>
    <w:rsid w:val="007E3E31"/>
    <w:rsid w:val="007E46EF"/>
    <w:rsid w:val="007E585F"/>
    <w:rsid w:val="007F1AA4"/>
    <w:rsid w:val="007F1E2F"/>
    <w:rsid w:val="007F2C74"/>
    <w:rsid w:val="007F2D67"/>
    <w:rsid w:val="007F353A"/>
    <w:rsid w:val="007F4E95"/>
    <w:rsid w:val="007F54A8"/>
    <w:rsid w:val="007F55F6"/>
    <w:rsid w:val="007F72E3"/>
    <w:rsid w:val="008006F0"/>
    <w:rsid w:val="00800A07"/>
    <w:rsid w:val="0080147A"/>
    <w:rsid w:val="00801F17"/>
    <w:rsid w:val="0080248F"/>
    <w:rsid w:val="00803040"/>
    <w:rsid w:val="008035FB"/>
    <w:rsid w:val="00803F3A"/>
    <w:rsid w:val="00804B82"/>
    <w:rsid w:val="00804E70"/>
    <w:rsid w:val="0080597E"/>
    <w:rsid w:val="00806785"/>
    <w:rsid w:val="00806FBA"/>
    <w:rsid w:val="00807762"/>
    <w:rsid w:val="00807A16"/>
    <w:rsid w:val="0081022A"/>
    <w:rsid w:val="008116DA"/>
    <w:rsid w:val="00811AEE"/>
    <w:rsid w:val="00813BFF"/>
    <w:rsid w:val="00814118"/>
    <w:rsid w:val="00814924"/>
    <w:rsid w:val="008150B7"/>
    <w:rsid w:val="0081592B"/>
    <w:rsid w:val="00815ABE"/>
    <w:rsid w:val="00815B9D"/>
    <w:rsid w:val="008166C6"/>
    <w:rsid w:val="00816F22"/>
    <w:rsid w:val="00817C55"/>
    <w:rsid w:val="008204A7"/>
    <w:rsid w:val="008207B5"/>
    <w:rsid w:val="00821EAB"/>
    <w:rsid w:val="008252FA"/>
    <w:rsid w:val="008258A0"/>
    <w:rsid w:val="00826345"/>
    <w:rsid w:val="00830E9E"/>
    <w:rsid w:val="00831AC8"/>
    <w:rsid w:val="00832948"/>
    <w:rsid w:val="008331B7"/>
    <w:rsid w:val="00833C48"/>
    <w:rsid w:val="0083484A"/>
    <w:rsid w:val="00837847"/>
    <w:rsid w:val="008422F5"/>
    <w:rsid w:val="008427C6"/>
    <w:rsid w:val="0084363E"/>
    <w:rsid w:val="008449BA"/>
    <w:rsid w:val="00844DD8"/>
    <w:rsid w:val="00847B73"/>
    <w:rsid w:val="0085008C"/>
    <w:rsid w:val="00851485"/>
    <w:rsid w:val="00852058"/>
    <w:rsid w:val="008559C3"/>
    <w:rsid w:val="00856F48"/>
    <w:rsid w:val="0085742F"/>
    <w:rsid w:val="0085786F"/>
    <w:rsid w:val="00860B03"/>
    <w:rsid w:val="008610BF"/>
    <w:rsid w:val="00861129"/>
    <w:rsid w:val="00863D98"/>
    <w:rsid w:val="00864E94"/>
    <w:rsid w:val="00867F52"/>
    <w:rsid w:val="008700EC"/>
    <w:rsid w:val="00871353"/>
    <w:rsid w:val="0087295A"/>
    <w:rsid w:val="00877B52"/>
    <w:rsid w:val="0088058B"/>
    <w:rsid w:val="00880AA9"/>
    <w:rsid w:val="00884088"/>
    <w:rsid w:val="008842BD"/>
    <w:rsid w:val="008878A2"/>
    <w:rsid w:val="00887B8F"/>
    <w:rsid w:val="00887CF5"/>
    <w:rsid w:val="0089172A"/>
    <w:rsid w:val="00891CF2"/>
    <w:rsid w:val="00892B33"/>
    <w:rsid w:val="0089312C"/>
    <w:rsid w:val="0089350A"/>
    <w:rsid w:val="00893B1B"/>
    <w:rsid w:val="00895368"/>
    <w:rsid w:val="0089668D"/>
    <w:rsid w:val="008979F0"/>
    <w:rsid w:val="008A0177"/>
    <w:rsid w:val="008A1304"/>
    <w:rsid w:val="008A1E0A"/>
    <w:rsid w:val="008A1EFD"/>
    <w:rsid w:val="008A2ED7"/>
    <w:rsid w:val="008A44A8"/>
    <w:rsid w:val="008A5CAA"/>
    <w:rsid w:val="008A7886"/>
    <w:rsid w:val="008B13F1"/>
    <w:rsid w:val="008B1E0A"/>
    <w:rsid w:val="008B3DB1"/>
    <w:rsid w:val="008B4D83"/>
    <w:rsid w:val="008B5644"/>
    <w:rsid w:val="008C0306"/>
    <w:rsid w:val="008C0560"/>
    <w:rsid w:val="008C0FC8"/>
    <w:rsid w:val="008C0FF0"/>
    <w:rsid w:val="008C2F03"/>
    <w:rsid w:val="008C3717"/>
    <w:rsid w:val="008C43BA"/>
    <w:rsid w:val="008C5C79"/>
    <w:rsid w:val="008C5F97"/>
    <w:rsid w:val="008C6357"/>
    <w:rsid w:val="008C67C6"/>
    <w:rsid w:val="008C711E"/>
    <w:rsid w:val="008C777D"/>
    <w:rsid w:val="008D09BA"/>
    <w:rsid w:val="008D225C"/>
    <w:rsid w:val="008D3297"/>
    <w:rsid w:val="008D3666"/>
    <w:rsid w:val="008D37A4"/>
    <w:rsid w:val="008D518E"/>
    <w:rsid w:val="008D73D7"/>
    <w:rsid w:val="008E1162"/>
    <w:rsid w:val="008E3DAD"/>
    <w:rsid w:val="008F11DE"/>
    <w:rsid w:val="008F1811"/>
    <w:rsid w:val="008F3295"/>
    <w:rsid w:val="008F3BEE"/>
    <w:rsid w:val="008F4E8A"/>
    <w:rsid w:val="008F60A0"/>
    <w:rsid w:val="008F6894"/>
    <w:rsid w:val="008F6938"/>
    <w:rsid w:val="008F7A4A"/>
    <w:rsid w:val="008F7D1A"/>
    <w:rsid w:val="00903ACA"/>
    <w:rsid w:val="00903B7D"/>
    <w:rsid w:val="00906730"/>
    <w:rsid w:val="00907427"/>
    <w:rsid w:val="00907D80"/>
    <w:rsid w:val="009110EC"/>
    <w:rsid w:val="00911CBE"/>
    <w:rsid w:val="0091224F"/>
    <w:rsid w:val="00912BB7"/>
    <w:rsid w:val="00913003"/>
    <w:rsid w:val="00913E14"/>
    <w:rsid w:val="00914F99"/>
    <w:rsid w:val="00916178"/>
    <w:rsid w:val="00917BB1"/>
    <w:rsid w:val="0092013C"/>
    <w:rsid w:val="009212EC"/>
    <w:rsid w:val="009213E1"/>
    <w:rsid w:val="00924803"/>
    <w:rsid w:val="00925AC0"/>
    <w:rsid w:val="00925CC9"/>
    <w:rsid w:val="00925F7D"/>
    <w:rsid w:val="009267B3"/>
    <w:rsid w:val="00926E03"/>
    <w:rsid w:val="00927593"/>
    <w:rsid w:val="009276BA"/>
    <w:rsid w:val="00931206"/>
    <w:rsid w:val="00932EE1"/>
    <w:rsid w:val="009335B1"/>
    <w:rsid w:val="0093494B"/>
    <w:rsid w:val="00937347"/>
    <w:rsid w:val="009376B5"/>
    <w:rsid w:val="009429EE"/>
    <w:rsid w:val="00942CB1"/>
    <w:rsid w:val="00942FAC"/>
    <w:rsid w:val="00943229"/>
    <w:rsid w:val="00944D0A"/>
    <w:rsid w:val="00944EBF"/>
    <w:rsid w:val="00945620"/>
    <w:rsid w:val="0094679E"/>
    <w:rsid w:val="00947B02"/>
    <w:rsid w:val="00947CA0"/>
    <w:rsid w:val="00950A68"/>
    <w:rsid w:val="00951DF1"/>
    <w:rsid w:val="0095367D"/>
    <w:rsid w:val="00955C6E"/>
    <w:rsid w:val="0095620C"/>
    <w:rsid w:val="0095670E"/>
    <w:rsid w:val="009569B4"/>
    <w:rsid w:val="00956DCC"/>
    <w:rsid w:val="0096117B"/>
    <w:rsid w:val="00963A1D"/>
    <w:rsid w:val="00963F9C"/>
    <w:rsid w:val="00964299"/>
    <w:rsid w:val="00964D30"/>
    <w:rsid w:val="009651C0"/>
    <w:rsid w:val="00966B4C"/>
    <w:rsid w:val="00967B8D"/>
    <w:rsid w:val="00967ED8"/>
    <w:rsid w:val="009727A9"/>
    <w:rsid w:val="00972AC6"/>
    <w:rsid w:val="00973A26"/>
    <w:rsid w:val="00973B1E"/>
    <w:rsid w:val="00975933"/>
    <w:rsid w:val="0097660A"/>
    <w:rsid w:val="00976924"/>
    <w:rsid w:val="00977C91"/>
    <w:rsid w:val="009812A4"/>
    <w:rsid w:val="00981B57"/>
    <w:rsid w:val="0098376A"/>
    <w:rsid w:val="00984F23"/>
    <w:rsid w:val="0098534F"/>
    <w:rsid w:val="00985DD6"/>
    <w:rsid w:val="009862BF"/>
    <w:rsid w:val="009901F4"/>
    <w:rsid w:val="00992B57"/>
    <w:rsid w:val="009933AD"/>
    <w:rsid w:val="009941C0"/>
    <w:rsid w:val="0099465F"/>
    <w:rsid w:val="009969E6"/>
    <w:rsid w:val="00997969"/>
    <w:rsid w:val="00997A1A"/>
    <w:rsid w:val="00997A96"/>
    <w:rsid w:val="00997DE6"/>
    <w:rsid w:val="00997E7A"/>
    <w:rsid w:val="009A0048"/>
    <w:rsid w:val="009A1180"/>
    <w:rsid w:val="009A2A68"/>
    <w:rsid w:val="009A2D3D"/>
    <w:rsid w:val="009A2F7D"/>
    <w:rsid w:val="009A3139"/>
    <w:rsid w:val="009A3C2B"/>
    <w:rsid w:val="009A435D"/>
    <w:rsid w:val="009A49DC"/>
    <w:rsid w:val="009A6604"/>
    <w:rsid w:val="009A752C"/>
    <w:rsid w:val="009A78E6"/>
    <w:rsid w:val="009B02AB"/>
    <w:rsid w:val="009B0505"/>
    <w:rsid w:val="009B20B4"/>
    <w:rsid w:val="009B2E18"/>
    <w:rsid w:val="009B2E3C"/>
    <w:rsid w:val="009B32EA"/>
    <w:rsid w:val="009B35ED"/>
    <w:rsid w:val="009B49B6"/>
    <w:rsid w:val="009B51B3"/>
    <w:rsid w:val="009B5270"/>
    <w:rsid w:val="009C03F4"/>
    <w:rsid w:val="009C0776"/>
    <w:rsid w:val="009C0787"/>
    <w:rsid w:val="009C1BBE"/>
    <w:rsid w:val="009C26F2"/>
    <w:rsid w:val="009C2D33"/>
    <w:rsid w:val="009C3F73"/>
    <w:rsid w:val="009C4231"/>
    <w:rsid w:val="009C457A"/>
    <w:rsid w:val="009C575D"/>
    <w:rsid w:val="009C6258"/>
    <w:rsid w:val="009C7090"/>
    <w:rsid w:val="009D2738"/>
    <w:rsid w:val="009D29B7"/>
    <w:rsid w:val="009D4454"/>
    <w:rsid w:val="009D48D5"/>
    <w:rsid w:val="009D5793"/>
    <w:rsid w:val="009D604D"/>
    <w:rsid w:val="009D6710"/>
    <w:rsid w:val="009D7BFF"/>
    <w:rsid w:val="009E0179"/>
    <w:rsid w:val="009E1C92"/>
    <w:rsid w:val="009E281C"/>
    <w:rsid w:val="009E2F38"/>
    <w:rsid w:val="009E383B"/>
    <w:rsid w:val="009E398C"/>
    <w:rsid w:val="009E4714"/>
    <w:rsid w:val="009E5FB6"/>
    <w:rsid w:val="009E7B02"/>
    <w:rsid w:val="009E7EBD"/>
    <w:rsid w:val="009F0452"/>
    <w:rsid w:val="009F049F"/>
    <w:rsid w:val="009F14F8"/>
    <w:rsid w:val="009F1B33"/>
    <w:rsid w:val="009F1C71"/>
    <w:rsid w:val="009F2757"/>
    <w:rsid w:val="009F32F8"/>
    <w:rsid w:val="009F3C41"/>
    <w:rsid w:val="009F73DF"/>
    <w:rsid w:val="009F74BC"/>
    <w:rsid w:val="009F770D"/>
    <w:rsid w:val="009F7CA0"/>
    <w:rsid w:val="00A00475"/>
    <w:rsid w:val="00A0114F"/>
    <w:rsid w:val="00A01672"/>
    <w:rsid w:val="00A02F01"/>
    <w:rsid w:val="00A032CD"/>
    <w:rsid w:val="00A03574"/>
    <w:rsid w:val="00A040E4"/>
    <w:rsid w:val="00A04B2C"/>
    <w:rsid w:val="00A06707"/>
    <w:rsid w:val="00A13267"/>
    <w:rsid w:val="00A1440D"/>
    <w:rsid w:val="00A14ACC"/>
    <w:rsid w:val="00A14EE0"/>
    <w:rsid w:val="00A1614C"/>
    <w:rsid w:val="00A17CE6"/>
    <w:rsid w:val="00A2135F"/>
    <w:rsid w:val="00A22BFD"/>
    <w:rsid w:val="00A22D18"/>
    <w:rsid w:val="00A24695"/>
    <w:rsid w:val="00A27355"/>
    <w:rsid w:val="00A27D05"/>
    <w:rsid w:val="00A360E8"/>
    <w:rsid w:val="00A36A7B"/>
    <w:rsid w:val="00A42B83"/>
    <w:rsid w:val="00A46C4A"/>
    <w:rsid w:val="00A50A2E"/>
    <w:rsid w:val="00A52F70"/>
    <w:rsid w:val="00A565E1"/>
    <w:rsid w:val="00A573E9"/>
    <w:rsid w:val="00A57512"/>
    <w:rsid w:val="00A60695"/>
    <w:rsid w:val="00A61D05"/>
    <w:rsid w:val="00A61FFC"/>
    <w:rsid w:val="00A62280"/>
    <w:rsid w:val="00A63819"/>
    <w:rsid w:val="00A661E2"/>
    <w:rsid w:val="00A671FA"/>
    <w:rsid w:val="00A6738C"/>
    <w:rsid w:val="00A70D75"/>
    <w:rsid w:val="00A70E4E"/>
    <w:rsid w:val="00A70FB4"/>
    <w:rsid w:val="00A74241"/>
    <w:rsid w:val="00A74586"/>
    <w:rsid w:val="00A8168F"/>
    <w:rsid w:val="00A816CE"/>
    <w:rsid w:val="00A81B7D"/>
    <w:rsid w:val="00A81C58"/>
    <w:rsid w:val="00A821BB"/>
    <w:rsid w:val="00A84DE7"/>
    <w:rsid w:val="00A85ADC"/>
    <w:rsid w:val="00A8613C"/>
    <w:rsid w:val="00A862D2"/>
    <w:rsid w:val="00A86E40"/>
    <w:rsid w:val="00A90540"/>
    <w:rsid w:val="00A914B8"/>
    <w:rsid w:val="00A9154E"/>
    <w:rsid w:val="00A915A9"/>
    <w:rsid w:val="00A921EE"/>
    <w:rsid w:val="00A93B6B"/>
    <w:rsid w:val="00A961DC"/>
    <w:rsid w:val="00A9679B"/>
    <w:rsid w:val="00A96DB6"/>
    <w:rsid w:val="00A9766A"/>
    <w:rsid w:val="00AA004A"/>
    <w:rsid w:val="00AA1735"/>
    <w:rsid w:val="00AA20ED"/>
    <w:rsid w:val="00AA29A1"/>
    <w:rsid w:val="00AA2E68"/>
    <w:rsid w:val="00AA3277"/>
    <w:rsid w:val="00AA4754"/>
    <w:rsid w:val="00AA47FF"/>
    <w:rsid w:val="00AA585F"/>
    <w:rsid w:val="00AA60CD"/>
    <w:rsid w:val="00AA654B"/>
    <w:rsid w:val="00AA7145"/>
    <w:rsid w:val="00AB15B6"/>
    <w:rsid w:val="00AB20B6"/>
    <w:rsid w:val="00AB439D"/>
    <w:rsid w:val="00AB5D77"/>
    <w:rsid w:val="00AB6844"/>
    <w:rsid w:val="00AB7DC1"/>
    <w:rsid w:val="00AB7EFD"/>
    <w:rsid w:val="00AC3389"/>
    <w:rsid w:val="00AC3CDD"/>
    <w:rsid w:val="00AC3ED7"/>
    <w:rsid w:val="00AC4153"/>
    <w:rsid w:val="00AC4A39"/>
    <w:rsid w:val="00AC5095"/>
    <w:rsid w:val="00AC60C5"/>
    <w:rsid w:val="00AC6910"/>
    <w:rsid w:val="00AC77FC"/>
    <w:rsid w:val="00AC79B2"/>
    <w:rsid w:val="00AD11FB"/>
    <w:rsid w:val="00AD342F"/>
    <w:rsid w:val="00AD3B6F"/>
    <w:rsid w:val="00AD4557"/>
    <w:rsid w:val="00AD5A3E"/>
    <w:rsid w:val="00AD6D59"/>
    <w:rsid w:val="00AE04FB"/>
    <w:rsid w:val="00AE0F71"/>
    <w:rsid w:val="00AE1700"/>
    <w:rsid w:val="00AE18C9"/>
    <w:rsid w:val="00AE1961"/>
    <w:rsid w:val="00AE235D"/>
    <w:rsid w:val="00AE26FB"/>
    <w:rsid w:val="00AE3626"/>
    <w:rsid w:val="00AE4703"/>
    <w:rsid w:val="00AE6CF2"/>
    <w:rsid w:val="00AE72F5"/>
    <w:rsid w:val="00AE7742"/>
    <w:rsid w:val="00AE7E83"/>
    <w:rsid w:val="00AF05DF"/>
    <w:rsid w:val="00AF0FFF"/>
    <w:rsid w:val="00AF2058"/>
    <w:rsid w:val="00AF24D8"/>
    <w:rsid w:val="00AF260F"/>
    <w:rsid w:val="00AF3E56"/>
    <w:rsid w:val="00AF4F8A"/>
    <w:rsid w:val="00AF5B1B"/>
    <w:rsid w:val="00AF5F83"/>
    <w:rsid w:val="00AF621A"/>
    <w:rsid w:val="00AF7274"/>
    <w:rsid w:val="00AF7603"/>
    <w:rsid w:val="00B01339"/>
    <w:rsid w:val="00B0152B"/>
    <w:rsid w:val="00B01F7C"/>
    <w:rsid w:val="00B02E91"/>
    <w:rsid w:val="00B041A3"/>
    <w:rsid w:val="00B05958"/>
    <w:rsid w:val="00B0763A"/>
    <w:rsid w:val="00B07A38"/>
    <w:rsid w:val="00B109A2"/>
    <w:rsid w:val="00B10D0D"/>
    <w:rsid w:val="00B10E44"/>
    <w:rsid w:val="00B10EC0"/>
    <w:rsid w:val="00B1186C"/>
    <w:rsid w:val="00B11CF0"/>
    <w:rsid w:val="00B12320"/>
    <w:rsid w:val="00B13971"/>
    <w:rsid w:val="00B15B07"/>
    <w:rsid w:val="00B165DC"/>
    <w:rsid w:val="00B209AC"/>
    <w:rsid w:val="00B21A6E"/>
    <w:rsid w:val="00B23C71"/>
    <w:rsid w:val="00B24FA6"/>
    <w:rsid w:val="00B25707"/>
    <w:rsid w:val="00B264BA"/>
    <w:rsid w:val="00B271C1"/>
    <w:rsid w:val="00B2763B"/>
    <w:rsid w:val="00B3019E"/>
    <w:rsid w:val="00B3039E"/>
    <w:rsid w:val="00B33EBF"/>
    <w:rsid w:val="00B3626E"/>
    <w:rsid w:val="00B3690F"/>
    <w:rsid w:val="00B371ED"/>
    <w:rsid w:val="00B37BDF"/>
    <w:rsid w:val="00B41326"/>
    <w:rsid w:val="00B41B91"/>
    <w:rsid w:val="00B4256F"/>
    <w:rsid w:val="00B430B0"/>
    <w:rsid w:val="00B43319"/>
    <w:rsid w:val="00B43D5B"/>
    <w:rsid w:val="00B45E94"/>
    <w:rsid w:val="00B463F2"/>
    <w:rsid w:val="00B47074"/>
    <w:rsid w:val="00B47517"/>
    <w:rsid w:val="00B509C4"/>
    <w:rsid w:val="00B51325"/>
    <w:rsid w:val="00B51C7B"/>
    <w:rsid w:val="00B5201A"/>
    <w:rsid w:val="00B52227"/>
    <w:rsid w:val="00B52FF8"/>
    <w:rsid w:val="00B53446"/>
    <w:rsid w:val="00B53E64"/>
    <w:rsid w:val="00B54426"/>
    <w:rsid w:val="00B57CA3"/>
    <w:rsid w:val="00B615C5"/>
    <w:rsid w:val="00B61D97"/>
    <w:rsid w:val="00B62B40"/>
    <w:rsid w:val="00B63533"/>
    <w:rsid w:val="00B6457A"/>
    <w:rsid w:val="00B64631"/>
    <w:rsid w:val="00B66FD7"/>
    <w:rsid w:val="00B67D47"/>
    <w:rsid w:val="00B70BF9"/>
    <w:rsid w:val="00B7144D"/>
    <w:rsid w:val="00B72207"/>
    <w:rsid w:val="00B73098"/>
    <w:rsid w:val="00B75CA7"/>
    <w:rsid w:val="00B779D8"/>
    <w:rsid w:val="00B77C24"/>
    <w:rsid w:val="00B81E0A"/>
    <w:rsid w:val="00B82C6E"/>
    <w:rsid w:val="00B85D8A"/>
    <w:rsid w:val="00B86C79"/>
    <w:rsid w:val="00B91174"/>
    <w:rsid w:val="00B929AA"/>
    <w:rsid w:val="00B944E0"/>
    <w:rsid w:val="00B9531B"/>
    <w:rsid w:val="00B95FF7"/>
    <w:rsid w:val="00B96233"/>
    <w:rsid w:val="00B96787"/>
    <w:rsid w:val="00BA0B44"/>
    <w:rsid w:val="00BA0BDC"/>
    <w:rsid w:val="00BA1508"/>
    <w:rsid w:val="00BA15DA"/>
    <w:rsid w:val="00BA1A86"/>
    <w:rsid w:val="00BA4B5B"/>
    <w:rsid w:val="00BA4E8A"/>
    <w:rsid w:val="00BA6EA7"/>
    <w:rsid w:val="00BB0771"/>
    <w:rsid w:val="00BB1294"/>
    <w:rsid w:val="00BB16ED"/>
    <w:rsid w:val="00BB1752"/>
    <w:rsid w:val="00BB2875"/>
    <w:rsid w:val="00BB3177"/>
    <w:rsid w:val="00BB5CA1"/>
    <w:rsid w:val="00BB6342"/>
    <w:rsid w:val="00BB6E32"/>
    <w:rsid w:val="00BC2209"/>
    <w:rsid w:val="00BC3B79"/>
    <w:rsid w:val="00BC4384"/>
    <w:rsid w:val="00BC44FD"/>
    <w:rsid w:val="00BC749E"/>
    <w:rsid w:val="00BD21F7"/>
    <w:rsid w:val="00BD350D"/>
    <w:rsid w:val="00BD516E"/>
    <w:rsid w:val="00BD7614"/>
    <w:rsid w:val="00BD7A6A"/>
    <w:rsid w:val="00BD7DB2"/>
    <w:rsid w:val="00BE048A"/>
    <w:rsid w:val="00BE0AE5"/>
    <w:rsid w:val="00BE16A1"/>
    <w:rsid w:val="00BE24EA"/>
    <w:rsid w:val="00BE2B1D"/>
    <w:rsid w:val="00BE2CB5"/>
    <w:rsid w:val="00BE449D"/>
    <w:rsid w:val="00BE4B7B"/>
    <w:rsid w:val="00BE4E1C"/>
    <w:rsid w:val="00BE686B"/>
    <w:rsid w:val="00BF104E"/>
    <w:rsid w:val="00BF12BB"/>
    <w:rsid w:val="00BF1DFC"/>
    <w:rsid w:val="00BF2B87"/>
    <w:rsid w:val="00BF6288"/>
    <w:rsid w:val="00BF68E7"/>
    <w:rsid w:val="00C0078F"/>
    <w:rsid w:val="00C01D2E"/>
    <w:rsid w:val="00C02CEC"/>
    <w:rsid w:val="00C03B98"/>
    <w:rsid w:val="00C0475F"/>
    <w:rsid w:val="00C05664"/>
    <w:rsid w:val="00C057DB"/>
    <w:rsid w:val="00C05D37"/>
    <w:rsid w:val="00C07F31"/>
    <w:rsid w:val="00C11DAB"/>
    <w:rsid w:val="00C13721"/>
    <w:rsid w:val="00C14458"/>
    <w:rsid w:val="00C166B1"/>
    <w:rsid w:val="00C16FF8"/>
    <w:rsid w:val="00C238BB"/>
    <w:rsid w:val="00C248BE"/>
    <w:rsid w:val="00C24F4D"/>
    <w:rsid w:val="00C2730F"/>
    <w:rsid w:val="00C275D3"/>
    <w:rsid w:val="00C30116"/>
    <w:rsid w:val="00C30398"/>
    <w:rsid w:val="00C306BC"/>
    <w:rsid w:val="00C30A01"/>
    <w:rsid w:val="00C31ADB"/>
    <w:rsid w:val="00C330F3"/>
    <w:rsid w:val="00C333CA"/>
    <w:rsid w:val="00C335C9"/>
    <w:rsid w:val="00C33BEA"/>
    <w:rsid w:val="00C34FA3"/>
    <w:rsid w:val="00C366E7"/>
    <w:rsid w:val="00C37417"/>
    <w:rsid w:val="00C40663"/>
    <w:rsid w:val="00C40C49"/>
    <w:rsid w:val="00C43559"/>
    <w:rsid w:val="00C43A66"/>
    <w:rsid w:val="00C43BD1"/>
    <w:rsid w:val="00C44F20"/>
    <w:rsid w:val="00C45B06"/>
    <w:rsid w:val="00C45EA3"/>
    <w:rsid w:val="00C50A75"/>
    <w:rsid w:val="00C513AF"/>
    <w:rsid w:val="00C53C0D"/>
    <w:rsid w:val="00C542F0"/>
    <w:rsid w:val="00C55D24"/>
    <w:rsid w:val="00C57DF8"/>
    <w:rsid w:val="00C6053B"/>
    <w:rsid w:val="00C60E52"/>
    <w:rsid w:val="00C61A5D"/>
    <w:rsid w:val="00C620FE"/>
    <w:rsid w:val="00C624FB"/>
    <w:rsid w:val="00C62711"/>
    <w:rsid w:val="00C63DC7"/>
    <w:rsid w:val="00C64A5D"/>
    <w:rsid w:val="00C64A70"/>
    <w:rsid w:val="00C64FAC"/>
    <w:rsid w:val="00C65113"/>
    <w:rsid w:val="00C65161"/>
    <w:rsid w:val="00C67F74"/>
    <w:rsid w:val="00C71F0B"/>
    <w:rsid w:val="00C744C4"/>
    <w:rsid w:val="00C75021"/>
    <w:rsid w:val="00C75745"/>
    <w:rsid w:val="00C7637E"/>
    <w:rsid w:val="00C7730B"/>
    <w:rsid w:val="00C81751"/>
    <w:rsid w:val="00C81C0C"/>
    <w:rsid w:val="00C829CF"/>
    <w:rsid w:val="00C8429F"/>
    <w:rsid w:val="00C85473"/>
    <w:rsid w:val="00C875D3"/>
    <w:rsid w:val="00C90A20"/>
    <w:rsid w:val="00C922EA"/>
    <w:rsid w:val="00C934A8"/>
    <w:rsid w:val="00C949D5"/>
    <w:rsid w:val="00C96710"/>
    <w:rsid w:val="00CA0122"/>
    <w:rsid w:val="00CA1FC0"/>
    <w:rsid w:val="00CA27F9"/>
    <w:rsid w:val="00CA3624"/>
    <w:rsid w:val="00CA5EED"/>
    <w:rsid w:val="00CA7955"/>
    <w:rsid w:val="00CB0D6D"/>
    <w:rsid w:val="00CB124A"/>
    <w:rsid w:val="00CB1A6A"/>
    <w:rsid w:val="00CB242D"/>
    <w:rsid w:val="00CB34C9"/>
    <w:rsid w:val="00CB6058"/>
    <w:rsid w:val="00CB6DB5"/>
    <w:rsid w:val="00CC3C5C"/>
    <w:rsid w:val="00CC4983"/>
    <w:rsid w:val="00CC4FF9"/>
    <w:rsid w:val="00CC59A9"/>
    <w:rsid w:val="00CC5ADD"/>
    <w:rsid w:val="00CC5D6A"/>
    <w:rsid w:val="00CC6F8C"/>
    <w:rsid w:val="00CC6F8F"/>
    <w:rsid w:val="00CC7096"/>
    <w:rsid w:val="00CC755C"/>
    <w:rsid w:val="00CC7D67"/>
    <w:rsid w:val="00CD0368"/>
    <w:rsid w:val="00CD0385"/>
    <w:rsid w:val="00CD080D"/>
    <w:rsid w:val="00CD1E29"/>
    <w:rsid w:val="00CD2082"/>
    <w:rsid w:val="00CD4112"/>
    <w:rsid w:val="00CD453C"/>
    <w:rsid w:val="00CD540C"/>
    <w:rsid w:val="00CD630B"/>
    <w:rsid w:val="00CD74EB"/>
    <w:rsid w:val="00CD7768"/>
    <w:rsid w:val="00CE0AB0"/>
    <w:rsid w:val="00CE0CCE"/>
    <w:rsid w:val="00CE1331"/>
    <w:rsid w:val="00CE161D"/>
    <w:rsid w:val="00CE432B"/>
    <w:rsid w:val="00CE768D"/>
    <w:rsid w:val="00CF06CD"/>
    <w:rsid w:val="00CF1FF9"/>
    <w:rsid w:val="00CF481B"/>
    <w:rsid w:val="00CF5B37"/>
    <w:rsid w:val="00CF626B"/>
    <w:rsid w:val="00CF7183"/>
    <w:rsid w:val="00CF75F0"/>
    <w:rsid w:val="00D0032D"/>
    <w:rsid w:val="00D03280"/>
    <w:rsid w:val="00D1038E"/>
    <w:rsid w:val="00D10EAF"/>
    <w:rsid w:val="00D11321"/>
    <w:rsid w:val="00D12266"/>
    <w:rsid w:val="00D12358"/>
    <w:rsid w:val="00D14562"/>
    <w:rsid w:val="00D1717E"/>
    <w:rsid w:val="00D17409"/>
    <w:rsid w:val="00D20942"/>
    <w:rsid w:val="00D2133D"/>
    <w:rsid w:val="00D234FC"/>
    <w:rsid w:val="00D254FB"/>
    <w:rsid w:val="00D27664"/>
    <w:rsid w:val="00D27ED3"/>
    <w:rsid w:val="00D30BB8"/>
    <w:rsid w:val="00D312D3"/>
    <w:rsid w:val="00D327FA"/>
    <w:rsid w:val="00D33B52"/>
    <w:rsid w:val="00D33B8A"/>
    <w:rsid w:val="00D347FC"/>
    <w:rsid w:val="00D34AEE"/>
    <w:rsid w:val="00D351D6"/>
    <w:rsid w:val="00D363C7"/>
    <w:rsid w:val="00D36523"/>
    <w:rsid w:val="00D37173"/>
    <w:rsid w:val="00D371B5"/>
    <w:rsid w:val="00D40BD9"/>
    <w:rsid w:val="00D40D85"/>
    <w:rsid w:val="00D4361E"/>
    <w:rsid w:val="00D43FBD"/>
    <w:rsid w:val="00D44971"/>
    <w:rsid w:val="00D44E19"/>
    <w:rsid w:val="00D46B1B"/>
    <w:rsid w:val="00D50DBF"/>
    <w:rsid w:val="00D530BD"/>
    <w:rsid w:val="00D53E32"/>
    <w:rsid w:val="00D5431E"/>
    <w:rsid w:val="00D5477B"/>
    <w:rsid w:val="00D55A95"/>
    <w:rsid w:val="00D56E3A"/>
    <w:rsid w:val="00D57F88"/>
    <w:rsid w:val="00D60C83"/>
    <w:rsid w:val="00D61686"/>
    <w:rsid w:val="00D62C4D"/>
    <w:rsid w:val="00D64524"/>
    <w:rsid w:val="00D64565"/>
    <w:rsid w:val="00D659B2"/>
    <w:rsid w:val="00D66A85"/>
    <w:rsid w:val="00D707A3"/>
    <w:rsid w:val="00D70DA8"/>
    <w:rsid w:val="00D7368C"/>
    <w:rsid w:val="00D73CD3"/>
    <w:rsid w:val="00D74764"/>
    <w:rsid w:val="00D75DF9"/>
    <w:rsid w:val="00D7709C"/>
    <w:rsid w:val="00D773E8"/>
    <w:rsid w:val="00D802C9"/>
    <w:rsid w:val="00D82F08"/>
    <w:rsid w:val="00D8390E"/>
    <w:rsid w:val="00D83F32"/>
    <w:rsid w:val="00D84BD2"/>
    <w:rsid w:val="00D8504E"/>
    <w:rsid w:val="00D8603B"/>
    <w:rsid w:val="00D86A4C"/>
    <w:rsid w:val="00D86B42"/>
    <w:rsid w:val="00D86B65"/>
    <w:rsid w:val="00D90817"/>
    <w:rsid w:val="00D90B95"/>
    <w:rsid w:val="00D914B3"/>
    <w:rsid w:val="00D9189D"/>
    <w:rsid w:val="00D91D38"/>
    <w:rsid w:val="00D92193"/>
    <w:rsid w:val="00D93FEB"/>
    <w:rsid w:val="00D94502"/>
    <w:rsid w:val="00D94B79"/>
    <w:rsid w:val="00D94B8B"/>
    <w:rsid w:val="00DA1681"/>
    <w:rsid w:val="00DA2013"/>
    <w:rsid w:val="00DA26EA"/>
    <w:rsid w:val="00DA3FA1"/>
    <w:rsid w:val="00DA4CDB"/>
    <w:rsid w:val="00DA5BC6"/>
    <w:rsid w:val="00DA679E"/>
    <w:rsid w:val="00DA74EC"/>
    <w:rsid w:val="00DB0D94"/>
    <w:rsid w:val="00DB0EB4"/>
    <w:rsid w:val="00DB1571"/>
    <w:rsid w:val="00DB17C2"/>
    <w:rsid w:val="00DB1CF5"/>
    <w:rsid w:val="00DB1FE2"/>
    <w:rsid w:val="00DB2238"/>
    <w:rsid w:val="00DB37E7"/>
    <w:rsid w:val="00DB4057"/>
    <w:rsid w:val="00DB4546"/>
    <w:rsid w:val="00DC006F"/>
    <w:rsid w:val="00DC1701"/>
    <w:rsid w:val="00DC202D"/>
    <w:rsid w:val="00DC283B"/>
    <w:rsid w:val="00DC2910"/>
    <w:rsid w:val="00DC43C1"/>
    <w:rsid w:val="00DC4C73"/>
    <w:rsid w:val="00DC51ED"/>
    <w:rsid w:val="00DC57B2"/>
    <w:rsid w:val="00DC5E8A"/>
    <w:rsid w:val="00DC65F5"/>
    <w:rsid w:val="00DC68F9"/>
    <w:rsid w:val="00DC7090"/>
    <w:rsid w:val="00DD2666"/>
    <w:rsid w:val="00DD531F"/>
    <w:rsid w:val="00DD66DB"/>
    <w:rsid w:val="00DD6B37"/>
    <w:rsid w:val="00DD7E6D"/>
    <w:rsid w:val="00DE0B7B"/>
    <w:rsid w:val="00DE13D6"/>
    <w:rsid w:val="00DE1A98"/>
    <w:rsid w:val="00DE1F03"/>
    <w:rsid w:val="00DE2BFC"/>
    <w:rsid w:val="00DE2D1A"/>
    <w:rsid w:val="00DE4358"/>
    <w:rsid w:val="00DE4407"/>
    <w:rsid w:val="00DE5457"/>
    <w:rsid w:val="00DE65C8"/>
    <w:rsid w:val="00DF054F"/>
    <w:rsid w:val="00DF1613"/>
    <w:rsid w:val="00DF2AE9"/>
    <w:rsid w:val="00DF6386"/>
    <w:rsid w:val="00DF7002"/>
    <w:rsid w:val="00E00243"/>
    <w:rsid w:val="00E00C83"/>
    <w:rsid w:val="00E01740"/>
    <w:rsid w:val="00E01B15"/>
    <w:rsid w:val="00E03188"/>
    <w:rsid w:val="00E03A8D"/>
    <w:rsid w:val="00E03C97"/>
    <w:rsid w:val="00E03E59"/>
    <w:rsid w:val="00E04594"/>
    <w:rsid w:val="00E06068"/>
    <w:rsid w:val="00E07159"/>
    <w:rsid w:val="00E072A5"/>
    <w:rsid w:val="00E07496"/>
    <w:rsid w:val="00E0755C"/>
    <w:rsid w:val="00E075EA"/>
    <w:rsid w:val="00E10D54"/>
    <w:rsid w:val="00E11676"/>
    <w:rsid w:val="00E13DCB"/>
    <w:rsid w:val="00E14056"/>
    <w:rsid w:val="00E14646"/>
    <w:rsid w:val="00E15311"/>
    <w:rsid w:val="00E172CC"/>
    <w:rsid w:val="00E1759F"/>
    <w:rsid w:val="00E177A2"/>
    <w:rsid w:val="00E21BCD"/>
    <w:rsid w:val="00E22A91"/>
    <w:rsid w:val="00E23748"/>
    <w:rsid w:val="00E23EE9"/>
    <w:rsid w:val="00E249BE"/>
    <w:rsid w:val="00E2665B"/>
    <w:rsid w:val="00E27129"/>
    <w:rsid w:val="00E2719E"/>
    <w:rsid w:val="00E27557"/>
    <w:rsid w:val="00E30722"/>
    <w:rsid w:val="00E30AB8"/>
    <w:rsid w:val="00E31374"/>
    <w:rsid w:val="00E313CF"/>
    <w:rsid w:val="00E32593"/>
    <w:rsid w:val="00E33AA9"/>
    <w:rsid w:val="00E34495"/>
    <w:rsid w:val="00E357DA"/>
    <w:rsid w:val="00E35856"/>
    <w:rsid w:val="00E36073"/>
    <w:rsid w:val="00E40E58"/>
    <w:rsid w:val="00E4348A"/>
    <w:rsid w:val="00E455ED"/>
    <w:rsid w:val="00E45639"/>
    <w:rsid w:val="00E4588C"/>
    <w:rsid w:val="00E46028"/>
    <w:rsid w:val="00E468FE"/>
    <w:rsid w:val="00E47849"/>
    <w:rsid w:val="00E47A5C"/>
    <w:rsid w:val="00E51D1B"/>
    <w:rsid w:val="00E535B6"/>
    <w:rsid w:val="00E54151"/>
    <w:rsid w:val="00E54449"/>
    <w:rsid w:val="00E54628"/>
    <w:rsid w:val="00E54E24"/>
    <w:rsid w:val="00E55158"/>
    <w:rsid w:val="00E5652F"/>
    <w:rsid w:val="00E56BC8"/>
    <w:rsid w:val="00E5739A"/>
    <w:rsid w:val="00E57815"/>
    <w:rsid w:val="00E60506"/>
    <w:rsid w:val="00E61146"/>
    <w:rsid w:val="00E6234C"/>
    <w:rsid w:val="00E626EE"/>
    <w:rsid w:val="00E63D3D"/>
    <w:rsid w:val="00E64423"/>
    <w:rsid w:val="00E6543D"/>
    <w:rsid w:val="00E6709C"/>
    <w:rsid w:val="00E70E81"/>
    <w:rsid w:val="00E7401C"/>
    <w:rsid w:val="00E7452F"/>
    <w:rsid w:val="00E74B14"/>
    <w:rsid w:val="00E75913"/>
    <w:rsid w:val="00E77563"/>
    <w:rsid w:val="00E83C5A"/>
    <w:rsid w:val="00E84094"/>
    <w:rsid w:val="00E8685D"/>
    <w:rsid w:val="00E870A1"/>
    <w:rsid w:val="00E9001B"/>
    <w:rsid w:val="00E9084E"/>
    <w:rsid w:val="00E918CA"/>
    <w:rsid w:val="00E91E28"/>
    <w:rsid w:val="00E927D9"/>
    <w:rsid w:val="00E92CF6"/>
    <w:rsid w:val="00E9388D"/>
    <w:rsid w:val="00E93FD5"/>
    <w:rsid w:val="00E95CE9"/>
    <w:rsid w:val="00E97BE6"/>
    <w:rsid w:val="00EA07DB"/>
    <w:rsid w:val="00EA3FE3"/>
    <w:rsid w:val="00EA462E"/>
    <w:rsid w:val="00EB0067"/>
    <w:rsid w:val="00EB17E8"/>
    <w:rsid w:val="00EB319C"/>
    <w:rsid w:val="00EB38C8"/>
    <w:rsid w:val="00EB40FF"/>
    <w:rsid w:val="00EB4EC4"/>
    <w:rsid w:val="00EB5CDD"/>
    <w:rsid w:val="00EB747A"/>
    <w:rsid w:val="00EB7916"/>
    <w:rsid w:val="00EB7ADD"/>
    <w:rsid w:val="00EC20FB"/>
    <w:rsid w:val="00EC3DDD"/>
    <w:rsid w:val="00EC4045"/>
    <w:rsid w:val="00EC49D4"/>
    <w:rsid w:val="00EC4B76"/>
    <w:rsid w:val="00EC5FDA"/>
    <w:rsid w:val="00EC6527"/>
    <w:rsid w:val="00EC7BF5"/>
    <w:rsid w:val="00ED0510"/>
    <w:rsid w:val="00ED0793"/>
    <w:rsid w:val="00ED08E7"/>
    <w:rsid w:val="00ED1654"/>
    <w:rsid w:val="00ED1FB1"/>
    <w:rsid w:val="00ED2492"/>
    <w:rsid w:val="00ED2678"/>
    <w:rsid w:val="00ED2B17"/>
    <w:rsid w:val="00ED382F"/>
    <w:rsid w:val="00ED4510"/>
    <w:rsid w:val="00ED5A46"/>
    <w:rsid w:val="00ED5D42"/>
    <w:rsid w:val="00ED6A42"/>
    <w:rsid w:val="00EE07BA"/>
    <w:rsid w:val="00EE0842"/>
    <w:rsid w:val="00EE0A4C"/>
    <w:rsid w:val="00EE20AD"/>
    <w:rsid w:val="00EE2226"/>
    <w:rsid w:val="00EE252D"/>
    <w:rsid w:val="00EE25ED"/>
    <w:rsid w:val="00EE3B6F"/>
    <w:rsid w:val="00EE41D8"/>
    <w:rsid w:val="00EE55F7"/>
    <w:rsid w:val="00EF03D6"/>
    <w:rsid w:val="00EF06F8"/>
    <w:rsid w:val="00EF0ADB"/>
    <w:rsid w:val="00EF0EB6"/>
    <w:rsid w:val="00EF15BF"/>
    <w:rsid w:val="00EF2E6B"/>
    <w:rsid w:val="00EF3D3E"/>
    <w:rsid w:val="00EF4468"/>
    <w:rsid w:val="00EF4EBC"/>
    <w:rsid w:val="00EF575F"/>
    <w:rsid w:val="00EF6B82"/>
    <w:rsid w:val="00EF795A"/>
    <w:rsid w:val="00EF7ACF"/>
    <w:rsid w:val="00F01F14"/>
    <w:rsid w:val="00F02945"/>
    <w:rsid w:val="00F03943"/>
    <w:rsid w:val="00F043D4"/>
    <w:rsid w:val="00F048AC"/>
    <w:rsid w:val="00F05507"/>
    <w:rsid w:val="00F057BF"/>
    <w:rsid w:val="00F05E49"/>
    <w:rsid w:val="00F06942"/>
    <w:rsid w:val="00F06A44"/>
    <w:rsid w:val="00F10B67"/>
    <w:rsid w:val="00F11408"/>
    <w:rsid w:val="00F11702"/>
    <w:rsid w:val="00F11E59"/>
    <w:rsid w:val="00F11F67"/>
    <w:rsid w:val="00F13DA5"/>
    <w:rsid w:val="00F14C6C"/>
    <w:rsid w:val="00F159FE"/>
    <w:rsid w:val="00F16283"/>
    <w:rsid w:val="00F1646F"/>
    <w:rsid w:val="00F16C3A"/>
    <w:rsid w:val="00F16CB8"/>
    <w:rsid w:val="00F20F99"/>
    <w:rsid w:val="00F2288C"/>
    <w:rsid w:val="00F241C9"/>
    <w:rsid w:val="00F27AF5"/>
    <w:rsid w:val="00F30288"/>
    <w:rsid w:val="00F302ED"/>
    <w:rsid w:val="00F314ED"/>
    <w:rsid w:val="00F31AD5"/>
    <w:rsid w:val="00F31D93"/>
    <w:rsid w:val="00F3230E"/>
    <w:rsid w:val="00F32793"/>
    <w:rsid w:val="00F33DCB"/>
    <w:rsid w:val="00F41243"/>
    <w:rsid w:val="00F41F37"/>
    <w:rsid w:val="00F4375C"/>
    <w:rsid w:val="00F441C8"/>
    <w:rsid w:val="00F44307"/>
    <w:rsid w:val="00F44624"/>
    <w:rsid w:val="00F45E26"/>
    <w:rsid w:val="00F47106"/>
    <w:rsid w:val="00F53395"/>
    <w:rsid w:val="00F533C2"/>
    <w:rsid w:val="00F53B32"/>
    <w:rsid w:val="00F56F5A"/>
    <w:rsid w:val="00F57DFA"/>
    <w:rsid w:val="00F60954"/>
    <w:rsid w:val="00F61A6D"/>
    <w:rsid w:val="00F61F61"/>
    <w:rsid w:val="00F66D58"/>
    <w:rsid w:val="00F675EE"/>
    <w:rsid w:val="00F706C8"/>
    <w:rsid w:val="00F71C96"/>
    <w:rsid w:val="00F71E88"/>
    <w:rsid w:val="00F71EAA"/>
    <w:rsid w:val="00F72AC4"/>
    <w:rsid w:val="00F72F14"/>
    <w:rsid w:val="00F73123"/>
    <w:rsid w:val="00F75093"/>
    <w:rsid w:val="00F75C96"/>
    <w:rsid w:val="00F77FC6"/>
    <w:rsid w:val="00F82027"/>
    <w:rsid w:val="00F82B02"/>
    <w:rsid w:val="00F854F2"/>
    <w:rsid w:val="00F85FBA"/>
    <w:rsid w:val="00F90807"/>
    <w:rsid w:val="00F9279C"/>
    <w:rsid w:val="00F94572"/>
    <w:rsid w:val="00F947EC"/>
    <w:rsid w:val="00F94B2D"/>
    <w:rsid w:val="00F95645"/>
    <w:rsid w:val="00F973E1"/>
    <w:rsid w:val="00F976D8"/>
    <w:rsid w:val="00F978D7"/>
    <w:rsid w:val="00FA096B"/>
    <w:rsid w:val="00FA1B94"/>
    <w:rsid w:val="00FA4BC2"/>
    <w:rsid w:val="00FA505C"/>
    <w:rsid w:val="00FA5BA9"/>
    <w:rsid w:val="00FA6072"/>
    <w:rsid w:val="00FA65C0"/>
    <w:rsid w:val="00FA67A6"/>
    <w:rsid w:val="00FA6B9C"/>
    <w:rsid w:val="00FB0B54"/>
    <w:rsid w:val="00FB44DA"/>
    <w:rsid w:val="00FB65DC"/>
    <w:rsid w:val="00FB7210"/>
    <w:rsid w:val="00FB7870"/>
    <w:rsid w:val="00FC1708"/>
    <w:rsid w:val="00FC20B6"/>
    <w:rsid w:val="00FC5BA1"/>
    <w:rsid w:val="00FC7D29"/>
    <w:rsid w:val="00FD0032"/>
    <w:rsid w:val="00FD0682"/>
    <w:rsid w:val="00FD2683"/>
    <w:rsid w:val="00FD5B8B"/>
    <w:rsid w:val="00FD5C12"/>
    <w:rsid w:val="00FD7368"/>
    <w:rsid w:val="00FD7B47"/>
    <w:rsid w:val="00FD7B67"/>
    <w:rsid w:val="00FE04BB"/>
    <w:rsid w:val="00FE2BCC"/>
    <w:rsid w:val="00FE3099"/>
    <w:rsid w:val="00FE412A"/>
    <w:rsid w:val="00FE4BB9"/>
    <w:rsid w:val="00FE58BB"/>
    <w:rsid w:val="00FE7C09"/>
    <w:rsid w:val="00FE7FD3"/>
    <w:rsid w:val="00FF0571"/>
    <w:rsid w:val="00FF0D30"/>
    <w:rsid w:val="00FF261B"/>
    <w:rsid w:val="00FF2A44"/>
    <w:rsid w:val="00FF4C47"/>
    <w:rsid w:val="00FF5CAA"/>
    <w:rsid w:val="00FF5F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26E4B"/>
  <w15:docId w15:val="{A12CAECA-659B-4A9E-B9D4-CCC327F5F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7096"/>
    <w:rPr>
      <w:rFonts w:ascii="Times New Roman CYR" w:hAnsi="Times New Roman CY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81128"/>
    <w:rPr>
      <w:color w:val="0000FF"/>
      <w:u w:val="single"/>
    </w:rPr>
  </w:style>
  <w:style w:type="table" w:styleId="a4">
    <w:name w:val="Table Grid"/>
    <w:basedOn w:val="a1"/>
    <w:rsid w:val="005811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Стиль"/>
    <w:basedOn w:val="a"/>
    <w:rsid w:val="00232B4B"/>
    <w:pPr>
      <w:tabs>
        <w:tab w:val="num" w:pos="720"/>
      </w:tabs>
      <w:spacing w:after="160" w:line="240" w:lineRule="exact"/>
      <w:ind w:left="720" w:hanging="720"/>
      <w:jc w:val="both"/>
    </w:pPr>
    <w:rPr>
      <w:rFonts w:ascii="Verdana" w:eastAsia="SimSun" w:hAnsi="Verdana" w:cs="Verdana"/>
      <w:sz w:val="20"/>
      <w:lang w:val="en-US" w:eastAsia="en-US"/>
    </w:rPr>
  </w:style>
  <w:style w:type="character" w:customStyle="1" w:styleId="SUBST">
    <w:name w:val="__SUBST"/>
    <w:rsid w:val="00232B4B"/>
    <w:rPr>
      <w:b/>
      <w:i/>
      <w:sz w:val="22"/>
    </w:rPr>
  </w:style>
  <w:style w:type="paragraph" w:customStyle="1" w:styleId="NormalPrefix">
    <w:name w:val="Normal Prefix"/>
    <w:rsid w:val="00232B4B"/>
    <w:pPr>
      <w:widowControl w:val="0"/>
      <w:spacing w:before="200" w:after="40"/>
    </w:pPr>
    <w:rPr>
      <w:sz w:val="22"/>
      <w:szCs w:val="22"/>
    </w:rPr>
  </w:style>
  <w:style w:type="paragraph" w:styleId="a6">
    <w:name w:val="Balloon Text"/>
    <w:basedOn w:val="a"/>
    <w:semiHidden/>
    <w:rsid w:val="005D7E28"/>
    <w:rPr>
      <w:rFonts w:ascii="Tahoma" w:hAnsi="Tahoma" w:cs="Tahoma"/>
      <w:sz w:val="16"/>
      <w:szCs w:val="16"/>
    </w:rPr>
  </w:style>
  <w:style w:type="paragraph" w:customStyle="1" w:styleId="4">
    <w:name w:val="Знак4"/>
    <w:basedOn w:val="a"/>
    <w:rsid w:val="005D7E28"/>
    <w:pPr>
      <w:spacing w:after="160" w:line="240" w:lineRule="exact"/>
    </w:pPr>
    <w:rPr>
      <w:rFonts w:ascii="Verdana" w:hAnsi="Verdana" w:cs="Verdana"/>
      <w:sz w:val="20"/>
      <w:lang w:val="en-US" w:eastAsia="en-US"/>
    </w:rPr>
  </w:style>
  <w:style w:type="character" w:styleId="a7">
    <w:name w:val="Emphasis"/>
    <w:qFormat/>
    <w:rsid w:val="00720309"/>
    <w:rPr>
      <w:i/>
      <w:iCs/>
    </w:rPr>
  </w:style>
  <w:style w:type="paragraph" w:customStyle="1" w:styleId="a8">
    <w:name w:val="Знак Знак"/>
    <w:basedOn w:val="a"/>
    <w:rsid w:val="00A00475"/>
    <w:pPr>
      <w:spacing w:after="160" w:line="240" w:lineRule="exact"/>
    </w:pPr>
    <w:rPr>
      <w:rFonts w:ascii="Verdana" w:hAnsi="Verdana" w:cs="Verdana"/>
      <w:sz w:val="20"/>
      <w:lang w:val="en-US" w:eastAsia="en-US"/>
    </w:rPr>
  </w:style>
  <w:style w:type="character" w:styleId="a9">
    <w:name w:val="annotation reference"/>
    <w:basedOn w:val="a0"/>
    <w:rsid w:val="006209BE"/>
    <w:rPr>
      <w:sz w:val="16"/>
      <w:szCs w:val="16"/>
    </w:rPr>
  </w:style>
  <w:style w:type="paragraph" w:styleId="aa">
    <w:name w:val="annotation text"/>
    <w:basedOn w:val="a"/>
    <w:link w:val="ab"/>
    <w:rsid w:val="006209BE"/>
    <w:rPr>
      <w:sz w:val="20"/>
    </w:rPr>
  </w:style>
  <w:style w:type="character" w:customStyle="1" w:styleId="ab">
    <w:name w:val="Текст примечания Знак"/>
    <w:basedOn w:val="a0"/>
    <w:link w:val="aa"/>
    <w:rsid w:val="006209BE"/>
    <w:rPr>
      <w:rFonts w:ascii="Times New Roman CYR" w:hAnsi="Times New Roman CYR"/>
    </w:rPr>
  </w:style>
  <w:style w:type="paragraph" w:styleId="ac">
    <w:name w:val="annotation subject"/>
    <w:basedOn w:val="aa"/>
    <w:next w:val="aa"/>
    <w:link w:val="ad"/>
    <w:rsid w:val="006209BE"/>
    <w:rPr>
      <w:b/>
      <w:bCs/>
    </w:rPr>
  </w:style>
  <w:style w:type="character" w:customStyle="1" w:styleId="ad">
    <w:name w:val="Тема примечания Знак"/>
    <w:basedOn w:val="ab"/>
    <w:link w:val="ac"/>
    <w:rsid w:val="006209BE"/>
    <w:rPr>
      <w:rFonts w:ascii="Times New Roman CYR" w:hAnsi="Times New Roman CYR"/>
      <w:b/>
      <w:bCs/>
    </w:rPr>
  </w:style>
  <w:style w:type="paragraph" w:styleId="ae">
    <w:name w:val="List Paragraph"/>
    <w:basedOn w:val="a"/>
    <w:uiPriority w:val="34"/>
    <w:qFormat/>
    <w:rsid w:val="00FC7D29"/>
    <w:pPr>
      <w:ind w:left="720"/>
      <w:contextualSpacing/>
    </w:pPr>
  </w:style>
  <w:style w:type="character" w:styleId="af">
    <w:name w:val="FollowedHyperlink"/>
    <w:basedOn w:val="a0"/>
    <w:semiHidden/>
    <w:unhideWhenUsed/>
    <w:rsid w:val="00FD0682"/>
    <w:rPr>
      <w:color w:val="800080" w:themeColor="followedHyperlink"/>
      <w:u w:val="single"/>
    </w:rPr>
  </w:style>
  <w:style w:type="paragraph" w:styleId="af0">
    <w:name w:val="Revision"/>
    <w:hidden/>
    <w:uiPriority w:val="99"/>
    <w:semiHidden/>
    <w:rsid w:val="004F2D57"/>
    <w:rPr>
      <w:rFonts w:ascii="Times New Roman CYR" w:hAnsi="Times New Roman CYR"/>
      <w:sz w:val="24"/>
    </w:rPr>
  </w:style>
  <w:style w:type="paragraph" w:customStyle="1" w:styleId="Default">
    <w:name w:val="Default"/>
    <w:rsid w:val="009E5FB6"/>
    <w:pPr>
      <w:autoSpaceDE w:val="0"/>
      <w:autoSpaceDN w:val="0"/>
      <w:adjustRightInd w:val="0"/>
    </w:pPr>
    <w:rPr>
      <w:color w:val="000000"/>
      <w:sz w:val="24"/>
      <w:szCs w:val="24"/>
      <w:lang w:eastAsia="en-US"/>
    </w:rPr>
  </w:style>
  <w:style w:type="paragraph" w:styleId="af1">
    <w:name w:val="Normal (Web)"/>
    <w:basedOn w:val="a"/>
    <w:uiPriority w:val="99"/>
    <w:unhideWhenUsed/>
    <w:rsid w:val="00DB17C2"/>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menergo.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kamenergo.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kamenergo.ru" TargetMode="External"/><Relationship Id="rId11" Type="http://schemas.openxmlformats.org/officeDocument/2006/relationships/hyperlink" Target="mailto:Bagutova-IA@kamenergo.ru" TargetMode="External"/><Relationship Id="rId5" Type="http://schemas.openxmlformats.org/officeDocument/2006/relationships/webSettings" Target="webSettings.xml"/><Relationship Id="rId10" Type="http://schemas.openxmlformats.org/officeDocument/2006/relationships/hyperlink" Target="mailto:contact-center@rrost.ru" TargetMode="External"/><Relationship Id="rId4" Type="http://schemas.openxmlformats.org/officeDocument/2006/relationships/settings" Target="settings.xml"/><Relationship Id="rId9" Type="http://schemas.openxmlformats.org/officeDocument/2006/relationships/hyperlink" Target="https://www.e-disclosure.ru/portal/company.aspx?id=14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AC2516-8693-4F98-89AB-F444102A2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9</Pages>
  <Words>3923</Words>
  <Characters>28804</Characters>
  <Application>Microsoft Office Word</Application>
  <DocSecurity>0</DocSecurity>
  <Lines>240</Lines>
  <Paragraphs>65</Paragraphs>
  <ScaleCrop>false</ScaleCrop>
  <HeadingPairs>
    <vt:vector size="2" baseType="variant">
      <vt:variant>
        <vt:lpstr>Название</vt:lpstr>
      </vt:variant>
      <vt:variant>
        <vt:i4>1</vt:i4>
      </vt:variant>
    </vt:vector>
  </HeadingPairs>
  <TitlesOfParts>
    <vt:vector size="1" baseType="lpstr">
      <vt:lpstr>УВЕДОМЛЕНИЕ</vt:lpstr>
    </vt:vector>
  </TitlesOfParts>
  <Company>РусГидро</Company>
  <LinksUpToDate>false</LinksUpToDate>
  <CharactersWithSpaces>32662</CharactersWithSpaces>
  <SharedDoc>false</SharedDoc>
  <HLinks>
    <vt:vector size="30" baseType="variant">
      <vt:variant>
        <vt:i4>7995444</vt:i4>
      </vt:variant>
      <vt:variant>
        <vt:i4>12</vt:i4>
      </vt:variant>
      <vt:variant>
        <vt:i4>0</vt:i4>
      </vt:variant>
      <vt:variant>
        <vt:i4>5</vt:i4>
      </vt:variant>
      <vt:variant>
        <vt:lpwstr>http://www.rushydro.ru/</vt:lpwstr>
      </vt:variant>
      <vt:variant>
        <vt:lpwstr/>
      </vt:variant>
      <vt:variant>
        <vt:i4>7995444</vt:i4>
      </vt:variant>
      <vt:variant>
        <vt:i4>9</vt:i4>
      </vt:variant>
      <vt:variant>
        <vt:i4>0</vt:i4>
      </vt:variant>
      <vt:variant>
        <vt:i4>5</vt:i4>
      </vt:variant>
      <vt:variant>
        <vt:lpwstr>http://www.rushydro.ru/</vt:lpwstr>
      </vt:variant>
      <vt:variant>
        <vt:lpwstr/>
      </vt:variant>
      <vt:variant>
        <vt:i4>3080220</vt:i4>
      </vt:variant>
      <vt:variant>
        <vt:i4>6</vt:i4>
      </vt:variant>
      <vt:variant>
        <vt:i4>0</vt:i4>
      </vt:variant>
      <vt:variant>
        <vt:i4>5</vt:i4>
      </vt:variant>
      <vt:variant>
        <vt:lpwstr>mailto:KhayrulinVG@gidroogk.ru</vt:lpwstr>
      </vt:variant>
      <vt:variant>
        <vt:lpwstr/>
      </vt:variant>
      <vt:variant>
        <vt:i4>4915297</vt:i4>
      </vt:variant>
      <vt:variant>
        <vt:i4>3</vt:i4>
      </vt:variant>
      <vt:variant>
        <vt:i4>0</vt:i4>
      </vt:variant>
      <vt:variant>
        <vt:i4>5</vt:i4>
      </vt:variant>
      <vt:variant>
        <vt:lpwstr>mailto:ZavalkoMV@gidroogk.ru</vt:lpwstr>
      </vt:variant>
      <vt:variant>
        <vt:lpwstr/>
      </vt:variant>
      <vt:variant>
        <vt:i4>7995444</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УВЕДОМЛЕНИЕ</dc:title>
  <dc:creator>Belyaevda</dc:creator>
  <cp:lastModifiedBy>Багутова Ирина Алексеевна</cp:lastModifiedBy>
  <cp:revision>5</cp:revision>
  <cp:lastPrinted>2022-09-27T11:41:00Z</cp:lastPrinted>
  <dcterms:created xsi:type="dcterms:W3CDTF">2023-06-07T20:42:00Z</dcterms:created>
  <dcterms:modified xsi:type="dcterms:W3CDTF">2023-08-10T21:47:00Z</dcterms:modified>
</cp:coreProperties>
</file>