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A526B" w14:textId="77777777" w:rsidR="00965FD1" w:rsidRPr="007C1A6F" w:rsidRDefault="000C16EF" w:rsidP="000C16EF">
      <w:pPr>
        <w:spacing w:before="200"/>
        <w:ind w:left="4253"/>
        <w:jc w:val="center"/>
        <w:rPr>
          <w:b/>
          <w:i/>
        </w:rPr>
      </w:pPr>
      <w:r w:rsidRPr="007C1A6F">
        <w:rPr>
          <w:b/>
          <w:i/>
        </w:rPr>
        <w:t>Банк России</w:t>
      </w:r>
    </w:p>
    <w:p w14:paraId="7B78CC67" w14:textId="77777777" w:rsidR="00965FD1" w:rsidRPr="0027091C" w:rsidRDefault="00105E20" w:rsidP="00105E20">
      <w:pPr>
        <w:pBdr>
          <w:top w:val="single" w:sz="4" w:space="1" w:color="auto"/>
        </w:pBdr>
        <w:ind w:left="4253"/>
        <w:jc w:val="center"/>
        <w:rPr>
          <w:sz w:val="20"/>
          <w:szCs w:val="20"/>
        </w:rPr>
      </w:pPr>
      <w:r w:rsidRPr="0027091C">
        <w:rPr>
          <w:sz w:val="20"/>
          <w:szCs w:val="20"/>
        </w:rPr>
        <w:t>(указывается Банк России или наименование</w:t>
      </w:r>
      <w:r w:rsidRPr="0027091C">
        <w:rPr>
          <w:sz w:val="20"/>
          <w:szCs w:val="20"/>
        </w:rPr>
        <w:br/>
        <w:t>регистрирующей организации)</w:t>
      </w:r>
    </w:p>
    <w:p w14:paraId="64467D3B" w14:textId="29BC3090" w:rsidR="00105E20" w:rsidRDefault="00105E20" w:rsidP="00443A08">
      <w:pPr>
        <w:spacing w:after="200"/>
        <w:jc w:val="center"/>
      </w:pPr>
    </w:p>
    <w:p w14:paraId="339FDB3B" w14:textId="5CAE490E" w:rsidR="00D41FE1" w:rsidRDefault="00D41FE1" w:rsidP="00443A08">
      <w:pPr>
        <w:spacing w:after="200"/>
        <w:jc w:val="center"/>
      </w:pPr>
    </w:p>
    <w:p w14:paraId="38210494" w14:textId="77777777" w:rsidR="00965FD1" w:rsidRPr="007C1A6F" w:rsidRDefault="00835D4C" w:rsidP="00443A08">
      <w:pPr>
        <w:spacing w:after="200"/>
        <w:jc w:val="center"/>
        <w:rPr>
          <w:sz w:val="26"/>
          <w:szCs w:val="26"/>
        </w:rPr>
      </w:pPr>
      <w:r w:rsidRPr="007C1A6F">
        <w:rPr>
          <w:sz w:val="26"/>
          <w:szCs w:val="26"/>
        </w:rPr>
        <w:t>ДОКУМЕНТ, СОДЕРЖАЩИЙ УСЛОВИЯ РАЗМЕЩЕНИЯ</w:t>
      </w:r>
      <w:r w:rsidRPr="007C1A6F">
        <w:rPr>
          <w:sz w:val="26"/>
          <w:szCs w:val="26"/>
        </w:rPr>
        <w:br/>
        <w:t>ЦЕННЫХ БУМАГ</w:t>
      </w:r>
    </w:p>
    <w:p w14:paraId="65B970D0" w14:textId="3F38CFA2" w:rsidR="00965FD1" w:rsidRPr="007C1A6F" w:rsidRDefault="006D6BA3" w:rsidP="005D645E">
      <w:pPr>
        <w:jc w:val="center"/>
        <w:rPr>
          <w:b/>
          <w:i/>
        </w:rPr>
      </w:pPr>
      <w:r>
        <w:rPr>
          <w:b/>
          <w:i/>
        </w:rPr>
        <w:t>Публичное акционерное общество энергетики и электрификации «Камчатскэнерго»</w:t>
      </w:r>
    </w:p>
    <w:p w14:paraId="1629CD9B" w14:textId="77777777" w:rsidR="00965FD1" w:rsidRPr="0027091C" w:rsidRDefault="005D645E" w:rsidP="00443A08">
      <w:pPr>
        <w:pBdr>
          <w:top w:val="single" w:sz="4" w:space="1" w:color="auto"/>
        </w:pBdr>
        <w:spacing w:after="200"/>
        <w:jc w:val="center"/>
        <w:rPr>
          <w:sz w:val="20"/>
          <w:szCs w:val="20"/>
        </w:rPr>
      </w:pPr>
      <w:r w:rsidRPr="0027091C">
        <w:rPr>
          <w:sz w:val="20"/>
          <w:szCs w:val="20"/>
        </w:rPr>
        <w:t xml:space="preserve">(полное фирменное наименование </w:t>
      </w:r>
      <w:r w:rsidR="00835D4C" w:rsidRPr="0027091C">
        <w:rPr>
          <w:sz w:val="20"/>
          <w:szCs w:val="20"/>
        </w:rPr>
        <w:t>(для коммерческих организаций) или наименование (для некоммерческих организаций) эмитента)</w:t>
      </w:r>
    </w:p>
    <w:p w14:paraId="5CC17851" w14:textId="77777777" w:rsidR="005D645E" w:rsidRPr="007C1A6F" w:rsidRDefault="000C16EF" w:rsidP="005D645E">
      <w:pPr>
        <w:jc w:val="center"/>
        <w:rPr>
          <w:b/>
          <w:i/>
        </w:rPr>
      </w:pPr>
      <w:r w:rsidRPr="007C1A6F">
        <w:rPr>
          <w:b/>
          <w:i/>
        </w:rPr>
        <w:t>акции обыкновенные</w:t>
      </w:r>
    </w:p>
    <w:p w14:paraId="0531A06F" w14:textId="77777777" w:rsidR="005D645E" w:rsidRPr="0027091C" w:rsidRDefault="005D645E" w:rsidP="005D645E">
      <w:pPr>
        <w:pBdr>
          <w:top w:val="single" w:sz="4" w:space="1" w:color="auto"/>
        </w:pBdr>
        <w:spacing w:after="240"/>
        <w:jc w:val="center"/>
        <w:rPr>
          <w:sz w:val="20"/>
          <w:szCs w:val="20"/>
        </w:rPr>
      </w:pPr>
      <w:r w:rsidRPr="0027091C">
        <w:rPr>
          <w:sz w:val="20"/>
          <w:szCs w:val="20"/>
        </w:rPr>
        <w:t>(указываются вид, категория (тип)</w:t>
      </w:r>
      <w:r w:rsidR="00835D4C" w:rsidRPr="0027091C">
        <w:rPr>
          <w:sz w:val="20"/>
          <w:szCs w:val="20"/>
        </w:rPr>
        <w:t>, серия и иные идентификационные признаки подлежащих размещению</w:t>
      </w:r>
      <w:r w:rsidR="00835D4C" w:rsidRPr="0027091C">
        <w:rPr>
          <w:sz w:val="20"/>
          <w:szCs w:val="20"/>
        </w:rPr>
        <w:br/>
        <w:t>ценных бумаг)</w:t>
      </w:r>
    </w:p>
    <w:p w14:paraId="5BE4701B" w14:textId="0C0CA2FC" w:rsidR="00965FD1" w:rsidRPr="007C1A6F" w:rsidRDefault="005D645E" w:rsidP="005D645E">
      <w:pPr>
        <w:tabs>
          <w:tab w:val="right" w:pos="9922"/>
        </w:tabs>
      </w:pPr>
      <w:r w:rsidRPr="007C1A6F">
        <w:t xml:space="preserve">Утверждено решением </w:t>
      </w:r>
      <w:r w:rsidR="000C16EF" w:rsidRPr="007C1A6F">
        <w:rPr>
          <w:b/>
          <w:i/>
        </w:rPr>
        <w:t xml:space="preserve">Совета директоров </w:t>
      </w:r>
      <w:r w:rsidR="006D6BA3">
        <w:rPr>
          <w:b/>
          <w:i/>
        </w:rPr>
        <w:t>ПАО «Камчатскэнерго»</w:t>
      </w:r>
      <w:r w:rsidRPr="007C1A6F">
        <w:t xml:space="preserve"> </w:t>
      </w:r>
      <w:r w:rsidRPr="007C1A6F">
        <w:tab/>
        <w:t>,</w:t>
      </w:r>
    </w:p>
    <w:p w14:paraId="65AD94F9" w14:textId="77777777" w:rsidR="00965FD1" w:rsidRPr="00706C67" w:rsidRDefault="005D645E" w:rsidP="005D645E">
      <w:pPr>
        <w:pBdr>
          <w:top w:val="single" w:sz="4" w:space="1" w:color="auto"/>
        </w:pBdr>
        <w:spacing w:after="240"/>
        <w:ind w:left="2466" w:right="113"/>
        <w:jc w:val="center"/>
        <w:rPr>
          <w:sz w:val="20"/>
          <w:szCs w:val="20"/>
        </w:rPr>
      </w:pPr>
      <w:r w:rsidRPr="00706C67">
        <w:rPr>
          <w:sz w:val="20"/>
          <w:szCs w:val="20"/>
        </w:rPr>
        <w:t xml:space="preserve">(указывается </w:t>
      </w:r>
      <w:r w:rsidR="00835D4C" w:rsidRPr="00706C67">
        <w:rPr>
          <w:sz w:val="20"/>
          <w:szCs w:val="20"/>
        </w:rPr>
        <w:t>орган управления эмитента, утвердивший документ, содержащий условия размещения ценных бумаг)</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162"/>
        <w:gridCol w:w="397"/>
        <w:gridCol w:w="113"/>
        <w:gridCol w:w="1418"/>
        <w:gridCol w:w="397"/>
        <w:gridCol w:w="397"/>
        <w:gridCol w:w="741"/>
      </w:tblGrid>
      <w:tr w:rsidR="005D645E" w:rsidRPr="00A06BE9" w14:paraId="22847E0D" w14:textId="77777777" w:rsidTr="005D645E">
        <w:tc>
          <w:tcPr>
            <w:tcW w:w="1162" w:type="dxa"/>
            <w:vAlign w:val="bottom"/>
          </w:tcPr>
          <w:p w14:paraId="4F38F424" w14:textId="77777777" w:rsidR="005D645E" w:rsidRPr="00706C67" w:rsidRDefault="005D645E" w:rsidP="005D645E">
            <w:r w:rsidRPr="00706C67">
              <w:t>принятым</w:t>
            </w:r>
          </w:p>
        </w:tc>
        <w:tc>
          <w:tcPr>
            <w:tcW w:w="397" w:type="dxa"/>
            <w:tcBorders>
              <w:bottom w:val="single" w:sz="4" w:space="0" w:color="auto"/>
            </w:tcBorders>
            <w:vAlign w:val="bottom"/>
          </w:tcPr>
          <w:p w14:paraId="56FAE131" w14:textId="176BB24C" w:rsidR="005D645E" w:rsidRPr="00514E2F" w:rsidRDefault="00514E2F" w:rsidP="001515D5">
            <w:pPr>
              <w:jc w:val="center"/>
              <w:rPr>
                <w:b/>
                <w:bCs/>
                <w:i/>
                <w:iCs/>
              </w:rPr>
            </w:pPr>
            <w:r>
              <w:rPr>
                <w:b/>
                <w:bCs/>
                <w:i/>
                <w:iCs/>
              </w:rPr>
              <w:t>13</w:t>
            </w:r>
          </w:p>
        </w:tc>
        <w:tc>
          <w:tcPr>
            <w:tcW w:w="113" w:type="dxa"/>
            <w:vAlign w:val="bottom"/>
          </w:tcPr>
          <w:p w14:paraId="719E0604" w14:textId="77777777" w:rsidR="005D645E" w:rsidRPr="00A06BE9" w:rsidRDefault="005D645E" w:rsidP="005D645E"/>
        </w:tc>
        <w:tc>
          <w:tcPr>
            <w:tcW w:w="1418" w:type="dxa"/>
            <w:tcBorders>
              <w:bottom w:val="single" w:sz="4" w:space="0" w:color="auto"/>
            </w:tcBorders>
            <w:vAlign w:val="bottom"/>
          </w:tcPr>
          <w:p w14:paraId="5659B2E6" w14:textId="65E014EE" w:rsidR="005D645E" w:rsidRPr="00A06BE9" w:rsidRDefault="00514E2F" w:rsidP="00427C35">
            <w:pPr>
              <w:jc w:val="center"/>
              <w:rPr>
                <w:b/>
                <w:i/>
              </w:rPr>
            </w:pPr>
            <w:r>
              <w:rPr>
                <w:b/>
                <w:i/>
              </w:rPr>
              <w:t>июля</w:t>
            </w:r>
          </w:p>
        </w:tc>
        <w:tc>
          <w:tcPr>
            <w:tcW w:w="397" w:type="dxa"/>
            <w:vAlign w:val="bottom"/>
          </w:tcPr>
          <w:p w14:paraId="4A310DAD" w14:textId="77777777" w:rsidR="005D645E" w:rsidRPr="00A06BE9" w:rsidRDefault="005D645E" w:rsidP="005D645E">
            <w:pPr>
              <w:jc w:val="right"/>
            </w:pPr>
            <w:r w:rsidRPr="00A06BE9">
              <w:t>20</w:t>
            </w:r>
          </w:p>
        </w:tc>
        <w:tc>
          <w:tcPr>
            <w:tcW w:w="397" w:type="dxa"/>
            <w:tcBorders>
              <w:bottom w:val="single" w:sz="4" w:space="0" w:color="auto"/>
            </w:tcBorders>
            <w:vAlign w:val="bottom"/>
          </w:tcPr>
          <w:p w14:paraId="56E683CF" w14:textId="1180E338" w:rsidR="005D645E" w:rsidRPr="00A06BE9" w:rsidRDefault="000C16EF" w:rsidP="00F60297">
            <w:pPr>
              <w:rPr>
                <w:b/>
                <w:i/>
              </w:rPr>
            </w:pPr>
            <w:r w:rsidRPr="00A06BE9">
              <w:rPr>
                <w:b/>
                <w:i/>
              </w:rPr>
              <w:t>2</w:t>
            </w:r>
            <w:r w:rsidR="00F60297" w:rsidRPr="00A06BE9">
              <w:rPr>
                <w:b/>
                <w:i/>
              </w:rPr>
              <w:t>3</w:t>
            </w:r>
          </w:p>
        </w:tc>
        <w:tc>
          <w:tcPr>
            <w:tcW w:w="741" w:type="dxa"/>
            <w:vAlign w:val="bottom"/>
          </w:tcPr>
          <w:p w14:paraId="645B6D7F" w14:textId="77777777" w:rsidR="005D645E" w:rsidRPr="00706C67" w:rsidRDefault="005D645E" w:rsidP="005D645E">
            <w:pPr>
              <w:ind w:left="57"/>
            </w:pPr>
            <w:r w:rsidRPr="00706C67">
              <w:t>года,</w:t>
            </w:r>
          </w:p>
        </w:tc>
      </w:tr>
    </w:tbl>
    <w:p w14:paraId="4FE47530" w14:textId="77777777" w:rsidR="00965FD1" w:rsidRPr="00A06BE9" w:rsidRDefault="00965FD1"/>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372"/>
        <w:gridCol w:w="397"/>
        <w:gridCol w:w="113"/>
        <w:gridCol w:w="1418"/>
        <w:gridCol w:w="397"/>
        <w:gridCol w:w="397"/>
        <w:gridCol w:w="960"/>
        <w:gridCol w:w="1291"/>
        <w:gridCol w:w="360"/>
      </w:tblGrid>
      <w:tr w:rsidR="005D645E" w:rsidRPr="00A06BE9" w14:paraId="6EFF1EAD" w14:textId="77777777" w:rsidTr="005D645E">
        <w:tc>
          <w:tcPr>
            <w:tcW w:w="1372" w:type="dxa"/>
            <w:vAlign w:val="bottom"/>
          </w:tcPr>
          <w:p w14:paraId="0A70A2AF" w14:textId="77777777" w:rsidR="005D645E" w:rsidRPr="00A06BE9" w:rsidRDefault="005D645E" w:rsidP="00384CCA">
            <w:r w:rsidRPr="00A06BE9">
              <w:t>протокол от</w:t>
            </w:r>
          </w:p>
        </w:tc>
        <w:tc>
          <w:tcPr>
            <w:tcW w:w="397" w:type="dxa"/>
            <w:tcBorders>
              <w:bottom w:val="single" w:sz="4" w:space="0" w:color="auto"/>
            </w:tcBorders>
            <w:vAlign w:val="bottom"/>
          </w:tcPr>
          <w:p w14:paraId="1E1DCACC" w14:textId="5EC41F28" w:rsidR="005D645E" w:rsidRPr="00A06BE9" w:rsidRDefault="00514E2F" w:rsidP="001515D5">
            <w:pPr>
              <w:jc w:val="center"/>
              <w:rPr>
                <w:b/>
                <w:i/>
              </w:rPr>
            </w:pPr>
            <w:r>
              <w:rPr>
                <w:b/>
                <w:i/>
              </w:rPr>
              <w:t>13</w:t>
            </w:r>
          </w:p>
        </w:tc>
        <w:tc>
          <w:tcPr>
            <w:tcW w:w="113" w:type="dxa"/>
            <w:vAlign w:val="bottom"/>
          </w:tcPr>
          <w:p w14:paraId="77F9C8ED" w14:textId="77777777" w:rsidR="005D645E" w:rsidRPr="00A06BE9" w:rsidRDefault="005D645E" w:rsidP="00384CCA"/>
        </w:tc>
        <w:tc>
          <w:tcPr>
            <w:tcW w:w="1418" w:type="dxa"/>
            <w:tcBorders>
              <w:bottom w:val="single" w:sz="4" w:space="0" w:color="auto"/>
            </w:tcBorders>
            <w:vAlign w:val="bottom"/>
          </w:tcPr>
          <w:p w14:paraId="449E1D9D" w14:textId="0E69E698" w:rsidR="005D645E" w:rsidRPr="00A06BE9" w:rsidRDefault="00514E2F" w:rsidP="00427C35">
            <w:pPr>
              <w:jc w:val="center"/>
              <w:rPr>
                <w:b/>
                <w:i/>
              </w:rPr>
            </w:pPr>
            <w:r>
              <w:rPr>
                <w:b/>
                <w:i/>
              </w:rPr>
              <w:t>июля</w:t>
            </w:r>
          </w:p>
        </w:tc>
        <w:tc>
          <w:tcPr>
            <w:tcW w:w="397" w:type="dxa"/>
            <w:vAlign w:val="bottom"/>
          </w:tcPr>
          <w:p w14:paraId="00E2F112" w14:textId="77777777" w:rsidR="005D645E" w:rsidRPr="00A06BE9" w:rsidRDefault="005D645E" w:rsidP="00384CCA">
            <w:pPr>
              <w:jc w:val="right"/>
            </w:pPr>
            <w:r w:rsidRPr="00A06BE9">
              <w:t>20</w:t>
            </w:r>
          </w:p>
        </w:tc>
        <w:tc>
          <w:tcPr>
            <w:tcW w:w="397" w:type="dxa"/>
            <w:tcBorders>
              <w:bottom w:val="single" w:sz="4" w:space="0" w:color="auto"/>
            </w:tcBorders>
            <w:vAlign w:val="bottom"/>
          </w:tcPr>
          <w:p w14:paraId="1D46FBA2" w14:textId="7CBFD8BF" w:rsidR="005D645E" w:rsidRPr="00A06BE9" w:rsidRDefault="000C16EF" w:rsidP="00F60297">
            <w:pPr>
              <w:rPr>
                <w:b/>
                <w:i/>
              </w:rPr>
            </w:pPr>
            <w:r w:rsidRPr="00A06BE9">
              <w:rPr>
                <w:b/>
                <w:i/>
              </w:rPr>
              <w:t>2</w:t>
            </w:r>
            <w:r w:rsidR="00F60297" w:rsidRPr="00A06BE9">
              <w:rPr>
                <w:b/>
                <w:i/>
              </w:rPr>
              <w:t>3</w:t>
            </w:r>
          </w:p>
        </w:tc>
        <w:tc>
          <w:tcPr>
            <w:tcW w:w="960" w:type="dxa"/>
            <w:vAlign w:val="bottom"/>
          </w:tcPr>
          <w:p w14:paraId="47304341" w14:textId="77777777" w:rsidR="005D645E" w:rsidRPr="00A06BE9" w:rsidRDefault="005D645E" w:rsidP="005958B0">
            <w:pPr>
              <w:jc w:val="center"/>
            </w:pPr>
            <w:r w:rsidRPr="00706C67">
              <w:t>года №</w:t>
            </w:r>
          </w:p>
        </w:tc>
        <w:tc>
          <w:tcPr>
            <w:tcW w:w="1291" w:type="dxa"/>
            <w:tcBorders>
              <w:bottom w:val="single" w:sz="4" w:space="0" w:color="auto"/>
            </w:tcBorders>
            <w:vAlign w:val="bottom"/>
          </w:tcPr>
          <w:p w14:paraId="2190EBF2" w14:textId="01373CA6" w:rsidR="005D645E" w:rsidRPr="00A06BE9" w:rsidRDefault="00514E2F" w:rsidP="005D645E">
            <w:pPr>
              <w:jc w:val="center"/>
              <w:rPr>
                <w:b/>
                <w:i/>
              </w:rPr>
            </w:pPr>
            <w:r>
              <w:rPr>
                <w:b/>
                <w:i/>
              </w:rPr>
              <w:t>1</w:t>
            </w:r>
          </w:p>
        </w:tc>
        <w:tc>
          <w:tcPr>
            <w:tcW w:w="360" w:type="dxa"/>
            <w:vAlign w:val="bottom"/>
          </w:tcPr>
          <w:p w14:paraId="4FB85E1B" w14:textId="77777777" w:rsidR="005D645E" w:rsidRPr="00A06BE9" w:rsidRDefault="005D645E" w:rsidP="005D645E">
            <w:r w:rsidRPr="00A06BE9">
              <w:t>,</w:t>
            </w:r>
          </w:p>
        </w:tc>
      </w:tr>
    </w:tbl>
    <w:p w14:paraId="4C48D021" w14:textId="77777777" w:rsidR="00965FD1" w:rsidRPr="00A06BE9" w:rsidRDefault="00965FD1" w:rsidP="00443A08"/>
    <w:p w14:paraId="20655071" w14:textId="3F70A21D" w:rsidR="00A679A6" w:rsidRPr="00A06BE9" w:rsidRDefault="005D645E" w:rsidP="00A679A6">
      <w:pPr>
        <w:tabs>
          <w:tab w:val="left" w:pos="2410"/>
          <w:tab w:val="left" w:pos="5526"/>
          <w:tab w:val="right" w:pos="9922"/>
        </w:tabs>
        <w:rPr>
          <w:b/>
          <w:i/>
          <w:u w:val="single"/>
        </w:rPr>
      </w:pPr>
      <w:r w:rsidRPr="00A06BE9">
        <w:t xml:space="preserve">на основании </w:t>
      </w:r>
      <w:r w:rsidR="00835D4C" w:rsidRPr="00A06BE9">
        <w:rPr>
          <w:b/>
          <w:i/>
          <w:u w:val="single"/>
        </w:rPr>
        <w:t>решения</w:t>
      </w:r>
      <w:r w:rsidR="00A679A6" w:rsidRPr="00A06BE9">
        <w:rPr>
          <w:b/>
          <w:i/>
          <w:u w:val="single"/>
        </w:rPr>
        <w:t xml:space="preserve"> об увеличении уставного капитала </w:t>
      </w:r>
      <w:r w:rsidR="006D6BA3" w:rsidRPr="00A06BE9">
        <w:rPr>
          <w:b/>
          <w:i/>
          <w:u w:val="single"/>
        </w:rPr>
        <w:t>ПАО «Камчатскэнерго»</w:t>
      </w:r>
      <w:r w:rsidR="006D6BA3" w:rsidRPr="00A06BE9">
        <w:t xml:space="preserve"> </w:t>
      </w:r>
      <w:r w:rsidR="00A679A6" w:rsidRPr="00A06BE9">
        <w:rPr>
          <w:b/>
          <w:i/>
          <w:u w:val="single"/>
        </w:rPr>
        <w:t>путем</w:t>
      </w:r>
      <w:r w:rsidR="00A679A6" w:rsidRPr="00A06BE9">
        <w:rPr>
          <w:b/>
          <w:i/>
          <w:u w:val="single"/>
        </w:rPr>
        <w:tab/>
      </w:r>
    </w:p>
    <w:p w14:paraId="69CBB958" w14:textId="77777777" w:rsidR="00965FD1" w:rsidRPr="00A06BE9" w:rsidRDefault="00A679A6" w:rsidP="00A679A6">
      <w:pPr>
        <w:tabs>
          <w:tab w:val="left" w:pos="2410"/>
          <w:tab w:val="left" w:pos="5526"/>
          <w:tab w:val="right" w:pos="9922"/>
        </w:tabs>
        <w:rPr>
          <w:u w:val="single"/>
        </w:rPr>
      </w:pPr>
      <w:r w:rsidRPr="00A06BE9">
        <w:rPr>
          <w:b/>
          <w:i/>
          <w:u w:val="single"/>
        </w:rPr>
        <w:t xml:space="preserve"> размещения дополнительных акций</w:t>
      </w:r>
      <w:r w:rsidRPr="00A06BE9">
        <w:rPr>
          <w:u w:val="single"/>
        </w:rPr>
        <w:tab/>
      </w:r>
      <w:r w:rsidRPr="00A06BE9">
        <w:rPr>
          <w:u w:val="single"/>
        </w:rPr>
        <w:tab/>
      </w:r>
    </w:p>
    <w:p w14:paraId="47924AF2" w14:textId="77777777" w:rsidR="00965FD1" w:rsidRPr="00A06BE9" w:rsidRDefault="005D645E" w:rsidP="00A679A6">
      <w:pPr>
        <w:tabs>
          <w:tab w:val="right" w:pos="9922"/>
        </w:tabs>
        <w:spacing w:after="240"/>
        <w:ind w:left="2436"/>
        <w:jc w:val="center"/>
        <w:rPr>
          <w:sz w:val="20"/>
          <w:szCs w:val="20"/>
        </w:rPr>
      </w:pPr>
      <w:r w:rsidRPr="00A06BE9">
        <w:rPr>
          <w:sz w:val="20"/>
          <w:szCs w:val="20"/>
        </w:rPr>
        <w:t xml:space="preserve">(указывается </w:t>
      </w:r>
      <w:r w:rsidR="00835D4C" w:rsidRPr="00A06BE9">
        <w:rPr>
          <w:sz w:val="20"/>
          <w:szCs w:val="20"/>
        </w:rPr>
        <w:t>решение о размещении соответствующего выпуска (дополнительного выпуска) ценных бумаг с внесенными изменениями (при наличии)</w:t>
      </w:r>
    </w:p>
    <w:tbl>
      <w:tblPr>
        <w:tblStyle w:val="aa"/>
        <w:tblW w:w="100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218"/>
        <w:gridCol w:w="4990"/>
        <w:gridCol w:w="113"/>
        <w:gridCol w:w="397"/>
        <w:gridCol w:w="113"/>
        <w:gridCol w:w="1701"/>
        <w:gridCol w:w="397"/>
        <w:gridCol w:w="395"/>
        <w:gridCol w:w="769"/>
      </w:tblGrid>
      <w:tr w:rsidR="00706C67" w:rsidRPr="00A06BE9" w14:paraId="2FB25913" w14:textId="77777777" w:rsidTr="005958B0">
        <w:tc>
          <w:tcPr>
            <w:tcW w:w="1218" w:type="dxa"/>
          </w:tcPr>
          <w:p w14:paraId="525207EB" w14:textId="77777777" w:rsidR="00443A08" w:rsidRPr="00A06BE9" w:rsidRDefault="00443A08" w:rsidP="00384CCA">
            <w:r w:rsidRPr="00A06BE9">
              <w:t>принятого</w:t>
            </w:r>
          </w:p>
        </w:tc>
        <w:tc>
          <w:tcPr>
            <w:tcW w:w="4990" w:type="dxa"/>
            <w:tcBorders>
              <w:bottom w:val="single" w:sz="4" w:space="0" w:color="auto"/>
            </w:tcBorders>
          </w:tcPr>
          <w:p w14:paraId="3006B2B1" w14:textId="03914988" w:rsidR="00443A08" w:rsidRPr="00A06BE9" w:rsidRDefault="002237A6" w:rsidP="00427C35">
            <w:pPr>
              <w:jc w:val="center"/>
            </w:pPr>
            <w:r w:rsidRPr="00A06BE9">
              <w:rPr>
                <w:b/>
                <w:i/>
              </w:rPr>
              <w:t xml:space="preserve">годовым </w:t>
            </w:r>
            <w:r w:rsidR="000C16EF" w:rsidRPr="00A06BE9">
              <w:rPr>
                <w:b/>
                <w:i/>
              </w:rPr>
              <w:t xml:space="preserve">Общим собранием акционеров </w:t>
            </w:r>
            <w:r w:rsidR="006D6BA3" w:rsidRPr="00A06BE9">
              <w:rPr>
                <w:b/>
                <w:i/>
              </w:rPr>
              <w:t>ПАО</w:t>
            </w:r>
            <w:r w:rsidR="00427C35" w:rsidRPr="00A06BE9">
              <w:rPr>
                <w:b/>
                <w:i/>
              </w:rPr>
              <w:t> </w:t>
            </w:r>
            <w:r w:rsidR="006D6BA3" w:rsidRPr="00A06BE9">
              <w:rPr>
                <w:b/>
                <w:i/>
              </w:rPr>
              <w:t>«Камчатскэнерго»</w:t>
            </w:r>
          </w:p>
        </w:tc>
        <w:tc>
          <w:tcPr>
            <w:tcW w:w="113" w:type="dxa"/>
          </w:tcPr>
          <w:p w14:paraId="0C01EE7F" w14:textId="77777777" w:rsidR="00443A08" w:rsidRPr="00A06BE9" w:rsidRDefault="00443A08" w:rsidP="00384CCA"/>
        </w:tc>
        <w:tc>
          <w:tcPr>
            <w:tcW w:w="397" w:type="dxa"/>
            <w:tcBorders>
              <w:bottom w:val="single" w:sz="4" w:space="0" w:color="auto"/>
            </w:tcBorders>
          </w:tcPr>
          <w:p w14:paraId="6E1241E2" w14:textId="77777777" w:rsidR="00A679A6" w:rsidRPr="00A06BE9" w:rsidRDefault="00A679A6" w:rsidP="00384CCA">
            <w:pPr>
              <w:jc w:val="center"/>
              <w:rPr>
                <w:b/>
                <w:bCs/>
                <w:i/>
                <w:iCs/>
              </w:rPr>
            </w:pPr>
          </w:p>
          <w:p w14:paraId="1648757D" w14:textId="0C2C3EC5" w:rsidR="00856ECA" w:rsidRPr="00A06BE9" w:rsidRDefault="00856ECA" w:rsidP="00384CCA">
            <w:pPr>
              <w:jc w:val="center"/>
              <w:rPr>
                <w:b/>
                <w:bCs/>
                <w:i/>
                <w:iCs/>
              </w:rPr>
            </w:pPr>
            <w:r w:rsidRPr="00A06BE9">
              <w:rPr>
                <w:b/>
                <w:bCs/>
                <w:i/>
                <w:iCs/>
              </w:rPr>
              <w:t>30</w:t>
            </w:r>
          </w:p>
        </w:tc>
        <w:tc>
          <w:tcPr>
            <w:tcW w:w="113" w:type="dxa"/>
          </w:tcPr>
          <w:p w14:paraId="74CFF37B" w14:textId="77777777" w:rsidR="00443A08" w:rsidRPr="00A06BE9" w:rsidRDefault="00443A08" w:rsidP="00384CCA"/>
        </w:tc>
        <w:tc>
          <w:tcPr>
            <w:tcW w:w="1701" w:type="dxa"/>
            <w:tcBorders>
              <w:bottom w:val="single" w:sz="4" w:space="0" w:color="auto"/>
            </w:tcBorders>
          </w:tcPr>
          <w:p w14:paraId="6926A854" w14:textId="77777777" w:rsidR="00A679A6" w:rsidRPr="00A06BE9" w:rsidRDefault="00A679A6" w:rsidP="00384CCA">
            <w:pPr>
              <w:jc w:val="center"/>
              <w:rPr>
                <w:b/>
                <w:i/>
              </w:rPr>
            </w:pPr>
          </w:p>
          <w:p w14:paraId="27C35802" w14:textId="3A57AC40" w:rsidR="00856ECA" w:rsidRPr="00A06BE9" w:rsidRDefault="00856ECA" w:rsidP="00384CCA">
            <w:pPr>
              <w:jc w:val="center"/>
              <w:rPr>
                <w:b/>
                <w:i/>
              </w:rPr>
            </w:pPr>
            <w:r w:rsidRPr="00A06BE9">
              <w:rPr>
                <w:b/>
                <w:i/>
              </w:rPr>
              <w:t>июня</w:t>
            </w:r>
          </w:p>
        </w:tc>
        <w:tc>
          <w:tcPr>
            <w:tcW w:w="397" w:type="dxa"/>
          </w:tcPr>
          <w:p w14:paraId="0C140C83" w14:textId="77777777" w:rsidR="00A679A6" w:rsidRPr="00A06BE9" w:rsidRDefault="00A679A6" w:rsidP="00384CCA">
            <w:pPr>
              <w:jc w:val="right"/>
            </w:pPr>
          </w:p>
          <w:p w14:paraId="7830B183" w14:textId="77777777" w:rsidR="00443A08" w:rsidRPr="00A06BE9" w:rsidRDefault="00443A08" w:rsidP="00384CCA">
            <w:pPr>
              <w:jc w:val="right"/>
            </w:pPr>
            <w:r w:rsidRPr="00A06BE9">
              <w:t>20</w:t>
            </w:r>
          </w:p>
        </w:tc>
        <w:tc>
          <w:tcPr>
            <w:tcW w:w="395" w:type="dxa"/>
            <w:tcBorders>
              <w:bottom w:val="single" w:sz="4" w:space="0" w:color="auto"/>
            </w:tcBorders>
          </w:tcPr>
          <w:p w14:paraId="7F16EA11" w14:textId="77777777" w:rsidR="00443A08" w:rsidRPr="00A06BE9" w:rsidRDefault="00443A08" w:rsidP="00384CCA"/>
          <w:p w14:paraId="2D1E9B91" w14:textId="312E9855" w:rsidR="00A679A6" w:rsidRPr="00A06BE9" w:rsidRDefault="00A679A6" w:rsidP="00F60297">
            <w:pPr>
              <w:rPr>
                <w:b/>
                <w:i/>
              </w:rPr>
            </w:pPr>
            <w:r w:rsidRPr="00A06BE9">
              <w:rPr>
                <w:b/>
                <w:i/>
              </w:rPr>
              <w:t>2</w:t>
            </w:r>
            <w:r w:rsidR="00F60297" w:rsidRPr="00A06BE9">
              <w:rPr>
                <w:b/>
                <w:i/>
              </w:rPr>
              <w:t>3</w:t>
            </w:r>
          </w:p>
        </w:tc>
        <w:tc>
          <w:tcPr>
            <w:tcW w:w="769" w:type="dxa"/>
          </w:tcPr>
          <w:p w14:paraId="0A42DA3A" w14:textId="77777777" w:rsidR="00A679A6" w:rsidRPr="00706C67" w:rsidRDefault="00A679A6" w:rsidP="00384CCA">
            <w:pPr>
              <w:ind w:left="57"/>
            </w:pPr>
          </w:p>
          <w:p w14:paraId="41BAA0A9" w14:textId="77777777" w:rsidR="00443A08" w:rsidRPr="00A06BE9" w:rsidRDefault="00443A08" w:rsidP="00384CCA">
            <w:pPr>
              <w:ind w:left="57"/>
            </w:pPr>
            <w:r w:rsidRPr="00A06BE9">
              <w:t>года,</w:t>
            </w:r>
          </w:p>
        </w:tc>
      </w:tr>
      <w:tr w:rsidR="00443A08" w:rsidRPr="00A06BE9" w14:paraId="1D65DB6B" w14:textId="77777777" w:rsidTr="005958B0">
        <w:tc>
          <w:tcPr>
            <w:tcW w:w="1218" w:type="dxa"/>
          </w:tcPr>
          <w:p w14:paraId="680FF408" w14:textId="77777777" w:rsidR="00443A08" w:rsidRPr="00A06BE9" w:rsidRDefault="00443A08" w:rsidP="00384CCA"/>
        </w:tc>
        <w:tc>
          <w:tcPr>
            <w:tcW w:w="4990" w:type="dxa"/>
            <w:tcBorders>
              <w:top w:val="single" w:sz="4" w:space="0" w:color="auto"/>
            </w:tcBorders>
          </w:tcPr>
          <w:p w14:paraId="4711D7B5" w14:textId="77777777" w:rsidR="00443A08" w:rsidRPr="00A06BE9" w:rsidRDefault="00443A08" w:rsidP="00384CCA">
            <w:pPr>
              <w:jc w:val="center"/>
              <w:rPr>
                <w:sz w:val="20"/>
                <w:szCs w:val="20"/>
              </w:rPr>
            </w:pPr>
            <w:r w:rsidRPr="00A06BE9">
              <w:rPr>
                <w:sz w:val="20"/>
                <w:szCs w:val="20"/>
              </w:rPr>
              <w:t>(указывается орган управления эмитента, принявший решение о размещении ценных бумаг)</w:t>
            </w:r>
          </w:p>
        </w:tc>
        <w:tc>
          <w:tcPr>
            <w:tcW w:w="113" w:type="dxa"/>
          </w:tcPr>
          <w:p w14:paraId="128D1DD0" w14:textId="77777777" w:rsidR="00443A08" w:rsidRPr="00A06BE9" w:rsidRDefault="00443A08" w:rsidP="00384CCA"/>
        </w:tc>
        <w:tc>
          <w:tcPr>
            <w:tcW w:w="397" w:type="dxa"/>
            <w:tcBorders>
              <w:top w:val="single" w:sz="4" w:space="0" w:color="auto"/>
            </w:tcBorders>
          </w:tcPr>
          <w:p w14:paraId="4ABD6CFC" w14:textId="77777777" w:rsidR="00443A08" w:rsidRPr="00A06BE9" w:rsidRDefault="00443A08" w:rsidP="00384CCA"/>
        </w:tc>
        <w:tc>
          <w:tcPr>
            <w:tcW w:w="113" w:type="dxa"/>
          </w:tcPr>
          <w:p w14:paraId="600AD0C4" w14:textId="77777777" w:rsidR="00443A08" w:rsidRPr="00A06BE9" w:rsidRDefault="00443A08" w:rsidP="00384CCA"/>
        </w:tc>
        <w:tc>
          <w:tcPr>
            <w:tcW w:w="1701" w:type="dxa"/>
            <w:tcBorders>
              <w:top w:val="single" w:sz="4" w:space="0" w:color="auto"/>
            </w:tcBorders>
          </w:tcPr>
          <w:p w14:paraId="19F7EB83" w14:textId="77777777" w:rsidR="00443A08" w:rsidRPr="00A06BE9" w:rsidRDefault="00443A08" w:rsidP="00384CCA"/>
        </w:tc>
        <w:tc>
          <w:tcPr>
            <w:tcW w:w="397" w:type="dxa"/>
          </w:tcPr>
          <w:p w14:paraId="5712C12D" w14:textId="77777777" w:rsidR="00443A08" w:rsidRPr="00A06BE9" w:rsidRDefault="00443A08" w:rsidP="00384CCA"/>
        </w:tc>
        <w:tc>
          <w:tcPr>
            <w:tcW w:w="395" w:type="dxa"/>
            <w:tcBorders>
              <w:top w:val="single" w:sz="4" w:space="0" w:color="auto"/>
            </w:tcBorders>
          </w:tcPr>
          <w:p w14:paraId="0589CB38" w14:textId="77777777" w:rsidR="00443A08" w:rsidRPr="00A06BE9" w:rsidRDefault="00443A08" w:rsidP="00384CCA"/>
        </w:tc>
        <w:tc>
          <w:tcPr>
            <w:tcW w:w="769" w:type="dxa"/>
          </w:tcPr>
          <w:p w14:paraId="1245DE17" w14:textId="77777777" w:rsidR="00443A08" w:rsidRPr="00A06BE9" w:rsidRDefault="00443A08" w:rsidP="00384CCA"/>
        </w:tc>
      </w:tr>
    </w:tbl>
    <w:p w14:paraId="679F6126" w14:textId="77777777" w:rsidR="00443A08" w:rsidRPr="00A06BE9" w:rsidRDefault="00443A08"/>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372"/>
        <w:gridCol w:w="397"/>
        <w:gridCol w:w="113"/>
        <w:gridCol w:w="1418"/>
        <w:gridCol w:w="397"/>
        <w:gridCol w:w="397"/>
        <w:gridCol w:w="960"/>
        <w:gridCol w:w="1291"/>
        <w:gridCol w:w="360"/>
      </w:tblGrid>
      <w:tr w:rsidR="00706C67" w:rsidRPr="00A06BE9" w14:paraId="7CB4DA20" w14:textId="77777777" w:rsidTr="00384CCA">
        <w:tc>
          <w:tcPr>
            <w:tcW w:w="1372" w:type="dxa"/>
            <w:vAlign w:val="bottom"/>
          </w:tcPr>
          <w:p w14:paraId="685EE15E" w14:textId="77777777" w:rsidR="00443A08" w:rsidRPr="00A06BE9" w:rsidRDefault="00443A08" w:rsidP="00384CCA">
            <w:r w:rsidRPr="00A06BE9">
              <w:t>протокол от</w:t>
            </w:r>
          </w:p>
        </w:tc>
        <w:tc>
          <w:tcPr>
            <w:tcW w:w="397" w:type="dxa"/>
            <w:tcBorders>
              <w:bottom w:val="single" w:sz="4" w:space="0" w:color="auto"/>
            </w:tcBorders>
            <w:vAlign w:val="bottom"/>
          </w:tcPr>
          <w:p w14:paraId="1AF8C8F0" w14:textId="48E3074F" w:rsidR="00443A08" w:rsidRPr="00A06BE9" w:rsidRDefault="00514E2F" w:rsidP="00384CCA">
            <w:pPr>
              <w:jc w:val="center"/>
              <w:rPr>
                <w:b/>
                <w:i/>
              </w:rPr>
            </w:pPr>
            <w:r>
              <w:rPr>
                <w:b/>
                <w:i/>
              </w:rPr>
              <w:t>03</w:t>
            </w:r>
          </w:p>
        </w:tc>
        <w:tc>
          <w:tcPr>
            <w:tcW w:w="113" w:type="dxa"/>
            <w:vAlign w:val="bottom"/>
          </w:tcPr>
          <w:p w14:paraId="55416758" w14:textId="77777777" w:rsidR="00443A08" w:rsidRPr="00A06BE9" w:rsidRDefault="00443A08" w:rsidP="00384CCA"/>
        </w:tc>
        <w:tc>
          <w:tcPr>
            <w:tcW w:w="1418" w:type="dxa"/>
            <w:tcBorders>
              <w:bottom w:val="single" w:sz="4" w:space="0" w:color="auto"/>
            </w:tcBorders>
            <w:vAlign w:val="bottom"/>
          </w:tcPr>
          <w:p w14:paraId="492671BC" w14:textId="3F54F26C" w:rsidR="00443A08" w:rsidRPr="00A06BE9" w:rsidRDefault="00856ECA" w:rsidP="00856ECA">
            <w:pPr>
              <w:jc w:val="center"/>
              <w:rPr>
                <w:b/>
                <w:i/>
              </w:rPr>
            </w:pPr>
            <w:r w:rsidRPr="00A06BE9">
              <w:rPr>
                <w:b/>
                <w:i/>
              </w:rPr>
              <w:t>июля</w:t>
            </w:r>
          </w:p>
        </w:tc>
        <w:tc>
          <w:tcPr>
            <w:tcW w:w="397" w:type="dxa"/>
            <w:vAlign w:val="bottom"/>
          </w:tcPr>
          <w:p w14:paraId="62E6202C" w14:textId="77777777" w:rsidR="00443A08" w:rsidRPr="00A06BE9" w:rsidRDefault="00443A08" w:rsidP="00384CCA">
            <w:pPr>
              <w:jc w:val="right"/>
            </w:pPr>
            <w:r w:rsidRPr="00A06BE9">
              <w:t>20</w:t>
            </w:r>
          </w:p>
        </w:tc>
        <w:tc>
          <w:tcPr>
            <w:tcW w:w="397" w:type="dxa"/>
            <w:tcBorders>
              <w:bottom w:val="single" w:sz="4" w:space="0" w:color="auto"/>
            </w:tcBorders>
            <w:vAlign w:val="bottom"/>
          </w:tcPr>
          <w:p w14:paraId="316D20E3" w14:textId="52EA73C3" w:rsidR="00443A08" w:rsidRPr="00A06BE9" w:rsidRDefault="00B474A8" w:rsidP="00F60297">
            <w:pPr>
              <w:rPr>
                <w:b/>
                <w:i/>
              </w:rPr>
            </w:pPr>
            <w:r w:rsidRPr="00A06BE9">
              <w:rPr>
                <w:b/>
                <w:i/>
              </w:rPr>
              <w:t>2</w:t>
            </w:r>
            <w:r w:rsidR="00F60297" w:rsidRPr="00A06BE9">
              <w:rPr>
                <w:b/>
                <w:i/>
              </w:rPr>
              <w:t>3</w:t>
            </w:r>
          </w:p>
        </w:tc>
        <w:tc>
          <w:tcPr>
            <w:tcW w:w="960" w:type="dxa"/>
            <w:vAlign w:val="bottom"/>
          </w:tcPr>
          <w:p w14:paraId="42936354" w14:textId="77777777" w:rsidR="00443A08" w:rsidRPr="00A06BE9" w:rsidRDefault="00443A08" w:rsidP="00384CCA">
            <w:pPr>
              <w:ind w:left="57"/>
            </w:pPr>
            <w:r w:rsidRPr="00A06BE9">
              <w:t>года №</w:t>
            </w:r>
          </w:p>
        </w:tc>
        <w:tc>
          <w:tcPr>
            <w:tcW w:w="1291" w:type="dxa"/>
            <w:tcBorders>
              <w:bottom w:val="single" w:sz="4" w:space="0" w:color="auto"/>
            </w:tcBorders>
            <w:vAlign w:val="bottom"/>
          </w:tcPr>
          <w:p w14:paraId="2B567691" w14:textId="4F990C33" w:rsidR="00443A08" w:rsidRPr="00A06BE9" w:rsidRDefault="00856ECA" w:rsidP="001515D5">
            <w:pPr>
              <w:jc w:val="center"/>
              <w:rPr>
                <w:b/>
                <w:i/>
              </w:rPr>
            </w:pPr>
            <w:r w:rsidRPr="00A06BE9">
              <w:rPr>
                <w:b/>
                <w:i/>
              </w:rPr>
              <w:t>1</w:t>
            </w:r>
          </w:p>
        </w:tc>
        <w:tc>
          <w:tcPr>
            <w:tcW w:w="360" w:type="dxa"/>
            <w:vAlign w:val="bottom"/>
          </w:tcPr>
          <w:p w14:paraId="2F0F657B" w14:textId="77777777" w:rsidR="00443A08" w:rsidRPr="00706C67" w:rsidRDefault="00443A08" w:rsidP="00384CCA">
            <w:r w:rsidRPr="00706C67">
              <w:t>.</w:t>
            </w:r>
          </w:p>
        </w:tc>
      </w:tr>
    </w:tbl>
    <w:p w14:paraId="4120F18A" w14:textId="4489C105" w:rsidR="00965FD1" w:rsidRPr="00A06BE9" w:rsidRDefault="00F23796" w:rsidP="00B474A8">
      <w:pPr>
        <w:spacing w:before="240"/>
        <w:ind w:firstLine="567"/>
        <w:rPr>
          <w:u w:val="single"/>
        </w:rPr>
      </w:pPr>
      <w:r w:rsidRPr="00A06BE9">
        <w:t>Место нахождения эмитента (</w:t>
      </w:r>
      <w:r w:rsidR="00B474A8" w:rsidRPr="00A06BE9">
        <w:t xml:space="preserve">в соответствии с его уставом): </w:t>
      </w:r>
      <w:r w:rsidR="00B474A8" w:rsidRPr="00A06BE9">
        <w:rPr>
          <w:b/>
          <w:i/>
          <w:u w:val="single"/>
        </w:rPr>
        <w:t>Российская Федерация, г.</w:t>
      </w:r>
      <w:r w:rsidR="006D6BA3" w:rsidRPr="00A06BE9">
        <w:rPr>
          <w:b/>
          <w:i/>
          <w:u w:val="single"/>
        </w:rPr>
        <w:t> Петропавловск-</w:t>
      </w:r>
      <w:r w:rsidR="00761F9B" w:rsidRPr="00A06BE9">
        <w:rPr>
          <w:b/>
          <w:i/>
          <w:u w:val="single"/>
        </w:rPr>
        <w:t>К</w:t>
      </w:r>
      <w:r w:rsidR="006D6BA3" w:rsidRPr="00A06BE9">
        <w:rPr>
          <w:b/>
          <w:i/>
          <w:u w:val="single"/>
        </w:rPr>
        <w:t>амчатский</w:t>
      </w:r>
      <w:r w:rsidR="00B474A8" w:rsidRPr="00A06BE9">
        <w:rPr>
          <w:b/>
          <w:i/>
          <w:u w:val="single"/>
        </w:rPr>
        <w:tab/>
      </w:r>
      <w:r w:rsidR="00B474A8" w:rsidRPr="00A06BE9">
        <w:rPr>
          <w:b/>
          <w:i/>
          <w:u w:val="single"/>
        </w:rPr>
        <w:tab/>
      </w:r>
      <w:r w:rsidR="00B474A8" w:rsidRPr="00A06BE9">
        <w:rPr>
          <w:b/>
          <w:i/>
          <w:u w:val="single"/>
        </w:rPr>
        <w:tab/>
      </w:r>
      <w:r w:rsidR="00B474A8" w:rsidRPr="00A06BE9">
        <w:rPr>
          <w:b/>
          <w:i/>
          <w:u w:val="single"/>
        </w:rPr>
        <w:tab/>
      </w:r>
      <w:r w:rsidR="00B474A8" w:rsidRPr="00A06BE9">
        <w:rPr>
          <w:b/>
          <w:i/>
          <w:u w:val="single"/>
        </w:rPr>
        <w:tab/>
      </w:r>
      <w:r w:rsidR="00B474A8" w:rsidRPr="00A06BE9">
        <w:rPr>
          <w:b/>
          <w:i/>
          <w:u w:val="single"/>
        </w:rPr>
        <w:tab/>
      </w:r>
      <w:r w:rsidR="00B474A8" w:rsidRPr="00A06BE9">
        <w:rPr>
          <w:b/>
          <w:i/>
          <w:u w:val="single"/>
        </w:rPr>
        <w:tab/>
      </w:r>
      <w:r w:rsidR="00B474A8" w:rsidRPr="00A06BE9">
        <w:rPr>
          <w:b/>
          <w:i/>
          <w:u w:val="single"/>
        </w:rPr>
        <w:tab/>
      </w:r>
      <w:r w:rsidR="00B474A8" w:rsidRPr="00A06BE9">
        <w:rPr>
          <w:b/>
          <w:i/>
          <w:u w:val="single"/>
        </w:rPr>
        <w:tab/>
      </w:r>
    </w:p>
    <w:p w14:paraId="27DF14F9" w14:textId="77777777" w:rsidR="00965FD1" w:rsidRPr="00A06BE9" w:rsidRDefault="00965FD1" w:rsidP="00B474A8">
      <w:pPr>
        <w:spacing w:after="200"/>
        <w:ind w:right="113"/>
        <w:rPr>
          <w:b/>
          <w:i/>
          <w:sz w:val="2"/>
          <w:szCs w:val="2"/>
        </w:rPr>
      </w:pPr>
    </w:p>
    <w:p w14:paraId="34346621" w14:textId="162071B4" w:rsidR="00F23796" w:rsidRPr="00A06BE9" w:rsidRDefault="00073B92" w:rsidP="000F2AE6">
      <w:pPr>
        <w:jc w:val="both"/>
        <w:rPr>
          <w:b/>
          <w:i/>
        </w:rPr>
      </w:pPr>
      <w:r w:rsidRPr="00A06BE9">
        <w:rPr>
          <w:b/>
          <w:i/>
        </w:rPr>
        <w:t>Главный специалист отдела корпоративного управления</w:t>
      </w:r>
      <w:r w:rsidR="001515D5" w:rsidRPr="00A06BE9">
        <w:rPr>
          <w:b/>
          <w:i/>
        </w:rPr>
        <w:t xml:space="preserve"> </w:t>
      </w:r>
      <w:proofErr w:type="spellStart"/>
      <w:r w:rsidR="00427C35" w:rsidRPr="00A06BE9">
        <w:rPr>
          <w:b/>
          <w:i/>
        </w:rPr>
        <w:t>Управления</w:t>
      </w:r>
      <w:proofErr w:type="spellEnd"/>
      <w:r w:rsidR="001515D5" w:rsidRPr="00A06BE9">
        <w:rPr>
          <w:b/>
          <w:i/>
        </w:rPr>
        <w:t xml:space="preserve"> корпоративн</w:t>
      </w:r>
      <w:r w:rsidRPr="00A06BE9">
        <w:rPr>
          <w:b/>
          <w:i/>
        </w:rPr>
        <w:t>ой</w:t>
      </w:r>
      <w:r w:rsidR="001515D5" w:rsidRPr="00A06BE9">
        <w:rPr>
          <w:b/>
          <w:i/>
        </w:rPr>
        <w:t xml:space="preserve"> </w:t>
      </w:r>
      <w:r w:rsidR="00856ECA" w:rsidRPr="00A06BE9">
        <w:rPr>
          <w:b/>
          <w:i/>
        </w:rPr>
        <w:t>работы имущественных отношений</w:t>
      </w:r>
      <w:r w:rsidR="001515D5" w:rsidRPr="00A06BE9">
        <w:rPr>
          <w:b/>
          <w:i/>
        </w:rPr>
        <w:t xml:space="preserve"> </w:t>
      </w:r>
      <w:r w:rsidR="00F06C00" w:rsidRPr="00A06BE9">
        <w:rPr>
          <w:b/>
          <w:i/>
        </w:rPr>
        <w:t>ПАО «</w:t>
      </w:r>
      <w:r w:rsidRPr="00A06BE9">
        <w:rPr>
          <w:b/>
          <w:i/>
        </w:rPr>
        <w:t>Камчатскэнерго</w:t>
      </w:r>
      <w:r w:rsidR="00F06C00" w:rsidRPr="00A06BE9">
        <w:rPr>
          <w:b/>
          <w:i/>
        </w:rPr>
        <w:t xml:space="preserve">», по доверенности № </w:t>
      </w:r>
      <w:r w:rsidR="00706C67" w:rsidRPr="00A06BE9">
        <w:rPr>
          <w:b/>
          <w:i/>
        </w:rPr>
        <w:t xml:space="preserve">КЭ-18-18-23/461Д </w:t>
      </w:r>
      <w:r w:rsidR="00F06C00" w:rsidRPr="00A06BE9">
        <w:rPr>
          <w:b/>
          <w:i/>
        </w:rPr>
        <w:t xml:space="preserve">от </w:t>
      </w:r>
      <w:r w:rsidR="00706C67" w:rsidRPr="00A06BE9">
        <w:rPr>
          <w:b/>
          <w:i/>
        </w:rPr>
        <w:t>16</w:t>
      </w:r>
      <w:r w:rsidRPr="00A06BE9">
        <w:rPr>
          <w:b/>
          <w:i/>
        </w:rPr>
        <w:t>.0</w:t>
      </w:r>
      <w:r w:rsidR="00856ECA" w:rsidRPr="00A06BE9">
        <w:rPr>
          <w:b/>
          <w:i/>
        </w:rPr>
        <w:t>5</w:t>
      </w:r>
      <w:r w:rsidRPr="00A06BE9">
        <w:rPr>
          <w:b/>
          <w:i/>
        </w:rPr>
        <w:t>.202</w:t>
      </w:r>
      <w:r w:rsidR="00856ECA" w:rsidRPr="00A06BE9">
        <w:rPr>
          <w:b/>
          <w:i/>
        </w:rPr>
        <w:t>3</w:t>
      </w:r>
      <w:r w:rsidR="00F06C00" w:rsidRPr="00A06BE9">
        <w:rPr>
          <w:b/>
          <w:i/>
        </w:rPr>
        <w:t xml:space="preserve"> </w:t>
      </w:r>
    </w:p>
    <w:p w14:paraId="593ED960" w14:textId="4074A840" w:rsidR="00F23796" w:rsidRPr="00A06BE9" w:rsidRDefault="00E007F9" w:rsidP="00E007F9">
      <w:pPr>
        <w:pBdr>
          <w:top w:val="single" w:sz="4" w:space="1" w:color="auto"/>
        </w:pBdr>
        <w:jc w:val="center"/>
      </w:pPr>
      <w:r w:rsidRPr="00706C67">
        <w:rPr>
          <w:sz w:val="20"/>
          <w:szCs w:val="20"/>
        </w:rPr>
        <w:t>(наименование должности лица, занимающего должность (осуществляющего функции) единоличного исполнительного органа эмитента, или уполномоченного им должностного лица эмитента, подписавшего настоящий документ; наименование и реквизиты док</w:t>
      </w:r>
      <w:bookmarkStart w:id="0" w:name="_GoBack"/>
      <w:bookmarkEnd w:id="0"/>
      <w:r w:rsidRPr="00706C67">
        <w:rPr>
          <w:sz w:val="20"/>
          <w:szCs w:val="20"/>
        </w:rPr>
        <w:t>умента, на основании которого лицу предоставлено право подписывать настоящий документ)</w:t>
      </w:r>
    </w:p>
    <w:p w14:paraId="3EDF03AD" w14:textId="77777777" w:rsidR="00D41FE1" w:rsidRPr="00A06BE9" w:rsidRDefault="00D41FE1" w:rsidP="00E51975">
      <w:pPr>
        <w:ind w:right="6236"/>
        <w:rPr>
          <w:b/>
          <w:i/>
        </w:rPr>
      </w:pPr>
    </w:p>
    <w:p w14:paraId="5B262C76" w14:textId="1B419ADE" w:rsidR="00F23796" w:rsidRPr="00A06BE9" w:rsidRDefault="00073B92" w:rsidP="00E51975">
      <w:pPr>
        <w:ind w:right="6236"/>
        <w:rPr>
          <w:b/>
          <w:i/>
        </w:rPr>
      </w:pPr>
      <w:r w:rsidRPr="00A06BE9">
        <w:rPr>
          <w:b/>
          <w:i/>
        </w:rPr>
        <w:t>Ю.В. Ясашнова</w:t>
      </w:r>
    </w:p>
    <w:p w14:paraId="62849CFB" w14:textId="7F04DDD2" w:rsidR="00F23796" w:rsidRPr="00A06BE9" w:rsidRDefault="00F23796" w:rsidP="00E51975">
      <w:pPr>
        <w:pBdr>
          <w:top w:val="single" w:sz="4" w:space="1" w:color="auto"/>
        </w:pBdr>
        <w:spacing w:after="240"/>
        <w:ind w:right="6236"/>
        <w:jc w:val="center"/>
        <w:rPr>
          <w:sz w:val="20"/>
          <w:szCs w:val="20"/>
        </w:rPr>
      </w:pPr>
      <w:r w:rsidRPr="00A06BE9">
        <w:rPr>
          <w:sz w:val="20"/>
          <w:szCs w:val="20"/>
        </w:rPr>
        <w:t>(инициалы, фамилия)</w:t>
      </w:r>
    </w:p>
    <w:p w14:paraId="356C3445" w14:textId="2F3B3F2C" w:rsidR="00D41FE1" w:rsidRDefault="00D41FE1" w:rsidP="00E51975">
      <w:pPr>
        <w:pBdr>
          <w:top w:val="single" w:sz="4" w:space="1" w:color="auto"/>
        </w:pBdr>
        <w:spacing w:after="240"/>
        <w:ind w:right="6236"/>
        <w:jc w:val="center"/>
        <w:rPr>
          <w:sz w:val="20"/>
          <w:szCs w:val="20"/>
        </w:rPr>
      </w:pPr>
    </w:p>
    <w:p w14:paraId="0EF3464A" w14:textId="77777777" w:rsidR="00856ECA" w:rsidRDefault="00856ECA" w:rsidP="00E51975">
      <w:pPr>
        <w:pBdr>
          <w:top w:val="single" w:sz="4" w:space="1" w:color="auto"/>
        </w:pBdr>
        <w:spacing w:after="240"/>
        <w:ind w:right="6236"/>
        <w:jc w:val="center"/>
        <w:rPr>
          <w:sz w:val="20"/>
          <w:szCs w:val="20"/>
        </w:rPr>
      </w:pPr>
    </w:p>
    <w:p w14:paraId="1CC4DCD1" w14:textId="77777777" w:rsidR="00D41FE1" w:rsidRPr="00073B92" w:rsidRDefault="00D41FE1" w:rsidP="00E51975">
      <w:pPr>
        <w:pBdr>
          <w:top w:val="single" w:sz="4" w:space="1" w:color="auto"/>
        </w:pBdr>
        <w:spacing w:after="240"/>
        <w:ind w:right="6236"/>
        <w:jc w:val="center"/>
        <w:rPr>
          <w:sz w:val="20"/>
          <w:szCs w:val="20"/>
        </w:rPr>
      </w:pPr>
    </w:p>
    <w:p w14:paraId="62546316" w14:textId="1EC33C40" w:rsidR="00443A08" w:rsidRDefault="00443A08">
      <w:pPr>
        <w:rPr>
          <w:sz w:val="2"/>
          <w:szCs w:val="2"/>
        </w:rPr>
      </w:pPr>
    </w:p>
    <w:p w14:paraId="42EB1D8B" w14:textId="0CABD7D2" w:rsidR="006D6BA3" w:rsidRDefault="006D6BA3">
      <w:pPr>
        <w:rPr>
          <w:sz w:val="2"/>
          <w:szCs w:val="2"/>
        </w:rPr>
      </w:pPr>
    </w:p>
    <w:p w14:paraId="378347BD" w14:textId="554F8AD2" w:rsidR="006D6BA3" w:rsidRDefault="006D6BA3">
      <w:pPr>
        <w:rPr>
          <w:sz w:val="2"/>
          <w:szCs w:val="2"/>
        </w:rPr>
      </w:pPr>
    </w:p>
    <w:p w14:paraId="678D8C54" w14:textId="787F3933" w:rsidR="006D6BA3" w:rsidRDefault="006D6BA3">
      <w:pPr>
        <w:rPr>
          <w:sz w:val="2"/>
          <w:szCs w:val="2"/>
        </w:rPr>
      </w:pPr>
    </w:p>
    <w:p w14:paraId="43C24BA5" w14:textId="25D01016" w:rsidR="006D6BA3" w:rsidRDefault="006D6BA3">
      <w:pPr>
        <w:rPr>
          <w:sz w:val="2"/>
          <w:szCs w:val="2"/>
        </w:rPr>
      </w:pPr>
    </w:p>
    <w:p w14:paraId="3A05E160" w14:textId="3686E968" w:rsidR="006D6BA3" w:rsidRDefault="006D6BA3">
      <w:pPr>
        <w:rPr>
          <w:sz w:val="2"/>
          <w:szCs w:val="2"/>
        </w:rPr>
      </w:pPr>
    </w:p>
    <w:p w14:paraId="70B508DB" w14:textId="6F158AD0" w:rsidR="006D6BA3" w:rsidRDefault="006D6BA3">
      <w:pPr>
        <w:rPr>
          <w:sz w:val="2"/>
          <w:szCs w:val="2"/>
        </w:rPr>
      </w:pPr>
    </w:p>
    <w:p w14:paraId="287B5256" w14:textId="0711FCCD" w:rsidR="006D6BA3" w:rsidRDefault="006D6BA3">
      <w:pPr>
        <w:rPr>
          <w:sz w:val="2"/>
          <w:szCs w:val="2"/>
        </w:rPr>
      </w:pPr>
    </w:p>
    <w:p w14:paraId="581BF939" w14:textId="61C93ECB" w:rsidR="006D6BA3" w:rsidRDefault="006D6BA3">
      <w:pPr>
        <w:rPr>
          <w:sz w:val="2"/>
          <w:szCs w:val="2"/>
        </w:rPr>
      </w:pPr>
    </w:p>
    <w:p w14:paraId="007ACE5D" w14:textId="164A0889" w:rsidR="006D6BA3" w:rsidRDefault="006D6BA3">
      <w:pPr>
        <w:rPr>
          <w:sz w:val="2"/>
          <w:szCs w:val="2"/>
        </w:rPr>
      </w:pPr>
    </w:p>
    <w:p w14:paraId="313623F5" w14:textId="78071DC1" w:rsidR="006D6BA3" w:rsidRDefault="006D6BA3">
      <w:pPr>
        <w:rPr>
          <w:sz w:val="2"/>
          <w:szCs w:val="2"/>
        </w:rPr>
      </w:pPr>
    </w:p>
    <w:p w14:paraId="440D6C23" w14:textId="7D400C2D" w:rsidR="006D6BA3" w:rsidRDefault="006D6BA3">
      <w:pPr>
        <w:rPr>
          <w:sz w:val="2"/>
          <w:szCs w:val="2"/>
        </w:rPr>
      </w:pPr>
    </w:p>
    <w:p w14:paraId="1D20166E" w14:textId="455DAD5A" w:rsidR="006D6BA3" w:rsidRDefault="006D6BA3">
      <w:pPr>
        <w:rPr>
          <w:sz w:val="2"/>
          <w:szCs w:val="2"/>
        </w:rPr>
      </w:pPr>
    </w:p>
    <w:p w14:paraId="35D03142" w14:textId="6E2765F0" w:rsidR="006D6BA3" w:rsidRDefault="006D6BA3">
      <w:pPr>
        <w:rPr>
          <w:sz w:val="2"/>
          <w:szCs w:val="2"/>
        </w:rPr>
      </w:pPr>
    </w:p>
    <w:p w14:paraId="787E9607" w14:textId="53279787" w:rsidR="006D6BA3" w:rsidRDefault="006D6BA3">
      <w:pPr>
        <w:rPr>
          <w:sz w:val="2"/>
          <w:szCs w:val="2"/>
        </w:rPr>
      </w:pPr>
    </w:p>
    <w:p w14:paraId="30ECF13C" w14:textId="58EF67EF" w:rsidR="006D6BA3" w:rsidRDefault="006D6BA3">
      <w:pPr>
        <w:rPr>
          <w:sz w:val="2"/>
          <w:szCs w:val="2"/>
        </w:rPr>
      </w:pPr>
    </w:p>
    <w:p w14:paraId="737327DE" w14:textId="74EA790F" w:rsidR="006D6BA3" w:rsidRDefault="006D6BA3">
      <w:pPr>
        <w:rPr>
          <w:sz w:val="2"/>
          <w:szCs w:val="2"/>
        </w:rPr>
      </w:pPr>
    </w:p>
    <w:p w14:paraId="62333D0B" w14:textId="5B9E3B76" w:rsidR="006D6BA3" w:rsidRDefault="006D6BA3">
      <w:pPr>
        <w:rPr>
          <w:sz w:val="2"/>
          <w:szCs w:val="2"/>
        </w:rPr>
      </w:pPr>
    </w:p>
    <w:p w14:paraId="605C0591" w14:textId="19D36FA6" w:rsidR="006D6BA3" w:rsidRDefault="006D6BA3">
      <w:pPr>
        <w:rPr>
          <w:sz w:val="2"/>
          <w:szCs w:val="2"/>
        </w:rPr>
      </w:pPr>
    </w:p>
    <w:p w14:paraId="5F6EFFCE" w14:textId="3C0CA13B" w:rsidR="006D6BA3" w:rsidRDefault="006D6BA3">
      <w:pPr>
        <w:rPr>
          <w:sz w:val="2"/>
          <w:szCs w:val="2"/>
        </w:rPr>
      </w:pPr>
    </w:p>
    <w:p w14:paraId="4B922D39" w14:textId="41B47021" w:rsidR="006D6BA3" w:rsidRDefault="006D6BA3">
      <w:pPr>
        <w:rPr>
          <w:sz w:val="2"/>
          <w:szCs w:val="2"/>
        </w:rPr>
      </w:pPr>
    </w:p>
    <w:p w14:paraId="423E78D5" w14:textId="11BEAC15" w:rsidR="006D6BA3" w:rsidRDefault="006D6BA3">
      <w:pPr>
        <w:rPr>
          <w:sz w:val="2"/>
          <w:szCs w:val="2"/>
        </w:rPr>
      </w:pPr>
    </w:p>
    <w:p w14:paraId="5ADC630A" w14:textId="77777777" w:rsidR="006D6BA3" w:rsidRPr="007C1A6F" w:rsidRDefault="006D6BA3">
      <w:pPr>
        <w:rPr>
          <w:sz w:val="2"/>
          <w:szCs w:val="2"/>
        </w:rPr>
        <w:sectPr w:rsidR="006D6BA3" w:rsidRPr="007C1A6F" w:rsidSect="006D4BC3">
          <w:headerReference w:type="default" r:id="rId8"/>
          <w:footerReference w:type="default" r:id="rId9"/>
          <w:pgSz w:w="11907" w:h="16840" w:code="9"/>
          <w:pgMar w:top="851" w:right="851" w:bottom="567" w:left="1134" w:header="397" w:footer="397" w:gutter="0"/>
          <w:pgNumType w:start="1"/>
          <w:cols w:space="709"/>
          <w:titlePg/>
          <w:rtlGutter/>
          <w:docGrid w:linePitch="326"/>
        </w:sectPr>
      </w:pPr>
    </w:p>
    <w:p w14:paraId="36760B4F" w14:textId="77777777" w:rsidR="003B5B7D" w:rsidRPr="007C1A6F" w:rsidRDefault="003B5B7D" w:rsidP="003B5B7D">
      <w:pPr>
        <w:spacing w:after="240"/>
        <w:ind w:firstLine="567"/>
        <w:jc w:val="both"/>
        <w:rPr>
          <w:b/>
        </w:rPr>
      </w:pPr>
      <w:r w:rsidRPr="007C1A6F">
        <w:rPr>
          <w:b/>
        </w:rPr>
        <w:lastRenderedPageBreak/>
        <w:t>1. Вид, категория (тип), идентификационные признаки ценных бумаг</w:t>
      </w:r>
    </w:p>
    <w:p w14:paraId="646A22C4" w14:textId="77777777" w:rsidR="006C2C49" w:rsidRDefault="006C2C49" w:rsidP="006C2C49">
      <w:pPr>
        <w:shd w:val="clear" w:color="auto" w:fill="FFFFFF"/>
        <w:ind w:firstLine="567"/>
        <w:contextualSpacing/>
        <w:jc w:val="both"/>
      </w:pPr>
      <w:r>
        <w:t xml:space="preserve">Вид ценных бумаг: </w:t>
      </w:r>
      <w:r>
        <w:rPr>
          <w:b/>
          <w:bCs/>
          <w:i/>
          <w:iCs/>
        </w:rPr>
        <w:t>акции</w:t>
      </w:r>
      <w:r>
        <w:rPr>
          <w:i/>
          <w:iCs/>
        </w:rPr>
        <w:t xml:space="preserve"> </w:t>
      </w:r>
    </w:p>
    <w:p w14:paraId="56C4AA0B" w14:textId="0514E709" w:rsidR="006C2C49" w:rsidRDefault="006C2C49" w:rsidP="006C2C49">
      <w:pPr>
        <w:shd w:val="clear" w:color="auto" w:fill="FFFFFF"/>
        <w:spacing w:line="240" w:lineRule="atLeast"/>
        <w:ind w:firstLine="567"/>
        <w:contextualSpacing/>
        <w:jc w:val="both"/>
        <w:rPr>
          <w:i/>
          <w:iCs/>
        </w:rPr>
      </w:pPr>
      <w:r>
        <w:t xml:space="preserve">Категория (тип): </w:t>
      </w:r>
      <w:r>
        <w:rPr>
          <w:b/>
          <w:bCs/>
          <w:i/>
          <w:iCs/>
        </w:rPr>
        <w:t>обыкновенные</w:t>
      </w:r>
      <w:r>
        <w:rPr>
          <w:i/>
          <w:iCs/>
        </w:rPr>
        <w:t xml:space="preserve"> </w:t>
      </w:r>
    </w:p>
    <w:p w14:paraId="14310A77" w14:textId="77777777" w:rsidR="003B5B7D" w:rsidRPr="007C1A6F" w:rsidRDefault="003B5B7D" w:rsidP="003B5B7D">
      <w:pPr>
        <w:spacing w:before="240" w:after="240"/>
        <w:ind w:firstLine="567"/>
        <w:jc w:val="both"/>
        <w:rPr>
          <w:b/>
        </w:rPr>
      </w:pPr>
      <w:r w:rsidRPr="007C1A6F">
        <w:rPr>
          <w:b/>
        </w:rPr>
        <w:t>2. Количество размещаемых эмиссионных ценных бумаг</w:t>
      </w:r>
    </w:p>
    <w:p w14:paraId="386B2EAE" w14:textId="77777777" w:rsidR="003E5EA8" w:rsidRPr="00B5775A" w:rsidRDefault="003E5EA8" w:rsidP="003E5EA8">
      <w:pPr>
        <w:ind w:firstLine="567"/>
        <w:jc w:val="both"/>
      </w:pPr>
      <w:r w:rsidRPr="003E5EA8">
        <w:t>К</w:t>
      </w:r>
      <w:r w:rsidRPr="00B5775A">
        <w:t>оличество размещаемых ценных бумаг дополнительного выпуска</w:t>
      </w:r>
      <w:r>
        <w:t>:</w:t>
      </w:r>
    </w:p>
    <w:p w14:paraId="7B1FA230" w14:textId="2AF01487" w:rsidR="00427E85" w:rsidRPr="005F27C5" w:rsidRDefault="00073B92" w:rsidP="001C5C81">
      <w:pPr>
        <w:ind w:firstLine="567"/>
        <w:jc w:val="both"/>
        <w:rPr>
          <w:b/>
          <w:i/>
        </w:rPr>
      </w:pPr>
      <w:r w:rsidRPr="005F27C5">
        <w:rPr>
          <w:b/>
          <w:i/>
        </w:rPr>
        <w:t>1</w:t>
      </w:r>
      <w:r w:rsidR="00500823" w:rsidRPr="005F27C5">
        <w:rPr>
          <w:b/>
          <w:i/>
        </w:rPr>
        <w:t>0</w:t>
      </w:r>
      <w:r w:rsidRPr="005F27C5">
        <w:rPr>
          <w:b/>
          <w:i/>
        </w:rPr>
        <w:t> 000 000 000 (</w:t>
      </w:r>
      <w:r w:rsidR="00500823" w:rsidRPr="005F27C5">
        <w:rPr>
          <w:b/>
          <w:i/>
        </w:rPr>
        <w:t>Десять</w:t>
      </w:r>
      <w:r w:rsidR="00AB030A" w:rsidRPr="005F27C5">
        <w:rPr>
          <w:b/>
          <w:i/>
        </w:rPr>
        <w:t xml:space="preserve"> </w:t>
      </w:r>
      <w:r w:rsidRPr="005F27C5">
        <w:rPr>
          <w:b/>
          <w:i/>
        </w:rPr>
        <w:t xml:space="preserve">миллиардов) </w:t>
      </w:r>
      <w:r w:rsidR="001C5C81" w:rsidRPr="005F27C5">
        <w:rPr>
          <w:b/>
          <w:i/>
        </w:rPr>
        <w:t>штук.</w:t>
      </w:r>
    </w:p>
    <w:p w14:paraId="79DCA426" w14:textId="77777777" w:rsidR="001C5C81" w:rsidRDefault="001C5C81" w:rsidP="00427E85">
      <w:pPr>
        <w:ind w:firstLine="567"/>
        <w:jc w:val="both"/>
      </w:pPr>
    </w:p>
    <w:p w14:paraId="079E13E3" w14:textId="54F94519" w:rsidR="00427E85" w:rsidRPr="007C1A6F" w:rsidRDefault="00427E85" w:rsidP="00427E85">
      <w:pPr>
        <w:ind w:firstLine="567"/>
        <w:jc w:val="both"/>
      </w:pPr>
      <w:r w:rsidRPr="007C1A6F">
        <w:t xml:space="preserve">Общее количество непогашенных ценных бумаг данного выпуска, размещенных ранее: </w:t>
      </w:r>
    </w:p>
    <w:p w14:paraId="566DAD07" w14:textId="5A4D0060" w:rsidR="00427E85" w:rsidRDefault="00C54FA4" w:rsidP="00427E85">
      <w:pPr>
        <w:ind w:firstLine="567"/>
        <w:jc w:val="both"/>
        <w:rPr>
          <w:b/>
          <w:i/>
        </w:rPr>
      </w:pPr>
      <w:r w:rsidRPr="005F27C5">
        <w:rPr>
          <w:b/>
          <w:i/>
        </w:rPr>
        <w:t xml:space="preserve">48 746 657 782 (Сорок восемь миллиардов семьсот сорок шесть миллионов шестьсот пятьдесят семь тысяч семьсот восемьдесят две) штуки. </w:t>
      </w:r>
    </w:p>
    <w:p w14:paraId="4893BCE9" w14:textId="77777777" w:rsidR="003B5B7D" w:rsidRPr="007C1A6F" w:rsidRDefault="003B5B7D" w:rsidP="003B5B7D">
      <w:pPr>
        <w:spacing w:before="240" w:after="240"/>
        <w:ind w:firstLine="567"/>
        <w:jc w:val="both"/>
        <w:rPr>
          <w:b/>
        </w:rPr>
      </w:pPr>
      <w:r w:rsidRPr="007C1A6F">
        <w:rPr>
          <w:b/>
        </w:rPr>
        <w:t>3. Срок размещения ценных бумаг</w:t>
      </w:r>
    </w:p>
    <w:p w14:paraId="266004A9" w14:textId="3928B2AB" w:rsidR="00B179E2" w:rsidRPr="0059790B" w:rsidRDefault="00921F95" w:rsidP="00B179E2">
      <w:pPr>
        <w:ind w:firstLine="567"/>
        <w:jc w:val="both"/>
        <w:rPr>
          <w:b/>
          <w:i/>
        </w:rPr>
      </w:pPr>
      <w:r w:rsidRPr="00CD3CEC">
        <w:t>Дата начала размещения ценных бумаг или порядок определения даты начала размещения ценных бумаг дополнительного выпуска:</w:t>
      </w:r>
      <w:r w:rsidRPr="00CD3CEC">
        <w:rPr>
          <w:b/>
          <w:bCs/>
        </w:rPr>
        <w:t xml:space="preserve"> </w:t>
      </w:r>
      <w:r w:rsidR="00B179E2" w:rsidRPr="0059790B">
        <w:rPr>
          <w:b/>
          <w:i/>
        </w:rPr>
        <w:t xml:space="preserve">первый </w:t>
      </w:r>
      <w:r w:rsidR="00DF4F87" w:rsidRPr="0059790B">
        <w:rPr>
          <w:b/>
          <w:i/>
        </w:rPr>
        <w:t xml:space="preserve">рабочий </w:t>
      </w:r>
      <w:r w:rsidR="00B179E2" w:rsidRPr="0059790B">
        <w:rPr>
          <w:b/>
          <w:i/>
        </w:rPr>
        <w:t xml:space="preserve">день, следующий за днем уведомления лиц, имеющих преимущественное право приобретения размещаемых ценных бумаг (далее также – акции; дополнительные акции; размещаемые акции) о возможности осуществления преимущественного права приобретения размещаемых </w:t>
      </w:r>
      <w:r w:rsidR="00A345EC" w:rsidRPr="0059790B">
        <w:rPr>
          <w:b/>
          <w:i/>
        </w:rPr>
        <w:t>ценных бумаг</w:t>
      </w:r>
      <w:r w:rsidR="00B179E2" w:rsidRPr="0059790B">
        <w:rPr>
          <w:b/>
          <w:i/>
        </w:rPr>
        <w:t xml:space="preserve"> (далее также – «Уведомление о преимущественном праве»). </w:t>
      </w:r>
    </w:p>
    <w:p w14:paraId="53CC4450" w14:textId="5D8390D6" w:rsidR="008B699C" w:rsidRPr="0059790B" w:rsidRDefault="008B699C" w:rsidP="008B699C">
      <w:pPr>
        <w:ind w:firstLine="567"/>
        <w:jc w:val="both"/>
        <w:rPr>
          <w:b/>
          <w:bCs/>
          <w:i/>
        </w:rPr>
      </w:pPr>
      <w:r w:rsidRPr="0059790B">
        <w:rPr>
          <w:b/>
          <w:bCs/>
          <w:i/>
        </w:rPr>
        <w:t xml:space="preserve">Уведомление </w:t>
      </w:r>
      <w:r w:rsidR="00321EEC" w:rsidRPr="0059790B">
        <w:rPr>
          <w:b/>
          <w:bCs/>
          <w:i/>
        </w:rPr>
        <w:t>о преимущественном</w:t>
      </w:r>
      <w:r w:rsidRPr="0059790B">
        <w:rPr>
          <w:b/>
          <w:bCs/>
          <w:i/>
        </w:rPr>
        <w:t xml:space="preserve"> </w:t>
      </w:r>
      <w:r w:rsidR="00321EEC" w:rsidRPr="0059790B">
        <w:rPr>
          <w:b/>
          <w:bCs/>
          <w:i/>
        </w:rPr>
        <w:t xml:space="preserve">праве </w:t>
      </w:r>
      <w:r w:rsidRPr="0059790B">
        <w:rPr>
          <w:b/>
          <w:bCs/>
          <w:i/>
        </w:rPr>
        <w:t>осуществляется в порядке, предусмотренном пунктом 4.4. настоящего Документа, содержащего условия размещения ценных бумаг.</w:t>
      </w:r>
    </w:p>
    <w:p w14:paraId="129E1B4A" w14:textId="77777777" w:rsidR="00321EEC" w:rsidRPr="0059790B" w:rsidRDefault="00321EEC" w:rsidP="00321EEC">
      <w:pPr>
        <w:ind w:firstLine="567"/>
        <w:jc w:val="both"/>
        <w:rPr>
          <w:b/>
          <w:bCs/>
          <w:i/>
        </w:rPr>
      </w:pPr>
      <w:r w:rsidRPr="0059790B">
        <w:rPr>
          <w:b/>
          <w:bCs/>
          <w:i/>
        </w:rPr>
        <w:t xml:space="preserve">Эмитент не имеет права начинать размещение до регистрации настоящего дополнительного выпуска Акций. </w:t>
      </w:r>
    </w:p>
    <w:p w14:paraId="6CB61F3F" w14:textId="77777777" w:rsidR="008B699C" w:rsidRDefault="008B699C" w:rsidP="00921F95">
      <w:pPr>
        <w:ind w:firstLine="567"/>
        <w:jc w:val="both"/>
        <w:rPr>
          <w:sz w:val="22"/>
        </w:rPr>
      </w:pPr>
    </w:p>
    <w:p w14:paraId="6216B7E8" w14:textId="7A895C48" w:rsidR="00921F95" w:rsidRDefault="00921F95" w:rsidP="00921F95">
      <w:pPr>
        <w:ind w:firstLine="567"/>
        <w:jc w:val="both"/>
        <w:rPr>
          <w:b/>
          <w:i/>
        </w:rPr>
      </w:pPr>
      <w:r w:rsidRPr="00CD3CEC">
        <w:t xml:space="preserve">Дата окончания размещения ценных бумаг или порядок определения даты окончания размещения ценных бумаг дополнительного выпуска: </w:t>
      </w:r>
      <w:r w:rsidRPr="0059790B">
        <w:rPr>
          <w:b/>
          <w:i/>
        </w:rPr>
        <w:t xml:space="preserve">датой окончания размещения </w:t>
      </w:r>
      <w:r w:rsidR="00C53365" w:rsidRPr="0059790B">
        <w:rPr>
          <w:b/>
          <w:i/>
        </w:rPr>
        <w:t xml:space="preserve">ценных бумаг </w:t>
      </w:r>
      <w:r w:rsidRPr="0059790B">
        <w:rPr>
          <w:b/>
          <w:i/>
        </w:rPr>
        <w:t>является более ранняя из следующих дат:</w:t>
      </w:r>
    </w:p>
    <w:p w14:paraId="02A62D12" w14:textId="4F47E2C3" w:rsidR="00626B81" w:rsidRPr="00626B81" w:rsidRDefault="00626B81" w:rsidP="00626B81">
      <w:pPr>
        <w:pStyle w:val="af9"/>
        <w:numPr>
          <w:ilvl w:val="0"/>
          <w:numId w:val="9"/>
        </w:numPr>
        <w:ind w:left="0" w:firstLine="567"/>
        <w:jc w:val="both"/>
        <w:rPr>
          <w:i/>
        </w:rPr>
      </w:pPr>
      <w:r>
        <w:rPr>
          <w:b/>
          <w:bCs/>
          <w:i/>
          <w:iCs/>
          <w:sz w:val="23"/>
          <w:szCs w:val="23"/>
        </w:rPr>
        <w:t xml:space="preserve"> </w:t>
      </w:r>
      <w:r w:rsidR="00902C2C">
        <w:rPr>
          <w:b/>
          <w:bCs/>
          <w:i/>
          <w:iCs/>
          <w:sz w:val="23"/>
          <w:szCs w:val="23"/>
        </w:rPr>
        <w:t xml:space="preserve">    </w:t>
      </w:r>
      <w:r w:rsidRPr="00626B81">
        <w:rPr>
          <w:b/>
          <w:bCs/>
          <w:i/>
          <w:iCs/>
          <w:sz w:val="23"/>
          <w:szCs w:val="23"/>
        </w:rPr>
        <w:t xml:space="preserve">90-й (Девяностый) день с даты начала размещения ценных бумаг, </w:t>
      </w:r>
    </w:p>
    <w:p w14:paraId="1C9A3200" w14:textId="78F8F69B" w:rsidR="00921F95" w:rsidRPr="0059790B" w:rsidRDefault="00921F95" w:rsidP="00921F95">
      <w:pPr>
        <w:numPr>
          <w:ilvl w:val="0"/>
          <w:numId w:val="9"/>
        </w:numPr>
        <w:tabs>
          <w:tab w:val="left" w:pos="993"/>
        </w:tabs>
        <w:autoSpaceDE w:val="0"/>
        <w:autoSpaceDN w:val="0"/>
        <w:adjustRightInd w:val="0"/>
        <w:ind w:left="0" w:firstLine="567"/>
        <w:jc w:val="both"/>
        <w:rPr>
          <w:b/>
          <w:i/>
        </w:rPr>
      </w:pPr>
      <w:r w:rsidRPr="0059790B">
        <w:rPr>
          <w:b/>
          <w:i/>
        </w:rPr>
        <w:t>дата размещения последней акции настоящего дополнительного выпуска</w:t>
      </w:r>
      <w:r w:rsidR="00626B81">
        <w:rPr>
          <w:b/>
          <w:i/>
        </w:rPr>
        <w:t xml:space="preserve">, </w:t>
      </w:r>
    </w:p>
    <w:p w14:paraId="46B00F21" w14:textId="17B72BDA" w:rsidR="00921F95" w:rsidRPr="0059790B" w:rsidRDefault="00921F95" w:rsidP="00EE1FF7">
      <w:pPr>
        <w:numPr>
          <w:ilvl w:val="0"/>
          <w:numId w:val="9"/>
        </w:numPr>
        <w:tabs>
          <w:tab w:val="left" w:pos="993"/>
        </w:tabs>
        <w:autoSpaceDE w:val="0"/>
        <w:autoSpaceDN w:val="0"/>
        <w:adjustRightInd w:val="0"/>
        <w:ind w:left="0" w:firstLine="567"/>
        <w:jc w:val="both"/>
        <w:rPr>
          <w:b/>
          <w:i/>
        </w:rPr>
      </w:pPr>
      <w:r w:rsidRPr="0059790B">
        <w:rPr>
          <w:b/>
          <w:i/>
        </w:rPr>
        <w:t xml:space="preserve">дата получения </w:t>
      </w:r>
      <w:r w:rsidR="0059790B" w:rsidRPr="0059790B">
        <w:rPr>
          <w:b/>
          <w:i/>
        </w:rPr>
        <w:t>П</w:t>
      </w:r>
      <w:r w:rsidRPr="0059790B">
        <w:rPr>
          <w:b/>
          <w:i/>
        </w:rPr>
        <w:t>АО «</w:t>
      </w:r>
      <w:r w:rsidR="0059790B" w:rsidRPr="0059790B">
        <w:rPr>
          <w:b/>
          <w:i/>
        </w:rPr>
        <w:t>Камчатскэнерго</w:t>
      </w:r>
      <w:r w:rsidRPr="0059790B">
        <w:rPr>
          <w:b/>
          <w:i/>
        </w:rPr>
        <w:t>» (далее также - Эмитент) письменного отказа участника закрытой подписки от приобретения всех или части подлежавших размещению акций настоящего дополнительного выпуска</w:t>
      </w:r>
      <w:r w:rsidR="008B699C" w:rsidRPr="0059790B">
        <w:rPr>
          <w:b/>
          <w:i/>
        </w:rPr>
        <w:t>, но не ранее окончания срока действия преимущественного права приобретения размещаемых акций дополнительного выпуска, определенного пунктом 4.4. настоящего Документа, содержащего условия размещения ценных бумаг.</w:t>
      </w:r>
    </w:p>
    <w:p w14:paraId="17770C40" w14:textId="77777777" w:rsidR="00921F95" w:rsidRPr="0059790B" w:rsidRDefault="00921F95" w:rsidP="00921F95">
      <w:pPr>
        <w:shd w:val="clear" w:color="auto" w:fill="FFFFFF"/>
        <w:ind w:firstLine="567"/>
        <w:jc w:val="both"/>
        <w:rPr>
          <w:b/>
          <w:bCs/>
          <w:i/>
          <w:iCs/>
        </w:rPr>
      </w:pPr>
      <w:r w:rsidRPr="0059790B">
        <w:rPr>
          <w:b/>
          <w:bCs/>
          <w:i/>
          <w:iCs/>
        </w:rPr>
        <w:t>При этом максимальный срок размещения ценных бумаг не может составлять более 1 (одного) года с даты государственной регистрации настоящего дополнительного выпуска.</w:t>
      </w:r>
    </w:p>
    <w:p w14:paraId="6BD07CE9" w14:textId="6A6DE749" w:rsidR="00921F95" w:rsidRPr="0012270B" w:rsidRDefault="00921F95" w:rsidP="00921F95">
      <w:pPr>
        <w:ind w:firstLine="567"/>
        <w:jc w:val="both"/>
        <w:rPr>
          <w:b/>
          <w:bCs/>
          <w:i/>
          <w:iCs/>
        </w:rPr>
      </w:pPr>
      <w:r w:rsidRPr="0012270B">
        <w:rPr>
          <w:b/>
          <w:bCs/>
          <w:i/>
          <w:iCs/>
        </w:rPr>
        <w:t>Срок размещения ценных бумаг не определяется указанием на даты раскрытия какой-либо информации о дополнительном выпуске ценных бумаг.</w:t>
      </w:r>
    </w:p>
    <w:p w14:paraId="40EE8247" w14:textId="021988A1" w:rsidR="003B5B7D" w:rsidRPr="007C1A6F" w:rsidRDefault="003B5B7D" w:rsidP="003B5B7D">
      <w:pPr>
        <w:spacing w:before="240" w:after="240"/>
        <w:ind w:firstLine="567"/>
        <w:jc w:val="both"/>
        <w:rPr>
          <w:b/>
        </w:rPr>
      </w:pPr>
      <w:r w:rsidRPr="007C1A6F">
        <w:rPr>
          <w:b/>
        </w:rPr>
        <w:t>4. Порядок приобретения ценных бумаг при их размещении</w:t>
      </w:r>
    </w:p>
    <w:p w14:paraId="1908B78F" w14:textId="77777777" w:rsidR="003B5B7D" w:rsidRPr="007C1A6F" w:rsidRDefault="003B5B7D" w:rsidP="003B5B7D">
      <w:pPr>
        <w:ind w:firstLine="567"/>
        <w:jc w:val="both"/>
        <w:rPr>
          <w:b/>
          <w:i/>
        </w:rPr>
      </w:pPr>
      <w:r w:rsidRPr="007C1A6F">
        <w:t>4.1. Способ размещения ценных бумаг:</w:t>
      </w:r>
      <w:r w:rsidR="00FC6249" w:rsidRPr="007C1A6F">
        <w:t xml:space="preserve"> </w:t>
      </w:r>
      <w:r w:rsidRPr="007C1A6F">
        <w:rPr>
          <w:b/>
          <w:i/>
        </w:rPr>
        <w:t>закрытая подписка</w:t>
      </w:r>
      <w:r w:rsidR="00F92964" w:rsidRPr="007C1A6F">
        <w:rPr>
          <w:b/>
          <w:i/>
        </w:rPr>
        <w:t>.</w:t>
      </w:r>
    </w:p>
    <w:p w14:paraId="7E76B3A6" w14:textId="77777777" w:rsidR="003659DD" w:rsidRPr="007C1A6F" w:rsidRDefault="003659DD" w:rsidP="003B5B7D">
      <w:pPr>
        <w:ind w:firstLine="567"/>
        <w:jc w:val="both"/>
      </w:pPr>
    </w:p>
    <w:p w14:paraId="2AD6EB2E" w14:textId="27D2CFDC" w:rsidR="003659DD" w:rsidRPr="007C1A6F" w:rsidRDefault="00FC6249" w:rsidP="003B5B7D">
      <w:pPr>
        <w:ind w:firstLine="567"/>
        <w:jc w:val="both"/>
      </w:pPr>
      <w:r w:rsidRPr="007C1A6F">
        <w:t xml:space="preserve">Круг потенциальных приобретателей ценных бумаг: </w:t>
      </w:r>
      <w:r w:rsidRPr="007C1A6F">
        <w:rPr>
          <w:b/>
          <w:i/>
        </w:rPr>
        <w:t>Публичное акционерное общество «Федеральная гидрогенерирующая компания – РусГидро» (</w:t>
      </w:r>
      <w:r w:rsidR="003658CD">
        <w:rPr>
          <w:b/>
          <w:i/>
        </w:rPr>
        <w:t>Основной государственный регистрационный номер (</w:t>
      </w:r>
      <w:r w:rsidRPr="007C1A6F">
        <w:rPr>
          <w:b/>
          <w:i/>
        </w:rPr>
        <w:t>ОГРН</w:t>
      </w:r>
      <w:r w:rsidR="003658CD">
        <w:rPr>
          <w:b/>
          <w:i/>
        </w:rPr>
        <w:t>)</w:t>
      </w:r>
      <w:r w:rsidRPr="007C1A6F">
        <w:rPr>
          <w:b/>
          <w:i/>
        </w:rPr>
        <w:t xml:space="preserve"> 1042401810494) (</w:t>
      </w:r>
      <w:r w:rsidRPr="007C1A6F">
        <w:rPr>
          <w:b/>
          <w:bCs/>
          <w:i/>
          <w:iCs/>
        </w:rPr>
        <w:t>далее – «участник закрытой подписки»)</w:t>
      </w:r>
      <w:r w:rsidR="00BA0672" w:rsidRPr="007C1A6F">
        <w:rPr>
          <w:b/>
          <w:bCs/>
          <w:i/>
          <w:iCs/>
        </w:rPr>
        <w:t>.</w:t>
      </w:r>
    </w:p>
    <w:p w14:paraId="12091191" w14:textId="5236D226" w:rsidR="00FC6249" w:rsidRDefault="00FC6249" w:rsidP="003B5B7D">
      <w:pPr>
        <w:ind w:firstLine="567"/>
        <w:jc w:val="both"/>
      </w:pPr>
    </w:p>
    <w:p w14:paraId="1C28E275" w14:textId="4849B874" w:rsidR="003658CD" w:rsidRDefault="003658CD" w:rsidP="003B5B7D">
      <w:pPr>
        <w:ind w:firstLine="567"/>
        <w:jc w:val="both"/>
      </w:pPr>
    </w:p>
    <w:p w14:paraId="4F36188D" w14:textId="77777777" w:rsidR="003658CD" w:rsidRPr="007C1A6F" w:rsidRDefault="003658CD" w:rsidP="003B5B7D">
      <w:pPr>
        <w:ind w:firstLine="567"/>
        <w:jc w:val="both"/>
      </w:pPr>
    </w:p>
    <w:p w14:paraId="00F39097" w14:textId="77777777" w:rsidR="003B5B7D" w:rsidRPr="007C1A6F" w:rsidRDefault="003B5B7D" w:rsidP="003B5B7D">
      <w:pPr>
        <w:ind w:firstLine="567"/>
        <w:jc w:val="both"/>
      </w:pPr>
      <w:r w:rsidRPr="007C1A6F">
        <w:t>4.2. Порядок размещения ценных бумаг</w:t>
      </w:r>
      <w:r w:rsidR="00E53062" w:rsidRPr="007C1A6F">
        <w:t>.</w:t>
      </w:r>
    </w:p>
    <w:p w14:paraId="1AFEAB14" w14:textId="30BABCCA" w:rsidR="003B5B7D" w:rsidRPr="007C1A6F" w:rsidRDefault="003B5B7D" w:rsidP="003B5B7D">
      <w:pPr>
        <w:ind w:firstLine="567"/>
        <w:jc w:val="both"/>
      </w:pPr>
      <w:r w:rsidRPr="007C1A6F">
        <w:lastRenderedPageBreak/>
        <w:t>4.2.1. </w:t>
      </w:r>
      <w:r w:rsidR="00BA0672" w:rsidRPr="007C1A6F">
        <w:t>П</w:t>
      </w:r>
      <w:r w:rsidRPr="007C1A6F">
        <w:t xml:space="preserve">орядок и условия заключения договоров, направленных на отчуждение ценных бумаг первым владельцам в ходе их размещения (форма и способ заключения договоров, место и дата </w:t>
      </w:r>
      <w:r w:rsidR="00F60297">
        <w:t xml:space="preserve">(порядок определения даты) </w:t>
      </w:r>
      <w:r w:rsidRPr="007C1A6F">
        <w:t xml:space="preserve">их заключения, а в случае, если заключение договоров осуществляется посредством подачи и удовлетворения заявок, </w:t>
      </w:r>
      <w:r w:rsidR="00853651" w:rsidRPr="007C1A6F">
        <w:t>–</w:t>
      </w:r>
      <w:r w:rsidRPr="007C1A6F">
        <w:t xml:space="preserve"> порядок и способ подачи (направления) заявок, требования к содержанию заявок и срок их рассмотрения, способ и срок направления уведомлений (сообщений) об удовлетворении (об отказе в удовлетворении) заявок).</w:t>
      </w:r>
    </w:p>
    <w:p w14:paraId="36F5D6EA" w14:textId="0CC351CF" w:rsidR="0021228F" w:rsidRDefault="0021228F" w:rsidP="00906177">
      <w:pPr>
        <w:ind w:firstLine="567"/>
        <w:jc w:val="both"/>
        <w:rPr>
          <w:b/>
          <w:bCs/>
          <w:i/>
          <w:iCs/>
        </w:rPr>
      </w:pPr>
      <w:r w:rsidRPr="007C1A6F">
        <w:rPr>
          <w:b/>
          <w:bCs/>
          <w:i/>
          <w:iCs/>
        </w:rPr>
        <w:t xml:space="preserve">Порядок и условия </w:t>
      </w:r>
      <w:r w:rsidR="00F92964" w:rsidRPr="007C1A6F">
        <w:rPr>
          <w:b/>
          <w:bCs/>
          <w:i/>
          <w:iCs/>
        </w:rPr>
        <w:t>размещения</w:t>
      </w:r>
      <w:r w:rsidR="00222AE6">
        <w:rPr>
          <w:b/>
          <w:bCs/>
          <w:i/>
          <w:iCs/>
        </w:rPr>
        <w:t xml:space="preserve"> акций</w:t>
      </w:r>
      <w:r w:rsidR="008B699C">
        <w:rPr>
          <w:b/>
          <w:bCs/>
          <w:i/>
          <w:iCs/>
        </w:rPr>
        <w:t xml:space="preserve"> дополнительного выпуска</w:t>
      </w:r>
      <w:r w:rsidRPr="007C1A6F">
        <w:rPr>
          <w:b/>
          <w:bCs/>
          <w:i/>
          <w:iCs/>
        </w:rPr>
        <w:t xml:space="preserve"> </w:t>
      </w:r>
      <w:r w:rsidR="00906177" w:rsidRPr="007C1A6F">
        <w:rPr>
          <w:b/>
          <w:i/>
        </w:rPr>
        <w:t>акционерам</w:t>
      </w:r>
      <w:r w:rsidR="00F92964" w:rsidRPr="007C1A6F">
        <w:rPr>
          <w:b/>
          <w:i/>
        </w:rPr>
        <w:t>, включенным</w:t>
      </w:r>
      <w:r w:rsidR="00906177" w:rsidRPr="007C1A6F">
        <w:rPr>
          <w:b/>
          <w:i/>
        </w:rPr>
        <w:t xml:space="preserve"> в список лиц</w:t>
      </w:r>
      <w:r w:rsidRPr="007C1A6F">
        <w:rPr>
          <w:b/>
          <w:bCs/>
          <w:i/>
          <w:iCs/>
        </w:rPr>
        <w:t>, имеющи</w:t>
      </w:r>
      <w:r w:rsidR="00F92964" w:rsidRPr="007C1A6F">
        <w:rPr>
          <w:b/>
          <w:bCs/>
          <w:i/>
          <w:iCs/>
        </w:rPr>
        <w:t>х</w:t>
      </w:r>
      <w:r w:rsidRPr="007C1A6F">
        <w:rPr>
          <w:b/>
          <w:bCs/>
          <w:i/>
          <w:iCs/>
        </w:rPr>
        <w:t xml:space="preserve"> преимущественное право приобретения размещаемых дополнительных акций, содержатся в п</w:t>
      </w:r>
      <w:r w:rsidR="0063699C" w:rsidRPr="007C1A6F">
        <w:rPr>
          <w:b/>
          <w:bCs/>
          <w:i/>
          <w:iCs/>
        </w:rPr>
        <w:t>ункте</w:t>
      </w:r>
      <w:r w:rsidRPr="007C1A6F">
        <w:rPr>
          <w:b/>
          <w:bCs/>
          <w:i/>
          <w:iCs/>
        </w:rPr>
        <w:t xml:space="preserve"> </w:t>
      </w:r>
      <w:r w:rsidR="00906177" w:rsidRPr="007C1A6F">
        <w:rPr>
          <w:b/>
          <w:bCs/>
          <w:i/>
          <w:iCs/>
        </w:rPr>
        <w:t>4</w:t>
      </w:r>
      <w:r w:rsidRPr="007C1A6F">
        <w:rPr>
          <w:b/>
          <w:bCs/>
          <w:i/>
          <w:iCs/>
        </w:rPr>
        <w:t>.</w:t>
      </w:r>
      <w:r w:rsidR="00906177" w:rsidRPr="007C1A6F">
        <w:rPr>
          <w:b/>
          <w:bCs/>
          <w:i/>
          <w:iCs/>
        </w:rPr>
        <w:t>4</w:t>
      </w:r>
      <w:r w:rsidR="00333910" w:rsidRPr="007C1A6F">
        <w:rPr>
          <w:b/>
          <w:bCs/>
          <w:i/>
          <w:iCs/>
        </w:rPr>
        <w:t>. настоящего</w:t>
      </w:r>
      <w:r w:rsidRPr="007C1A6F">
        <w:rPr>
          <w:b/>
          <w:bCs/>
          <w:i/>
          <w:iCs/>
        </w:rPr>
        <w:t xml:space="preserve"> </w:t>
      </w:r>
      <w:r w:rsidR="00906177" w:rsidRPr="007C1A6F">
        <w:rPr>
          <w:b/>
          <w:bCs/>
          <w:i/>
          <w:iCs/>
        </w:rPr>
        <w:t>Документа,</w:t>
      </w:r>
      <w:r w:rsidR="00906177" w:rsidRPr="007C1A6F">
        <w:rPr>
          <w:b/>
          <w:i/>
        </w:rPr>
        <w:t xml:space="preserve"> содержащего условия размещения ценных бумаг</w:t>
      </w:r>
      <w:r w:rsidR="00906177" w:rsidRPr="007C1A6F">
        <w:rPr>
          <w:b/>
          <w:bCs/>
          <w:i/>
          <w:iCs/>
        </w:rPr>
        <w:t>.</w:t>
      </w:r>
      <w:r w:rsidRPr="007C1A6F">
        <w:rPr>
          <w:b/>
          <w:bCs/>
          <w:i/>
          <w:iCs/>
        </w:rPr>
        <w:t xml:space="preserve"> </w:t>
      </w:r>
    </w:p>
    <w:p w14:paraId="4AC56E2B" w14:textId="130C0D85" w:rsidR="008B699C" w:rsidRDefault="00F92964" w:rsidP="008B699C">
      <w:pPr>
        <w:ind w:firstLine="567"/>
        <w:jc w:val="both"/>
        <w:rPr>
          <w:b/>
          <w:bCs/>
          <w:i/>
          <w:iCs/>
        </w:rPr>
      </w:pPr>
      <w:r w:rsidRPr="007C1A6F">
        <w:rPr>
          <w:b/>
          <w:bCs/>
          <w:i/>
          <w:iCs/>
        </w:rPr>
        <w:t xml:space="preserve">Размещение </w:t>
      </w:r>
      <w:r w:rsidR="002354CA">
        <w:rPr>
          <w:b/>
          <w:bCs/>
          <w:i/>
          <w:iCs/>
        </w:rPr>
        <w:t>акций</w:t>
      </w:r>
      <w:r w:rsidRPr="007C1A6F">
        <w:rPr>
          <w:b/>
          <w:bCs/>
          <w:i/>
          <w:iCs/>
        </w:rPr>
        <w:t xml:space="preserve"> дополнительного выпуска участнику закрытой подписки осуществляется </w:t>
      </w:r>
      <w:r w:rsidR="008B699C">
        <w:rPr>
          <w:b/>
          <w:bCs/>
          <w:i/>
          <w:iCs/>
        </w:rPr>
        <w:t>на основании договора, направленного на приобретение ценных бумаг при размещении (далее также - Договор на приобретение акций), заключаемого Эмитентом с участником закрытой подписки.</w:t>
      </w:r>
    </w:p>
    <w:p w14:paraId="7231A061" w14:textId="6B4C0BFF" w:rsidR="008B699C" w:rsidRPr="00C54FA4" w:rsidRDefault="008B699C" w:rsidP="00500823">
      <w:pPr>
        <w:ind w:firstLine="567"/>
        <w:jc w:val="both"/>
        <w:rPr>
          <w:b/>
          <w:bCs/>
          <w:i/>
          <w:iCs/>
        </w:rPr>
      </w:pPr>
      <w:r w:rsidRPr="001351A1">
        <w:rPr>
          <w:b/>
          <w:bCs/>
          <w:i/>
          <w:iCs/>
        </w:rPr>
        <w:t>Договор на приобретение акций заключается в течение срока размещения ценных бумаг</w:t>
      </w:r>
      <w:r w:rsidR="002354CA">
        <w:rPr>
          <w:b/>
          <w:bCs/>
          <w:i/>
          <w:iCs/>
        </w:rPr>
        <w:t>, но не ранее подведения итогов преимущественного права приобретения акций дополнительного выпуска,</w:t>
      </w:r>
      <w:r w:rsidRPr="001351A1">
        <w:rPr>
          <w:b/>
          <w:bCs/>
          <w:i/>
          <w:iCs/>
        </w:rPr>
        <w:t xml:space="preserve"> в простой письменной форме путем составления единого документа, подписываемого сторонами в 2-х экземплярах по адресу </w:t>
      </w:r>
      <w:smartTag w:uri="urn:schemas-microsoft-com:office:smarttags" w:element="metricconverter">
        <w:smartTagPr>
          <w:attr w:name="ProductID" w:val="683000, г"/>
        </w:smartTagPr>
        <w:r w:rsidR="00C54FA4" w:rsidRPr="00C54FA4">
          <w:rPr>
            <w:b/>
            <w:bCs/>
            <w:i/>
            <w:iCs/>
          </w:rPr>
          <w:t>683000, г</w:t>
        </w:r>
      </w:smartTag>
      <w:r w:rsidR="00C54FA4">
        <w:rPr>
          <w:b/>
          <w:bCs/>
          <w:i/>
          <w:iCs/>
        </w:rPr>
        <w:t>. </w:t>
      </w:r>
      <w:r w:rsidR="00C54FA4" w:rsidRPr="00C54FA4">
        <w:rPr>
          <w:b/>
          <w:bCs/>
          <w:i/>
          <w:iCs/>
        </w:rPr>
        <w:t>Петропавловск-Камчатский, ул. Набережная, д. 10</w:t>
      </w:r>
      <w:r w:rsidR="00C54FA4">
        <w:rPr>
          <w:b/>
          <w:bCs/>
          <w:i/>
          <w:iCs/>
        </w:rPr>
        <w:t>.</w:t>
      </w:r>
    </w:p>
    <w:p w14:paraId="314C19D9" w14:textId="77777777" w:rsidR="00D35333" w:rsidRPr="00E85DE1" w:rsidRDefault="00D35333" w:rsidP="00D35333">
      <w:pPr>
        <w:shd w:val="clear" w:color="auto" w:fill="FFFFFF"/>
        <w:ind w:firstLine="567"/>
        <w:jc w:val="both"/>
        <w:rPr>
          <w:b/>
          <w:bCs/>
          <w:i/>
          <w:iCs/>
        </w:rPr>
      </w:pPr>
      <w:r w:rsidRPr="001351A1">
        <w:rPr>
          <w:b/>
          <w:bCs/>
          <w:i/>
          <w:iCs/>
        </w:rPr>
        <w:t xml:space="preserve">Местом заключения договора </w:t>
      </w:r>
      <w:r w:rsidRPr="00E85DE1">
        <w:rPr>
          <w:b/>
          <w:bCs/>
          <w:i/>
          <w:iCs/>
        </w:rPr>
        <w:t xml:space="preserve">является город Петропавловск-Камчатский.   </w:t>
      </w:r>
    </w:p>
    <w:p w14:paraId="4F8875FE" w14:textId="77777777" w:rsidR="00D35333" w:rsidRPr="007C1A6F" w:rsidRDefault="00D35333" w:rsidP="00D35333">
      <w:pPr>
        <w:ind w:firstLine="567"/>
        <w:jc w:val="both"/>
        <w:rPr>
          <w:b/>
          <w:bCs/>
          <w:i/>
          <w:iCs/>
        </w:rPr>
      </w:pPr>
      <w:r w:rsidRPr="000B71A6">
        <w:rPr>
          <w:b/>
          <w:bCs/>
          <w:i/>
          <w:iCs/>
        </w:rPr>
        <w:t>Договор о приобретении акций считается заключенным с момента его подписания последней из сторон.</w:t>
      </w:r>
    </w:p>
    <w:p w14:paraId="2056A7BB" w14:textId="018BE2B7" w:rsidR="00856ECA" w:rsidRPr="007C1A6F" w:rsidRDefault="00856ECA" w:rsidP="00856ECA">
      <w:pPr>
        <w:ind w:firstLine="567"/>
        <w:jc w:val="both"/>
        <w:rPr>
          <w:b/>
          <w:bCs/>
          <w:i/>
          <w:iCs/>
        </w:rPr>
      </w:pPr>
      <w:r>
        <w:rPr>
          <w:b/>
          <w:bCs/>
          <w:i/>
          <w:iCs/>
        </w:rPr>
        <w:t xml:space="preserve">Эмитент обязан предоставить участнику закрытой подписки возможность </w:t>
      </w:r>
      <w:r w:rsidRPr="004F5F4C">
        <w:rPr>
          <w:b/>
          <w:bCs/>
          <w:i/>
          <w:iCs/>
        </w:rPr>
        <w:t xml:space="preserve">ознакомиться </w:t>
      </w:r>
      <w:r w:rsidRPr="004F5F4C">
        <w:rPr>
          <w:b/>
          <w:i/>
        </w:rPr>
        <w:t>с зарегистрированным</w:t>
      </w:r>
      <w:r w:rsidRPr="0076246A">
        <w:rPr>
          <w:b/>
          <w:i/>
        </w:rPr>
        <w:t xml:space="preserve"> </w:t>
      </w:r>
      <w:r w:rsidRPr="0076246A">
        <w:rPr>
          <w:b/>
          <w:bCs/>
          <w:i/>
          <w:iCs/>
        </w:rPr>
        <w:t>Документом, содержащим условия размещения ценных бумаг</w:t>
      </w:r>
      <w:r>
        <w:rPr>
          <w:b/>
          <w:bCs/>
          <w:i/>
          <w:iCs/>
        </w:rPr>
        <w:t>, в месте нахождения Эмитента и/или регистратора Эмитента</w:t>
      </w:r>
      <w:r w:rsidRPr="0076246A">
        <w:rPr>
          <w:b/>
          <w:bCs/>
          <w:i/>
          <w:iCs/>
        </w:rPr>
        <w:t xml:space="preserve">, </w:t>
      </w:r>
      <w:r>
        <w:rPr>
          <w:b/>
          <w:bCs/>
          <w:i/>
          <w:iCs/>
        </w:rPr>
        <w:t>в том числе с правом</w:t>
      </w:r>
      <w:r w:rsidRPr="0076246A">
        <w:rPr>
          <w:b/>
          <w:bCs/>
          <w:i/>
          <w:iCs/>
        </w:rPr>
        <w:t xml:space="preserve"> получить копию данн</w:t>
      </w:r>
      <w:r>
        <w:rPr>
          <w:b/>
          <w:bCs/>
          <w:i/>
          <w:iCs/>
        </w:rPr>
        <w:t>ого</w:t>
      </w:r>
      <w:r w:rsidRPr="0076246A">
        <w:rPr>
          <w:b/>
          <w:bCs/>
          <w:i/>
          <w:iCs/>
        </w:rPr>
        <w:t xml:space="preserve"> документ</w:t>
      </w:r>
      <w:r>
        <w:rPr>
          <w:b/>
          <w:bCs/>
          <w:i/>
          <w:iCs/>
        </w:rPr>
        <w:t>а.</w:t>
      </w:r>
    </w:p>
    <w:p w14:paraId="6EF9C1BA" w14:textId="4EA8F737" w:rsidR="003543FA" w:rsidRPr="00FF2176" w:rsidRDefault="003543FA" w:rsidP="00FF2176">
      <w:pPr>
        <w:shd w:val="clear" w:color="auto" w:fill="FFFFFF"/>
        <w:ind w:firstLine="567"/>
        <w:jc w:val="both"/>
        <w:rPr>
          <w:b/>
          <w:bCs/>
          <w:i/>
          <w:iCs/>
        </w:rPr>
      </w:pPr>
      <w:smartTag w:uri="urn:schemas-microsoft-com:office:smarttags" w:element="metricconverter">
        <w:smartTagPr>
          <w:attr w:name="ProductID" w:val="2014 г"/>
        </w:smartTagPr>
        <w:r w:rsidRPr="00FF2176">
          <w:rPr>
            <w:b/>
            <w:bCs/>
            <w:i/>
            <w:iCs/>
          </w:rPr>
          <w:t>Д</w:t>
        </w:r>
      </w:smartTag>
      <w:r w:rsidRPr="00FF2176">
        <w:rPr>
          <w:b/>
          <w:bCs/>
          <w:i/>
          <w:iCs/>
        </w:rPr>
        <w:t xml:space="preserve">о окончания срока действия преимущественного права приобретения размещаемых ценных бумаг, установленного пунктом </w:t>
      </w:r>
      <w:r w:rsidR="00FB29DA" w:rsidRPr="00FF2176">
        <w:rPr>
          <w:b/>
          <w:bCs/>
          <w:i/>
          <w:iCs/>
        </w:rPr>
        <w:t>4</w:t>
      </w:r>
      <w:r w:rsidRPr="00FF2176">
        <w:rPr>
          <w:b/>
          <w:bCs/>
          <w:i/>
          <w:iCs/>
        </w:rPr>
        <w:t xml:space="preserve">.4 настоящего </w:t>
      </w:r>
      <w:r w:rsidR="00FB29DA" w:rsidRPr="007C1A6F">
        <w:rPr>
          <w:b/>
          <w:bCs/>
          <w:i/>
          <w:iCs/>
        </w:rPr>
        <w:t>Документа,</w:t>
      </w:r>
      <w:r w:rsidR="00FB29DA" w:rsidRPr="00FF2176">
        <w:rPr>
          <w:b/>
          <w:bCs/>
          <w:i/>
          <w:iCs/>
        </w:rPr>
        <w:t xml:space="preserve"> содержащего условия размещения ценных бумаг</w:t>
      </w:r>
      <w:r w:rsidRPr="00FF2176">
        <w:rPr>
          <w:b/>
          <w:bCs/>
          <w:i/>
          <w:iCs/>
        </w:rPr>
        <w:t>, размещение ценных бумаг иначе как посредством осуществления указанного преимущественного права не допускается.</w:t>
      </w:r>
    </w:p>
    <w:p w14:paraId="525EAEBF" w14:textId="3A38FFC0" w:rsidR="008B699C" w:rsidRPr="001351A1" w:rsidRDefault="008B699C" w:rsidP="008B699C">
      <w:pPr>
        <w:shd w:val="clear" w:color="auto" w:fill="FFFFFF"/>
        <w:ind w:firstLine="567"/>
        <w:jc w:val="both"/>
        <w:rPr>
          <w:b/>
          <w:bCs/>
          <w:i/>
          <w:iCs/>
        </w:rPr>
      </w:pPr>
      <w:r w:rsidRPr="001351A1">
        <w:rPr>
          <w:b/>
          <w:bCs/>
          <w:i/>
          <w:iCs/>
        </w:rPr>
        <w:t xml:space="preserve">В течение срока размещения может быть заключено несколько Договоров на приобретение акций в пределах количества неразмещенных </w:t>
      </w:r>
      <w:r w:rsidR="0013777F">
        <w:rPr>
          <w:b/>
          <w:bCs/>
          <w:i/>
          <w:iCs/>
        </w:rPr>
        <w:t>(не подлежащих размещению лицам, имеющим преимущественное право приобретения акций дополнительного выпуска) акций</w:t>
      </w:r>
      <w:r w:rsidR="0052492F">
        <w:rPr>
          <w:b/>
          <w:bCs/>
          <w:i/>
          <w:iCs/>
        </w:rPr>
        <w:t xml:space="preserve"> </w:t>
      </w:r>
      <w:r w:rsidRPr="001351A1">
        <w:rPr>
          <w:b/>
          <w:bCs/>
          <w:i/>
          <w:iCs/>
        </w:rPr>
        <w:t>настоящего дополнительного выпуска.</w:t>
      </w:r>
    </w:p>
    <w:p w14:paraId="1562B1DA" w14:textId="77777777" w:rsidR="008B699C" w:rsidRPr="001351A1" w:rsidRDefault="008B699C" w:rsidP="008B699C">
      <w:pPr>
        <w:shd w:val="clear" w:color="auto" w:fill="FFFFFF"/>
        <w:ind w:firstLine="567"/>
        <w:jc w:val="both"/>
        <w:rPr>
          <w:b/>
          <w:bCs/>
          <w:i/>
          <w:iCs/>
        </w:rPr>
      </w:pPr>
      <w:r w:rsidRPr="001351A1">
        <w:rPr>
          <w:b/>
          <w:bCs/>
          <w:i/>
          <w:iCs/>
        </w:rPr>
        <w:t xml:space="preserve">Существенные условия Договора на приобретение акций определяются Эмитентом и участником закрытой подписки по соглашению сторон в соответствии с требованиями действующего законодательства Российской Федерации и условиями размещения, предусмотренными настоящим документом. </w:t>
      </w:r>
    </w:p>
    <w:p w14:paraId="064DB138" w14:textId="77777777" w:rsidR="008B699C" w:rsidRPr="001351A1" w:rsidRDefault="008B699C" w:rsidP="008B699C">
      <w:pPr>
        <w:shd w:val="clear" w:color="auto" w:fill="FFFFFF"/>
        <w:ind w:firstLine="567"/>
        <w:jc w:val="both"/>
        <w:rPr>
          <w:b/>
          <w:bCs/>
          <w:i/>
          <w:iCs/>
        </w:rPr>
      </w:pPr>
      <w:r w:rsidRPr="001351A1">
        <w:rPr>
          <w:b/>
          <w:bCs/>
          <w:i/>
          <w:iCs/>
        </w:rPr>
        <w:t>Изменение и/или расторжение Договора на приобретение акций осуществляется по основаниям и в порядке, предусмотренном главой 29 Гражданского кодекса Российской Федерации.</w:t>
      </w:r>
    </w:p>
    <w:p w14:paraId="35A8D978" w14:textId="18296617" w:rsidR="0052492F" w:rsidRDefault="008B699C" w:rsidP="0052492F">
      <w:pPr>
        <w:ind w:firstLine="567"/>
        <w:jc w:val="both"/>
        <w:rPr>
          <w:b/>
          <w:bCs/>
          <w:i/>
          <w:iCs/>
        </w:rPr>
      </w:pPr>
      <w:r w:rsidRPr="001351A1">
        <w:rPr>
          <w:b/>
          <w:bCs/>
          <w:i/>
          <w:iCs/>
        </w:rPr>
        <w:t xml:space="preserve">После заключения Договора на приобретение акций участник закрытой подписки должен оплатить приобретаемые ценные бумаги в соответствии </w:t>
      </w:r>
      <w:r w:rsidRPr="00FF2176">
        <w:rPr>
          <w:b/>
          <w:bCs/>
          <w:i/>
          <w:iCs/>
        </w:rPr>
        <w:t xml:space="preserve">с п. 4.5.5 настоящего </w:t>
      </w:r>
      <w:r w:rsidR="0052492F" w:rsidRPr="00FF2176">
        <w:rPr>
          <w:b/>
          <w:bCs/>
          <w:i/>
          <w:iCs/>
        </w:rPr>
        <w:t>Документа,</w:t>
      </w:r>
      <w:r w:rsidR="0052492F" w:rsidRPr="00FF2176">
        <w:rPr>
          <w:b/>
          <w:i/>
        </w:rPr>
        <w:t xml:space="preserve"> содержащего условия размещения ценных бумаг</w:t>
      </w:r>
      <w:r w:rsidR="0052492F" w:rsidRPr="00FF2176">
        <w:rPr>
          <w:b/>
          <w:bCs/>
          <w:i/>
          <w:iCs/>
        </w:rPr>
        <w:t>.</w:t>
      </w:r>
      <w:r w:rsidR="0052492F" w:rsidRPr="007C1A6F">
        <w:rPr>
          <w:b/>
          <w:bCs/>
          <w:i/>
          <w:iCs/>
        </w:rPr>
        <w:t xml:space="preserve"> </w:t>
      </w:r>
    </w:p>
    <w:p w14:paraId="76F58830" w14:textId="5F13A836" w:rsidR="0013777F" w:rsidRPr="007C1A6F" w:rsidRDefault="0013777F" w:rsidP="0013777F">
      <w:pPr>
        <w:ind w:firstLine="567"/>
        <w:jc w:val="both"/>
        <w:rPr>
          <w:b/>
          <w:bCs/>
          <w:i/>
          <w:iCs/>
        </w:rPr>
      </w:pPr>
      <w:r w:rsidRPr="007C1A6F">
        <w:rPr>
          <w:b/>
          <w:bCs/>
          <w:i/>
          <w:iCs/>
        </w:rPr>
        <w:t xml:space="preserve">В случае отказа участника закрытой </w:t>
      </w:r>
      <w:r>
        <w:rPr>
          <w:b/>
          <w:bCs/>
          <w:i/>
          <w:iCs/>
        </w:rPr>
        <w:t xml:space="preserve">подписки </w:t>
      </w:r>
      <w:r w:rsidRPr="007C1A6F">
        <w:rPr>
          <w:b/>
          <w:i/>
        </w:rPr>
        <w:t xml:space="preserve">от приобретения всех или части приобретаемых </w:t>
      </w:r>
      <w:r>
        <w:rPr>
          <w:b/>
          <w:i/>
        </w:rPr>
        <w:t>а</w:t>
      </w:r>
      <w:r w:rsidRPr="007C1A6F">
        <w:rPr>
          <w:b/>
          <w:i/>
        </w:rPr>
        <w:t xml:space="preserve">кций, участник закрытой подписки </w:t>
      </w:r>
      <w:r w:rsidR="00FF2176">
        <w:rPr>
          <w:b/>
          <w:i/>
        </w:rPr>
        <w:t>вправе</w:t>
      </w:r>
      <w:r w:rsidRPr="007C1A6F">
        <w:rPr>
          <w:b/>
          <w:i/>
        </w:rPr>
        <w:t xml:space="preserve"> направить Эмитенту письменный отказ.</w:t>
      </w:r>
    </w:p>
    <w:p w14:paraId="05F1D19D" w14:textId="19AC9862" w:rsidR="00821D38" w:rsidRDefault="00821D38" w:rsidP="00821D38">
      <w:pPr>
        <w:ind w:firstLine="567"/>
        <w:jc w:val="both"/>
        <w:rPr>
          <w:b/>
          <w:bCs/>
          <w:i/>
          <w:iCs/>
        </w:rPr>
      </w:pPr>
      <w:r w:rsidRPr="007C1A6F">
        <w:rPr>
          <w:b/>
          <w:bCs/>
          <w:i/>
          <w:iCs/>
        </w:rPr>
        <w:t>Заключение Договора о приобретении акций с участником закрытой подписки не осуществляется посредством подачи и удовлетворения заявок.</w:t>
      </w:r>
    </w:p>
    <w:p w14:paraId="0824B143" w14:textId="77777777" w:rsidR="001158F3" w:rsidRDefault="001158F3" w:rsidP="001158F3">
      <w:pPr>
        <w:ind w:firstLine="567"/>
        <w:jc w:val="both"/>
        <w:rPr>
          <w:b/>
          <w:i/>
        </w:rPr>
      </w:pPr>
      <w:r>
        <w:rPr>
          <w:b/>
          <w:i/>
        </w:rPr>
        <w:t>Размещаемые ценные бумаги не подлежат размещению во исполнение договора конвертируемого займа.</w:t>
      </w:r>
    </w:p>
    <w:p w14:paraId="7894158F" w14:textId="77777777" w:rsidR="00FC6249" w:rsidRPr="007C1A6F" w:rsidRDefault="00FC6249" w:rsidP="00FC6249">
      <w:pPr>
        <w:ind w:firstLine="567"/>
        <w:jc w:val="both"/>
      </w:pPr>
    </w:p>
    <w:p w14:paraId="640C09E8" w14:textId="77777777" w:rsidR="003B5B7D" w:rsidRPr="007C1A6F" w:rsidRDefault="00853651" w:rsidP="003B5B7D">
      <w:pPr>
        <w:ind w:firstLine="567"/>
        <w:jc w:val="both"/>
      </w:pPr>
      <w:r w:rsidRPr="007C1A6F">
        <w:t>4.2.2. </w:t>
      </w:r>
      <w:r w:rsidR="00301A05" w:rsidRPr="007C1A6F">
        <w:t>Н</w:t>
      </w:r>
      <w:r w:rsidR="003B5B7D" w:rsidRPr="007C1A6F">
        <w:t xml:space="preserve">аличие возможности преимущественного права приобретения размещаемых ценных бумаг, в том числе возможности осуществления преимущественного права приобретения </w:t>
      </w:r>
      <w:r w:rsidR="003B5B7D" w:rsidRPr="007C1A6F">
        <w:lastRenderedPageBreak/>
        <w:t xml:space="preserve">ценных бумаг, предусмотренного статьями 40 и 41 Федерального закона </w:t>
      </w:r>
      <w:r w:rsidRPr="007C1A6F">
        <w:t>«Об акционерных обществах»</w:t>
      </w:r>
      <w:r w:rsidR="003B5B7D" w:rsidRPr="007C1A6F">
        <w:t>.</w:t>
      </w:r>
    </w:p>
    <w:p w14:paraId="3CE4E5F8" w14:textId="1F499711" w:rsidR="00700C4E" w:rsidRPr="007C1A6F" w:rsidRDefault="00700C4E" w:rsidP="00700C4E">
      <w:pPr>
        <w:ind w:firstLine="567"/>
        <w:jc w:val="both"/>
        <w:rPr>
          <w:b/>
          <w:i/>
        </w:rPr>
      </w:pPr>
      <w:r w:rsidRPr="007C1A6F">
        <w:rPr>
          <w:b/>
          <w:i/>
        </w:rPr>
        <w:t xml:space="preserve">В соответствии со статьями 40 и 41 Федерального закона «Об акционерных обществах» акционеры Эмитента, голосовавшие против или не принимавшие участия в голосовании по вопросу о размещении посредством закрытой подписки акций, имеют преимущественное право приобретения </w:t>
      </w:r>
      <w:r w:rsidR="0064334F">
        <w:rPr>
          <w:b/>
          <w:i/>
        </w:rPr>
        <w:t xml:space="preserve">размещаемых посредством закрытой подписки </w:t>
      </w:r>
      <w:r w:rsidRPr="007C1A6F">
        <w:rPr>
          <w:b/>
          <w:i/>
        </w:rPr>
        <w:t xml:space="preserve">акций </w:t>
      </w:r>
      <w:r w:rsidR="0013777F">
        <w:rPr>
          <w:b/>
          <w:i/>
        </w:rPr>
        <w:t xml:space="preserve">дополнительного выпуска </w:t>
      </w:r>
      <w:r w:rsidRPr="007C1A6F">
        <w:rPr>
          <w:b/>
          <w:i/>
        </w:rPr>
        <w:t xml:space="preserve">в количестве, пропорциональном количеству принадлежащих им обыкновенных акций Эмитента. </w:t>
      </w:r>
    </w:p>
    <w:p w14:paraId="34572905" w14:textId="4BA25EFD" w:rsidR="000F2AE6" w:rsidRPr="007C1A6F" w:rsidRDefault="00700C4E" w:rsidP="00700C4E">
      <w:pPr>
        <w:ind w:firstLine="567"/>
        <w:jc w:val="both"/>
        <w:rPr>
          <w:b/>
          <w:i/>
        </w:rPr>
      </w:pPr>
      <w:r w:rsidRPr="007C1A6F">
        <w:rPr>
          <w:b/>
          <w:i/>
        </w:rPr>
        <w:t xml:space="preserve">Размещение акций </w:t>
      </w:r>
      <w:r w:rsidR="000F2AE6" w:rsidRPr="007C1A6F">
        <w:rPr>
          <w:b/>
          <w:i/>
        </w:rPr>
        <w:t>акционерам, включенны</w:t>
      </w:r>
      <w:r w:rsidR="00EA065F">
        <w:rPr>
          <w:b/>
          <w:i/>
        </w:rPr>
        <w:t>м</w:t>
      </w:r>
      <w:r w:rsidR="000F2AE6" w:rsidRPr="007C1A6F">
        <w:rPr>
          <w:b/>
          <w:i/>
        </w:rPr>
        <w:t xml:space="preserve"> в список лиц, имеющих преимущественное право приобретения дополнительных акций</w:t>
      </w:r>
      <w:r w:rsidRPr="007C1A6F">
        <w:rPr>
          <w:b/>
          <w:i/>
        </w:rPr>
        <w:t xml:space="preserve">, осуществляется в порядке, определенном пунктом </w:t>
      </w:r>
      <w:r w:rsidR="000F2AE6" w:rsidRPr="007C1A6F">
        <w:rPr>
          <w:b/>
          <w:i/>
        </w:rPr>
        <w:t>4</w:t>
      </w:r>
      <w:r w:rsidRPr="007C1A6F">
        <w:rPr>
          <w:b/>
          <w:i/>
        </w:rPr>
        <w:t>.</w:t>
      </w:r>
      <w:r w:rsidR="000F2AE6" w:rsidRPr="007C1A6F">
        <w:rPr>
          <w:b/>
          <w:i/>
        </w:rPr>
        <w:t>4</w:t>
      </w:r>
      <w:r w:rsidR="003A30A7" w:rsidRPr="007C1A6F">
        <w:rPr>
          <w:b/>
          <w:i/>
        </w:rPr>
        <w:t>.</w:t>
      </w:r>
      <w:r w:rsidRPr="007C1A6F">
        <w:rPr>
          <w:b/>
          <w:i/>
        </w:rPr>
        <w:t xml:space="preserve"> </w:t>
      </w:r>
      <w:r w:rsidR="0013777F">
        <w:rPr>
          <w:b/>
          <w:i/>
        </w:rPr>
        <w:t xml:space="preserve">настоящего </w:t>
      </w:r>
      <w:r w:rsidR="000F2AE6" w:rsidRPr="007C1A6F">
        <w:rPr>
          <w:b/>
          <w:bCs/>
          <w:i/>
          <w:iCs/>
        </w:rPr>
        <w:t xml:space="preserve">Документа, </w:t>
      </w:r>
      <w:r w:rsidR="000F2AE6" w:rsidRPr="007C1A6F">
        <w:rPr>
          <w:b/>
          <w:i/>
        </w:rPr>
        <w:t>содержащего условия размещения ценных бумаг</w:t>
      </w:r>
      <w:r w:rsidRPr="007C1A6F">
        <w:rPr>
          <w:b/>
          <w:i/>
        </w:rPr>
        <w:t xml:space="preserve">. </w:t>
      </w:r>
    </w:p>
    <w:p w14:paraId="0ECD7B10" w14:textId="77777777" w:rsidR="00700C4E" w:rsidRPr="007C1A6F" w:rsidRDefault="00700C4E" w:rsidP="003B5B7D">
      <w:pPr>
        <w:ind w:firstLine="567"/>
        <w:jc w:val="both"/>
      </w:pPr>
    </w:p>
    <w:p w14:paraId="7BF6CAE8" w14:textId="77777777" w:rsidR="003B5B7D" w:rsidRPr="007C1A6F" w:rsidRDefault="00853651" w:rsidP="00E25825">
      <w:pPr>
        <w:ind w:firstLine="567"/>
        <w:jc w:val="both"/>
      </w:pPr>
      <w:r w:rsidRPr="007C1A6F">
        <w:t>4.2.3. </w:t>
      </w:r>
      <w:r w:rsidR="003B5B7D" w:rsidRPr="007C1A6F">
        <w:t xml:space="preserve"> </w:t>
      </w:r>
      <w:r w:rsidR="00301A05" w:rsidRPr="007C1A6F">
        <w:t>Л</w:t>
      </w:r>
      <w:r w:rsidR="003B5B7D" w:rsidRPr="007C1A6F">
        <w:t>ицо, которому эмитент выдает (направляет) распоряжение (поручение), являющееся основанием для внесения приходных записей по лицевым счетам (счетам депо) первых владельцев и (или) номинальных держателей, срок и иные условия направления распоряжения (поручения).</w:t>
      </w:r>
    </w:p>
    <w:p w14:paraId="514CEB39" w14:textId="23C86084" w:rsidR="00E25825" w:rsidRPr="005674AC" w:rsidRDefault="0064334F" w:rsidP="00E25825">
      <w:pPr>
        <w:widowControl w:val="0"/>
        <w:adjustRightInd w:val="0"/>
        <w:ind w:firstLine="567"/>
        <w:jc w:val="both"/>
        <w:rPr>
          <w:b/>
          <w:i/>
        </w:rPr>
      </w:pPr>
      <w:r w:rsidRPr="005674AC">
        <w:rPr>
          <w:b/>
          <w:i/>
        </w:rPr>
        <w:t>Р</w:t>
      </w:r>
      <w:r w:rsidR="00E25825" w:rsidRPr="005674AC">
        <w:rPr>
          <w:b/>
          <w:i/>
        </w:rPr>
        <w:t xml:space="preserve">егистратор Эмитента: </w:t>
      </w:r>
    </w:p>
    <w:p w14:paraId="0EE8CC04" w14:textId="214BE715" w:rsidR="00E25825" w:rsidRPr="007C1A6F" w:rsidRDefault="00E25825" w:rsidP="00E25825">
      <w:pPr>
        <w:ind w:firstLine="567"/>
        <w:jc w:val="both"/>
        <w:rPr>
          <w:b/>
          <w:i/>
        </w:rPr>
      </w:pPr>
      <w:r w:rsidRPr="007C1A6F">
        <w:t>Полное фирменное наименование:</w:t>
      </w:r>
      <w:r w:rsidRPr="007C1A6F">
        <w:rPr>
          <w:b/>
          <w:i/>
        </w:rPr>
        <w:t xml:space="preserve"> </w:t>
      </w:r>
      <w:r w:rsidR="0059790B" w:rsidRPr="0059790B">
        <w:rPr>
          <w:b/>
          <w:i/>
        </w:rPr>
        <w:t>Акционерное общество «Независимая регистраторская компания Р.О.С.Т.»</w:t>
      </w:r>
      <w:r w:rsidR="0059790B" w:rsidRPr="007C1A6F">
        <w:rPr>
          <w:b/>
          <w:i/>
        </w:rPr>
        <w:t xml:space="preserve"> </w:t>
      </w:r>
    </w:p>
    <w:p w14:paraId="13E774EC" w14:textId="32C2E506" w:rsidR="00E25825" w:rsidRPr="007C1A6F" w:rsidRDefault="000E4451" w:rsidP="00E25825">
      <w:pPr>
        <w:ind w:firstLine="567"/>
        <w:rPr>
          <w:b/>
          <w:i/>
        </w:rPr>
      </w:pPr>
      <w:r w:rsidRPr="007C1A6F">
        <w:t>Сокращенное фирменное</w:t>
      </w:r>
      <w:r w:rsidR="00E25825" w:rsidRPr="007C1A6F">
        <w:t xml:space="preserve"> наименование:</w:t>
      </w:r>
      <w:r w:rsidR="00E25825" w:rsidRPr="007C1A6F">
        <w:rPr>
          <w:b/>
          <w:i/>
        </w:rPr>
        <w:t xml:space="preserve"> </w:t>
      </w:r>
      <w:r w:rsidR="0059790B" w:rsidRPr="0059790B">
        <w:rPr>
          <w:b/>
          <w:i/>
        </w:rPr>
        <w:t>АО «НРК - Р.О.С.Т.»</w:t>
      </w:r>
    </w:p>
    <w:p w14:paraId="04B90CF3" w14:textId="2877FCBB" w:rsidR="0064334F" w:rsidRDefault="0064334F" w:rsidP="0064334F">
      <w:pPr>
        <w:tabs>
          <w:tab w:val="left" w:pos="2835"/>
        </w:tabs>
        <w:autoSpaceDE w:val="0"/>
        <w:autoSpaceDN w:val="0"/>
        <w:adjustRightInd w:val="0"/>
        <w:ind w:firstLine="567"/>
        <w:jc w:val="both"/>
        <w:rPr>
          <w:b/>
          <w:i/>
        </w:rPr>
      </w:pPr>
      <w:r w:rsidRPr="0064334F">
        <w:t>Адрес регистратора:</w:t>
      </w:r>
      <w:r>
        <w:rPr>
          <w:b/>
          <w:i/>
        </w:rPr>
        <w:t xml:space="preserve"> </w:t>
      </w:r>
      <w:r w:rsidR="0059790B" w:rsidRPr="0059790B">
        <w:rPr>
          <w:b/>
          <w:i/>
        </w:rPr>
        <w:t>107076 г. Москва, ул. Стромынка, дом. 18, корп. 5Б.</w:t>
      </w:r>
    </w:p>
    <w:p w14:paraId="5D3CEEEC" w14:textId="05DA0648" w:rsidR="001441EF" w:rsidRPr="0059790B" w:rsidRDefault="003658CD" w:rsidP="001441EF">
      <w:pPr>
        <w:ind w:firstLine="567"/>
        <w:rPr>
          <w:b/>
          <w:i/>
        </w:rPr>
      </w:pPr>
      <w:r>
        <w:rPr>
          <w:b/>
          <w:bCs/>
          <w:i/>
        </w:rPr>
        <w:t>Основной государственный регистрационный номер (</w:t>
      </w:r>
      <w:r w:rsidR="001441EF" w:rsidRPr="007C1A6F">
        <w:rPr>
          <w:b/>
          <w:bCs/>
          <w:i/>
        </w:rPr>
        <w:t>ОГРН</w:t>
      </w:r>
      <w:r>
        <w:rPr>
          <w:b/>
          <w:bCs/>
          <w:i/>
        </w:rPr>
        <w:t>)</w:t>
      </w:r>
      <w:r w:rsidR="001441EF" w:rsidRPr="007C1A6F">
        <w:rPr>
          <w:b/>
          <w:bCs/>
          <w:i/>
        </w:rPr>
        <w:t>:</w:t>
      </w:r>
      <w:r w:rsidR="001441EF" w:rsidRPr="007C1A6F">
        <w:t xml:space="preserve"> </w:t>
      </w:r>
      <w:r w:rsidR="0059790B" w:rsidRPr="0059790B">
        <w:rPr>
          <w:b/>
          <w:i/>
        </w:rPr>
        <w:t>1027739216757</w:t>
      </w:r>
    </w:p>
    <w:p w14:paraId="0366B812" w14:textId="77777777" w:rsidR="001441EF" w:rsidRPr="007C1A6F" w:rsidRDefault="001441EF" w:rsidP="00E25825">
      <w:pPr>
        <w:ind w:firstLine="567"/>
        <w:rPr>
          <w:b/>
          <w:i/>
        </w:rPr>
      </w:pPr>
    </w:p>
    <w:p w14:paraId="03741C24" w14:textId="42276695" w:rsidR="00B126A4" w:rsidRDefault="00BC0783" w:rsidP="00B126A4">
      <w:pPr>
        <w:autoSpaceDE w:val="0"/>
        <w:autoSpaceDN w:val="0"/>
        <w:adjustRightInd w:val="0"/>
        <w:ind w:firstLine="567"/>
        <w:jc w:val="both"/>
        <w:rPr>
          <w:b/>
          <w:bCs/>
          <w:i/>
          <w:iCs/>
        </w:rPr>
      </w:pPr>
      <w:r>
        <w:rPr>
          <w:b/>
          <w:bCs/>
          <w:i/>
          <w:iCs/>
        </w:rPr>
        <w:t xml:space="preserve">В течение </w:t>
      </w:r>
      <w:r w:rsidR="00DA372C">
        <w:rPr>
          <w:b/>
          <w:bCs/>
          <w:i/>
          <w:iCs/>
        </w:rPr>
        <w:t xml:space="preserve">3 (трех) рабочих дней </w:t>
      </w:r>
      <w:r>
        <w:rPr>
          <w:b/>
          <w:bCs/>
          <w:i/>
          <w:iCs/>
        </w:rPr>
        <w:t xml:space="preserve">после </w:t>
      </w:r>
      <w:r w:rsidRPr="007C1A6F">
        <w:rPr>
          <w:b/>
          <w:i/>
        </w:rPr>
        <w:t xml:space="preserve">подведения итогов осуществления преимущественного права приобретения размещаемых </w:t>
      </w:r>
      <w:r>
        <w:rPr>
          <w:b/>
          <w:i/>
        </w:rPr>
        <w:t>акций дополнительного выпуска</w:t>
      </w:r>
      <w:r w:rsidRPr="007C1A6F">
        <w:rPr>
          <w:b/>
          <w:i/>
        </w:rPr>
        <w:t xml:space="preserve"> </w:t>
      </w:r>
      <w:r>
        <w:rPr>
          <w:b/>
          <w:bCs/>
          <w:i/>
          <w:iCs/>
        </w:rPr>
        <w:t xml:space="preserve">Эмитент направляет регистратору распоряжение о совершении операции списания/зачисления ценных бумаг в отношении фактически оплаченных ценных бумаг, являющееся основанием для внесения приходной записи по лицевому счету </w:t>
      </w:r>
      <w:r w:rsidRPr="007C1A6F">
        <w:rPr>
          <w:b/>
          <w:i/>
        </w:rPr>
        <w:t xml:space="preserve">лица, реализующего преимущественное право приобретения размещаемых </w:t>
      </w:r>
      <w:r>
        <w:rPr>
          <w:b/>
          <w:i/>
        </w:rPr>
        <w:t xml:space="preserve">акций дополнительного выпуска, </w:t>
      </w:r>
      <w:r w:rsidRPr="000E1014">
        <w:rPr>
          <w:b/>
          <w:bCs/>
          <w:i/>
          <w:iCs/>
        </w:rPr>
        <w:t>в системе ведения реестра акционеров Эмитента</w:t>
      </w:r>
      <w:r>
        <w:rPr>
          <w:b/>
          <w:bCs/>
          <w:i/>
          <w:iCs/>
        </w:rPr>
        <w:t xml:space="preserve"> / </w:t>
      </w:r>
      <w:r w:rsidR="001518BF" w:rsidRPr="001518BF">
        <w:rPr>
          <w:b/>
          <w:bCs/>
          <w:i/>
          <w:iCs/>
        </w:rPr>
        <w:t>по счету Центрального депозитария для дальнейшего зачисления акций на счет депо лица, реализующего преимущественное право приобретения размещаемых акций дополнительного выпуска</w:t>
      </w:r>
      <w:r w:rsidR="00B126A4">
        <w:rPr>
          <w:b/>
          <w:bCs/>
          <w:i/>
          <w:iCs/>
        </w:rPr>
        <w:t>.</w:t>
      </w:r>
    </w:p>
    <w:p w14:paraId="52A05F93" w14:textId="78640EB8" w:rsidR="006B1D02" w:rsidRPr="006B1D02" w:rsidRDefault="00386DB3" w:rsidP="006B1D02">
      <w:pPr>
        <w:autoSpaceDE w:val="0"/>
        <w:autoSpaceDN w:val="0"/>
        <w:adjustRightInd w:val="0"/>
        <w:ind w:firstLine="567"/>
        <w:jc w:val="both"/>
        <w:rPr>
          <w:b/>
          <w:bCs/>
          <w:i/>
          <w:iCs/>
        </w:rPr>
      </w:pPr>
      <w:r>
        <w:rPr>
          <w:b/>
          <w:i/>
        </w:rPr>
        <w:t>В</w:t>
      </w:r>
      <w:r w:rsidR="00BC0783" w:rsidRPr="007C1A6F">
        <w:rPr>
          <w:b/>
          <w:i/>
        </w:rPr>
        <w:t xml:space="preserve"> течение </w:t>
      </w:r>
      <w:r>
        <w:rPr>
          <w:b/>
          <w:bCs/>
          <w:i/>
          <w:iCs/>
        </w:rPr>
        <w:t xml:space="preserve">3 (трех) рабочих дней </w:t>
      </w:r>
      <w:r w:rsidR="00BC0783" w:rsidRPr="007C1A6F">
        <w:rPr>
          <w:b/>
          <w:i/>
        </w:rPr>
        <w:t>со дня получения распоряжения</w:t>
      </w:r>
      <w:r w:rsidRPr="00386DB3">
        <w:rPr>
          <w:b/>
          <w:bCs/>
          <w:i/>
          <w:iCs/>
        </w:rPr>
        <w:t xml:space="preserve"> </w:t>
      </w:r>
      <w:r>
        <w:rPr>
          <w:b/>
          <w:bCs/>
          <w:i/>
          <w:iCs/>
        </w:rPr>
        <w:t>о совершении операции списания/зачисления ценных бумаг</w:t>
      </w:r>
      <w:r w:rsidR="00BC0783" w:rsidRPr="007C1A6F">
        <w:rPr>
          <w:b/>
          <w:i/>
        </w:rPr>
        <w:t xml:space="preserve">, но не позднее даты окончания размещения ценных бумаг, </w:t>
      </w:r>
      <w:r>
        <w:rPr>
          <w:b/>
          <w:i/>
        </w:rPr>
        <w:t xml:space="preserve">регистратор </w:t>
      </w:r>
      <w:r w:rsidR="00BC0783" w:rsidRPr="007C1A6F">
        <w:rPr>
          <w:b/>
          <w:i/>
        </w:rPr>
        <w:t xml:space="preserve">производит операцию списания с эмиссионного счета Эмитента указанного в распоряжении количества </w:t>
      </w:r>
      <w:r>
        <w:rPr>
          <w:b/>
          <w:i/>
        </w:rPr>
        <w:t>а</w:t>
      </w:r>
      <w:r w:rsidR="00BC0783" w:rsidRPr="007C1A6F">
        <w:rPr>
          <w:b/>
          <w:i/>
        </w:rPr>
        <w:t xml:space="preserve">кций дополнительного выпуска и зачисления их на </w:t>
      </w:r>
      <w:r>
        <w:rPr>
          <w:b/>
          <w:bCs/>
          <w:i/>
          <w:iCs/>
        </w:rPr>
        <w:t xml:space="preserve">лицевой счет </w:t>
      </w:r>
      <w:r w:rsidR="00EA065F" w:rsidRPr="007C1A6F">
        <w:rPr>
          <w:b/>
          <w:i/>
        </w:rPr>
        <w:t>лиц</w:t>
      </w:r>
      <w:r w:rsidR="00EA065F">
        <w:rPr>
          <w:b/>
          <w:i/>
        </w:rPr>
        <w:t>а</w:t>
      </w:r>
      <w:r w:rsidR="00EA065F" w:rsidRPr="007C1A6F">
        <w:rPr>
          <w:b/>
          <w:i/>
        </w:rPr>
        <w:t>, реализующе</w:t>
      </w:r>
      <w:r w:rsidR="00EA065F">
        <w:rPr>
          <w:b/>
          <w:i/>
        </w:rPr>
        <w:t>го</w:t>
      </w:r>
      <w:r w:rsidR="00EA065F" w:rsidRPr="007C1A6F">
        <w:rPr>
          <w:b/>
          <w:i/>
        </w:rPr>
        <w:t xml:space="preserve"> преимущественное право приобретения размещаемых </w:t>
      </w:r>
      <w:r w:rsidR="00EA065F">
        <w:rPr>
          <w:b/>
          <w:i/>
        </w:rPr>
        <w:t>акций дополнительного выпуска</w:t>
      </w:r>
      <w:r w:rsidR="00EA065F" w:rsidRPr="000E1014">
        <w:rPr>
          <w:b/>
          <w:bCs/>
          <w:i/>
          <w:iCs/>
        </w:rPr>
        <w:t xml:space="preserve"> </w:t>
      </w:r>
      <w:r w:rsidRPr="000E1014">
        <w:rPr>
          <w:b/>
          <w:bCs/>
          <w:i/>
          <w:iCs/>
        </w:rPr>
        <w:t xml:space="preserve">в системе ведения реестра акционеров Эмитента </w:t>
      </w:r>
      <w:r>
        <w:rPr>
          <w:b/>
          <w:bCs/>
          <w:i/>
          <w:iCs/>
        </w:rPr>
        <w:t xml:space="preserve">/ </w:t>
      </w:r>
      <w:r w:rsidR="001518BF" w:rsidRPr="001518BF">
        <w:rPr>
          <w:b/>
          <w:bCs/>
          <w:i/>
          <w:iCs/>
        </w:rPr>
        <w:t>счет Центрального депозитария для дальнейшего зачисления акций на счет депо лица, реализующего преимущественное право приобретения размещаемых акций дополнительного выпуска</w:t>
      </w:r>
      <w:r>
        <w:rPr>
          <w:b/>
          <w:bCs/>
          <w:i/>
          <w:iCs/>
        </w:rPr>
        <w:t>.</w:t>
      </w:r>
      <w:r w:rsidR="006B1D02" w:rsidRPr="006B1D02">
        <w:t xml:space="preserve"> </w:t>
      </w:r>
      <w:r w:rsidR="006B1D02" w:rsidRPr="006B1D02">
        <w:rPr>
          <w:b/>
          <w:bCs/>
          <w:i/>
          <w:iCs/>
        </w:rPr>
        <w:t xml:space="preserve">В случае если размещаемые акции подлежат зачислению на счет Центрального депозитария для их последующего зачисления на счет депо лица, реализующего преимущественное право приобретения размещаемых акций дополнительного выпуска, лицо, реализующее преимущественное право приобретения размещаемых акций обязано обеспечить поступление в Центральный депозитарий соответствующего поручения о проведении Центральным депозитарием операции по зачислению приобретенных акций, в срок не позднее 3 (Трех) рабочих дней с даты оплаты приобретаемых акций. При этом лицу, реализующему преимущественное право приобретения размещаемых акций в качестве </w:t>
      </w:r>
      <w:proofErr w:type="spellStart"/>
      <w:r w:rsidR="006B1D02" w:rsidRPr="006B1D02">
        <w:rPr>
          <w:b/>
          <w:bCs/>
          <w:i/>
          <w:iCs/>
        </w:rPr>
        <w:t>Референса</w:t>
      </w:r>
      <w:proofErr w:type="spellEnd"/>
      <w:r w:rsidR="006B1D02" w:rsidRPr="006B1D02">
        <w:rPr>
          <w:b/>
          <w:bCs/>
          <w:i/>
          <w:iCs/>
        </w:rPr>
        <w:t xml:space="preserve"> необходимо использовать следующий цифровой код: количество акций, которое лицо указало </w:t>
      </w:r>
      <w:r w:rsidR="006B1D02" w:rsidRPr="00B50E02">
        <w:rPr>
          <w:b/>
          <w:bCs/>
          <w:i/>
          <w:iCs/>
        </w:rPr>
        <w:t>в Заявлении</w:t>
      </w:r>
      <w:r w:rsidR="00B50E02" w:rsidRPr="00B50E02">
        <w:rPr>
          <w:b/>
          <w:bCs/>
          <w:i/>
          <w:iCs/>
        </w:rPr>
        <w:t xml:space="preserve"> о приобретении размещаемых ценных бумаг</w:t>
      </w:r>
      <w:r w:rsidR="006B1D02" w:rsidRPr="00B50E02">
        <w:rPr>
          <w:b/>
          <w:bCs/>
          <w:i/>
          <w:iCs/>
        </w:rPr>
        <w:t>.</w:t>
      </w:r>
    </w:p>
    <w:p w14:paraId="2C5EE289" w14:textId="77777777" w:rsidR="00BC0783" w:rsidRDefault="00BC0783" w:rsidP="0064334F">
      <w:pPr>
        <w:shd w:val="clear" w:color="auto" w:fill="FFFFFF"/>
        <w:ind w:firstLine="567"/>
        <w:jc w:val="both"/>
        <w:rPr>
          <w:b/>
          <w:bCs/>
          <w:i/>
          <w:iCs/>
        </w:rPr>
      </w:pPr>
    </w:p>
    <w:p w14:paraId="365921C8" w14:textId="51121649" w:rsidR="0064334F" w:rsidRDefault="0064334F" w:rsidP="0064334F">
      <w:pPr>
        <w:shd w:val="clear" w:color="auto" w:fill="FFFFFF"/>
        <w:ind w:firstLine="567"/>
        <w:jc w:val="both"/>
        <w:rPr>
          <w:b/>
          <w:bCs/>
          <w:i/>
          <w:iCs/>
        </w:rPr>
      </w:pPr>
      <w:r>
        <w:rPr>
          <w:b/>
          <w:bCs/>
          <w:i/>
          <w:iCs/>
        </w:rPr>
        <w:lastRenderedPageBreak/>
        <w:t xml:space="preserve">В течение 3 (трех) </w:t>
      </w:r>
      <w:r w:rsidR="00DA372C">
        <w:rPr>
          <w:b/>
          <w:bCs/>
          <w:i/>
          <w:iCs/>
        </w:rPr>
        <w:t xml:space="preserve">рабочих </w:t>
      </w:r>
      <w:r>
        <w:rPr>
          <w:b/>
          <w:bCs/>
          <w:i/>
          <w:iCs/>
        </w:rPr>
        <w:t>дней после осуществления участником закрытой подписки полной оплаты приобретаемых ценных бумаг, но не позднее 3 (трех) рабочих дней до даты окончания размещения ценных бумаг Эмитент направляет регистратору распоряжение о совершении операции списания/зачисления ценных бумаг в отношении фактически оплаченных ценных бумаг, являющееся основанием для внесения приходной записи по лицевому счету участника закрытой подписки</w:t>
      </w:r>
      <w:r w:rsidRPr="000E1014">
        <w:t xml:space="preserve"> </w:t>
      </w:r>
      <w:r w:rsidRPr="000E1014">
        <w:rPr>
          <w:b/>
          <w:bCs/>
          <w:i/>
          <w:iCs/>
        </w:rPr>
        <w:t>в системе ведения реестра акционеров Эмитента</w:t>
      </w:r>
      <w:r>
        <w:rPr>
          <w:b/>
          <w:bCs/>
          <w:i/>
          <w:iCs/>
        </w:rPr>
        <w:t xml:space="preserve"> / </w:t>
      </w:r>
      <w:r w:rsidR="001518BF" w:rsidRPr="001518BF">
        <w:rPr>
          <w:b/>
          <w:bCs/>
          <w:i/>
          <w:iCs/>
        </w:rPr>
        <w:t>по счету Центрального депозитария для дальнейшего зачисления акций на счет депо участника закрытой подписки</w:t>
      </w:r>
      <w:r>
        <w:rPr>
          <w:b/>
          <w:bCs/>
          <w:i/>
          <w:iCs/>
        </w:rPr>
        <w:t>.</w:t>
      </w:r>
    </w:p>
    <w:p w14:paraId="1471D27F" w14:textId="545CA761" w:rsidR="0064334F" w:rsidRDefault="0064334F" w:rsidP="0064334F">
      <w:pPr>
        <w:shd w:val="clear" w:color="auto" w:fill="FFFFFF"/>
        <w:ind w:firstLine="567"/>
        <w:jc w:val="both"/>
        <w:rPr>
          <w:b/>
          <w:bCs/>
          <w:i/>
          <w:iCs/>
        </w:rPr>
      </w:pPr>
      <w:r>
        <w:rPr>
          <w:b/>
          <w:bCs/>
          <w:i/>
          <w:iCs/>
        </w:rPr>
        <w:t xml:space="preserve">В течение 3 (трех) рабочих дней со дня получения распоряжения о совершении операции списания/зачисления ценных бумаг, но не позднее даты окончания размещения ценных бумаг, регистратор производит операцию списания с эмиссионного счета Эмитента указанного в распоряжении количества </w:t>
      </w:r>
      <w:r w:rsidR="00EA065F">
        <w:rPr>
          <w:b/>
          <w:bCs/>
          <w:i/>
          <w:iCs/>
        </w:rPr>
        <w:t>акций</w:t>
      </w:r>
      <w:r>
        <w:rPr>
          <w:b/>
          <w:bCs/>
          <w:i/>
          <w:iCs/>
        </w:rPr>
        <w:t xml:space="preserve"> дополнительного выпуска и зачисления их на лицевой счет участника закрытой подписки </w:t>
      </w:r>
      <w:r w:rsidRPr="000E1014">
        <w:rPr>
          <w:b/>
          <w:bCs/>
          <w:i/>
          <w:iCs/>
        </w:rPr>
        <w:t xml:space="preserve">в системе ведения реестра акционеров Эмитента </w:t>
      </w:r>
      <w:r>
        <w:rPr>
          <w:b/>
          <w:bCs/>
          <w:i/>
          <w:iCs/>
        </w:rPr>
        <w:t xml:space="preserve">/ </w:t>
      </w:r>
      <w:r w:rsidR="0005331F" w:rsidRPr="0005331F">
        <w:rPr>
          <w:b/>
          <w:bCs/>
          <w:i/>
          <w:iCs/>
        </w:rPr>
        <w:t>счет Центрального депозитария для дальнейшего зачисления акций на счет депо участника закрытой подписки</w:t>
      </w:r>
      <w:r>
        <w:rPr>
          <w:b/>
          <w:bCs/>
          <w:i/>
          <w:iCs/>
        </w:rPr>
        <w:t>.</w:t>
      </w:r>
    </w:p>
    <w:p w14:paraId="018E24B6" w14:textId="77777777" w:rsidR="0005331F" w:rsidRDefault="0005331F" w:rsidP="0064334F">
      <w:pPr>
        <w:shd w:val="clear" w:color="auto" w:fill="FFFFFF"/>
        <w:ind w:firstLine="567"/>
        <w:jc w:val="both"/>
        <w:rPr>
          <w:b/>
          <w:bCs/>
          <w:i/>
          <w:iCs/>
        </w:rPr>
      </w:pPr>
    </w:p>
    <w:p w14:paraId="3A861C11" w14:textId="7C037DA9" w:rsidR="00EA065F" w:rsidRDefault="00EA065F" w:rsidP="00EA065F">
      <w:pPr>
        <w:tabs>
          <w:tab w:val="left" w:pos="2835"/>
        </w:tabs>
        <w:autoSpaceDE w:val="0"/>
        <w:autoSpaceDN w:val="0"/>
        <w:adjustRightInd w:val="0"/>
        <w:ind w:firstLine="567"/>
        <w:jc w:val="both"/>
        <w:rPr>
          <w:b/>
          <w:i/>
        </w:rPr>
      </w:pPr>
      <w:r w:rsidRPr="005A06AB">
        <w:rPr>
          <w:b/>
          <w:i/>
        </w:rPr>
        <w:t>Дополнительные акции настоящего выпуска считаются размещенными с момента внесения приходн</w:t>
      </w:r>
      <w:r>
        <w:rPr>
          <w:b/>
          <w:i/>
        </w:rPr>
        <w:t>ой</w:t>
      </w:r>
      <w:r w:rsidRPr="005A06AB">
        <w:rPr>
          <w:b/>
          <w:i/>
        </w:rPr>
        <w:t xml:space="preserve"> запис</w:t>
      </w:r>
      <w:r>
        <w:rPr>
          <w:b/>
          <w:i/>
        </w:rPr>
        <w:t>и</w:t>
      </w:r>
      <w:r w:rsidRPr="005A06AB">
        <w:rPr>
          <w:b/>
          <w:i/>
        </w:rPr>
        <w:t xml:space="preserve"> по лицев</w:t>
      </w:r>
      <w:r>
        <w:rPr>
          <w:b/>
          <w:i/>
        </w:rPr>
        <w:t>ому</w:t>
      </w:r>
      <w:r w:rsidRPr="005A06AB">
        <w:rPr>
          <w:b/>
          <w:i/>
        </w:rPr>
        <w:t xml:space="preserve"> счет</w:t>
      </w:r>
      <w:r>
        <w:rPr>
          <w:b/>
          <w:i/>
        </w:rPr>
        <w:t>у</w:t>
      </w:r>
      <w:r w:rsidRPr="005A06AB">
        <w:rPr>
          <w:b/>
          <w:i/>
        </w:rPr>
        <w:t xml:space="preserve"> или </w:t>
      </w:r>
      <w:r w:rsidRPr="00D7172B">
        <w:rPr>
          <w:b/>
          <w:i/>
        </w:rPr>
        <w:t xml:space="preserve">счету депо </w:t>
      </w:r>
      <w:r w:rsidR="00216286" w:rsidRPr="007C1A6F">
        <w:rPr>
          <w:b/>
          <w:i/>
        </w:rPr>
        <w:t xml:space="preserve">лица, реализующего преимущественное право приобретения размещаемых </w:t>
      </w:r>
      <w:r w:rsidR="00216286">
        <w:rPr>
          <w:b/>
          <w:i/>
        </w:rPr>
        <w:t xml:space="preserve">акций дополнительного выпуска / </w:t>
      </w:r>
      <w:r w:rsidR="00216286" w:rsidRPr="0005331F">
        <w:rPr>
          <w:b/>
          <w:bCs/>
          <w:i/>
          <w:iCs/>
        </w:rPr>
        <w:t>участника закрытой подписки</w:t>
      </w:r>
      <w:r w:rsidRPr="005A06AB">
        <w:rPr>
          <w:b/>
          <w:i/>
        </w:rPr>
        <w:t>.</w:t>
      </w:r>
    </w:p>
    <w:p w14:paraId="6BDF6AB8" w14:textId="77777777" w:rsidR="001158F3" w:rsidRDefault="001158F3" w:rsidP="001158F3">
      <w:pPr>
        <w:ind w:firstLine="567"/>
        <w:jc w:val="both"/>
        <w:rPr>
          <w:b/>
          <w:i/>
        </w:rPr>
      </w:pPr>
      <w:r>
        <w:rPr>
          <w:b/>
          <w:i/>
        </w:rPr>
        <w:t>Размещаемые ценные бумаги не подлежат размещению во исполнение договора конвертируемого займа.</w:t>
      </w:r>
    </w:p>
    <w:p w14:paraId="5353EBBD" w14:textId="77777777" w:rsidR="00522315" w:rsidRPr="007C1A6F" w:rsidRDefault="00522315" w:rsidP="00522315">
      <w:pPr>
        <w:ind w:firstLine="567"/>
        <w:jc w:val="both"/>
        <w:rPr>
          <w:b/>
          <w:i/>
        </w:rPr>
      </w:pPr>
    </w:p>
    <w:p w14:paraId="149EBD6B" w14:textId="53D0CC22" w:rsidR="005674AC" w:rsidRDefault="003B5B7D" w:rsidP="005674AC">
      <w:pPr>
        <w:shd w:val="clear" w:color="auto" w:fill="FFFFFF"/>
        <w:ind w:firstLine="567"/>
        <w:jc w:val="both"/>
        <w:rPr>
          <w:b/>
          <w:bCs/>
          <w:i/>
          <w:iCs/>
        </w:rPr>
      </w:pPr>
      <w:r w:rsidRPr="007C1A6F">
        <w:t>4.2.4.</w:t>
      </w:r>
      <w:r w:rsidR="00853651" w:rsidRPr="007C1A6F">
        <w:t> </w:t>
      </w:r>
      <w:r w:rsidR="005674AC">
        <w:rPr>
          <w:b/>
          <w:bCs/>
          <w:i/>
          <w:iCs/>
        </w:rPr>
        <w:t xml:space="preserve"> </w:t>
      </w:r>
      <w:r w:rsidR="003D427B" w:rsidRPr="00901AEE">
        <w:rPr>
          <w:b/>
          <w:i/>
        </w:rPr>
        <w:t>Размещаемые ценные бумаги</w:t>
      </w:r>
      <w:r w:rsidR="005674AC">
        <w:rPr>
          <w:b/>
          <w:bCs/>
          <w:i/>
          <w:iCs/>
        </w:rPr>
        <w:t xml:space="preserve"> не размещаются путем закрытой подписки только среди всех акционеров с предоставлением указанным акционерам возможности приобретения целого числа размещаемых ценных бумаг, пропорционального количеству принадлежащих им акций соответствующей категории (типа).</w:t>
      </w:r>
    </w:p>
    <w:p w14:paraId="28D56952" w14:textId="77777777" w:rsidR="005674AC" w:rsidRDefault="005674AC" w:rsidP="005674AC">
      <w:pPr>
        <w:shd w:val="clear" w:color="auto" w:fill="FFFFFF"/>
        <w:ind w:firstLine="567"/>
        <w:jc w:val="both"/>
        <w:rPr>
          <w:b/>
          <w:bCs/>
          <w:i/>
          <w:iCs/>
        </w:rPr>
      </w:pPr>
      <w:r>
        <w:rPr>
          <w:b/>
          <w:bCs/>
          <w:i/>
          <w:iCs/>
        </w:rPr>
        <w:t>Ценные бумаги не размещаются в несколько этапов, условия размещения по каждому из которых различаются.</w:t>
      </w:r>
    </w:p>
    <w:p w14:paraId="55878BB9" w14:textId="37D229EA" w:rsidR="000F2AE6" w:rsidRPr="007C1A6F" w:rsidRDefault="000F2AE6" w:rsidP="003B5B7D">
      <w:pPr>
        <w:ind w:firstLine="567"/>
        <w:jc w:val="both"/>
        <w:rPr>
          <w:b/>
          <w:i/>
        </w:rPr>
      </w:pPr>
    </w:p>
    <w:p w14:paraId="6E91D20B" w14:textId="40FAE84F" w:rsidR="000F2AE6" w:rsidRPr="007C1A6F" w:rsidRDefault="00853651" w:rsidP="003B5B7D">
      <w:pPr>
        <w:ind w:firstLine="567"/>
        <w:jc w:val="both"/>
        <w:rPr>
          <w:b/>
          <w:i/>
        </w:rPr>
      </w:pPr>
      <w:r w:rsidRPr="007C1A6F">
        <w:t>4.2.5. </w:t>
      </w:r>
      <w:r w:rsidR="003D427B" w:rsidRPr="00901AEE">
        <w:rPr>
          <w:b/>
          <w:i/>
        </w:rPr>
        <w:t xml:space="preserve">Размещаемые ценные бумаги </w:t>
      </w:r>
      <w:r w:rsidR="001441EF">
        <w:rPr>
          <w:b/>
          <w:bCs/>
          <w:i/>
          <w:iCs/>
        </w:rPr>
        <w:t xml:space="preserve">не размещаются </w:t>
      </w:r>
      <w:r w:rsidR="000F2AE6" w:rsidRPr="007C1A6F">
        <w:rPr>
          <w:b/>
          <w:i/>
        </w:rPr>
        <w:t>путем проведения торгов.</w:t>
      </w:r>
    </w:p>
    <w:p w14:paraId="6B33E5B5" w14:textId="77777777" w:rsidR="000F2AE6" w:rsidRPr="007C1A6F" w:rsidRDefault="000F2AE6" w:rsidP="003B5B7D">
      <w:pPr>
        <w:ind w:firstLine="567"/>
        <w:jc w:val="both"/>
      </w:pPr>
    </w:p>
    <w:p w14:paraId="41003861" w14:textId="77777777" w:rsidR="000F2AE6" w:rsidRPr="007C1A6F" w:rsidRDefault="003B5B7D" w:rsidP="003B5B7D">
      <w:pPr>
        <w:ind w:firstLine="567"/>
        <w:jc w:val="both"/>
        <w:rPr>
          <w:b/>
          <w:i/>
        </w:rPr>
      </w:pPr>
      <w:r w:rsidRPr="007C1A6F">
        <w:t>4.2.6.</w:t>
      </w:r>
      <w:r w:rsidR="00853651" w:rsidRPr="007C1A6F">
        <w:t> </w:t>
      </w:r>
      <w:r w:rsidR="000F2AE6" w:rsidRPr="007C1A6F">
        <w:rPr>
          <w:b/>
          <w:i/>
        </w:rPr>
        <w:t>Эмитент и (или) уполномоченное им лицо не намереваются заключать предварительные договоры, содержащие обязанность заключить в будущем основной договор, направленный на отчуждение размещаемых ценных бумаг первому владельцу, или собирать предварительные заявки на приобретение размещаемых ценных бумаг.</w:t>
      </w:r>
    </w:p>
    <w:p w14:paraId="407FC32B" w14:textId="77777777" w:rsidR="000F2AE6" w:rsidRPr="007C1A6F" w:rsidRDefault="000F2AE6" w:rsidP="003B5B7D">
      <w:pPr>
        <w:ind w:firstLine="567"/>
        <w:jc w:val="both"/>
        <w:rPr>
          <w:b/>
          <w:i/>
        </w:rPr>
      </w:pPr>
    </w:p>
    <w:p w14:paraId="006F31F9" w14:textId="4165D533" w:rsidR="000D585A" w:rsidRPr="007C1A6F" w:rsidRDefault="00853651" w:rsidP="003B5B7D">
      <w:pPr>
        <w:ind w:firstLine="567"/>
        <w:jc w:val="both"/>
        <w:rPr>
          <w:b/>
          <w:i/>
        </w:rPr>
      </w:pPr>
      <w:r w:rsidRPr="007C1A6F">
        <w:t>4.2.7. </w:t>
      </w:r>
      <w:r w:rsidR="00FE34C7">
        <w:rPr>
          <w:b/>
          <w:bCs/>
          <w:i/>
          <w:iCs/>
        </w:rPr>
        <w:t>Размещение ценных бумаг не осуществляется эмитентом с привлечением брокеров, оказывающих эмитенту услуги по размещению и (или) по организации размещения ценных бумаг (</w:t>
      </w:r>
      <w:r w:rsidR="00FE34C7">
        <w:rPr>
          <w:b/>
          <w:bCs/>
          <w:i/>
          <w:iCs/>
          <w:shd w:val="clear" w:color="auto" w:fill="FFFFFF"/>
        </w:rPr>
        <w:t>включая консультационные услуги, а также услуги, связанные с приобретением брокером за свой счет размещаемых ценных бумаг).</w:t>
      </w:r>
    </w:p>
    <w:p w14:paraId="44DCDFC5" w14:textId="77777777" w:rsidR="000D585A" w:rsidRPr="007C1A6F" w:rsidRDefault="000D585A" w:rsidP="003B5B7D">
      <w:pPr>
        <w:ind w:firstLine="567"/>
        <w:jc w:val="both"/>
      </w:pPr>
    </w:p>
    <w:p w14:paraId="688158E3" w14:textId="77777777" w:rsidR="000D585A" w:rsidRPr="007C1A6F" w:rsidRDefault="00853651" w:rsidP="003B5B7D">
      <w:pPr>
        <w:ind w:firstLine="567"/>
        <w:jc w:val="both"/>
        <w:rPr>
          <w:b/>
          <w:i/>
        </w:rPr>
      </w:pPr>
      <w:r w:rsidRPr="007C1A6F">
        <w:t>4.2.8. </w:t>
      </w:r>
      <w:r w:rsidR="000D585A" w:rsidRPr="007C1A6F">
        <w:rPr>
          <w:b/>
          <w:i/>
        </w:rPr>
        <w:t xml:space="preserve">Размещение ценных бумаг не предполагается осуществлять за пределами Российской Федерации, в том числе посредством размещения соответствующих иностранных ценных бумаг. </w:t>
      </w:r>
    </w:p>
    <w:p w14:paraId="1942AFD9" w14:textId="57A3D659" w:rsidR="00FE34C7" w:rsidRDefault="00F60297" w:rsidP="00FE34C7">
      <w:pPr>
        <w:shd w:val="clear" w:color="auto" w:fill="FFFFFF"/>
        <w:ind w:firstLine="567"/>
        <w:jc w:val="both"/>
        <w:rPr>
          <w:b/>
          <w:bCs/>
          <w:i/>
          <w:iCs/>
        </w:rPr>
      </w:pPr>
      <w:r>
        <w:rPr>
          <w:b/>
          <w:bCs/>
          <w:i/>
          <w:iCs/>
        </w:rPr>
        <w:t xml:space="preserve">У Эмитента отсутствуют сведения о намерении владельцев ранее размещенных (находящихся в обращении) обыкновенных акций </w:t>
      </w:r>
      <w:r w:rsidR="009619F6">
        <w:rPr>
          <w:b/>
          <w:bCs/>
          <w:i/>
          <w:iCs/>
        </w:rPr>
        <w:t>о</w:t>
      </w:r>
      <w:r w:rsidR="00FE34C7" w:rsidRPr="00E870F2">
        <w:rPr>
          <w:b/>
          <w:bCs/>
          <w:i/>
          <w:iCs/>
        </w:rPr>
        <w:t>дновременно с размещением ценных бумаг предложить к приобретению, в том числе за пределами Российской Федерации посредством размещения соответствующих иностранных ценных бумаг, ранее размещенные (находящиеся в обращении) ценные бумаги эмитента</w:t>
      </w:r>
      <w:r w:rsidR="00FE34C7">
        <w:rPr>
          <w:b/>
          <w:bCs/>
          <w:i/>
          <w:iCs/>
        </w:rPr>
        <w:t xml:space="preserve"> того же вида, категории (типа)</w:t>
      </w:r>
      <w:r w:rsidR="00FE34C7" w:rsidRPr="00E870F2">
        <w:rPr>
          <w:b/>
          <w:bCs/>
          <w:i/>
          <w:iCs/>
        </w:rPr>
        <w:t>.</w:t>
      </w:r>
    </w:p>
    <w:p w14:paraId="2972DCA1" w14:textId="77777777" w:rsidR="000D585A" w:rsidRPr="007C1A6F" w:rsidRDefault="000D585A" w:rsidP="003B5B7D">
      <w:pPr>
        <w:ind w:firstLine="567"/>
        <w:jc w:val="both"/>
      </w:pPr>
    </w:p>
    <w:p w14:paraId="42CA1269" w14:textId="77777777" w:rsidR="00514E2F" w:rsidRDefault="00514E2F" w:rsidP="00514E2F">
      <w:pPr>
        <w:ind w:firstLine="567"/>
        <w:jc w:val="both"/>
        <w:rPr>
          <w:rFonts w:ascii="Calibri" w:eastAsiaTheme="minorHAnsi" w:hAnsi="Calibri" w:cs="Calibri"/>
          <w:b/>
          <w:bCs/>
          <w:i/>
          <w:iCs/>
          <w:sz w:val="22"/>
          <w:szCs w:val="22"/>
          <w:lang w:eastAsia="en-US"/>
        </w:rPr>
      </w:pPr>
      <w:r w:rsidRPr="00856ECA">
        <w:t>4.2.9. </w:t>
      </w:r>
      <w:r>
        <w:t xml:space="preserve"> </w:t>
      </w:r>
      <w:r>
        <w:rPr>
          <w:b/>
          <w:bCs/>
          <w:i/>
          <w:iCs/>
        </w:rPr>
        <w:t xml:space="preserve">Эмитент в соответствии с Федеральным законом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является хозяйственным </w:t>
      </w:r>
      <w:r>
        <w:rPr>
          <w:b/>
          <w:bCs/>
          <w:i/>
          <w:iCs/>
        </w:rPr>
        <w:lastRenderedPageBreak/>
        <w:t>обществом, имеющим стратегическое значение для обеспечения обороны страны и безопасности государства, так как осуществляет следующий вид деятельности, имеющий стратегическое значение для обеспечения обороны страны и безопасности государства:</w:t>
      </w:r>
    </w:p>
    <w:p w14:paraId="5D31230E" w14:textId="0D78AA03" w:rsidR="00514E2F" w:rsidRDefault="00514E2F" w:rsidP="00514E2F">
      <w:pPr>
        <w:autoSpaceDE w:val="0"/>
        <w:autoSpaceDN w:val="0"/>
        <w:ind w:firstLine="567"/>
        <w:jc w:val="both"/>
        <w:rPr>
          <w:b/>
          <w:bCs/>
          <w:i/>
          <w:iCs/>
        </w:rPr>
      </w:pPr>
      <w:r>
        <w:rPr>
          <w:b/>
          <w:bCs/>
          <w:i/>
          <w:iCs/>
        </w:rPr>
        <w:t xml:space="preserve">- оказание услуг в сферах, указанных в </w:t>
      </w:r>
      <w:hyperlink r:id="rId10" w:history="1">
        <w:r w:rsidRPr="00CA5BF7">
          <w:rPr>
            <w:b/>
            <w:bCs/>
            <w:i/>
            <w:iCs/>
          </w:rPr>
          <w:t>пункте 1 статьи 4</w:t>
        </w:r>
      </w:hyperlink>
      <w:r>
        <w:rPr>
          <w:b/>
          <w:bCs/>
          <w:i/>
          <w:iCs/>
        </w:rPr>
        <w:t xml:space="preserve"> Федерального закона от 17 августа 1995 года N 147-ФЗ </w:t>
      </w:r>
      <w:r>
        <w:rPr>
          <w:b/>
          <w:bCs/>
          <w:i/>
          <w:iCs/>
        </w:rPr>
        <w:t>«</w:t>
      </w:r>
      <w:r>
        <w:rPr>
          <w:b/>
          <w:bCs/>
          <w:i/>
          <w:iCs/>
        </w:rPr>
        <w:t>О естественных монополиях</w:t>
      </w:r>
      <w:r>
        <w:rPr>
          <w:b/>
          <w:bCs/>
          <w:i/>
          <w:iCs/>
        </w:rPr>
        <w:t>»</w:t>
      </w:r>
      <w:r>
        <w:rPr>
          <w:b/>
          <w:bCs/>
          <w:i/>
          <w:iCs/>
        </w:rPr>
        <w:t>, а именно Эмитент оказывает услуги по оперативно-диспетчерскому управлению в электроэнергетике (пункт 36 статьи 6 Федерального закона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411AB2EB" w14:textId="77777777" w:rsidR="00514E2F" w:rsidRPr="00A06BE9" w:rsidRDefault="00514E2F" w:rsidP="00514E2F">
      <w:pPr>
        <w:autoSpaceDE w:val="0"/>
        <w:autoSpaceDN w:val="0"/>
        <w:ind w:firstLine="567"/>
        <w:jc w:val="both"/>
        <w:rPr>
          <w:b/>
          <w:bCs/>
          <w:i/>
          <w:iCs/>
        </w:rPr>
      </w:pPr>
      <w:r w:rsidRPr="00A06BE9">
        <w:rPr>
          <w:b/>
          <w:bCs/>
          <w:i/>
          <w:iCs/>
        </w:rPr>
        <w:t xml:space="preserve">Заключение договоров, направленных на отчуждение ценных бумаг Эмитента, являющегося хозяйственным обществом, имеющим стратегическое значение для обеспечения обороны страны и безопасности государства, первым владельцам в ходе их размещения </w:t>
      </w:r>
      <w:r w:rsidRPr="00A06BE9">
        <w:rPr>
          <w:b/>
          <w:i/>
        </w:rPr>
        <w:t xml:space="preserve">при осуществлении преимущественного права приобретения размещаемых дополнительных обыкновенных акций, не требует получения разрешения, предусмотренного </w:t>
      </w:r>
      <w:r w:rsidRPr="00A06BE9">
        <w:rPr>
          <w:b/>
          <w:bCs/>
          <w:i/>
          <w:iCs/>
        </w:rPr>
        <w:t xml:space="preserve">Федеральным </w:t>
      </w:r>
      <w:hyperlink r:id="rId11" w:history="1">
        <w:r w:rsidRPr="00A06BE9">
          <w:rPr>
            <w:b/>
            <w:i/>
          </w:rPr>
          <w:t>законом</w:t>
        </w:r>
      </w:hyperlink>
      <w:r w:rsidRPr="00A06BE9">
        <w:rPr>
          <w:b/>
          <w:bCs/>
          <w:i/>
          <w:iCs/>
        </w:rP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77DF59F" w14:textId="77777777" w:rsidR="000D585A" w:rsidRPr="007C1A6F" w:rsidRDefault="000D585A" w:rsidP="003B5B7D">
      <w:pPr>
        <w:ind w:firstLine="567"/>
        <w:jc w:val="both"/>
        <w:rPr>
          <w:b/>
          <w:i/>
        </w:rPr>
      </w:pPr>
    </w:p>
    <w:p w14:paraId="3644CD79" w14:textId="77777777" w:rsidR="00C05A9E" w:rsidRPr="007C1A6F" w:rsidRDefault="003B5B7D" w:rsidP="003B5B7D">
      <w:pPr>
        <w:ind w:firstLine="567"/>
        <w:jc w:val="both"/>
        <w:rPr>
          <w:b/>
          <w:i/>
        </w:rPr>
      </w:pPr>
      <w:r w:rsidRPr="007C1A6F">
        <w:t>4.2.10.</w:t>
      </w:r>
      <w:r w:rsidR="00853651" w:rsidRPr="007C1A6F">
        <w:t> </w:t>
      </w:r>
      <w:r w:rsidR="00C05A9E" w:rsidRPr="007C1A6F">
        <w:rPr>
          <w:b/>
          <w:i/>
        </w:rPr>
        <w:t xml:space="preserve">Эмитент не является кредитной организацией или </w:t>
      </w:r>
      <w:proofErr w:type="spellStart"/>
      <w:r w:rsidR="00C05A9E" w:rsidRPr="007C1A6F">
        <w:rPr>
          <w:b/>
          <w:i/>
        </w:rPr>
        <w:t>некредитной</w:t>
      </w:r>
      <w:proofErr w:type="spellEnd"/>
      <w:r w:rsidR="00C05A9E" w:rsidRPr="007C1A6F">
        <w:rPr>
          <w:b/>
          <w:i/>
        </w:rPr>
        <w:t xml:space="preserve"> финансовой организацией.</w:t>
      </w:r>
    </w:p>
    <w:p w14:paraId="088B666A" w14:textId="77777777" w:rsidR="000D585A" w:rsidRPr="007C1A6F" w:rsidRDefault="000D585A" w:rsidP="003B5B7D">
      <w:pPr>
        <w:ind w:firstLine="567"/>
        <w:jc w:val="both"/>
        <w:rPr>
          <w:color w:val="1F4E79" w:themeColor="accent1" w:themeShade="80"/>
        </w:rPr>
      </w:pPr>
    </w:p>
    <w:p w14:paraId="66E4A09C" w14:textId="14D5A57C" w:rsidR="00C05A9E" w:rsidRDefault="00853651" w:rsidP="003B5B7D">
      <w:pPr>
        <w:ind w:firstLine="567"/>
        <w:jc w:val="both"/>
        <w:rPr>
          <w:b/>
          <w:i/>
        </w:rPr>
      </w:pPr>
      <w:r w:rsidRPr="007C1A6F">
        <w:t>4.2.11. </w:t>
      </w:r>
      <w:r w:rsidR="00C05A9E" w:rsidRPr="007C1A6F">
        <w:rPr>
          <w:b/>
          <w:i/>
        </w:rPr>
        <w:t xml:space="preserve"> </w:t>
      </w:r>
      <w:r w:rsidR="003D427B" w:rsidRPr="00901AEE">
        <w:rPr>
          <w:b/>
          <w:i/>
        </w:rPr>
        <w:t>Размещаемые ценные бумаги</w:t>
      </w:r>
      <w:r w:rsidR="00FE34C7">
        <w:rPr>
          <w:b/>
          <w:i/>
        </w:rPr>
        <w:t xml:space="preserve"> </w:t>
      </w:r>
      <w:r w:rsidR="00FE34C7" w:rsidRPr="007C1A6F">
        <w:rPr>
          <w:b/>
          <w:i/>
        </w:rPr>
        <w:t xml:space="preserve">не размещаются </w:t>
      </w:r>
      <w:r w:rsidR="00C05A9E" w:rsidRPr="007C1A6F">
        <w:rPr>
          <w:b/>
          <w:i/>
        </w:rPr>
        <w:t>среди инвесторов, являющихся участниками инвестиционной платформы.</w:t>
      </w:r>
    </w:p>
    <w:p w14:paraId="633A37CC" w14:textId="2FF09DD8" w:rsidR="009619F6" w:rsidRDefault="009619F6" w:rsidP="003B5B7D">
      <w:pPr>
        <w:ind w:firstLine="567"/>
        <w:jc w:val="both"/>
        <w:rPr>
          <w:b/>
          <w:i/>
        </w:rPr>
      </w:pPr>
    </w:p>
    <w:p w14:paraId="68A21B74" w14:textId="0C9BD641" w:rsidR="009619F6" w:rsidRDefault="009619F6" w:rsidP="009619F6">
      <w:pPr>
        <w:ind w:firstLine="567"/>
        <w:jc w:val="both"/>
        <w:rPr>
          <w:b/>
          <w:i/>
        </w:rPr>
      </w:pPr>
      <w:r w:rsidRPr="007C1A6F">
        <w:t>4.2.1</w:t>
      </w:r>
      <w:r>
        <w:t>2</w:t>
      </w:r>
      <w:r w:rsidRPr="007C1A6F">
        <w:t>. </w:t>
      </w:r>
      <w:r w:rsidRPr="007C1A6F">
        <w:rPr>
          <w:b/>
          <w:i/>
        </w:rPr>
        <w:t xml:space="preserve"> </w:t>
      </w:r>
      <w:r w:rsidRPr="00901AEE">
        <w:rPr>
          <w:b/>
          <w:i/>
        </w:rPr>
        <w:t>Размещаемые ценные бумаги</w:t>
      </w:r>
      <w:r>
        <w:rPr>
          <w:b/>
          <w:i/>
        </w:rPr>
        <w:t xml:space="preserve"> </w:t>
      </w:r>
      <w:r w:rsidRPr="007C1A6F">
        <w:rPr>
          <w:b/>
          <w:i/>
        </w:rPr>
        <w:t xml:space="preserve">не размещаются </w:t>
      </w:r>
      <w:r>
        <w:rPr>
          <w:b/>
          <w:i/>
        </w:rPr>
        <w:t>во исполнение договора конвертируемого займа</w:t>
      </w:r>
      <w:r w:rsidRPr="007C1A6F">
        <w:rPr>
          <w:b/>
          <w:i/>
        </w:rPr>
        <w:t>.</w:t>
      </w:r>
    </w:p>
    <w:p w14:paraId="51774305" w14:textId="77777777" w:rsidR="009619F6" w:rsidRDefault="009619F6" w:rsidP="009619F6">
      <w:pPr>
        <w:ind w:firstLine="567"/>
        <w:jc w:val="both"/>
        <w:rPr>
          <w:b/>
          <w:i/>
        </w:rPr>
      </w:pPr>
    </w:p>
    <w:p w14:paraId="09B8E875" w14:textId="07D72036" w:rsidR="009619F6" w:rsidRDefault="009619F6" w:rsidP="009619F6">
      <w:pPr>
        <w:ind w:firstLine="567"/>
        <w:jc w:val="both"/>
        <w:rPr>
          <w:b/>
          <w:i/>
        </w:rPr>
      </w:pPr>
      <w:r w:rsidRPr="007C1A6F">
        <w:t>4.2.1</w:t>
      </w:r>
      <w:r>
        <w:t>3</w:t>
      </w:r>
      <w:r w:rsidRPr="007C1A6F">
        <w:t>. </w:t>
      </w:r>
      <w:r w:rsidRPr="007C1A6F">
        <w:rPr>
          <w:b/>
          <w:i/>
        </w:rPr>
        <w:t xml:space="preserve"> </w:t>
      </w:r>
      <w:r>
        <w:rPr>
          <w:b/>
          <w:i/>
        </w:rPr>
        <w:t xml:space="preserve">Осуществление (исполнение) сделки (операции), направленной на отчуждение размещаемых ценных бумаг </w:t>
      </w:r>
      <w:r w:rsidR="00D375AE">
        <w:rPr>
          <w:b/>
          <w:i/>
        </w:rPr>
        <w:t>Э</w:t>
      </w:r>
      <w:r>
        <w:rPr>
          <w:b/>
          <w:i/>
        </w:rPr>
        <w:t>митента первым владельцам в ходе их размещения</w:t>
      </w:r>
      <w:r w:rsidR="00D375AE">
        <w:rPr>
          <w:b/>
          <w:i/>
        </w:rPr>
        <w:t xml:space="preserve"> </w:t>
      </w:r>
      <w:r w:rsidR="00D375AE" w:rsidRPr="00FB29DA">
        <w:rPr>
          <w:b/>
          <w:i/>
        </w:rPr>
        <w:t>при осуществлении преимущественного права приобретения размещаемых дополнительных обыкновенных акций</w:t>
      </w:r>
      <w:r>
        <w:rPr>
          <w:b/>
          <w:i/>
        </w:rPr>
        <w:t xml:space="preserve">, </w:t>
      </w:r>
      <w:r w:rsidR="001158F3">
        <w:rPr>
          <w:b/>
          <w:i/>
        </w:rPr>
        <w:t>может</w:t>
      </w:r>
      <w:r>
        <w:rPr>
          <w:b/>
          <w:i/>
        </w:rPr>
        <w:t xml:space="preserve"> </w:t>
      </w:r>
      <w:r w:rsidR="001158F3">
        <w:rPr>
          <w:b/>
          <w:i/>
        </w:rPr>
        <w:t>по</w:t>
      </w:r>
      <w:r>
        <w:rPr>
          <w:b/>
          <w:i/>
        </w:rPr>
        <w:t>треб</w:t>
      </w:r>
      <w:r w:rsidR="001158F3">
        <w:rPr>
          <w:b/>
          <w:i/>
        </w:rPr>
        <w:t>овать</w:t>
      </w:r>
      <w:r>
        <w:rPr>
          <w:b/>
          <w:i/>
        </w:rPr>
        <w:t xml:space="preserve"> получения разрешения, предусмотренного подпунктом «б» пункта 1 Указа Президента Российской Федерации </w:t>
      </w:r>
      <w:r w:rsidR="00D375AE" w:rsidRPr="006576FA">
        <w:rPr>
          <w:b/>
          <w:bCs/>
          <w:i/>
          <w:iCs/>
        </w:rPr>
        <w:t>от 01.03.2022 № 81 «О дополнительных временных мерах экономического характера по обеспечению финансовой стабильности Российской Федерации»</w:t>
      </w:r>
      <w:r>
        <w:rPr>
          <w:b/>
          <w:i/>
        </w:rPr>
        <w:t xml:space="preserve">.  </w:t>
      </w:r>
    </w:p>
    <w:p w14:paraId="36177476" w14:textId="77777777" w:rsidR="0014542D" w:rsidRDefault="0014542D" w:rsidP="0014542D">
      <w:pPr>
        <w:autoSpaceDE w:val="0"/>
        <w:autoSpaceDN w:val="0"/>
        <w:adjustRightInd w:val="0"/>
        <w:ind w:firstLine="567"/>
        <w:jc w:val="both"/>
        <w:rPr>
          <w:b/>
          <w:bCs/>
          <w:i/>
          <w:iCs/>
        </w:rPr>
      </w:pPr>
      <w:r>
        <w:rPr>
          <w:b/>
          <w:bCs/>
          <w:i/>
          <w:iCs/>
        </w:rPr>
        <w:t xml:space="preserve">Осуществление (исполнение) сделки (операции), направленной на отчуждение ценных бумаг Эмитента первым владельцам в ходе их размещения, не может потребовать получения разрешения, предусмотренного </w:t>
      </w:r>
      <w:r w:rsidRPr="005C7FE2">
        <w:rPr>
          <w:b/>
          <w:bCs/>
          <w:i/>
          <w:iCs/>
        </w:rPr>
        <w:t xml:space="preserve">подпунктом </w:t>
      </w:r>
      <w:r>
        <w:rPr>
          <w:b/>
          <w:bCs/>
          <w:i/>
          <w:iCs/>
        </w:rPr>
        <w:t>«</w:t>
      </w:r>
      <w:r w:rsidRPr="00360965">
        <w:rPr>
          <w:b/>
          <w:bCs/>
          <w:i/>
          <w:iCs/>
        </w:rPr>
        <w:t>г</w:t>
      </w:r>
      <w:r>
        <w:rPr>
          <w:b/>
          <w:bCs/>
          <w:i/>
          <w:iCs/>
        </w:rPr>
        <w:t>»</w:t>
      </w:r>
      <w:r w:rsidRPr="005C7FE2">
        <w:rPr>
          <w:b/>
          <w:bCs/>
          <w:i/>
          <w:iCs/>
        </w:rPr>
        <w:t xml:space="preserve"> пункта 1</w:t>
      </w:r>
      <w:r>
        <w:rPr>
          <w:b/>
          <w:bCs/>
          <w:i/>
          <w:iCs/>
        </w:rPr>
        <w:t xml:space="preserve"> Указа Президента Российской Федерации N 81 </w:t>
      </w:r>
      <w:r w:rsidRPr="006576FA">
        <w:rPr>
          <w:b/>
          <w:bCs/>
          <w:i/>
          <w:iCs/>
        </w:rPr>
        <w:t>«О дополнительных временных мерах экономического характера по обеспечению финансовой стабильности Российской Федерации»</w:t>
      </w:r>
      <w:r>
        <w:rPr>
          <w:b/>
          <w:i/>
        </w:rPr>
        <w:t xml:space="preserve">. </w:t>
      </w:r>
    </w:p>
    <w:p w14:paraId="62FB60C0" w14:textId="77777777" w:rsidR="0014542D" w:rsidRDefault="0014542D" w:rsidP="009619F6">
      <w:pPr>
        <w:ind w:firstLine="567"/>
        <w:jc w:val="both"/>
        <w:rPr>
          <w:b/>
          <w:i/>
        </w:rPr>
      </w:pPr>
    </w:p>
    <w:p w14:paraId="6BF27209" w14:textId="77777777" w:rsidR="006E0552" w:rsidRPr="007C1A6F" w:rsidRDefault="006E0552" w:rsidP="003B5B7D">
      <w:pPr>
        <w:ind w:firstLine="567"/>
        <w:jc w:val="both"/>
      </w:pPr>
    </w:p>
    <w:p w14:paraId="4F0DBCA7" w14:textId="77777777" w:rsidR="003B5B7D" w:rsidRPr="007C1A6F" w:rsidRDefault="003B5B7D" w:rsidP="003B5B7D">
      <w:pPr>
        <w:ind w:firstLine="567"/>
        <w:jc w:val="both"/>
      </w:pPr>
      <w:r w:rsidRPr="007C1A6F">
        <w:t>4</w:t>
      </w:r>
      <w:r w:rsidR="00853651" w:rsidRPr="007C1A6F">
        <w:t>.3. </w:t>
      </w:r>
      <w:r w:rsidRPr="007C1A6F">
        <w:t>Цена (цены) или порядок определения цены размещения ценных бумаг</w:t>
      </w:r>
      <w:r w:rsidR="00E53062" w:rsidRPr="007C1A6F">
        <w:t>.</w:t>
      </w:r>
    </w:p>
    <w:p w14:paraId="66233884" w14:textId="48666497" w:rsidR="00FB29DA" w:rsidRPr="00A06BE9" w:rsidRDefault="00FE34C7" w:rsidP="00FE34C7">
      <w:pPr>
        <w:ind w:firstLine="567"/>
        <w:jc w:val="both"/>
        <w:rPr>
          <w:b/>
          <w:i/>
        </w:rPr>
      </w:pPr>
      <w:r w:rsidRPr="00EF7FE2">
        <w:t xml:space="preserve">Цена (цены) или порядок определения цены размещения ценных бумаг: </w:t>
      </w:r>
      <w:r w:rsidR="00FB29DA" w:rsidRPr="00FB29DA">
        <w:rPr>
          <w:b/>
          <w:i/>
        </w:rPr>
        <w:t>цен</w:t>
      </w:r>
      <w:r w:rsidR="00FB29DA">
        <w:rPr>
          <w:b/>
          <w:i/>
        </w:rPr>
        <w:t>а</w:t>
      </w:r>
      <w:r w:rsidR="00FB29DA" w:rsidRPr="00FB29DA">
        <w:rPr>
          <w:b/>
          <w:i/>
        </w:rPr>
        <w:t xml:space="preserve"> размещения 1 </w:t>
      </w:r>
      <w:r w:rsidR="00FB29DA">
        <w:rPr>
          <w:b/>
          <w:i/>
        </w:rPr>
        <w:t xml:space="preserve">(Одной) </w:t>
      </w:r>
      <w:r w:rsidR="00FB29DA" w:rsidRPr="00FB29DA">
        <w:rPr>
          <w:b/>
          <w:i/>
        </w:rPr>
        <w:t xml:space="preserve">дополнительной обыкновенной акции, в том числе при осуществлении преимущественного права приобретения размещаемых дополнительных обыкновенных акций, </w:t>
      </w:r>
      <w:r w:rsidR="00FB29DA">
        <w:rPr>
          <w:b/>
          <w:i/>
        </w:rPr>
        <w:t xml:space="preserve">установлена </w:t>
      </w:r>
      <w:r w:rsidR="00FB29DA" w:rsidRPr="00FB29DA">
        <w:rPr>
          <w:b/>
          <w:i/>
        </w:rPr>
        <w:t xml:space="preserve">в размере </w:t>
      </w:r>
      <w:r w:rsidR="00500823">
        <w:rPr>
          <w:b/>
          <w:i/>
        </w:rPr>
        <w:t>21</w:t>
      </w:r>
      <w:r w:rsidR="00FB29DA" w:rsidRPr="00FB29DA">
        <w:rPr>
          <w:b/>
          <w:i/>
        </w:rPr>
        <w:t xml:space="preserve"> (</w:t>
      </w:r>
      <w:r w:rsidR="00500823">
        <w:rPr>
          <w:b/>
          <w:i/>
        </w:rPr>
        <w:t>Двадцать одна</w:t>
      </w:r>
      <w:r w:rsidR="00FB29DA" w:rsidRPr="00FB29DA">
        <w:rPr>
          <w:b/>
          <w:i/>
        </w:rPr>
        <w:t xml:space="preserve">) </w:t>
      </w:r>
      <w:r w:rsidR="00500823">
        <w:rPr>
          <w:b/>
          <w:i/>
        </w:rPr>
        <w:t>копейка</w:t>
      </w:r>
      <w:r w:rsidR="00FB29DA" w:rsidRPr="00FB29DA">
        <w:rPr>
          <w:b/>
          <w:i/>
        </w:rPr>
        <w:t xml:space="preserve"> за 1 (Одну) дополнительную обыкновенную акцию </w:t>
      </w:r>
      <w:r w:rsidR="0005331F">
        <w:rPr>
          <w:b/>
          <w:i/>
        </w:rPr>
        <w:t>П</w:t>
      </w:r>
      <w:r w:rsidR="00FB29DA" w:rsidRPr="00FB29DA">
        <w:rPr>
          <w:b/>
          <w:i/>
        </w:rPr>
        <w:t>АО «</w:t>
      </w:r>
      <w:r w:rsidR="0005331F">
        <w:rPr>
          <w:b/>
          <w:i/>
        </w:rPr>
        <w:t>Камчатскэнерго</w:t>
      </w:r>
      <w:r w:rsidR="00FB29DA" w:rsidRPr="00A06BE9">
        <w:rPr>
          <w:b/>
          <w:i/>
        </w:rPr>
        <w:t>»</w:t>
      </w:r>
      <w:r w:rsidR="00FF4AE9" w:rsidRPr="00A06BE9">
        <w:rPr>
          <w:b/>
          <w:i/>
        </w:rPr>
        <w:t xml:space="preserve">, на основании решения Совета директоров ПАО «Камчатскэнерго» (Протокол от </w:t>
      </w:r>
      <w:r w:rsidR="00514E2F">
        <w:rPr>
          <w:b/>
          <w:i/>
        </w:rPr>
        <w:t>30</w:t>
      </w:r>
      <w:r w:rsidR="00FF4AE9" w:rsidRPr="00A06BE9">
        <w:rPr>
          <w:b/>
          <w:i/>
        </w:rPr>
        <w:t>.05.2023 № 18)</w:t>
      </w:r>
      <w:r w:rsidR="00FB29DA" w:rsidRPr="00A06BE9">
        <w:rPr>
          <w:b/>
          <w:i/>
        </w:rPr>
        <w:t>.</w:t>
      </w:r>
    </w:p>
    <w:p w14:paraId="225DB2AE" w14:textId="77777777" w:rsidR="00EF7FE2" w:rsidRPr="005F27C5" w:rsidRDefault="00EF7FE2" w:rsidP="003B5B7D">
      <w:pPr>
        <w:ind w:firstLine="567"/>
        <w:jc w:val="both"/>
        <w:rPr>
          <w:b/>
          <w:i/>
          <w:color w:val="FF0000"/>
        </w:rPr>
      </w:pPr>
    </w:p>
    <w:p w14:paraId="5CAA04E7" w14:textId="77777777" w:rsidR="003B5B7D" w:rsidRPr="007C1A6F" w:rsidRDefault="00B376C5" w:rsidP="003B5B7D">
      <w:pPr>
        <w:ind w:firstLine="567"/>
        <w:jc w:val="both"/>
      </w:pPr>
      <w:r w:rsidRPr="007C1A6F">
        <w:t>4.4. </w:t>
      </w:r>
      <w:r w:rsidR="003B5B7D" w:rsidRPr="007C1A6F">
        <w:t>Порядок осуществления преимущественного права приобретения размещаемых ценных бумаг</w:t>
      </w:r>
      <w:r w:rsidR="00C27858" w:rsidRPr="007C1A6F">
        <w:t>.</w:t>
      </w:r>
    </w:p>
    <w:p w14:paraId="018AFF8B" w14:textId="2D340EEC" w:rsidR="001D79D0" w:rsidRPr="007C1A6F" w:rsidRDefault="00C27858" w:rsidP="003B5B7D">
      <w:pPr>
        <w:ind w:firstLine="567"/>
        <w:jc w:val="both"/>
        <w:rPr>
          <w:b/>
          <w:i/>
        </w:rPr>
      </w:pPr>
      <w:r w:rsidRPr="007C1A6F">
        <w:t>Д</w:t>
      </w:r>
      <w:r w:rsidR="003B5B7D" w:rsidRPr="007C1A6F">
        <w:t>ата определения (фиксации) лиц, имеющих преимущественное право приобр</w:t>
      </w:r>
      <w:r w:rsidRPr="007C1A6F">
        <w:t>етения размещаемых ценных бумаг</w:t>
      </w:r>
      <w:r w:rsidRPr="00856ECA">
        <w:t xml:space="preserve">: </w:t>
      </w:r>
      <w:r w:rsidR="00FF4AE9" w:rsidRPr="00856ECA">
        <w:rPr>
          <w:b/>
          <w:i/>
        </w:rPr>
        <w:t>05 июня</w:t>
      </w:r>
      <w:r w:rsidR="009F369D" w:rsidRPr="00856ECA">
        <w:rPr>
          <w:b/>
          <w:i/>
        </w:rPr>
        <w:t xml:space="preserve"> </w:t>
      </w:r>
      <w:r w:rsidR="001D79D0" w:rsidRPr="00856ECA">
        <w:rPr>
          <w:b/>
          <w:i/>
        </w:rPr>
        <w:t>202</w:t>
      </w:r>
      <w:r w:rsidR="00500823" w:rsidRPr="00856ECA">
        <w:rPr>
          <w:b/>
          <w:i/>
        </w:rPr>
        <w:t>3</w:t>
      </w:r>
      <w:r w:rsidR="009F369D" w:rsidRPr="00856ECA">
        <w:rPr>
          <w:b/>
          <w:i/>
        </w:rPr>
        <w:t xml:space="preserve"> года.</w:t>
      </w:r>
    </w:p>
    <w:p w14:paraId="4C7A2102" w14:textId="77777777" w:rsidR="00C27858" w:rsidRPr="007C1A6F" w:rsidRDefault="00C27858" w:rsidP="003B5B7D">
      <w:pPr>
        <w:ind w:firstLine="567"/>
        <w:jc w:val="both"/>
      </w:pPr>
    </w:p>
    <w:p w14:paraId="04511556" w14:textId="77777777" w:rsidR="003B5B7D" w:rsidRPr="007C1A6F" w:rsidRDefault="00C27858" w:rsidP="003B5B7D">
      <w:pPr>
        <w:ind w:firstLine="567"/>
        <w:jc w:val="both"/>
      </w:pPr>
      <w:r w:rsidRPr="007C1A6F">
        <w:lastRenderedPageBreak/>
        <w:t>П</w:t>
      </w:r>
      <w:r w:rsidR="003B5B7D" w:rsidRPr="007C1A6F">
        <w:t xml:space="preserve">орядок уведомления лиц, имеющих преимущественное право приобретения размещаемых ценных бумаг, </w:t>
      </w:r>
      <w:r w:rsidRPr="007C1A6F">
        <w:t>о возможности его осуществления.</w:t>
      </w:r>
    </w:p>
    <w:p w14:paraId="28EDD686" w14:textId="230FAA57" w:rsidR="00701AE6" w:rsidRPr="00E85DE1" w:rsidRDefault="003D427B" w:rsidP="00701AE6">
      <w:pPr>
        <w:ind w:firstLine="567"/>
        <w:jc w:val="both"/>
        <w:rPr>
          <w:b/>
          <w:bCs/>
          <w:i/>
          <w:iCs/>
        </w:rPr>
      </w:pPr>
      <w:r w:rsidRPr="0076246A">
        <w:rPr>
          <w:b/>
          <w:i/>
        </w:rPr>
        <w:t xml:space="preserve">Уведомление лиц, имеющих преимущественное право приобретения размещаемых ценных бумаг, о возможности осуществления преимущественного права приобретения размещаемых </w:t>
      </w:r>
      <w:r>
        <w:rPr>
          <w:b/>
          <w:i/>
        </w:rPr>
        <w:t>а</w:t>
      </w:r>
      <w:r w:rsidRPr="0076246A">
        <w:rPr>
          <w:b/>
          <w:i/>
        </w:rPr>
        <w:t>кций</w:t>
      </w:r>
      <w:r w:rsidR="001D79D0" w:rsidRPr="007C1A6F">
        <w:rPr>
          <w:b/>
          <w:i/>
        </w:rPr>
        <w:t xml:space="preserve"> осуществляется после государственной регистрации настоящего дополнительного выпуска </w:t>
      </w:r>
      <w:r w:rsidR="00C60A0F">
        <w:rPr>
          <w:b/>
          <w:i/>
        </w:rPr>
        <w:t>а</w:t>
      </w:r>
      <w:r w:rsidR="001D79D0" w:rsidRPr="007C1A6F">
        <w:rPr>
          <w:b/>
          <w:i/>
        </w:rPr>
        <w:t>кций</w:t>
      </w:r>
      <w:r w:rsidR="00420905">
        <w:rPr>
          <w:b/>
          <w:i/>
        </w:rPr>
        <w:t xml:space="preserve">, </w:t>
      </w:r>
      <w:r w:rsidR="001D79D0" w:rsidRPr="007C1A6F">
        <w:rPr>
          <w:b/>
          <w:i/>
        </w:rPr>
        <w:t xml:space="preserve">и не позднее </w:t>
      </w:r>
      <w:r w:rsidR="007E55C5">
        <w:rPr>
          <w:b/>
          <w:i/>
        </w:rPr>
        <w:t>30</w:t>
      </w:r>
      <w:r w:rsidR="001D79D0" w:rsidRPr="007C1A6F">
        <w:rPr>
          <w:b/>
          <w:i/>
        </w:rPr>
        <w:t xml:space="preserve"> (</w:t>
      </w:r>
      <w:r w:rsidR="00807F86">
        <w:rPr>
          <w:b/>
          <w:i/>
        </w:rPr>
        <w:t>Т</w:t>
      </w:r>
      <w:r w:rsidR="007E55C5">
        <w:rPr>
          <w:b/>
          <w:i/>
        </w:rPr>
        <w:t>ридцати</w:t>
      </w:r>
      <w:r w:rsidR="00807F86">
        <w:rPr>
          <w:b/>
          <w:i/>
        </w:rPr>
        <w:t>)</w:t>
      </w:r>
      <w:r w:rsidR="001D79D0" w:rsidRPr="007C1A6F">
        <w:rPr>
          <w:b/>
          <w:i/>
        </w:rPr>
        <w:t xml:space="preserve"> </w:t>
      </w:r>
      <w:r w:rsidR="00E34FCE" w:rsidRPr="007C1A6F">
        <w:rPr>
          <w:b/>
          <w:i/>
        </w:rPr>
        <w:t>дней</w:t>
      </w:r>
      <w:r w:rsidR="001D79D0" w:rsidRPr="007C1A6F">
        <w:rPr>
          <w:b/>
          <w:i/>
        </w:rPr>
        <w:t xml:space="preserve"> с даты государственной регистрации </w:t>
      </w:r>
      <w:r>
        <w:rPr>
          <w:b/>
          <w:i/>
        </w:rPr>
        <w:t xml:space="preserve">настоящего </w:t>
      </w:r>
      <w:r w:rsidR="001D79D0" w:rsidRPr="007C1A6F">
        <w:rPr>
          <w:b/>
          <w:i/>
        </w:rPr>
        <w:t xml:space="preserve">дополнительного выпуска </w:t>
      </w:r>
      <w:r w:rsidR="00C60A0F">
        <w:rPr>
          <w:b/>
          <w:i/>
        </w:rPr>
        <w:t>а</w:t>
      </w:r>
      <w:r w:rsidR="001D79D0" w:rsidRPr="007C1A6F">
        <w:rPr>
          <w:b/>
          <w:i/>
        </w:rPr>
        <w:t>кций</w:t>
      </w:r>
      <w:r w:rsidR="00701AE6">
        <w:rPr>
          <w:b/>
          <w:i/>
        </w:rPr>
        <w:t>,</w:t>
      </w:r>
      <w:r w:rsidR="001D79D0" w:rsidRPr="007C1A6F">
        <w:rPr>
          <w:b/>
          <w:i/>
        </w:rPr>
        <w:t xml:space="preserve"> </w:t>
      </w:r>
      <w:r w:rsidR="00701AE6" w:rsidRPr="00E85DE1">
        <w:rPr>
          <w:b/>
          <w:bCs/>
          <w:i/>
          <w:iCs/>
        </w:rPr>
        <w:t>в порядке, предусмотренном Уставом Эмитента для сообщения о проведении Общего собрания акционеров Эмитента.</w:t>
      </w:r>
    </w:p>
    <w:p w14:paraId="474BA853" w14:textId="125EE613" w:rsidR="00701AE6" w:rsidRPr="007C1A6F" w:rsidRDefault="00701AE6" w:rsidP="00701AE6">
      <w:pPr>
        <w:ind w:firstLine="567"/>
        <w:jc w:val="both"/>
        <w:rPr>
          <w:b/>
          <w:i/>
        </w:rPr>
      </w:pPr>
      <w:r w:rsidRPr="007C1A6F">
        <w:rPr>
          <w:b/>
          <w:i/>
        </w:rPr>
        <w:t>В соответствии с пунктом 9.</w:t>
      </w:r>
      <w:r>
        <w:rPr>
          <w:b/>
          <w:i/>
        </w:rPr>
        <w:t>6</w:t>
      </w:r>
      <w:r w:rsidRPr="007C1A6F">
        <w:rPr>
          <w:b/>
          <w:i/>
        </w:rPr>
        <w:t xml:space="preserve">.1 Устава Эмитента сообщение о проведении Общего собрания акционеров размещается на сайте Эмитента </w:t>
      </w:r>
      <w:hyperlink r:id="rId12" w:history="1">
        <w:r w:rsidR="00856ECA" w:rsidRPr="00A03298">
          <w:rPr>
            <w:rStyle w:val="ae"/>
            <w:b/>
            <w:i/>
          </w:rPr>
          <w:t>www.kamenergo.ru</w:t>
        </w:r>
      </w:hyperlink>
      <w:r w:rsidRPr="007C1A6F">
        <w:rPr>
          <w:b/>
          <w:i/>
        </w:rPr>
        <w:t xml:space="preserve"> в сети Интернет. </w:t>
      </w:r>
    </w:p>
    <w:p w14:paraId="26D00C7D" w14:textId="0988AC9C" w:rsidR="00DE196A" w:rsidRPr="00DE196A" w:rsidRDefault="00DE196A" w:rsidP="00A06BE9">
      <w:pPr>
        <w:ind w:firstLine="567"/>
        <w:jc w:val="both"/>
        <w:rPr>
          <w:b/>
          <w:i/>
        </w:rPr>
      </w:pPr>
      <w:r w:rsidRPr="00DE196A">
        <w:rPr>
          <w:b/>
          <w:i/>
        </w:rPr>
        <w:t xml:space="preserve">Уведомление о преимущественном праве дополнительно публикуется Эмитентом в информационном ресурсе, обновляемом в режиме реального времени и предоставляемом Обществом с ограниченной ответственностью «Интерфакс – Центр раскрытия корпоративной информации» (далее - лента новостей «Интерфакс») в день размещения Уведомления о преимущественном праве на </w:t>
      </w:r>
      <w:r>
        <w:rPr>
          <w:b/>
          <w:i/>
        </w:rPr>
        <w:t>сайте</w:t>
      </w:r>
      <w:r w:rsidRPr="00DE196A">
        <w:rPr>
          <w:b/>
          <w:i/>
        </w:rPr>
        <w:t xml:space="preserve"> Эмитента </w:t>
      </w:r>
      <w:hyperlink r:id="rId13" w:history="1">
        <w:r w:rsidR="00856ECA" w:rsidRPr="00A03298">
          <w:rPr>
            <w:rStyle w:val="ae"/>
            <w:b/>
            <w:i/>
          </w:rPr>
          <w:t>www.kamenergo.ru</w:t>
        </w:r>
      </w:hyperlink>
      <w:r w:rsidR="0014542D">
        <w:rPr>
          <w:rStyle w:val="ae"/>
          <w:b/>
          <w:i/>
        </w:rPr>
        <w:t xml:space="preserve"> </w:t>
      </w:r>
      <w:r w:rsidRPr="00DE196A">
        <w:rPr>
          <w:b/>
          <w:i/>
        </w:rPr>
        <w:t xml:space="preserve"> в сети Интернет.</w:t>
      </w:r>
    </w:p>
    <w:p w14:paraId="6180F82D" w14:textId="23B86BB7" w:rsidR="00E34FCE" w:rsidRDefault="00E34FCE" w:rsidP="00AE32A6">
      <w:pPr>
        <w:autoSpaceDE w:val="0"/>
        <w:autoSpaceDN w:val="0"/>
        <w:adjustRightInd w:val="0"/>
        <w:ind w:firstLine="567"/>
        <w:jc w:val="both"/>
        <w:rPr>
          <w:b/>
          <w:i/>
        </w:rPr>
      </w:pPr>
      <w:r w:rsidRPr="007C1A6F">
        <w:rPr>
          <w:b/>
          <w:i/>
        </w:rPr>
        <w:t>В случае если в списке лиц, имеющих преимущественное право приобретения размещаемых ценных бумаг Эмитента, присутствует номинальный держатель акций Эмитента, Уведомление о преимущественном праве</w:t>
      </w:r>
      <w:r w:rsidR="00595CE5" w:rsidRPr="007C1A6F">
        <w:rPr>
          <w:b/>
          <w:i/>
        </w:rPr>
        <w:t xml:space="preserve">, также </w:t>
      </w:r>
      <w:r w:rsidRPr="007C1A6F">
        <w:rPr>
          <w:b/>
          <w:i/>
        </w:rPr>
        <w:t>направляется регистратору Эмитента для направления</w:t>
      </w:r>
      <w:r w:rsidR="00AA5943">
        <w:rPr>
          <w:b/>
          <w:i/>
        </w:rPr>
        <w:t xml:space="preserve"> Уведомления о преимущественном праве</w:t>
      </w:r>
      <w:r w:rsidR="00807F86">
        <w:rPr>
          <w:b/>
          <w:i/>
        </w:rPr>
        <w:t>,</w:t>
      </w:r>
      <w:r w:rsidR="00AA5943">
        <w:rPr>
          <w:b/>
          <w:i/>
        </w:rPr>
        <w:t xml:space="preserve"> в дату его размещения на сайте Эмитента</w:t>
      </w:r>
      <w:r w:rsidR="00807F86">
        <w:rPr>
          <w:b/>
          <w:i/>
        </w:rPr>
        <w:t>,</w:t>
      </w:r>
      <w:r w:rsidRPr="007C1A6F">
        <w:rPr>
          <w:b/>
          <w:i/>
        </w:rPr>
        <w:t xml:space="preserve"> номинальному держателю акций Эмитента, которому открыт лицевой счет, для направления номинальным держателем Уведомления о преимущественном праве своим депонентам.</w:t>
      </w:r>
      <w:r w:rsidR="00A218B8">
        <w:rPr>
          <w:b/>
          <w:i/>
        </w:rPr>
        <w:t xml:space="preserve"> </w:t>
      </w:r>
    </w:p>
    <w:p w14:paraId="2BBDC5FE" w14:textId="41167953" w:rsidR="001D79D0" w:rsidRPr="007C1A6F" w:rsidRDefault="001D79D0" w:rsidP="003B5B7D">
      <w:pPr>
        <w:ind w:firstLine="567"/>
        <w:jc w:val="both"/>
        <w:rPr>
          <w:b/>
          <w:i/>
        </w:rPr>
      </w:pPr>
      <w:r w:rsidRPr="007C1A6F">
        <w:rPr>
          <w:b/>
          <w:i/>
        </w:rPr>
        <w:t xml:space="preserve">Уведомление о преимущественном праве должно содержать сведения о количестве размещаемых дополнительных акций, цену размещения указанных ценных бумаг (в том числе </w:t>
      </w:r>
      <w:r w:rsidR="006945A0">
        <w:rPr>
          <w:b/>
          <w:i/>
        </w:rPr>
        <w:t>при</w:t>
      </w:r>
      <w:r w:rsidRPr="007C1A6F">
        <w:rPr>
          <w:b/>
          <w:i/>
        </w:rPr>
        <w:t xml:space="preserve"> осуществлени</w:t>
      </w:r>
      <w:r w:rsidR="006945A0">
        <w:rPr>
          <w:b/>
          <w:i/>
        </w:rPr>
        <w:t>и</w:t>
      </w:r>
      <w:r w:rsidRPr="007C1A6F">
        <w:rPr>
          <w:b/>
          <w:i/>
        </w:rPr>
        <w:t xml:space="preserve"> преимущественного права), порядок определения количества ценных бумаг, которое вправе приобрести каждое лицо, имеющее преимущественное право их приобретения, порядок, в котором заявления таких лиц должны быть поданы </w:t>
      </w:r>
      <w:r w:rsidR="00E34FCE" w:rsidRPr="007C1A6F">
        <w:rPr>
          <w:b/>
          <w:i/>
        </w:rPr>
        <w:t>р</w:t>
      </w:r>
      <w:r w:rsidRPr="007C1A6F">
        <w:rPr>
          <w:b/>
          <w:i/>
        </w:rPr>
        <w:t xml:space="preserve">егистратору </w:t>
      </w:r>
      <w:r w:rsidR="00E34FCE" w:rsidRPr="007C1A6F">
        <w:rPr>
          <w:b/>
          <w:i/>
        </w:rPr>
        <w:t>Эмитента</w:t>
      </w:r>
      <w:r w:rsidR="007E55C5">
        <w:rPr>
          <w:b/>
          <w:i/>
        </w:rPr>
        <w:t>,</w:t>
      </w:r>
      <w:r w:rsidRPr="007C1A6F">
        <w:rPr>
          <w:b/>
          <w:i/>
        </w:rPr>
        <w:t xml:space="preserve"> срок, в течение которого такие заявления должны поступить к </w:t>
      </w:r>
      <w:r w:rsidR="00E34FCE" w:rsidRPr="007C1A6F">
        <w:rPr>
          <w:b/>
          <w:i/>
        </w:rPr>
        <w:t>р</w:t>
      </w:r>
      <w:r w:rsidRPr="007C1A6F">
        <w:rPr>
          <w:b/>
          <w:i/>
        </w:rPr>
        <w:t>егистратору Эмитента (далее – «Срок действия преимущественного права»)</w:t>
      </w:r>
      <w:r w:rsidR="007E55C5">
        <w:rPr>
          <w:b/>
          <w:i/>
        </w:rPr>
        <w:t xml:space="preserve">, а также информацию о том, что каждое лицо, имеющее преимущественное право приобретения акций, </w:t>
      </w:r>
      <w:r w:rsidR="00B20A26">
        <w:rPr>
          <w:b/>
          <w:i/>
        </w:rPr>
        <w:t>вправе</w:t>
      </w:r>
      <w:r w:rsidR="007E55C5">
        <w:rPr>
          <w:b/>
          <w:i/>
        </w:rPr>
        <w:t xml:space="preserve"> ознакомиться с</w:t>
      </w:r>
      <w:r w:rsidR="00B20A26" w:rsidRPr="00B20A26">
        <w:rPr>
          <w:b/>
          <w:i/>
        </w:rPr>
        <w:t xml:space="preserve"> </w:t>
      </w:r>
      <w:r w:rsidR="006945A0">
        <w:rPr>
          <w:b/>
          <w:i/>
        </w:rPr>
        <w:t xml:space="preserve">зарегистрированным </w:t>
      </w:r>
      <w:r w:rsidR="007E55C5" w:rsidRPr="007C1A6F">
        <w:rPr>
          <w:b/>
          <w:bCs/>
          <w:i/>
          <w:iCs/>
        </w:rPr>
        <w:t>Документ</w:t>
      </w:r>
      <w:r w:rsidR="007E55C5">
        <w:rPr>
          <w:b/>
          <w:bCs/>
          <w:i/>
          <w:iCs/>
        </w:rPr>
        <w:t xml:space="preserve">ом, содержащим </w:t>
      </w:r>
      <w:r w:rsidR="007E55C5" w:rsidRPr="007C1A6F">
        <w:rPr>
          <w:b/>
          <w:bCs/>
          <w:i/>
          <w:iCs/>
        </w:rPr>
        <w:t>условия размещения ценных бумаг</w:t>
      </w:r>
      <w:r w:rsidR="0055487F">
        <w:rPr>
          <w:b/>
          <w:bCs/>
          <w:i/>
          <w:iCs/>
        </w:rPr>
        <w:t>,</w:t>
      </w:r>
      <w:r w:rsidR="007E55C5">
        <w:rPr>
          <w:b/>
          <w:bCs/>
          <w:i/>
          <w:iCs/>
        </w:rPr>
        <w:t xml:space="preserve"> путем обращения к Эм</w:t>
      </w:r>
      <w:r w:rsidR="00B20A26">
        <w:rPr>
          <w:b/>
          <w:bCs/>
          <w:i/>
          <w:iCs/>
        </w:rPr>
        <w:t>итенту или регистратору Эмитента и получить копию данн</w:t>
      </w:r>
      <w:r w:rsidR="006945A0">
        <w:rPr>
          <w:b/>
          <w:bCs/>
          <w:i/>
          <w:iCs/>
        </w:rPr>
        <w:t>ого</w:t>
      </w:r>
      <w:r w:rsidR="00B20A26">
        <w:rPr>
          <w:b/>
          <w:bCs/>
          <w:i/>
          <w:iCs/>
        </w:rPr>
        <w:t xml:space="preserve"> документ</w:t>
      </w:r>
      <w:r w:rsidR="006945A0">
        <w:rPr>
          <w:b/>
          <w:bCs/>
          <w:i/>
          <w:iCs/>
        </w:rPr>
        <w:t>а</w:t>
      </w:r>
      <w:r w:rsidRPr="007C1A6F">
        <w:rPr>
          <w:b/>
          <w:i/>
        </w:rPr>
        <w:t>.</w:t>
      </w:r>
    </w:p>
    <w:p w14:paraId="2A616D7A" w14:textId="77777777" w:rsidR="003D0338" w:rsidRPr="007C1A6F" w:rsidRDefault="003D0338" w:rsidP="003B5B7D">
      <w:pPr>
        <w:ind w:firstLine="567"/>
        <w:jc w:val="both"/>
        <w:rPr>
          <w:b/>
          <w:i/>
        </w:rPr>
      </w:pPr>
    </w:p>
    <w:p w14:paraId="76B1B0BE" w14:textId="77777777" w:rsidR="003B5B7D" w:rsidRPr="007C1A6F" w:rsidRDefault="00E34FCE" w:rsidP="00E34FCE">
      <w:pPr>
        <w:ind w:firstLine="567"/>
        <w:jc w:val="both"/>
      </w:pPr>
      <w:r w:rsidRPr="007C1A6F">
        <w:t>П</w:t>
      </w:r>
      <w:r w:rsidR="003B5B7D" w:rsidRPr="007C1A6F">
        <w:t>орядок осуществления преимущественного права приобретения размещаемых ценных бумаг, в том числе срок действия ука</w:t>
      </w:r>
      <w:r w:rsidR="00E53062" w:rsidRPr="007C1A6F">
        <w:t>занного преимущественного права.</w:t>
      </w:r>
    </w:p>
    <w:p w14:paraId="19D6578C" w14:textId="4C427EA2" w:rsidR="00EB4414" w:rsidRPr="007C1A6F" w:rsidRDefault="00B07988" w:rsidP="00E34FCE">
      <w:pPr>
        <w:pStyle w:val="Default"/>
        <w:ind w:firstLine="567"/>
        <w:jc w:val="both"/>
        <w:rPr>
          <w:color w:val="auto"/>
        </w:rPr>
      </w:pPr>
      <w:r w:rsidRPr="007C1A6F">
        <w:rPr>
          <w:b/>
          <w:bCs/>
          <w:i/>
          <w:iCs/>
          <w:color w:val="auto"/>
        </w:rPr>
        <w:t>В</w:t>
      </w:r>
      <w:r w:rsidR="00EB4414" w:rsidRPr="007C1A6F">
        <w:rPr>
          <w:b/>
          <w:bCs/>
          <w:i/>
          <w:iCs/>
          <w:color w:val="auto"/>
        </w:rPr>
        <w:t xml:space="preserve"> соответствии с</w:t>
      </w:r>
      <w:r w:rsidR="00E53062" w:rsidRPr="007C1A6F">
        <w:rPr>
          <w:b/>
          <w:bCs/>
          <w:i/>
          <w:iCs/>
          <w:color w:val="auto"/>
        </w:rPr>
        <w:t xml:space="preserve"> пункт</w:t>
      </w:r>
      <w:r w:rsidR="006945A0">
        <w:rPr>
          <w:b/>
          <w:bCs/>
          <w:i/>
          <w:iCs/>
          <w:color w:val="auto"/>
        </w:rPr>
        <w:t>ом</w:t>
      </w:r>
      <w:r w:rsidR="00E53062" w:rsidRPr="007C1A6F">
        <w:rPr>
          <w:b/>
          <w:bCs/>
          <w:i/>
          <w:iCs/>
          <w:color w:val="auto"/>
        </w:rPr>
        <w:t xml:space="preserve"> 1</w:t>
      </w:r>
      <w:r w:rsidR="006945A0">
        <w:rPr>
          <w:b/>
          <w:bCs/>
          <w:i/>
          <w:iCs/>
          <w:color w:val="auto"/>
        </w:rPr>
        <w:t>.1</w:t>
      </w:r>
      <w:r w:rsidR="00E53062" w:rsidRPr="007C1A6F">
        <w:rPr>
          <w:b/>
          <w:bCs/>
          <w:i/>
          <w:iCs/>
          <w:color w:val="auto"/>
        </w:rPr>
        <w:t xml:space="preserve"> </w:t>
      </w:r>
      <w:r w:rsidR="00EB4414" w:rsidRPr="007C1A6F">
        <w:rPr>
          <w:b/>
          <w:bCs/>
          <w:i/>
          <w:iCs/>
          <w:color w:val="auto"/>
        </w:rPr>
        <w:t>ст</w:t>
      </w:r>
      <w:r w:rsidR="00E53062" w:rsidRPr="007C1A6F">
        <w:rPr>
          <w:b/>
          <w:bCs/>
          <w:i/>
          <w:iCs/>
          <w:color w:val="auto"/>
        </w:rPr>
        <w:t>атьи</w:t>
      </w:r>
      <w:r w:rsidR="00EB4414" w:rsidRPr="007C1A6F">
        <w:rPr>
          <w:b/>
          <w:bCs/>
          <w:i/>
          <w:iCs/>
          <w:color w:val="auto"/>
        </w:rPr>
        <w:t xml:space="preserve"> 40 Федерального закона «Об акционерных обществах», </w:t>
      </w:r>
      <w:r w:rsidR="00A83643" w:rsidRPr="007C1A6F">
        <w:rPr>
          <w:b/>
          <w:bCs/>
          <w:i/>
          <w:iCs/>
          <w:color w:val="auto"/>
        </w:rPr>
        <w:t>акционеры Э</w:t>
      </w:r>
      <w:r w:rsidRPr="007C1A6F">
        <w:rPr>
          <w:b/>
          <w:bCs/>
          <w:i/>
          <w:iCs/>
          <w:color w:val="auto"/>
        </w:rPr>
        <w:t xml:space="preserve">митента, </w:t>
      </w:r>
      <w:r w:rsidR="00EB4414" w:rsidRPr="007C1A6F">
        <w:rPr>
          <w:b/>
          <w:bCs/>
          <w:i/>
          <w:iCs/>
          <w:color w:val="auto"/>
        </w:rPr>
        <w:t>голосовавшие против или не принимавшие участия в голосовании по вопросу о размещении посредством закрытой подписки дополнительных обыкновенных акций</w:t>
      </w:r>
      <w:r w:rsidR="00D77412">
        <w:rPr>
          <w:b/>
          <w:bCs/>
          <w:i/>
          <w:iCs/>
          <w:color w:val="auto"/>
        </w:rPr>
        <w:t xml:space="preserve"> (а именно по вопросу об увеличении уставного капитала </w:t>
      </w:r>
      <w:r w:rsidR="005064B8">
        <w:rPr>
          <w:b/>
          <w:bCs/>
          <w:i/>
          <w:iCs/>
          <w:color w:val="auto"/>
        </w:rPr>
        <w:t>П</w:t>
      </w:r>
      <w:r w:rsidR="00D77412">
        <w:rPr>
          <w:b/>
          <w:bCs/>
          <w:i/>
          <w:iCs/>
          <w:color w:val="auto"/>
        </w:rPr>
        <w:t>АО</w:t>
      </w:r>
      <w:r w:rsidR="005064B8">
        <w:rPr>
          <w:b/>
          <w:bCs/>
          <w:i/>
          <w:iCs/>
          <w:color w:val="auto"/>
        </w:rPr>
        <w:t> </w:t>
      </w:r>
      <w:r w:rsidR="00D77412">
        <w:rPr>
          <w:b/>
          <w:bCs/>
          <w:i/>
          <w:iCs/>
          <w:color w:val="auto"/>
        </w:rPr>
        <w:t>«</w:t>
      </w:r>
      <w:r w:rsidR="005064B8">
        <w:rPr>
          <w:b/>
          <w:bCs/>
          <w:i/>
          <w:iCs/>
          <w:color w:val="auto"/>
        </w:rPr>
        <w:t>Камчатскэнерго</w:t>
      </w:r>
      <w:r w:rsidR="00D77412">
        <w:rPr>
          <w:b/>
          <w:bCs/>
          <w:i/>
          <w:iCs/>
          <w:color w:val="auto"/>
        </w:rPr>
        <w:t>» путем размещения дополнительных акций)</w:t>
      </w:r>
      <w:r w:rsidR="00EB4414" w:rsidRPr="007C1A6F">
        <w:rPr>
          <w:b/>
          <w:bCs/>
          <w:i/>
          <w:iCs/>
          <w:color w:val="auto"/>
        </w:rPr>
        <w:t>, имеют преимущественное право приобретения дополнительных обыкновенных акций, размещаемых посредством закрытой подписки, в количестве, пропорциональном количеству принадлежащих им обыкновен</w:t>
      </w:r>
      <w:r w:rsidR="00A83643" w:rsidRPr="007C1A6F">
        <w:rPr>
          <w:b/>
          <w:bCs/>
          <w:i/>
          <w:iCs/>
          <w:color w:val="auto"/>
        </w:rPr>
        <w:t>ных акций Э</w:t>
      </w:r>
      <w:r w:rsidR="00EB4414" w:rsidRPr="007C1A6F">
        <w:rPr>
          <w:b/>
          <w:bCs/>
          <w:i/>
          <w:iCs/>
          <w:color w:val="auto"/>
        </w:rPr>
        <w:t xml:space="preserve">митента. </w:t>
      </w:r>
    </w:p>
    <w:p w14:paraId="4EE94656" w14:textId="77777777" w:rsidR="00EB4414" w:rsidRPr="007C1A6F" w:rsidRDefault="00EB4414" w:rsidP="00801A45">
      <w:pPr>
        <w:pStyle w:val="Default"/>
        <w:ind w:firstLine="567"/>
        <w:jc w:val="both"/>
        <w:rPr>
          <w:color w:val="auto"/>
        </w:rPr>
      </w:pPr>
      <w:r w:rsidRPr="007C1A6F">
        <w:rPr>
          <w:b/>
          <w:bCs/>
          <w:i/>
          <w:iCs/>
          <w:color w:val="auto"/>
        </w:rPr>
        <w:t>Лицо, имеющее преимущественное право приобретения дополнительных акций,</w:t>
      </w:r>
      <w:r w:rsidR="00801A45" w:rsidRPr="007C1A6F">
        <w:rPr>
          <w:b/>
          <w:bCs/>
          <w:i/>
          <w:iCs/>
          <w:color w:val="auto"/>
        </w:rPr>
        <w:t xml:space="preserve"> (далее также – «Заявитель»)</w:t>
      </w:r>
      <w:r w:rsidRPr="007C1A6F">
        <w:rPr>
          <w:b/>
          <w:bCs/>
          <w:i/>
          <w:iCs/>
          <w:color w:val="auto"/>
        </w:rPr>
        <w:t xml:space="preserve"> в течение срока действия</w:t>
      </w:r>
      <w:r w:rsidR="00453DAF" w:rsidRPr="007C1A6F">
        <w:rPr>
          <w:b/>
          <w:bCs/>
          <w:i/>
          <w:iCs/>
          <w:color w:val="auto"/>
        </w:rPr>
        <w:t>, указанного права,</w:t>
      </w:r>
      <w:r w:rsidRPr="007C1A6F">
        <w:rPr>
          <w:b/>
          <w:bCs/>
          <w:i/>
          <w:iCs/>
          <w:color w:val="auto"/>
        </w:rPr>
        <w:t xml:space="preserve"> вправе полностью или частично осуществить свое преимущественное право путем подачи заявления о приобретении размещаемых ценных </w:t>
      </w:r>
      <w:r w:rsidR="00B07988" w:rsidRPr="007C1A6F">
        <w:rPr>
          <w:b/>
          <w:bCs/>
          <w:i/>
          <w:iCs/>
          <w:color w:val="auto"/>
        </w:rPr>
        <w:t>бумаг (далее также – «Заявление</w:t>
      </w:r>
      <w:r w:rsidRPr="007C1A6F">
        <w:rPr>
          <w:b/>
          <w:bCs/>
          <w:i/>
          <w:iCs/>
          <w:color w:val="auto"/>
        </w:rPr>
        <w:t>»)</w:t>
      </w:r>
      <w:r w:rsidR="00801A45" w:rsidRPr="007C1A6F">
        <w:rPr>
          <w:b/>
          <w:bCs/>
          <w:i/>
          <w:iCs/>
          <w:color w:val="auto"/>
        </w:rPr>
        <w:t>, либо соответствующих указаний (инструкций) лицу, которое осуществляет учет прав Заявителя на акции Эмитента,</w:t>
      </w:r>
      <w:r w:rsidRPr="007C1A6F">
        <w:rPr>
          <w:b/>
          <w:bCs/>
          <w:i/>
          <w:iCs/>
          <w:color w:val="auto"/>
        </w:rPr>
        <w:t xml:space="preserve"> и исполнения обязанности по их оплате. </w:t>
      </w:r>
    </w:p>
    <w:p w14:paraId="663C3F16" w14:textId="77777777" w:rsidR="00EB4414" w:rsidRPr="007C1A6F" w:rsidRDefault="00EB4414" w:rsidP="00EB4414">
      <w:pPr>
        <w:pStyle w:val="Default"/>
        <w:ind w:firstLine="567"/>
        <w:jc w:val="both"/>
        <w:rPr>
          <w:color w:val="auto"/>
        </w:rPr>
      </w:pPr>
      <w:r w:rsidRPr="007C1A6F">
        <w:rPr>
          <w:b/>
          <w:bCs/>
          <w:i/>
          <w:iCs/>
          <w:color w:val="auto"/>
        </w:rPr>
        <w:t xml:space="preserve">В случае, если Заявителем является лицо, зарегистрированное в реестре акционеров </w:t>
      </w:r>
      <w:r w:rsidR="003D0A1E" w:rsidRPr="007C1A6F">
        <w:rPr>
          <w:b/>
          <w:bCs/>
          <w:i/>
          <w:iCs/>
          <w:color w:val="auto"/>
        </w:rPr>
        <w:t>Э</w:t>
      </w:r>
      <w:r w:rsidRPr="007C1A6F">
        <w:rPr>
          <w:b/>
          <w:bCs/>
          <w:i/>
          <w:iCs/>
          <w:color w:val="auto"/>
        </w:rPr>
        <w:t xml:space="preserve">митента: </w:t>
      </w:r>
    </w:p>
    <w:p w14:paraId="304D13C6" w14:textId="77777777" w:rsidR="00EB4414" w:rsidRPr="007C1A6F" w:rsidRDefault="00EB4414" w:rsidP="00EB4414">
      <w:pPr>
        <w:pStyle w:val="Default"/>
        <w:ind w:firstLine="567"/>
        <w:jc w:val="both"/>
        <w:rPr>
          <w:color w:val="auto"/>
        </w:rPr>
      </w:pPr>
      <w:r w:rsidRPr="007C1A6F">
        <w:rPr>
          <w:b/>
          <w:bCs/>
          <w:i/>
          <w:iCs/>
          <w:color w:val="auto"/>
        </w:rPr>
        <w:lastRenderedPageBreak/>
        <w:t xml:space="preserve">1) Заявление должно содержать: </w:t>
      </w:r>
    </w:p>
    <w:p w14:paraId="17FC522C" w14:textId="77777777" w:rsidR="00EB4414" w:rsidRPr="007C1A6F" w:rsidRDefault="00EB4414" w:rsidP="00EB4414">
      <w:pPr>
        <w:pStyle w:val="Default"/>
        <w:ind w:firstLine="567"/>
        <w:jc w:val="both"/>
        <w:rPr>
          <w:color w:val="auto"/>
        </w:rPr>
      </w:pPr>
      <w:r w:rsidRPr="007C1A6F">
        <w:rPr>
          <w:b/>
          <w:bCs/>
          <w:i/>
          <w:iCs/>
          <w:color w:val="auto"/>
        </w:rPr>
        <w:t xml:space="preserve">- сведения, позволяющие идентифицировать Заявителя; </w:t>
      </w:r>
    </w:p>
    <w:p w14:paraId="45E92126" w14:textId="77777777" w:rsidR="00EB4414" w:rsidRPr="007C1A6F" w:rsidRDefault="00EB4414" w:rsidP="00EB4414">
      <w:pPr>
        <w:pStyle w:val="Default"/>
        <w:ind w:firstLine="567"/>
        <w:jc w:val="both"/>
        <w:rPr>
          <w:color w:val="auto"/>
        </w:rPr>
      </w:pPr>
      <w:r w:rsidRPr="007C1A6F">
        <w:rPr>
          <w:b/>
          <w:bCs/>
          <w:i/>
          <w:iCs/>
          <w:color w:val="auto"/>
        </w:rPr>
        <w:t xml:space="preserve">- количество приобретаемых Заявителем ценных бумаг. </w:t>
      </w:r>
    </w:p>
    <w:p w14:paraId="1BA98D5E" w14:textId="77777777" w:rsidR="00EB4414" w:rsidRPr="007C1A6F" w:rsidRDefault="00EB4414" w:rsidP="00EB4414">
      <w:pPr>
        <w:pStyle w:val="Default"/>
        <w:ind w:firstLine="567"/>
        <w:jc w:val="both"/>
        <w:rPr>
          <w:color w:val="auto"/>
        </w:rPr>
      </w:pPr>
      <w:r w:rsidRPr="007C1A6F">
        <w:rPr>
          <w:b/>
          <w:bCs/>
          <w:i/>
          <w:iCs/>
          <w:color w:val="auto"/>
        </w:rPr>
        <w:t>2) Заявление подается путем направления или вру</w:t>
      </w:r>
      <w:r w:rsidR="003D0A1E" w:rsidRPr="007C1A6F">
        <w:rPr>
          <w:b/>
          <w:bCs/>
          <w:i/>
          <w:iCs/>
          <w:color w:val="auto"/>
        </w:rPr>
        <w:t>чения под роспись регистратору Э</w:t>
      </w:r>
      <w:r w:rsidRPr="007C1A6F">
        <w:rPr>
          <w:b/>
          <w:bCs/>
          <w:i/>
          <w:iCs/>
          <w:color w:val="auto"/>
        </w:rPr>
        <w:t>митента документа в письменной форме, подписанного подающим Заявление лицом, а если это предусмотрено правилами, в соотв</w:t>
      </w:r>
      <w:r w:rsidR="003D0A1E" w:rsidRPr="007C1A6F">
        <w:rPr>
          <w:b/>
          <w:bCs/>
          <w:i/>
          <w:iCs/>
          <w:color w:val="auto"/>
        </w:rPr>
        <w:t>етствии с которыми регистратор Э</w:t>
      </w:r>
      <w:r w:rsidRPr="007C1A6F">
        <w:rPr>
          <w:b/>
          <w:bCs/>
          <w:i/>
          <w:iCs/>
          <w:color w:val="auto"/>
        </w:rPr>
        <w:t xml:space="preserve">митента осуществляет деятельность по ведению реестра, также путем направления регистратору </w:t>
      </w:r>
      <w:r w:rsidR="003D0A1E" w:rsidRPr="007C1A6F">
        <w:rPr>
          <w:b/>
          <w:bCs/>
          <w:i/>
          <w:iCs/>
          <w:color w:val="auto"/>
        </w:rPr>
        <w:t>Э</w:t>
      </w:r>
      <w:r w:rsidRPr="007C1A6F">
        <w:rPr>
          <w:b/>
          <w:bCs/>
          <w:i/>
          <w:iCs/>
          <w:color w:val="auto"/>
        </w:rPr>
        <w:t xml:space="preserve">митента электронного документа, подписанного квалифицированной электронной подписью. Указанными правилами также может быть предусмотрена возможность подписания такого электронного документа простой или неквалифицированной электронной подписью. В этом случае электронный документ, подписанный простой или неквалифицированной электронной подписью, признается равнозначным документу на бумажном носителе, подписанному собственноручной подписью. </w:t>
      </w:r>
    </w:p>
    <w:p w14:paraId="52A10B77" w14:textId="77777777" w:rsidR="00EB4414" w:rsidRPr="007C1A6F" w:rsidRDefault="00EB4414" w:rsidP="00EB4414">
      <w:pPr>
        <w:pStyle w:val="Default"/>
        <w:ind w:firstLine="567"/>
        <w:jc w:val="both"/>
        <w:rPr>
          <w:b/>
          <w:bCs/>
          <w:i/>
          <w:iCs/>
          <w:color w:val="auto"/>
        </w:rPr>
      </w:pPr>
      <w:r w:rsidRPr="005064B8">
        <w:rPr>
          <w:b/>
          <w:bCs/>
          <w:i/>
          <w:iCs/>
          <w:color w:val="auto"/>
        </w:rPr>
        <w:t xml:space="preserve">3) Заявление, направленное </w:t>
      </w:r>
      <w:r w:rsidRPr="007C1A6F">
        <w:rPr>
          <w:b/>
          <w:bCs/>
          <w:i/>
          <w:iCs/>
          <w:color w:val="auto"/>
        </w:rPr>
        <w:t xml:space="preserve">или врученное регистратору </w:t>
      </w:r>
      <w:r w:rsidR="00E53062" w:rsidRPr="007C1A6F">
        <w:rPr>
          <w:b/>
          <w:bCs/>
          <w:i/>
          <w:iCs/>
          <w:color w:val="auto"/>
        </w:rPr>
        <w:t>Э</w:t>
      </w:r>
      <w:r w:rsidRPr="007C1A6F">
        <w:rPr>
          <w:b/>
          <w:bCs/>
          <w:i/>
          <w:iCs/>
          <w:color w:val="auto"/>
        </w:rPr>
        <w:t xml:space="preserve">митента, считается поданным </w:t>
      </w:r>
      <w:r w:rsidR="00E53062" w:rsidRPr="007C1A6F">
        <w:rPr>
          <w:b/>
          <w:bCs/>
          <w:i/>
          <w:iCs/>
          <w:color w:val="auto"/>
        </w:rPr>
        <w:t>Э</w:t>
      </w:r>
      <w:r w:rsidRPr="007C1A6F">
        <w:rPr>
          <w:b/>
          <w:bCs/>
          <w:i/>
          <w:iCs/>
          <w:color w:val="auto"/>
        </w:rPr>
        <w:t xml:space="preserve">митенту в день его получения регистратором </w:t>
      </w:r>
      <w:r w:rsidR="00E53062" w:rsidRPr="007C1A6F">
        <w:rPr>
          <w:b/>
          <w:bCs/>
          <w:i/>
          <w:iCs/>
          <w:color w:val="auto"/>
        </w:rPr>
        <w:t>Э</w:t>
      </w:r>
      <w:r w:rsidRPr="007C1A6F">
        <w:rPr>
          <w:b/>
          <w:bCs/>
          <w:i/>
          <w:iCs/>
          <w:color w:val="auto"/>
        </w:rPr>
        <w:t xml:space="preserve">митента. </w:t>
      </w:r>
    </w:p>
    <w:p w14:paraId="09A7DDBA" w14:textId="77777777" w:rsidR="005064B8" w:rsidRPr="005064B8" w:rsidRDefault="00E85672" w:rsidP="00EE1FF7">
      <w:pPr>
        <w:pStyle w:val="Default"/>
        <w:ind w:firstLine="567"/>
        <w:jc w:val="both"/>
        <w:rPr>
          <w:b/>
          <w:bCs/>
          <w:i/>
          <w:iCs/>
          <w:color w:val="auto"/>
        </w:rPr>
      </w:pPr>
      <w:r w:rsidRPr="00FA3ABA">
        <w:rPr>
          <w:b/>
          <w:bCs/>
          <w:i/>
          <w:iCs/>
          <w:color w:val="auto"/>
        </w:rPr>
        <w:t>Полное фирменное наименование</w:t>
      </w:r>
      <w:r w:rsidR="00AD3930" w:rsidRPr="00FA3ABA">
        <w:rPr>
          <w:b/>
          <w:bCs/>
          <w:i/>
          <w:iCs/>
          <w:color w:val="auto"/>
        </w:rPr>
        <w:t xml:space="preserve"> регистратора Эмитента</w:t>
      </w:r>
      <w:r w:rsidRPr="00FA3ABA">
        <w:rPr>
          <w:b/>
          <w:bCs/>
          <w:i/>
          <w:iCs/>
          <w:color w:val="auto"/>
        </w:rPr>
        <w:t xml:space="preserve">: </w:t>
      </w:r>
      <w:r w:rsidR="005064B8" w:rsidRPr="005064B8">
        <w:rPr>
          <w:b/>
          <w:bCs/>
          <w:i/>
          <w:iCs/>
          <w:color w:val="auto"/>
        </w:rPr>
        <w:t>Акционерное общество «Независимая регистраторская компания Р.О.С.Т.»</w:t>
      </w:r>
    </w:p>
    <w:p w14:paraId="7F048B98" w14:textId="7E2B4C93" w:rsidR="00E85672" w:rsidRPr="00FA3ABA" w:rsidRDefault="00E85672" w:rsidP="00EE1FF7">
      <w:pPr>
        <w:pStyle w:val="Default"/>
        <w:ind w:firstLine="567"/>
        <w:jc w:val="both"/>
        <w:rPr>
          <w:b/>
          <w:bCs/>
          <w:i/>
          <w:iCs/>
          <w:color w:val="auto"/>
        </w:rPr>
      </w:pPr>
      <w:r w:rsidRPr="00FA3ABA">
        <w:rPr>
          <w:b/>
          <w:bCs/>
          <w:i/>
          <w:iCs/>
          <w:color w:val="auto"/>
        </w:rPr>
        <w:t>Сокращенное фирменное наименование</w:t>
      </w:r>
      <w:r w:rsidR="00F228C5" w:rsidRPr="00FA3ABA">
        <w:rPr>
          <w:b/>
          <w:bCs/>
          <w:i/>
          <w:iCs/>
          <w:color w:val="auto"/>
        </w:rPr>
        <w:t xml:space="preserve"> регистратора Эмитента</w:t>
      </w:r>
      <w:r w:rsidRPr="00FA3ABA">
        <w:rPr>
          <w:b/>
          <w:bCs/>
          <w:i/>
          <w:iCs/>
          <w:color w:val="auto"/>
        </w:rPr>
        <w:t xml:space="preserve">: </w:t>
      </w:r>
      <w:r w:rsidR="005064B8" w:rsidRPr="005064B8">
        <w:rPr>
          <w:b/>
          <w:bCs/>
          <w:i/>
          <w:iCs/>
          <w:color w:val="auto"/>
        </w:rPr>
        <w:t>АО «НРК - Р.О.С.Т.»</w:t>
      </w:r>
    </w:p>
    <w:p w14:paraId="6C6C40A6" w14:textId="41B375C4" w:rsidR="00E85672" w:rsidRPr="00FA3ABA" w:rsidRDefault="007E1DC2" w:rsidP="00EE1FF7">
      <w:pPr>
        <w:pStyle w:val="Default"/>
        <w:ind w:firstLine="567"/>
        <w:jc w:val="both"/>
        <w:rPr>
          <w:b/>
          <w:bCs/>
          <w:i/>
          <w:iCs/>
          <w:color w:val="auto"/>
        </w:rPr>
      </w:pPr>
      <w:r>
        <w:rPr>
          <w:b/>
          <w:bCs/>
          <w:i/>
          <w:iCs/>
          <w:color w:val="auto"/>
        </w:rPr>
        <w:t>Основной государственный регистрационный номер (</w:t>
      </w:r>
      <w:r w:rsidR="00E85672" w:rsidRPr="00FA3ABA">
        <w:rPr>
          <w:b/>
          <w:bCs/>
          <w:i/>
          <w:iCs/>
          <w:color w:val="auto"/>
        </w:rPr>
        <w:t>ОГРН</w:t>
      </w:r>
      <w:r>
        <w:rPr>
          <w:b/>
          <w:bCs/>
          <w:i/>
          <w:iCs/>
          <w:color w:val="auto"/>
        </w:rPr>
        <w:t>)</w:t>
      </w:r>
      <w:r w:rsidR="00E85672" w:rsidRPr="00FA3ABA">
        <w:rPr>
          <w:b/>
          <w:bCs/>
          <w:i/>
          <w:iCs/>
          <w:color w:val="auto"/>
        </w:rPr>
        <w:t xml:space="preserve">: </w:t>
      </w:r>
      <w:r w:rsidR="005064B8" w:rsidRPr="005064B8">
        <w:rPr>
          <w:b/>
          <w:bCs/>
          <w:i/>
          <w:iCs/>
          <w:color w:val="auto"/>
        </w:rPr>
        <w:t>1027739216757</w:t>
      </w:r>
    </w:p>
    <w:p w14:paraId="38CC16DE" w14:textId="412D2F9A" w:rsidR="00FF5896" w:rsidRPr="00856ECA" w:rsidRDefault="003D0A1E" w:rsidP="00A06BE9">
      <w:pPr>
        <w:pStyle w:val="Default"/>
        <w:ind w:firstLine="567"/>
        <w:jc w:val="both"/>
        <w:rPr>
          <w:b/>
          <w:bCs/>
          <w:i/>
          <w:iCs/>
          <w:color w:val="auto"/>
        </w:rPr>
      </w:pPr>
      <w:r w:rsidRPr="005064B8">
        <w:rPr>
          <w:b/>
          <w:bCs/>
          <w:i/>
          <w:iCs/>
          <w:color w:val="auto"/>
        </w:rPr>
        <w:t xml:space="preserve">Прием </w:t>
      </w:r>
      <w:r w:rsidRPr="00FA3ABA">
        <w:rPr>
          <w:b/>
          <w:bCs/>
          <w:i/>
          <w:iCs/>
          <w:color w:val="auto"/>
        </w:rPr>
        <w:t>З</w:t>
      </w:r>
      <w:r w:rsidR="00B07988" w:rsidRPr="00FA3ABA">
        <w:rPr>
          <w:b/>
          <w:bCs/>
          <w:i/>
          <w:iCs/>
          <w:color w:val="auto"/>
        </w:rPr>
        <w:t>аявлений осущ</w:t>
      </w:r>
      <w:r w:rsidRPr="00FA3ABA">
        <w:rPr>
          <w:b/>
          <w:bCs/>
          <w:i/>
          <w:iCs/>
          <w:color w:val="auto"/>
        </w:rPr>
        <w:t xml:space="preserve">ествляется </w:t>
      </w:r>
      <w:r w:rsidR="00B07988" w:rsidRPr="00FA3ABA">
        <w:rPr>
          <w:b/>
          <w:bCs/>
          <w:i/>
          <w:iCs/>
          <w:color w:val="auto"/>
        </w:rPr>
        <w:t>по адресу</w:t>
      </w:r>
      <w:r w:rsidR="00C2024E" w:rsidRPr="00FA3ABA">
        <w:rPr>
          <w:b/>
          <w:bCs/>
          <w:i/>
          <w:iCs/>
          <w:color w:val="auto"/>
        </w:rPr>
        <w:t xml:space="preserve"> регистратора Эмитента</w:t>
      </w:r>
      <w:r w:rsidR="00B07988" w:rsidRPr="00FA3ABA">
        <w:rPr>
          <w:b/>
          <w:bCs/>
          <w:i/>
          <w:iCs/>
          <w:color w:val="auto"/>
        </w:rPr>
        <w:t>:</w:t>
      </w:r>
      <w:r w:rsidRPr="00FA3ABA">
        <w:rPr>
          <w:b/>
          <w:bCs/>
          <w:i/>
          <w:iCs/>
          <w:color w:val="auto"/>
        </w:rPr>
        <w:t xml:space="preserve"> </w:t>
      </w:r>
      <w:r w:rsidR="005064B8" w:rsidRPr="00FF5896">
        <w:rPr>
          <w:b/>
          <w:bCs/>
          <w:i/>
          <w:iCs/>
          <w:color w:val="auto"/>
        </w:rPr>
        <w:t>107076 г. Москва, ул.</w:t>
      </w:r>
      <w:r w:rsidR="007E1DC2">
        <w:rPr>
          <w:b/>
          <w:bCs/>
          <w:i/>
          <w:iCs/>
          <w:color w:val="auto"/>
        </w:rPr>
        <w:t> </w:t>
      </w:r>
      <w:r w:rsidR="005064B8" w:rsidRPr="00FF5896">
        <w:rPr>
          <w:b/>
          <w:bCs/>
          <w:i/>
          <w:iCs/>
          <w:color w:val="auto"/>
        </w:rPr>
        <w:t>Стромынка, дом. 18, корп. 5Б</w:t>
      </w:r>
      <w:r w:rsidR="00FF5896" w:rsidRPr="00E85DE1">
        <w:rPr>
          <w:b/>
          <w:bCs/>
          <w:i/>
          <w:iCs/>
          <w:color w:val="auto"/>
        </w:rPr>
        <w:t>, а также по адресу любого из филиалов Акционерного общества «Независимая регистраторская компания Р.О.С.Т</w:t>
      </w:r>
      <w:r w:rsidR="00FF5896" w:rsidRPr="00856ECA">
        <w:rPr>
          <w:b/>
          <w:bCs/>
          <w:i/>
          <w:iCs/>
          <w:color w:val="auto"/>
        </w:rPr>
        <w:t>.», указанного в Едином государственном реестре юридических лиц на дату подачи Заявления.</w:t>
      </w:r>
    </w:p>
    <w:p w14:paraId="624179E7" w14:textId="51735195" w:rsidR="003D0A1E" w:rsidRPr="00FF5896" w:rsidRDefault="003D0A1E" w:rsidP="00EE1FF7">
      <w:pPr>
        <w:pStyle w:val="Default"/>
        <w:ind w:firstLine="567"/>
        <w:jc w:val="both"/>
        <w:rPr>
          <w:b/>
          <w:bCs/>
          <w:i/>
          <w:iCs/>
          <w:color w:val="auto"/>
        </w:rPr>
      </w:pPr>
      <w:r w:rsidRPr="00FF5896">
        <w:rPr>
          <w:b/>
          <w:bCs/>
          <w:i/>
          <w:iCs/>
          <w:color w:val="auto"/>
        </w:rPr>
        <w:t>Часы приема регистратора Эмитента по указанному адресу по рабочим дням:</w:t>
      </w:r>
    </w:p>
    <w:p w14:paraId="04EE8FC1" w14:textId="77777777" w:rsidR="003D0A1E" w:rsidRPr="00FF5896" w:rsidRDefault="003D0A1E" w:rsidP="00EE1FF7">
      <w:pPr>
        <w:pStyle w:val="Default"/>
        <w:ind w:firstLine="567"/>
        <w:jc w:val="both"/>
        <w:rPr>
          <w:b/>
          <w:bCs/>
          <w:i/>
          <w:iCs/>
          <w:color w:val="auto"/>
        </w:rPr>
      </w:pPr>
      <w:r w:rsidRPr="00FF5896">
        <w:rPr>
          <w:b/>
          <w:bCs/>
          <w:i/>
          <w:iCs/>
          <w:color w:val="auto"/>
        </w:rPr>
        <w:t>С понедельника по четверг: с 10:00 до 17:00 (с прекращением выдачи талонов электронной очереди за 30 минут до окончания времени приема);</w:t>
      </w:r>
    </w:p>
    <w:p w14:paraId="4F0D83C1" w14:textId="77777777" w:rsidR="003D0A1E" w:rsidRPr="00FF5896" w:rsidRDefault="003D0A1E" w:rsidP="00EE1FF7">
      <w:pPr>
        <w:pStyle w:val="Default"/>
        <w:ind w:firstLine="567"/>
        <w:jc w:val="both"/>
        <w:rPr>
          <w:b/>
          <w:bCs/>
          <w:i/>
          <w:iCs/>
          <w:color w:val="auto"/>
        </w:rPr>
      </w:pPr>
      <w:r w:rsidRPr="00FF5896">
        <w:rPr>
          <w:b/>
          <w:bCs/>
          <w:i/>
          <w:iCs/>
          <w:color w:val="auto"/>
        </w:rPr>
        <w:t>По пятницам: с 10:00 до 16:00 (с прекращением выдачи талонов электронной очереди за 30 минут до окончания времени приема);</w:t>
      </w:r>
    </w:p>
    <w:p w14:paraId="54845622" w14:textId="12792188" w:rsidR="003D0A1E" w:rsidRPr="00FF5896" w:rsidRDefault="003D0A1E" w:rsidP="005064B8">
      <w:pPr>
        <w:pStyle w:val="Default"/>
        <w:ind w:firstLine="567"/>
        <w:jc w:val="both"/>
        <w:rPr>
          <w:b/>
          <w:bCs/>
          <w:i/>
          <w:iCs/>
          <w:color w:val="auto"/>
        </w:rPr>
      </w:pPr>
      <w:r w:rsidRPr="00FF5896">
        <w:rPr>
          <w:b/>
          <w:bCs/>
          <w:i/>
          <w:iCs/>
          <w:color w:val="auto"/>
        </w:rPr>
        <w:t xml:space="preserve">Почтовый адрес </w:t>
      </w:r>
      <w:r w:rsidR="00E53062" w:rsidRPr="00FF5896">
        <w:rPr>
          <w:b/>
          <w:bCs/>
          <w:i/>
          <w:iCs/>
          <w:color w:val="auto"/>
        </w:rPr>
        <w:t>р</w:t>
      </w:r>
      <w:r w:rsidRPr="00FF5896">
        <w:rPr>
          <w:b/>
          <w:bCs/>
          <w:i/>
          <w:iCs/>
          <w:color w:val="auto"/>
        </w:rPr>
        <w:t xml:space="preserve">егистратора Эмитента для направления Заявлений: </w:t>
      </w:r>
      <w:r w:rsidR="005064B8" w:rsidRPr="00FF5896">
        <w:rPr>
          <w:b/>
          <w:bCs/>
          <w:i/>
          <w:iCs/>
          <w:color w:val="auto"/>
        </w:rPr>
        <w:t>107076 г. Москва, ул. Стромынка, дом. 18, корп. 5Б</w:t>
      </w:r>
      <w:r w:rsidR="00FF5896" w:rsidRPr="00FF5896">
        <w:rPr>
          <w:b/>
          <w:bCs/>
          <w:i/>
          <w:iCs/>
          <w:color w:val="auto"/>
        </w:rPr>
        <w:t xml:space="preserve">, помещение </w:t>
      </w:r>
      <w:r w:rsidR="00FF5896" w:rsidRPr="00FF5896">
        <w:rPr>
          <w:b/>
          <w:bCs/>
          <w:i/>
          <w:iCs/>
          <w:color w:val="auto"/>
          <w:lang w:val="en-US"/>
        </w:rPr>
        <w:t>IX</w:t>
      </w:r>
      <w:r w:rsidRPr="00FF5896">
        <w:rPr>
          <w:b/>
          <w:bCs/>
          <w:i/>
          <w:iCs/>
          <w:color w:val="auto"/>
        </w:rPr>
        <w:t>.</w:t>
      </w:r>
    </w:p>
    <w:p w14:paraId="73E93A14" w14:textId="77777777" w:rsidR="00EB4414" w:rsidRPr="007C1A6F" w:rsidRDefault="00EB4414" w:rsidP="00EB4414">
      <w:pPr>
        <w:pStyle w:val="Default"/>
        <w:ind w:firstLine="567"/>
        <w:jc w:val="both"/>
        <w:rPr>
          <w:color w:val="auto"/>
        </w:rPr>
      </w:pPr>
      <w:r w:rsidRPr="007C1A6F">
        <w:rPr>
          <w:b/>
          <w:bCs/>
          <w:i/>
          <w:iCs/>
          <w:color w:val="auto"/>
        </w:rPr>
        <w:t xml:space="preserve">В случае, если Заявителем является лицо, не зарегистрированное в реестре акционеров </w:t>
      </w:r>
      <w:r w:rsidR="003D0A1E" w:rsidRPr="007C1A6F">
        <w:rPr>
          <w:b/>
          <w:bCs/>
          <w:i/>
          <w:iCs/>
          <w:color w:val="auto"/>
        </w:rPr>
        <w:t>Э</w:t>
      </w:r>
      <w:r w:rsidRPr="007C1A6F">
        <w:rPr>
          <w:b/>
          <w:bCs/>
          <w:i/>
          <w:iCs/>
          <w:color w:val="auto"/>
        </w:rPr>
        <w:t xml:space="preserve">митента: </w:t>
      </w:r>
    </w:p>
    <w:p w14:paraId="55660867" w14:textId="77777777" w:rsidR="00EB4414" w:rsidRPr="007C1A6F" w:rsidRDefault="00EB4414" w:rsidP="00EB4414">
      <w:pPr>
        <w:pStyle w:val="Default"/>
        <w:ind w:firstLine="567"/>
        <w:jc w:val="both"/>
        <w:rPr>
          <w:color w:val="auto"/>
        </w:rPr>
      </w:pPr>
      <w:r w:rsidRPr="007C1A6F">
        <w:rPr>
          <w:b/>
          <w:bCs/>
          <w:i/>
          <w:iCs/>
          <w:color w:val="auto"/>
        </w:rPr>
        <w:t xml:space="preserve">1) Заявитель осуществляет свое преимущественное право путем дачи соответствующего указания (инструкции) лицу, которое осуществляет учет его прав на акции </w:t>
      </w:r>
      <w:r w:rsidR="003D0A1E" w:rsidRPr="007C1A6F">
        <w:rPr>
          <w:b/>
          <w:bCs/>
          <w:i/>
          <w:iCs/>
          <w:color w:val="auto"/>
        </w:rPr>
        <w:t>Э</w:t>
      </w:r>
      <w:r w:rsidRPr="007C1A6F">
        <w:rPr>
          <w:b/>
          <w:bCs/>
          <w:i/>
          <w:iCs/>
          <w:color w:val="auto"/>
        </w:rPr>
        <w:t xml:space="preserve">митента. Такое указание (инструкция) дается в соответствии с требованиями законодательства Российской Федерации о ценных бумагах и должно содержать количество приобретаемых ценных бумаг. </w:t>
      </w:r>
    </w:p>
    <w:p w14:paraId="465D2A10" w14:textId="65B21C98" w:rsidR="00EB4414" w:rsidRDefault="00EB4414" w:rsidP="00EB4414">
      <w:pPr>
        <w:pStyle w:val="Default"/>
        <w:ind w:firstLine="567"/>
        <w:jc w:val="both"/>
        <w:rPr>
          <w:b/>
          <w:bCs/>
          <w:i/>
          <w:iCs/>
          <w:color w:val="auto"/>
        </w:rPr>
      </w:pPr>
      <w:r w:rsidRPr="007C1A6F">
        <w:rPr>
          <w:b/>
          <w:bCs/>
          <w:i/>
          <w:iCs/>
          <w:color w:val="auto"/>
        </w:rPr>
        <w:t xml:space="preserve">2) Заявление считается поданным </w:t>
      </w:r>
      <w:r w:rsidR="00E53062" w:rsidRPr="007C1A6F">
        <w:rPr>
          <w:b/>
          <w:bCs/>
          <w:i/>
          <w:iCs/>
          <w:color w:val="auto"/>
        </w:rPr>
        <w:t>Э</w:t>
      </w:r>
      <w:r w:rsidRPr="007C1A6F">
        <w:rPr>
          <w:b/>
          <w:bCs/>
          <w:i/>
          <w:iCs/>
          <w:color w:val="auto"/>
        </w:rPr>
        <w:t xml:space="preserve">митенту в день получения регистратором </w:t>
      </w:r>
      <w:r w:rsidR="003D0A1E" w:rsidRPr="007C1A6F">
        <w:rPr>
          <w:b/>
          <w:bCs/>
          <w:i/>
          <w:iCs/>
          <w:color w:val="auto"/>
        </w:rPr>
        <w:t>Э</w:t>
      </w:r>
      <w:r w:rsidRPr="007C1A6F">
        <w:rPr>
          <w:b/>
          <w:bCs/>
          <w:i/>
          <w:iCs/>
          <w:color w:val="auto"/>
        </w:rPr>
        <w:t xml:space="preserve">митента от номинального держателя акций, зарегистрированного в реестре акционеров </w:t>
      </w:r>
      <w:r w:rsidR="00E53062" w:rsidRPr="007C1A6F">
        <w:rPr>
          <w:b/>
          <w:bCs/>
          <w:i/>
          <w:iCs/>
          <w:color w:val="auto"/>
        </w:rPr>
        <w:t>Э</w:t>
      </w:r>
      <w:r w:rsidRPr="007C1A6F">
        <w:rPr>
          <w:b/>
          <w:bCs/>
          <w:i/>
          <w:iCs/>
          <w:color w:val="auto"/>
        </w:rPr>
        <w:t xml:space="preserve">митента, сообщения, содержащего волеизъявление Заявителя. </w:t>
      </w:r>
    </w:p>
    <w:p w14:paraId="7CFFD9DE" w14:textId="4D7AA6A6" w:rsidR="00B83E5A" w:rsidRPr="007C1A6F" w:rsidRDefault="00B83E5A" w:rsidP="00EB4414">
      <w:pPr>
        <w:pStyle w:val="Default"/>
        <w:ind w:firstLine="567"/>
        <w:jc w:val="both"/>
        <w:rPr>
          <w:color w:val="auto"/>
        </w:rPr>
      </w:pPr>
      <w:r w:rsidRPr="00115F06">
        <w:rPr>
          <w:b/>
          <w:bCs/>
          <w:i/>
          <w:iCs/>
        </w:rPr>
        <w:t>В реестре акционеров Эмитента открыт счет номинального держателя центрального</w:t>
      </w:r>
      <w:r>
        <w:rPr>
          <w:b/>
          <w:bCs/>
          <w:i/>
          <w:iCs/>
        </w:rPr>
        <w:t xml:space="preserve"> </w:t>
      </w:r>
      <w:r w:rsidRPr="00115F06">
        <w:rPr>
          <w:b/>
          <w:bCs/>
          <w:i/>
          <w:iCs/>
        </w:rPr>
        <w:t>депозитария и, в соответствии с пунктом 2 статьи 33 Федерального закона «О центральном</w:t>
      </w:r>
      <w:r>
        <w:rPr>
          <w:b/>
          <w:bCs/>
          <w:i/>
          <w:iCs/>
        </w:rPr>
        <w:t xml:space="preserve"> </w:t>
      </w:r>
      <w:r w:rsidRPr="00115F06">
        <w:rPr>
          <w:b/>
          <w:bCs/>
          <w:i/>
          <w:iCs/>
        </w:rPr>
        <w:t xml:space="preserve">депозитарии», </w:t>
      </w:r>
      <w:r>
        <w:rPr>
          <w:b/>
          <w:bCs/>
          <w:i/>
          <w:iCs/>
        </w:rPr>
        <w:t>р</w:t>
      </w:r>
      <w:r w:rsidRPr="00115F06">
        <w:rPr>
          <w:b/>
          <w:bCs/>
          <w:i/>
          <w:iCs/>
        </w:rPr>
        <w:t xml:space="preserve">егистратор Эмитента не вправе зачислять размещаемые </w:t>
      </w:r>
      <w:r>
        <w:rPr>
          <w:b/>
          <w:bCs/>
          <w:i/>
          <w:iCs/>
        </w:rPr>
        <w:t>а</w:t>
      </w:r>
      <w:r w:rsidRPr="00115F06">
        <w:rPr>
          <w:b/>
          <w:bCs/>
          <w:i/>
          <w:iCs/>
        </w:rPr>
        <w:t>кции на лицевые счета</w:t>
      </w:r>
      <w:r>
        <w:rPr>
          <w:b/>
          <w:bCs/>
          <w:i/>
          <w:iCs/>
        </w:rPr>
        <w:t xml:space="preserve"> </w:t>
      </w:r>
      <w:r w:rsidRPr="00115F06">
        <w:rPr>
          <w:b/>
          <w:bCs/>
          <w:i/>
          <w:iCs/>
        </w:rPr>
        <w:t>иных, кроме центрального депозитария, номинальных держателей, в связи с чем соответствующие</w:t>
      </w:r>
      <w:r>
        <w:rPr>
          <w:b/>
          <w:bCs/>
          <w:i/>
          <w:iCs/>
        </w:rPr>
        <w:t xml:space="preserve"> </w:t>
      </w:r>
      <w:r w:rsidRPr="00115F06">
        <w:rPr>
          <w:b/>
          <w:bCs/>
          <w:i/>
          <w:iCs/>
        </w:rPr>
        <w:t>указания (инструкции) лица, имеющего преимущественное право, не зарегистрированного в реестре</w:t>
      </w:r>
      <w:r>
        <w:rPr>
          <w:b/>
          <w:bCs/>
          <w:i/>
          <w:iCs/>
        </w:rPr>
        <w:t xml:space="preserve"> </w:t>
      </w:r>
      <w:r w:rsidRPr="00115F06">
        <w:rPr>
          <w:b/>
          <w:bCs/>
          <w:i/>
          <w:iCs/>
        </w:rPr>
        <w:t>акционеров Эмитента, должны соответствовать данному требованию.</w:t>
      </w:r>
    </w:p>
    <w:p w14:paraId="7F238F0F" w14:textId="77777777" w:rsidR="00EB4414" w:rsidRPr="007C1A6F" w:rsidRDefault="00EB4414" w:rsidP="00EB4414">
      <w:pPr>
        <w:pStyle w:val="Default"/>
        <w:ind w:firstLine="567"/>
        <w:jc w:val="both"/>
        <w:rPr>
          <w:color w:val="auto"/>
        </w:rPr>
      </w:pPr>
      <w:r w:rsidRPr="007C1A6F">
        <w:rPr>
          <w:b/>
          <w:bCs/>
          <w:i/>
          <w:iCs/>
          <w:color w:val="auto"/>
        </w:rPr>
        <w:t xml:space="preserve">Рекомендуется включить в Заявление (указание (инструкции) лицу, которое осуществляет учет прав Заявителя, не зарегистрированного в реестре акционеров </w:t>
      </w:r>
      <w:r w:rsidR="009045A1" w:rsidRPr="007C1A6F">
        <w:rPr>
          <w:b/>
          <w:bCs/>
          <w:i/>
          <w:iCs/>
          <w:color w:val="auto"/>
        </w:rPr>
        <w:t>Э</w:t>
      </w:r>
      <w:r w:rsidRPr="007C1A6F">
        <w:rPr>
          <w:b/>
          <w:bCs/>
          <w:i/>
          <w:iCs/>
          <w:color w:val="auto"/>
        </w:rPr>
        <w:t xml:space="preserve">митента, на акции </w:t>
      </w:r>
      <w:r w:rsidR="009045A1" w:rsidRPr="007C1A6F">
        <w:rPr>
          <w:b/>
          <w:bCs/>
          <w:i/>
          <w:iCs/>
          <w:color w:val="auto"/>
        </w:rPr>
        <w:t>Э</w:t>
      </w:r>
      <w:r w:rsidRPr="007C1A6F">
        <w:rPr>
          <w:b/>
          <w:bCs/>
          <w:i/>
          <w:iCs/>
          <w:color w:val="auto"/>
        </w:rPr>
        <w:t xml:space="preserve">митента) следующие сведения: </w:t>
      </w:r>
    </w:p>
    <w:p w14:paraId="12343E32" w14:textId="5F488F4F" w:rsidR="00EB4414" w:rsidRPr="007C1A6F" w:rsidRDefault="00EB4414" w:rsidP="00EB4414">
      <w:pPr>
        <w:pStyle w:val="Default"/>
        <w:spacing w:after="32"/>
        <w:ind w:firstLine="567"/>
        <w:jc w:val="both"/>
        <w:rPr>
          <w:color w:val="auto"/>
        </w:rPr>
      </w:pPr>
      <w:r w:rsidRPr="007C1A6F">
        <w:rPr>
          <w:color w:val="auto"/>
        </w:rPr>
        <w:t xml:space="preserve">- </w:t>
      </w:r>
      <w:r w:rsidRPr="007C1A6F">
        <w:rPr>
          <w:b/>
          <w:bCs/>
          <w:i/>
          <w:iCs/>
          <w:color w:val="auto"/>
        </w:rPr>
        <w:t xml:space="preserve">заголовок: «Заявление на приобретение акций </w:t>
      </w:r>
      <w:r w:rsidR="00B83E5A">
        <w:rPr>
          <w:b/>
          <w:bCs/>
          <w:i/>
          <w:iCs/>
          <w:color w:val="auto"/>
        </w:rPr>
        <w:t>П</w:t>
      </w:r>
      <w:r w:rsidR="00FA3ABA">
        <w:rPr>
          <w:b/>
          <w:bCs/>
          <w:i/>
          <w:iCs/>
          <w:color w:val="auto"/>
        </w:rPr>
        <w:t>АО</w:t>
      </w:r>
      <w:r w:rsidRPr="007C1A6F">
        <w:rPr>
          <w:b/>
          <w:bCs/>
          <w:i/>
          <w:iCs/>
          <w:color w:val="auto"/>
        </w:rPr>
        <w:t xml:space="preserve"> «</w:t>
      </w:r>
      <w:r w:rsidR="00B83E5A">
        <w:rPr>
          <w:b/>
          <w:bCs/>
          <w:i/>
          <w:iCs/>
          <w:color w:val="auto"/>
        </w:rPr>
        <w:t>Камчатскэнерго</w:t>
      </w:r>
      <w:r w:rsidRPr="007C1A6F">
        <w:rPr>
          <w:b/>
          <w:bCs/>
          <w:i/>
          <w:iCs/>
          <w:color w:val="auto"/>
        </w:rPr>
        <w:t xml:space="preserve">» в порядке осуществления преимущественного права»; </w:t>
      </w:r>
    </w:p>
    <w:p w14:paraId="7942AE7F" w14:textId="77777777" w:rsidR="00EB4414" w:rsidRPr="007C1A6F" w:rsidRDefault="00EB4414" w:rsidP="00EB4414">
      <w:pPr>
        <w:pStyle w:val="Default"/>
        <w:spacing w:after="32"/>
        <w:ind w:firstLine="567"/>
        <w:jc w:val="both"/>
        <w:rPr>
          <w:color w:val="auto"/>
        </w:rPr>
      </w:pPr>
      <w:r w:rsidRPr="007C1A6F">
        <w:rPr>
          <w:color w:val="auto"/>
        </w:rPr>
        <w:t xml:space="preserve">- </w:t>
      </w:r>
      <w:r w:rsidRPr="007C1A6F">
        <w:rPr>
          <w:b/>
          <w:bCs/>
          <w:i/>
          <w:iCs/>
          <w:color w:val="auto"/>
        </w:rPr>
        <w:t xml:space="preserve">фамилия, имя, отчество </w:t>
      </w:r>
      <w:r w:rsidR="002F0429" w:rsidRPr="007C1A6F">
        <w:rPr>
          <w:b/>
          <w:bCs/>
          <w:i/>
          <w:iCs/>
          <w:color w:val="auto"/>
        </w:rPr>
        <w:t>(полное фирменное наименование) Заявителя</w:t>
      </w:r>
      <w:r w:rsidRPr="007C1A6F">
        <w:rPr>
          <w:b/>
          <w:bCs/>
          <w:i/>
          <w:iCs/>
          <w:color w:val="auto"/>
        </w:rPr>
        <w:t xml:space="preserve">; </w:t>
      </w:r>
    </w:p>
    <w:p w14:paraId="0E2D3008" w14:textId="77777777" w:rsidR="00EB4414" w:rsidRPr="007C1A6F" w:rsidRDefault="00EB4414" w:rsidP="00EB4414">
      <w:pPr>
        <w:pStyle w:val="Default"/>
        <w:spacing w:after="32"/>
        <w:ind w:firstLine="567"/>
        <w:jc w:val="both"/>
        <w:rPr>
          <w:color w:val="auto"/>
        </w:rPr>
      </w:pPr>
      <w:r w:rsidRPr="007C1A6F">
        <w:rPr>
          <w:color w:val="auto"/>
        </w:rPr>
        <w:t xml:space="preserve">- </w:t>
      </w:r>
      <w:r w:rsidRPr="007C1A6F">
        <w:rPr>
          <w:b/>
          <w:bCs/>
          <w:i/>
          <w:iCs/>
          <w:color w:val="auto"/>
        </w:rPr>
        <w:t xml:space="preserve">указание места жительства (места нахождения) </w:t>
      </w:r>
      <w:r w:rsidR="002F0429" w:rsidRPr="007C1A6F">
        <w:rPr>
          <w:b/>
          <w:bCs/>
          <w:i/>
          <w:iCs/>
          <w:color w:val="auto"/>
        </w:rPr>
        <w:t>Заявителя</w:t>
      </w:r>
      <w:r w:rsidRPr="007C1A6F">
        <w:rPr>
          <w:b/>
          <w:bCs/>
          <w:i/>
          <w:iCs/>
          <w:color w:val="auto"/>
        </w:rPr>
        <w:t xml:space="preserve">; </w:t>
      </w:r>
    </w:p>
    <w:p w14:paraId="769859FA" w14:textId="251E3778" w:rsidR="00EB4414" w:rsidRPr="007C1A6F" w:rsidRDefault="00EB4414" w:rsidP="00EB4414">
      <w:pPr>
        <w:pStyle w:val="Default"/>
        <w:spacing w:after="32"/>
        <w:ind w:firstLine="567"/>
        <w:jc w:val="both"/>
        <w:rPr>
          <w:color w:val="auto"/>
        </w:rPr>
      </w:pPr>
      <w:r w:rsidRPr="007C1A6F">
        <w:rPr>
          <w:color w:val="auto"/>
        </w:rPr>
        <w:lastRenderedPageBreak/>
        <w:t xml:space="preserve">- </w:t>
      </w:r>
      <w:r w:rsidRPr="007C1A6F">
        <w:rPr>
          <w:b/>
          <w:bCs/>
          <w:i/>
          <w:iCs/>
          <w:color w:val="auto"/>
        </w:rPr>
        <w:t xml:space="preserve">для физических лиц – указание паспортных данных (дата и место рождения; серия, номер и дата выдачи паспорта (иного документа, удостоверяющего личность); орган, его выдавший; срок действия паспорта (иного документа, удостоверяющего личность), если применимо); </w:t>
      </w:r>
    </w:p>
    <w:p w14:paraId="4DC0B911" w14:textId="77777777" w:rsidR="00EB4414" w:rsidRPr="007C1A6F" w:rsidRDefault="00EB4414" w:rsidP="00EB4414">
      <w:pPr>
        <w:pStyle w:val="Default"/>
        <w:spacing w:after="32"/>
        <w:ind w:firstLine="567"/>
        <w:jc w:val="both"/>
        <w:rPr>
          <w:color w:val="auto"/>
        </w:rPr>
      </w:pPr>
      <w:r w:rsidRPr="007C1A6F">
        <w:rPr>
          <w:color w:val="auto"/>
        </w:rPr>
        <w:t xml:space="preserve">- </w:t>
      </w:r>
      <w:r w:rsidRPr="007C1A6F">
        <w:rPr>
          <w:b/>
          <w:bCs/>
          <w:i/>
          <w:iCs/>
          <w:color w:val="auto"/>
        </w:rPr>
        <w:t xml:space="preserve">для юридических лиц - сведения о государственной регистрации юридического лица </w:t>
      </w:r>
      <w:r w:rsidR="00070F29" w:rsidRPr="007C1A6F">
        <w:rPr>
          <w:b/>
          <w:bCs/>
          <w:i/>
          <w:iCs/>
          <w:color w:val="auto"/>
        </w:rPr>
        <w:t>и внесении</w:t>
      </w:r>
      <w:r w:rsidR="00922CBA" w:rsidRPr="007C1A6F">
        <w:rPr>
          <w:b/>
          <w:bCs/>
          <w:i/>
          <w:iCs/>
          <w:color w:val="auto"/>
        </w:rPr>
        <w:t xml:space="preserve"> записи</w:t>
      </w:r>
      <w:r w:rsidRPr="007C1A6F">
        <w:rPr>
          <w:b/>
          <w:bCs/>
          <w:i/>
          <w:iCs/>
          <w:color w:val="auto"/>
        </w:rPr>
        <w:t xml:space="preserve"> в Единый государственный реестр юридических лиц</w:t>
      </w:r>
      <w:r w:rsidR="002F0429" w:rsidRPr="007C1A6F">
        <w:rPr>
          <w:b/>
          <w:bCs/>
          <w:i/>
          <w:iCs/>
          <w:color w:val="auto"/>
        </w:rPr>
        <w:t xml:space="preserve"> (далее также – «ЕГРЮЛ»)</w:t>
      </w:r>
      <w:r w:rsidRPr="007C1A6F">
        <w:rPr>
          <w:b/>
          <w:bCs/>
          <w:i/>
          <w:iCs/>
          <w:color w:val="auto"/>
        </w:rPr>
        <w:t xml:space="preserve"> (основной государственный регистрационный номер и</w:t>
      </w:r>
      <w:r w:rsidR="002F0429" w:rsidRPr="007C1A6F">
        <w:rPr>
          <w:b/>
          <w:bCs/>
          <w:i/>
          <w:iCs/>
          <w:color w:val="auto"/>
        </w:rPr>
        <w:t xml:space="preserve"> (</w:t>
      </w:r>
      <w:r w:rsidRPr="007C1A6F">
        <w:rPr>
          <w:b/>
          <w:bCs/>
          <w:i/>
          <w:iCs/>
          <w:color w:val="auto"/>
        </w:rPr>
        <w:t>или</w:t>
      </w:r>
      <w:r w:rsidR="002F0429" w:rsidRPr="007C1A6F">
        <w:rPr>
          <w:b/>
          <w:bCs/>
          <w:i/>
          <w:iCs/>
          <w:color w:val="auto"/>
        </w:rPr>
        <w:t>)</w:t>
      </w:r>
      <w:r w:rsidRPr="007C1A6F">
        <w:rPr>
          <w:b/>
          <w:bCs/>
          <w:i/>
          <w:iCs/>
          <w:color w:val="auto"/>
        </w:rPr>
        <w:t xml:space="preserve"> иной регистрационный номер</w:t>
      </w:r>
      <w:r w:rsidR="003D2CD1" w:rsidRPr="007C1A6F">
        <w:rPr>
          <w:b/>
          <w:bCs/>
          <w:i/>
          <w:iCs/>
          <w:color w:val="auto"/>
        </w:rPr>
        <w:t>, если применимо;</w:t>
      </w:r>
      <w:r w:rsidRPr="007C1A6F">
        <w:rPr>
          <w:b/>
          <w:bCs/>
          <w:i/>
          <w:iCs/>
          <w:color w:val="auto"/>
        </w:rPr>
        <w:t xml:space="preserve"> дата, регистрирующий орган, номер соответствующего свидетельства); </w:t>
      </w:r>
    </w:p>
    <w:p w14:paraId="758894B8" w14:textId="77777777" w:rsidR="00EB4414" w:rsidRPr="007C1A6F" w:rsidRDefault="00EB4414" w:rsidP="00EB4414">
      <w:pPr>
        <w:pStyle w:val="Default"/>
        <w:spacing w:after="32"/>
        <w:ind w:firstLine="567"/>
        <w:jc w:val="both"/>
        <w:rPr>
          <w:color w:val="auto"/>
        </w:rPr>
      </w:pPr>
      <w:r w:rsidRPr="007C1A6F">
        <w:rPr>
          <w:color w:val="auto"/>
        </w:rPr>
        <w:t xml:space="preserve">- </w:t>
      </w:r>
      <w:r w:rsidRPr="007C1A6F">
        <w:rPr>
          <w:b/>
          <w:bCs/>
          <w:i/>
          <w:iCs/>
          <w:color w:val="auto"/>
        </w:rPr>
        <w:t xml:space="preserve">идентификационный номер налогоплательщика (ИНН) </w:t>
      </w:r>
      <w:r w:rsidR="002F0429" w:rsidRPr="007C1A6F">
        <w:rPr>
          <w:b/>
          <w:bCs/>
          <w:i/>
          <w:iCs/>
          <w:color w:val="auto"/>
        </w:rPr>
        <w:t>Заявителя</w:t>
      </w:r>
      <w:r w:rsidRPr="007C1A6F">
        <w:rPr>
          <w:b/>
          <w:bCs/>
          <w:i/>
          <w:iCs/>
          <w:color w:val="auto"/>
        </w:rPr>
        <w:t xml:space="preserve">; </w:t>
      </w:r>
    </w:p>
    <w:p w14:paraId="13BE44FE" w14:textId="7D5A8572" w:rsidR="00EB4414" w:rsidRPr="007C1A6F" w:rsidRDefault="00EB4414" w:rsidP="00EB4414">
      <w:pPr>
        <w:pStyle w:val="Default"/>
        <w:spacing w:after="35"/>
        <w:ind w:firstLine="567"/>
        <w:jc w:val="both"/>
        <w:rPr>
          <w:color w:val="auto"/>
        </w:rPr>
      </w:pPr>
      <w:r w:rsidRPr="007C1A6F">
        <w:rPr>
          <w:color w:val="auto"/>
        </w:rPr>
        <w:t xml:space="preserve">- </w:t>
      </w:r>
      <w:r w:rsidRPr="007C1A6F">
        <w:rPr>
          <w:b/>
          <w:bCs/>
          <w:i/>
          <w:iCs/>
          <w:color w:val="auto"/>
        </w:rPr>
        <w:t xml:space="preserve">указание банковских реквизитов Заявителя, по которым </w:t>
      </w:r>
      <w:r w:rsidR="00070F29" w:rsidRPr="007C1A6F">
        <w:rPr>
          <w:b/>
          <w:bCs/>
          <w:i/>
          <w:iCs/>
          <w:color w:val="auto"/>
        </w:rPr>
        <w:t>Э</w:t>
      </w:r>
      <w:r w:rsidRPr="007C1A6F">
        <w:rPr>
          <w:b/>
          <w:bCs/>
          <w:i/>
          <w:iCs/>
          <w:color w:val="auto"/>
        </w:rPr>
        <w:t>митентом может осуществляться возврат денежных средств</w:t>
      </w:r>
      <w:r w:rsidR="00FA3ABA">
        <w:rPr>
          <w:b/>
          <w:bCs/>
          <w:i/>
          <w:iCs/>
          <w:color w:val="auto"/>
        </w:rPr>
        <w:t xml:space="preserve"> в случаях, предусмотренных настоящим </w:t>
      </w:r>
      <w:r w:rsidR="00FA3ABA">
        <w:rPr>
          <w:b/>
          <w:bCs/>
          <w:i/>
          <w:iCs/>
        </w:rPr>
        <w:t>Документом</w:t>
      </w:r>
      <w:r w:rsidR="00FA3ABA" w:rsidRPr="008C4DB6">
        <w:rPr>
          <w:b/>
          <w:bCs/>
          <w:i/>
          <w:iCs/>
        </w:rPr>
        <w:t>, содержащ</w:t>
      </w:r>
      <w:r w:rsidR="00FA3ABA">
        <w:rPr>
          <w:b/>
          <w:bCs/>
          <w:i/>
          <w:iCs/>
        </w:rPr>
        <w:t>им</w:t>
      </w:r>
      <w:r w:rsidR="00FA3ABA" w:rsidRPr="008C4DB6">
        <w:rPr>
          <w:b/>
          <w:bCs/>
          <w:i/>
          <w:iCs/>
        </w:rPr>
        <w:t xml:space="preserve"> условия размещения ценных бумаг</w:t>
      </w:r>
      <w:r w:rsidRPr="007C1A6F">
        <w:rPr>
          <w:b/>
          <w:bCs/>
          <w:i/>
          <w:iCs/>
          <w:color w:val="auto"/>
        </w:rPr>
        <w:t xml:space="preserve">; </w:t>
      </w:r>
    </w:p>
    <w:p w14:paraId="0569785A" w14:textId="77777777" w:rsidR="00070F29" w:rsidRPr="007C1A6F" w:rsidRDefault="00EB4414" w:rsidP="00EB4414">
      <w:pPr>
        <w:pStyle w:val="Default"/>
        <w:ind w:firstLine="567"/>
        <w:jc w:val="both"/>
        <w:rPr>
          <w:b/>
          <w:bCs/>
          <w:i/>
          <w:iCs/>
          <w:color w:val="auto"/>
        </w:rPr>
      </w:pPr>
      <w:r w:rsidRPr="007C1A6F">
        <w:rPr>
          <w:color w:val="auto"/>
        </w:rPr>
        <w:t xml:space="preserve">- </w:t>
      </w:r>
      <w:r w:rsidRPr="007C1A6F">
        <w:rPr>
          <w:b/>
          <w:bCs/>
          <w:i/>
          <w:iCs/>
          <w:color w:val="auto"/>
        </w:rPr>
        <w:t>контактные данные Заявителя (почтовый адрес, адрес электронной почты и факс с указанием междугороднего кода)</w:t>
      </w:r>
      <w:r w:rsidR="00437F8F" w:rsidRPr="007C1A6F">
        <w:rPr>
          <w:b/>
          <w:bCs/>
          <w:i/>
          <w:iCs/>
          <w:color w:val="auto"/>
        </w:rPr>
        <w:t>, а также предпочтительный способ</w:t>
      </w:r>
      <w:r w:rsidR="00990D76" w:rsidRPr="007C1A6F">
        <w:rPr>
          <w:b/>
          <w:bCs/>
          <w:i/>
          <w:iCs/>
          <w:color w:val="auto"/>
        </w:rPr>
        <w:t xml:space="preserve"> для направления</w:t>
      </w:r>
      <w:r w:rsidR="00437F8F" w:rsidRPr="007C1A6F">
        <w:rPr>
          <w:b/>
          <w:bCs/>
          <w:i/>
          <w:iCs/>
          <w:color w:val="auto"/>
        </w:rPr>
        <w:t xml:space="preserve"> уведомлени</w:t>
      </w:r>
      <w:r w:rsidR="00990D76" w:rsidRPr="007C1A6F">
        <w:rPr>
          <w:b/>
          <w:bCs/>
          <w:i/>
          <w:iCs/>
          <w:color w:val="auto"/>
        </w:rPr>
        <w:t>й</w:t>
      </w:r>
      <w:r w:rsidR="00437F8F" w:rsidRPr="007C1A6F">
        <w:rPr>
          <w:b/>
          <w:bCs/>
          <w:i/>
          <w:iCs/>
          <w:color w:val="auto"/>
        </w:rPr>
        <w:t xml:space="preserve"> </w:t>
      </w:r>
      <w:r w:rsidR="003D2CD1" w:rsidRPr="007C1A6F">
        <w:rPr>
          <w:b/>
          <w:bCs/>
          <w:i/>
          <w:iCs/>
          <w:color w:val="auto"/>
        </w:rPr>
        <w:t xml:space="preserve">Заявителю от </w:t>
      </w:r>
      <w:r w:rsidR="00437F8F" w:rsidRPr="007C1A6F">
        <w:rPr>
          <w:b/>
          <w:bCs/>
          <w:i/>
          <w:iCs/>
          <w:color w:val="auto"/>
        </w:rPr>
        <w:t>Эмитент</w:t>
      </w:r>
      <w:r w:rsidR="003D2CD1" w:rsidRPr="007C1A6F">
        <w:rPr>
          <w:b/>
          <w:bCs/>
          <w:i/>
          <w:iCs/>
          <w:color w:val="auto"/>
        </w:rPr>
        <w:t>а</w:t>
      </w:r>
      <w:r w:rsidR="00070F29" w:rsidRPr="007C1A6F">
        <w:rPr>
          <w:b/>
          <w:bCs/>
          <w:i/>
          <w:iCs/>
          <w:color w:val="auto"/>
        </w:rPr>
        <w:t>;</w:t>
      </w:r>
    </w:p>
    <w:p w14:paraId="3A3AD163" w14:textId="77777777" w:rsidR="00070F29" w:rsidRPr="007C1A6F" w:rsidRDefault="00070F29" w:rsidP="00070F29">
      <w:pPr>
        <w:pStyle w:val="Default"/>
        <w:ind w:firstLine="567"/>
        <w:jc w:val="both"/>
        <w:rPr>
          <w:b/>
          <w:bCs/>
          <w:i/>
          <w:iCs/>
        </w:rPr>
      </w:pPr>
      <w:r w:rsidRPr="007C1A6F">
        <w:rPr>
          <w:bCs/>
          <w:i/>
          <w:iCs/>
        </w:rPr>
        <w:t>-</w:t>
      </w:r>
      <w:r w:rsidRPr="007C1A6F">
        <w:rPr>
          <w:b/>
          <w:bCs/>
          <w:i/>
          <w:iCs/>
        </w:rPr>
        <w:t xml:space="preserve"> опись прилагаемых к </w:t>
      </w:r>
      <w:r w:rsidR="00990D76" w:rsidRPr="007C1A6F">
        <w:rPr>
          <w:b/>
          <w:bCs/>
          <w:i/>
          <w:iCs/>
        </w:rPr>
        <w:t>Заявлению</w:t>
      </w:r>
      <w:r w:rsidRPr="007C1A6F">
        <w:rPr>
          <w:b/>
          <w:bCs/>
          <w:i/>
          <w:iCs/>
        </w:rPr>
        <w:t xml:space="preserve"> документов с указанием количества листов каждого</w:t>
      </w:r>
      <w:r w:rsidR="00990D76" w:rsidRPr="007C1A6F">
        <w:rPr>
          <w:b/>
          <w:bCs/>
          <w:i/>
          <w:iCs/>
        </w:rPr>
        <w:t xml:space="preserve"> </w:t>
      </w:r>
      <w:r w:rsidRPr="007C1A6F">
        <w:rPr>
          <w:b/>
          <w:bCs/>
          <w:i/>
          <w:iCs/>
        </w:rPr>
        <w:t>документа;</w:t>
      </w:r>
    </w:p>
    <w:p w14:paraId="7D7FA1BF" w14:textId="77777777" w:rsidR="00070F29" w:rsidRPr="007C1A6F" w:rsidRDefault="00070F29" w:rsidP="00070F29">
      <w:pPr>
        <w:pStyle w:val="Default"/>
        <w:ind w:firstLine="567"/>
        <w:jc w:val="both"/>
        <w:rPr>
          <w:b/>
          <w:bCs/>
          <w:i/>
          <w:iCs/>
        </w:rPr>
      </w:pPr>
      <w:r w:rsidRPr="007C1A6F">
        <w:rPr>
          <w:bCs/>
          <w:i/>
          <w:iCs/>
        </w:rPr>
        <w:t>-</w:t>
      </w:r>
      <w:r w:rsidRPr="007C1A6F">
        <w:rPr>
          <w:b/>
          <w:bCs/>
          <w:i/>
          <w:iCs/>
        </w:rPr>
        <w:t xml:space="preserve"> дата подписания </w:t>
      </w:r>
      <w:r w:rsidR="00990D76" w:rsidRPr="007C1A6F">
        <w:rPr>
          <w:b/>
          <w:bCs/>
          <w:i/>
          <w:iCs/>
        </w:rPr>
        <w:t>Заявления</w:t>
      </w:r>
      <w:r w:rsidR="006511FC" w:rsidRPr="007C1A6F">
        <w:rPr>
          <w:b/>
          <w:bCs/>
          <w:i/>
          <w:iCs/>
        </w:rPr>
        <w:t>.</w:t>
      </w:r>
    </w:p>
    <w:p w14:paraId="246D13F9" w14:textId="77777777" w:rsidR="000E19F0" w:rsidRPr="007C1A6F" w:rsidRDefault="000E19F0" w:rsidP="00EB4414">
      <w:pPr>
        <w:pStyle w:val="Default"/>
        <w:ind w:firstLine="567"/>
        <w:jc w:val="both"/>
        <w:rPr>
          <w:color w:val="auto"/>
        </w:rPr>
      </w:pPr>
      <w:r w:rsidRPr="007C1A6F">
        <w:rPr>
          <w:b/>
          <w:i/>
          <w:color w:val="auto"/>
        </w:rPr>
        <w:t xml:space="preserve">Заявитель несет ответственность за достоверность </w:t>
      </w:r>
      <w:r w:rsidR="00437F8F" w:rsidRPr="007C1A6F">
        <w:rPr>
          <w:b/>
          <w:i/>
          <w:color w:val="auto"/>
        </w:rPr>
        <w:t>сведений,</w:t>
      </w:r>
      <w:r w:rsidRPr="007C1A6F">
        <w:rPr>
          <w:b/>
          <w:i/>
          <w:color w:val="auto"/>
        </w:rPr>
        <w:t xml:space="preserve"> указанных в Заявлении, и их соответствие сведениям в реестре владельцев ценных бумаг Заявителя</w:t>
      </w:r>
      <w:r w:rsidRPr="007C1A6F">
        <w:rPr>
          <w:color w:val="auto"/>
        </w:rPr>
        <w:t>.</w:t>
      </w:r>
    </w:p>
    <w:p w14:paraId="07A40D67" w14:textId="77777777" w:rsidR="009B6414" w:rsidRPr="007C1A6F" w:rsidRDefault="009B6414" w:rsidP="009B6414">
      <w:pPr>
        <w:pStyle w:val="Default"/>
        <w:ind w:firstLine="567"/>
        <w:jc w:val="both"/>
        <w:rPr>
          <w:b/>
          <w:i/>
          <w:color w:val="auto"/>
        </w:rPr>
      </w:pPr>
      <w:r w:rsidRPr="007C1A6F">
        <w:rPr>
          <w:b/>
          <w:bCs/>
          <w:i/>
          <w:iCs/>
          <w:color w:val="auto"/>
        </w:rPr>
        <w:t>Заявление должно быть составлено на русском языке.</w:t>
      </w:r>
    </w:p>
    <w:p w14:paraId="3BA2E902" w14:textId="7AC2C5F8" w:rsidR="00EB4414" w:rsidRPr="007C1A6F" w:rsidRDefault="00EB4414" w:rsidP="00EB4414">
      <w:pPr>
        <w:pStyle w:val="Default"/>
        <w:ind w:firstLine="567"/>
        <w:jc w:val="both"/>
        <w:rPr>
          <w:b/>
          <w:bCs/>
          <w:i/>
          <w:iCs/>
          <w:color w:val="auto"/>
        </w:rPr>
      </w:pPr>
      <w:r w:rsidRPr="007C1A6F">
        <w:rPr>
          <w:b/>
          <w:bCs/>
          <w:i/>
          <w:iCs/>
          <w:color w:val="auto"/>
        </w:rPr>
        <w:t>Заявление</w:t>
      </w:r>
      <w:r w:rsidR="006511FC" w:rsidRPr="007C1A6F">
        <w:rPr>
          <w:b/>
          <w:bCs/>
          <w:i/>
          <w:iCs/>
          <w:color w:val="auto"/>
        </w:rPr>
        <w:t xml:space="preserve"> должно</w:t>
      </w:r>
      <w:r w:rsidRPr="007C1A6F">
        <w:rPr>
          <w:b/>
          <w:bCs/>
          <w:i/>
          <w:iCs/>
          <w:color w:val="auto"/>
        </w:rPr>
        <w:t xml:space="preserve"> быть подписано Заявителем (</w:t>
      </w:r>
      <w:r w:rsidR="000E19F0" w:rsidRPr="007C1A6F">
        <w:rPr>
          <w:b/>
          <w:bCs/>
          <w:i/>
          <w:iCs/>
          <w:color w:val="auto"/>
        </w:rPr>
        <w:t xml:space="preserve">или </w:t>
      </w:r>
      <w:r w:rsidRPr="007C1A6F">
        <w:rPr>
          <w:b/>
          <w:bCs/>
          <w:i/>
          <w:iCs/>
          <w:color w:val="auto"/>
        </w:rPr>
        <w:t>уполномоченным им лицом, с приложением оригинала или удостоверенной нотариально копии надлежащим образом оформленной доверенности или иного документа, подтверждающего полномочия представителя</w:t>
      </w:r>
      <w:r w:rsidR="00D05C48">
        <w:rPr>
          <w:b/>
          <w:bCs/>
          <w:i/>
          <w:iCs/>
          <w:color w:val="auto"/>
        </w:rPr>
        <w:t xml:space="preserve"> в соответстви</w:t>
      </w:r>
      <w:r w:rsidR="00FA3ABA">
        <w:rPr>
          <w:b/>
          <w:bCs/>
          <w:i/>
          <w:iCs/>
          <w:color w:val="auto"/>
        </w:rPr>
        <w:t>и</w:t>
      </w:r>
      <w:r w:rsidR="00D05C48">
        <w:rPr>
          <w:b/>
          <w:bCs/>
          <w:i/>
          <w:iCs/>
          <w:color w:val="auto"/>
        </w:rPr>
        <w:t xml:space="preserve"> с законодательством Российской Федерации)</w:t>
      </w:r>
      <w:r w:rsidRPr="007C1A6F">
        <w:rPr>
          <w:b/>
          <w:bCs/>
          <w:i/>
          <w:iCs/>
          <w:color w:val="auto"/>
        </w:rPr>
        <w:t xml:space="preserve">. </w:t>
      </w:r>
    </w:p>
    <w:p w14:paraId="73D1BB3A" w14:textId="77777777" w:rsidR="00D05C48" w:rsidRDefault="007F5019" w:rsidP="007F5019">
      <w:pPr>
        <w:pStyle w:val="Default"/>
        <w:ind w:firstLine="567"/>
        <w:jc w:val="both"/>
        <w:rPr>
          <w:b/>
          <w:bCs/>
          <w:i/>
          <w:iCs/>
          <w:color w:val="auto"/>
        </w:rPr>
      </w:pPr>
      <w:r w:rsidRPr="007C1A6F">
        <w:rPr>
          <w:b/>
          <w:bCs/>
          <w:i/>
          <w:iCs/>
          <w:color w:val="auto"/>
        </w:rPr>
        <w:t xml:space="preserve">В случае если Заявление составлено на 2 (Двух) и более листах, указанное Заявление должно быть прошито, пронумеровано, заверено печатью (если в соответствии с действующим законодательством юридическое лицо имеет печать) и подписью того же физического лица, что подписало Заявление. </w:t>
      </w:r>
    </w:p>
    <w:p w14:paraId="517EE4C5" w14:textId="77777777" w:rsidR="00FA3ABA" w:rsidRDefault="00FA3ABA" w:rsidP="003D0338">
      <w:pPr>
        <w:pStyle w:val="Default"/>
        <w:ind w:firstLine="567"/>
        <w:jc w:val="both"/>
        <w:rPr>
          <w:b/>
          <w:bCs/>
          <w:i/>
          <w:iCs/>
          <w:color w:val="auto"/>
        </w:rPr>
      </w:pPr>
    </w:p>
    <w:p w14:paraId="2F1F5F85" w14:textId="7D8805CD" w:rsidR="00FA3ABA" w:rsidRPr="00307554" w:rsidRDefault="00FA3ABA" w:rsidP="00FA3ABA">
      <w:pPr>
        <w:ind w:firstLine="567"/>
        <w:jc w:val="both"/>
        <w:rPr>
          <w:b/>
          <w:bCs/>
          <w:i/>
          <w:iCs/>
        </w:rPr>
      </w:pPr>
      <w:r w:rsidRPr="006576FA">
        <w:rPr>
          <w:b/>
          <w:bCs/>
          <w:i/>
          <w:iCs/>
        </w:rPr>
        <w:t>На основании подпункта б)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сделки по приобретению размещаемых ценных бумаг могут потребовать получения разрешений, выдаваемых Правительственной комиссией по контролю за осуществлением иностранных инвестиций в Российской Федерации, в случае, если лицами, имеющими преимущественное право приобретения ценных бумаг дополнительного выпуска, являются лица, указанные в подпункте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w:t>
      </w:r>
    </w:p>
    <w:p w14:paraId="0AE46402" w14:textId="77777777" w:rsidR="00FA3ABA" w:rsidRDefault="00FA3ABA" w:rsidP="003D0338">
      <w:pPr>
        <w:pStyle w:val="Default"/>
        <w:ind w:firstLine="567"/>
        <w:jc w:val="both"/>
        <w:rPr>
          <w:b/>
          <w:bCs/>
          <w:i/>
          <w:iCs/>
          <w:color w:val="auto"/>
        </w:rPr>
      </w:pPr>
    </w:p>
    <w:p w14:paraId="5008A78A" w14:textId="11AA0B1C" w:rsidR="00D92089" w:rsidRPr="0083314F" w:rsidRDefault="00AD7D92" w:rsidP="003D0338">
      <w:pPr>
        <w:pStyle w:val="Default"/>
        <w:ind w:firstLine="567"/>
        <w:jc w:val="both"/>
        <w:rPr>
          <w:b/>
          <w:bCs/>
          <w:i/>
          <w:iCs/>
          <w:color w:val="auto"/>
        </w:rPr>
      </w:pPr>
      <w:r w:rsidRPr="007C1A6F">
        <w:rPr>
          <w:b/>
          <w:bCs/>
          <w:i/>
          <w:iCs/>
          <w:color w:val="auto"/>
        </w:rPr>
        <w:t>Срок дей</w:t>
      </w:r>
      <w:r w:rsidR="00437F8F" w:rsidRPr="007C1A6F">
        <w:rPr>
          <w:b/>
          <w:bCs/>
          <w:i/>
          <w:iCs/>
          <w:color w:val="auto"/>
        </w:rPr>
        <w:t xml:space="preserve">ствия преимущественного права </w:t>
      </w:r>
      <w:r w:rsidR="003225ED" w:rsidRPr="007C1A6F">
        <w:rPr>
          <w:b/>
          <w:bCs/>
          <w:i/>
          <w:iCs/>
          <w:color w:val="auto"/>
        </w:rPr>
        <w:t xml:space="preserve">приобретения </w:t>
      </w:r>
      <w:r w:rsidR="00EE1FF7">
        <w:rPr>
          <w:b/>
          <w:bCs/>
          <w:i/>
          <w:iCs/>
          <w:color w:val="auto"/>
        </w:rPr>
        <w:t>а</w:t>
      </w:r>
      <w:r w:rsidR="003225ED" w:rsidRPr="007C1A6F">
        <w:rPr>
          <w:b/>
          <w:bCs/>
          <w:i/>
          <w:iCs/>
          <w:color w:val="auto"/>
        </w:rPr>
        <w:t xml:space="preserve">кций </w:t>
      </w:r>
      <w:r w:rsidR="00EE1FF7">
        <w:rPr>
          <w:b/>
          <w:bCs/>
          <w:i/>
          <w:iCs/>
          <w:color w:val="auto"/>
        </w:rPr>
        <w:t xml:space="preserve">дополнительного выпуска </w:t>
      </w:r>
      <w:r w:rsidR="00437F8F" w:rsidRPr="007C1A6F">
        <w:rPr>
          <w:b/>
          <w:bCs/>
          <w:i/>
          <w:iCs/>
          <w:color w:val="auto"/>
        </w:rPr>
        <w:t>(</w:t>
      </w:r>
      <w:r w:rsidRPr="007C1A6F">
        <w:rPr>
          <w:b/>
          <w:bCs/>
          <w:i/>
          <w:iCs/>
          <w:color w:val="auto"/>
        </w:rPr>
        <w:t>срок, в течение которого Заявлени</w:t>
      </w:r>
      <w:r w:rsidR="006511FC" w:rsidRPr="007C1A6F">
        <w:rPr>
          <w:b/>
          <w:bCs/>
          <w:i/>
          <w:iCs/>
          <w:color w:val="auto"/>
        </w:rPr>
        <w:t>я</w:t>
      </w:r>
      <w:r w:rsidR="00D05C48">
        <w:rPr>
          <w:b/>
          <w:bCs/>
          <w:i/>
          <w:iCs/>
          <w:color w:val="auto"/>
        </w:rPr>
        <w:t xml:space="preserve"> могут поступить в </w:t>
      </w:r>
      <w:r w:rsidR="00420528">
        <w:rPr>
          <w:b/>
          <w:bCs/>
          <w:i/>
          <w:iCs/>
          <w:color w:val="auto"/>
        </w:rPr>
        <w:t>ПАО «Камчатскэнерго»</w:t>
      </w:r>
      <w:r w:rsidR="003D0338" w:rsidRPr="007C1A6F">
        <w:rPr>
          <w:b/>
          <w:bCs/>
          <w:i/>
          <w:iCs/>
          <w:color w:val="auto"/>
        </w:rPr>
        <w:t>, а также</w:t>
      </w:r>
      <w:r w:rsidR="00D05C48">
        <w:rPr>
          <w:b/>
          <w:bCs/>
          <w:i/>
          <w:iCs/>
          <w:color w:val="auto"/>
        </w:rPr>
        <w:t xml:space="preserve"> может быть</w:t>
      </w:r>
      <w:r w:rsidR="003D0338" w:rsidRPr="007C1A6F">
        <w:rPr>
          <w:b/>
          <w:bCs/>
          <w:i/>
          <w:iCs/>
          <w:color w:val="auto"/>
        </w:rPr>
        <w:t xml:space="preserve"> </w:t>
      </w:r>
      <w:r w:rsidR="00D92089" w:rsidRPr="007C1A6F">
        <w:rPr>
          <w:b/>
          <w:bCs/>
          <w:i/>
          <w:iCs/>
          <w:color w:val="auto"/>
        </w:rPr>
        <w:t>осуществ</w:t>
      </w:r>
      <w:r w:rsidR="00D05C48">
        <w:rPr>
          <w:b/>
          <w:bCs/>
          <w:i/>
          <w:iCs/>
          <w:color w:val="auto"/>
        </w:rPr>
        <w:t>лена</w:t>
      </w:r>
      <w:r w:rsidR="003D0338" w:rsidRPr="007C1A6F">
        <w:rPr>
          <w:b/>
          <w:bCs/>
          <w:i/>
          <w:iCs/>
          <w:color w:val="auto"/>
        </w:rPr>
        <w:t xml:space="preserve"> оплат</w:t>
      </w:r>
      <w:r w:rsidR="0083314F">
        <w:rPr>
          <w:b/>
          <w:bCs/>
          <w:i/>
          <w:iCs/>
          <w:color w:val="auto"/>
        </w:rPr>
        <w:t>а</w:t>
      </w:r>
      <w:r w:rsidR="003225ED" w:rsidRPr="007C1A6F">
        <w:rPr>
          <w:b/>
          <w:bCs/>
          <w:i/>
          <w:iCs/>
          <w:color w:val="auto"/>
        </w:rPr>
        <w:t xml:space="preserve"> приобретаемых </w:t>
      </w:r>
      <w:r w:rsidR="00EE1FF7">
        <w:rPr>
          <w:b/>
          <w:bCs/>
          <w:i/>
          <w:iCs/>
          <w:color w:val="auto"/>
        </w:rPr>
        <w:t>а</w:t>
      </w:r>
      <w:r w:rsidR="003D0338" w:rsidRPr="007C1A6F">
        <w:rPr>
          <w:b/>
          <w:bCs/>
          <w:i/>
          <w:iCs/>
          <w:color w:val="auto"/>
        </w:rPr>
        <w:t>кций</w:t>
      </w:r>
      <w:r w:rsidRPr="007C1A6F">
        <w:rPr>
          <w:b/>
          <w:bCs/>
          <w:i/>
          <w:iCs/>
          <w:color w:val="auto"/>
        </w:rPr>
        <w:t>)</w:t>
      </w:r>
      <w:r w:rsidR="003D0338" w:rsidRPr="007C1A6F">
        <w:rPr>
          <w:b/>
          <w:bCs/>
          <w:i/>
          <w:iCs/>
          <w:color w:val="auto"/>
        </w:rPr>
        <w:t xml:space="preserve"> </w:t>
      </w:r>
      <w:r w:rsidRPr="007C1A6F">
        <w:rPr>
          <w:b/>
          <w:bCs/>
          <w:i/>
          <w:iCs/>
          <w:color w:val="auto"/>
        </w:rPr>
        <w:t>составля</w:t>
      </w:r>
      <w:r w:rsidR="00D92089" w:rsidRPr="007C1A6F">
        <w:rPr>
          <w:b/>
          <w:bCs/>
          <w:i/>
          <w:iCs/>
          <w:color w:val="auto"/>
        </w:rPr>
        <w:t>е</w:t>
      </w:r>
      <w:r w:rsidRPr="007C1A6F">
        <w:rPr>
          <w:b/>
          <w:bCs/>
          <w:i/>
          <w:iCs/>
          <w:color w:val="auto"/>
        </w:rPr>
        <w:t>т</w:t>
      </w:r>
      <w:r w:rsidR="003D0338" w:rsidRPr="007C1A6F">
        <w:rPr>
          <w:b/>
          <w:bCs/>
          <w:i/>
          <w:iCs/>
          <w:color w:val="auto"/>
        </w:rPr>
        <w:t xml:space="preserve"> 45 (Сорок пят</w:t>
      </w:r>
      <w:r w:rsidRPr="007C1A6F">
        <w:rPr>
          <w:b/>
          <w:bCs/>
          <w:i/>
          <w:iCs/>
          <w:color w:val="auto"/>
        </w:rPr>
        <w:t>ь</w:t>
      </w:r>
      <w:r w:rsidR="003D0338" w:rsidRPr="007C1A6F">
        <w:rPr>
          <w:b/>
          <w:bCs/>
          <w:i/>
          <w:iCs/>
          <w:color w:val="auto"/>
        </w:rPr>
        <w:t xml:space="preserve">) </w:t>
      </w:r>
      <w:r w:rsidR="003D0338" w:rsidRPr="0083314F">
        <w:rPr>
          <w:b/>
          <w:bCs/>
          <w:i/>
          <w:iCs/>
          <w:color w:val="auto"/>
        </w:rPr>
        <w:t>дн</w:t>
      </w:r>
      <w:r w:rsidRPr="0083314F">
        <w:rPr>
          <w:b/>
          <w:bCs/>
          <w:i/>
          <w:iCs/>
          <w:color w:val="auto"/>
        </w:rPr>
        <w:t>ей</w:t>
      </w:r>
      <w:r w:rsidR="003D0338" w:rsidRPr="0083314F">
        <w:rPr>
          <w:b/>
          <w:bCs/>
          <w:i/>
          <w:iCs/>
          <w:color w:val="auto"/>
        </w:rPr>
        <w:t xml:space="preserve"> </w:t>
      </w:r>
      <w:r w:rsidR="00DF4F87" w:rsidRPr="00C549C1">
        <w:rPr>
          <w:b/>
          <w:bCs/>
          <w:i/>
          <w:iCs/>
          <w:color w:val="auto"/>
        </w:rPr>
        <w:t xml:space="preserve">с даты </w:t>
      </w:r>
      <w:r w:rsidR="00DF4F87">
        <w:rPr>
          <w:b/>
          <w:bCs/>
          <w:i/>
          <w:iCs/>
          <w:color w:val="auto"/>
        </w:rPr>
        <w:t xml:space="preserve">опубликования </w:t>
      </w:r>
      <w:r w:rsidR="00DF4F87" w:rsidRPr="00C549C1">
        <w:rPr>
          <w:b/>
          <w:bCs/>
          <w:i/>
          <w:iCs/>
          <w:color w:val="auto"/>
        </w:rPr>
        <w:t>у</w:t>
      </w:r>
      <w:r w:rsidR="00DF4F87" w:rsidRPr="00C549C1">
        <w:rPr>
          <w:b/>
          <w:i/>
        </w:rPr>
        <w:t xml:space="preserve">ведомления </w:t>
      </w:r>
      <w:r w:rsidR="00DF4F87" w:rsidRPr="00C549C1">
        <w:rPr>
          <w:b/>
          <w:bCs/>
          <w:i/>
          <w:iCs/>
          <w:color w:val="auto"/>
        </w:rPr>
        <w:t>о преимущественно</w:t>
      </w:r>
      <w:r w:rsidR="00420528">
        <w:rPr>
          <w:b/>
          <w:bCs/>
          <w:i/>
          <w:iCs/>
          <w:color w:val="auto"/>
        </w:rPr>
        <w:t>м</w:t>
      </w:r>
      <w:r w:rsidR="00DF4F87" w:rsidRPr="00C549C1">
        <w:rPr>
          <w:b/>
          <w:bCs/>
          <w:i/>
          <w:iCs/>
          <w:color w:val="auto"/>
        </w:rPr>
        <w:t xml:space="preserve"> прав</w:t>
      </w:r>
      <w:r w:rsidR="00420528">
        <w:rPr>
          <w:b/>
          <w:bCs/>
          <w:i/>
          <w:iCs/>
          <w:color w:val="auto"/>
        </w:rPr>
        <w:t>е</w:t>
      </w:r>
      <w:r w:rsidR="00DF4F87" w:rsidRPr="00C549C1">
        <w:rPr>
          <w:b/>
          <w:bCs/>
          <w:i/>
          <w:iCs/>
          <w:color w:val="auto"/>
        </w:rPr>
        <w:t xml:space="preserve"> в порядке, предусмотренном Документом, содержащим условия размещения ценных бумаг.</w:t>
      </w:r>
    </w:p>
    <w:p w14:paraId="7710428E" w14:textId="77777777" w:rsidR="00AD7D92" w:rsidRPr="007C1A6F" w:rsidRDefault="00AD7D92" w:rsidP="003D0338">
      <w:pPr>
        <w:pStyle w:val="Default"/>
        <w:ind w:firstLine="567"/>
        <w:jc w:val="both"/>
        <w:rPr>
          <w:color w:val="auto"/>
        </w:rPr>
      </w:pPr>
      <w:r w:rsidRPr="0083314F">
        <w:rPr>
          <w:b/>
          <w:bCs/>
          <w:i/>
          <w:iCs/>
          <w:color w:val="auto"/>
        </w:rPr>
        <w:t>В случае, если день окончания срока действия преимущественного права приходится на выходной и</w:t>
      </w:r>
      <w:r w:rsidR="00D92089" w:rsidRPr="0083314F">
        <w:rPr>
          <w:b/>
          <w:bCs/>
          <w:i/>
          <w:iCs/>
          <w:color w:val="auto"/>
        </w:rPr>
        <w:t xml:space="preserve"> (</w:t>
      </w:r>
      <w:r w:rsidRPr="0083314F">
        <w:rPr>
          <w:b/>
          <w:bCs/>
          <w:i/>
          <w:iCs/>
          <w:color w:val="auto"/>
        </w:rPr>
        <w:t>или</w:t>
      </w:r>
      <w:r w:rsidR="00D92089" w:rsidRPr="0083314F">
        <w:rPr>
          <w:b/>
          <w:bCs/>
          <w:i/>
          <w:iCs/>
          <w:color w:val="auto"/>
        </w:rPr>
        <w:t>)</w:t>
      </w:r>
      <w:r w:rsidRPr="0083314F">
        <w:rPr>
          <w:b/>
          <w:bCs/>
          <w:i/>
          <w:iCs/>
          <w:color w:val="auto"/>
        </w:rPr>
        <w:t xml:space="preserve"> нерабочий день, датой окончания срока действия преимущественного права считается ближайший следующий за ним рабочий день.</w:t>
      </w:r>
    </w:p>
    <w:p w14:paraId="45D6313B" w14:textId="77777777" w:rsidR="00EB4414" w:rsidRPr="007C1A6F" w:rsidRDefault="00EB4414" w:rsidP="00EB4414">
      <w:pPr>
        <w:pStyle w:val="Default"/>
        <w:ind w:firstLine="567"/>
        <w:jc w:val="both"/>
        <w:rPr>
          <w:color w:val="auto"/>
        </w:rPr>
      </w:pPr>
    </w:p>
    <w:p w14:paraId="452B70C9" w14:textId="6C098AAF" w:rsidR="003B5B7D" w:rsidRPr="007C1A6F" w:rsidRDefault="00B47822" w:rsidP="003B5B7D">
      <w:pPr>
        <w:ind w:firstLine="567"/>
        <w:jc w:val="both"/>
      </w:pPr>
      <w:r w:rsidRPr="007C1A6F">
        <w:t>П</w:t>
      </w:r>
      <w:r w:rsidR="003B5B7D" w:rsidRPr="007C1A6F">
        <w:t xml:space="preserve">орядок заключения договоров в ходе реализации (осуществления) преимущественного права (в том числе дата </w:t>
      </w:r>
      <w:r w:rsidR="001158F3">
        <w:t xml:space="preserve">(порядок определения даты) </w:t>
      </w:r>
      <w:r w:rsidR="003B5B7D" w:rsidRPr="007C1A6F">
        <w:t>их заключения);</w:t>
      </w:r>
    </w:p>
    <w:p w14:paraId="2E92AC62" w14:textId="4363E312" w:rsidR="000120F1" w:rsidRPr="007C1A6F" w:rsidRDefault="000120F1" w:rsidP="000120F1">
      <w:pPr>
        <w:pStyle w:val="Default"/>
        <w:ind w:firstLine="567"/>
        <w:jc w:val="both"/>
        <w:rPr>
          <w:b/>
          <w:bCs/>
          <w:i/>
          <w:iCs/>
          <w:color w:val="auto"/>
        </w:rPr>
      </w:pPr>
      <w:r w:rsidRPr="007C1A6F">
        <w:rPr>
          <w:b/>
          <w:bCs/>
          <w:i/>
          <w:iCs/>
          <w:color w:val="auto"/>
        </w:rPr>
        <w:lastRenderedPageBreak/>
        <w:t xml:space="preserve">Договор о приобретении </w:t>
      </w:r>
      <w:r w:rsidR="0083314F">
        <w:rPr>
          <w:b/>
          <w:bCs/>
          <w:i/>
          <w:iCs/>
          <w:color w:val="auto"/>
        </w:rPr>
        <w:t>а</w:t>
      </w:r>
      <w:r w:rsidRPr="007C1A6F">
        <w:rPr>
          <w:b/>
          <w:bCs/>
          <w:i/>
          <w:iCs/>
          <w:color w:val="auto"/>
        </w:rPr>
        <w:t>кций с Заявителем, считается заключенным в момент, когда выполнено последнее из 2 (Двух) действий:</w:t>
      </w:r>
    </w:p>
    <w:p w14:paraId="4BEBEB84" w14:textId="77777777" w:rsidR="000120F1" w:rsidRPr="007C1A6F" w:rsidRDefault="000120F1" w:rsidP="000120F1">
      <w:pPr>
        <w:pStyle w:val="Default"/>
        <w:ind w:firstLine="567"/>
        <w:jc w:val="both"/>
        <w:rPr>
          <w:b/>
          <w:bCs/>
          <w:i/>
          <w:iCs/>
          <w:color w:val="auto"/>
        </w:rPr>
      </w:pPr>
      <w:r w:rsidRPr="007C1A6F">
        <w:rPr>
          <w:b/>
          <w:bCs/>
          <w:i/>
          <w:iCs/>
          <w:color w:val="auto"/>
        </w:rPr>
        <w:t>-</w:t>
      </w:r>
      <w:r w:rsidRPr="007C1A6F">
        <w:rPr>
          <w:b/>
          <w:bCs/>
          <w:i/>
          <w:iCs/>
          <w:color w:val="auto"/>
        </w:rPr>
        <w:tab/>
        <w:t xml:space="preserve">поступление </w:t>
      </w:r>
      <w:r w:rsidR="009D4B2D" w:rsidRPr="007C1A6F">
        <w:rPr>
          <w:b/>
          <w:bCs/>
          <w:i/>
          <w:iCs/>
          <w:color w:val="auto"/>
        </w:rPr>
        <w:t>р</w:t>
      </w:r>
      <w:r w:rsidRPr="007C1A6F">
        <w:rPr>
          <w:b/>
          <w:bCs/>
          <w:i/>
          <w:iCs/>
          <w:color w:val="auto"/>
        </w:rPr>
        <w:t>егистратору Эмитента надлежащ</w:t>
      </w:r>
      <w:r w:rsidR="00E77A70">
        <w:rPr>
          <w:b/>
          <w:bCs/>
          <w:i/>
          <w:iCs/>
          <w:color w:val="auto"/>
        </w:rPr>
        <w:t>е составленного и поданного</w:t>
      </w:r>
      <w:r w:rsidR="006D376F" w:rsidRPr="007C1A6F">
        <w:rPr>
          <w:b/>
          <w:bCs/>
          <w:i/>
          <w:iCs/>
          <w:color w:val="auto"/>
        </w:rPr>
        <w:t xml:space="preserve"> Заявления</w:t>
      </w:r>
      <w:r w:rsidRPr="007C1A6F">
        <w:rPr>
          <w:b/>
          <w:bCs/>
          <w:i/>
          <w:iCs/>
          <w:color w:val="auto"/>
        </w:rPr>
        <w:t>;</w:t>
      </w:r>
    </w:p>
    <w:p w14:paraId="34B6FE78" w14:textId="77777777" w:rsidR="000120F1" w:rsidRPr="007C1A6F" w:rsidRDefault="000120F1" w:rsidP="000120F1">
      <w:pPr>
        <w:pStyle w:val="Default"/>
        <w:ind w:firstLine="567"/>
        <w:jc w:val="both"/>
        <w:rPr>
          <w:b/>
          <w:bCs/>
          <w:i/>
          <w:iCs/>
          <w:color w:val="auto"/>
        </w:rPr>
      </w:pPr>
      <w:r w:rsidRPr="007C1A6F">
        <w:rPr>
          <w:b/>
          <w:bCs/>
          <w:i/>
          <w:iCs/>
          <w:color w:val="auto"/>
        </w:rPr>
        <w:t>-</w:t>
      </w:r>
      <w:r w:rsidRPr="007C1A6F">
        <w:rPr>
          <w:b/>
          <w:bCs/>
          <w:i/>
          <w:iCs/>
          <w:color w:val="auto"/>
        </w:rPr>
        <w:tab/>
        <w:t xml:space="preserve">исполнение </w:t>
      </w:r>
      <w:r w:rsidR="006D376F" w:rsidRPr="007C1A6F">
        <w:rPr>
          <w:b/>
          <w:bCs/>
          <w:i/>
          <w:iCs/>
          <w:color w:val="auto"/>
        </w:rPr>
        <w:t>Заявителем</w:t>
      </w:r>
      <w:r w:rsidRPr="007C1A6F">
        <w:rPr>
          <w:b/>
          <w:bCs/>
          <w:i/>
          <w:iCs/>
          <w:color w:val="auto"/>
        </w:rPr>
        <w:t xml:space="preserve"> обязанностей по оплате</w:t>
      </w:r>
      <w:r w:rsidR="006D376F" w:rsidRPr="007C1A6F">
        <w:rPr>
          <w:b/>
          <w:bCs/>
          <w:i/>
          <w:iCs/>
          <w:color w:val="auto"/>
        </w:rPr>
        <w:t xml:space="preserve"> Акций</w:t>
      </w:r>
      <w:r w:rsidRPr="007C1A6F">
        <w:rPr>
          <w:b/>
          <w:bCs/>
          <w:i/>
          <w:iCs/>
          <w:color w:val="auto"/>
        </w:rPr>
        <w:t>.</w:t>
      </w:r>
    </w:p>
    <w:p w14:paraId="7632D753" w14:textId="77777777" w:rsidR="004070E3" w:rsidRPr="007C1A6F" w:rsidRDefault="004070E3" w:rsidP="004070E3">
      <w:pPr>
        <w:pStyle w:val="Default"/>
        <w:ind w:firstLine="567"/>
        <w:jc w:val="both"/>
        <w:rPr>
          <w:b/>
          <w:bCs/>
          <w:i/>
          <w:iCs/>
          <w:color w:val="auto"/>
        </w:rPr>
      </w:pPr>
      <w:r w:rsidRPr="007C1A6F">
        <w:rPr>
          <w:b/>
          <w:bCs/>
          <w:i/>
          <w:iCs/>
          <w:color w:val="auto"/>
        </w:rPr>
        <w:t>При этом в случае, если последнее из указанных действий выполнено до даты начала размещения ценных бумаг, соответствующий договор считается заключенным в дату начала размещения ценных бумаг.</w:t>
      </w:r>
    </w:p>
    <w:p w14:paraId="6B4D216D" w14:textId="1002D3DE" w:rsidR="00073446" w:rsidRPr="00E85DE1" w:rsidRDefault="00073446" w:rsidP="000120F1">
      <w:pPr>
        <w:pStyle w:val="Default"/>
        <w:ind w:firstLine="567"/>
        <w:jc w:val="both"/>
        <w:rPr>
          <w:b/>
          <w:bCs/>
          <w:i/>
          <w:iCs/>
          <w:color w:val="auto"/>
        </w:rPr>
      </w:pPr>
      <w:r w:rsidRPr="007C1A6F">
        <w:rPr>
          <w:b/>
          <w:bCs/>
          <w:i/>
          <w:iCs/>
          <w:color w:val="auto"/>
        </w:rPr>
        <w:t xml:space="preserve">Письменная форма договора считается при этом соблюденной. Местом заключения договора является Российская </w:t>
      </w:r>
      <w:r w:rsidRPr="00E85DE1">
        <w:rPr>
          <w:b/>
          <w:bCs/>
          <w:i/>
          <w:iCs/>
          <w:color w:val="auto"/>
        </w:rPr>
        <w:t xml:space="preserve">Федерация, г. </w:t>
      </w:r>
      <w:r w:rsidR="00B83E5A" w:rsidRPr="00E85DE1">
        <w:rPr>
          <w:b/>
          <w:bCs/>
          <w:i/>
          <w:iCs/>
          <w:color w:val="auto"/>
        </w:rPr>
        <w:t>Петропавловск-Камчатский</w:t>
      </w:r>
      <w:r w:rsidRPr="00E85DE1">
        <w:rPr>
          <w:b/>
          <w:bCs/>
          <w:i/>
          <w:iCs/>
          <w:color w:val="auto"/>
        </w:rPr>
        <w:t>.</w:t>
      </w:r>
    </w:p>
    <w:p w14:paraId="1B72216E" w14:textId="5AF0EF40" w:rsidR="000120F1" w:rsidRPr="007C1A6F" w:rsidRDefault="000120F1" w:rsidP="004C6BC6">
      <w:pPr>
        <w:pStyle w:val="Default"/>
        <w:ind w:firstLine="567"/>
        <w:jc w:val="both"/>
        <w:rPr>
          <w:b/>
          <w:bCs/>
          <w:i/>
          <w:iCs/>
          <w:color w:val="auto"/>
        </w:rPr>
      </w:pPr>
      <w:r w:rsidRPr="007C1A6F">
        <w:rPr>
          <w:b/>
          <w:bCs/>
          <w:i/>
          <w:iCs/>
          <w:color w:val="auto"/>
        </w:rPr>
        <w:t>В любом</w:t>
      </w:r>
      <w:r w:rsidR="0083314F">
        <w:rPr>
          <w:b/>
          <w:bCs/>
          <w:i/>
          <w:iCs/>
          <w:color w:val="auto"/>
        </w:rPr>
        <w:t xml:space="preserve"> случае договор о приобретении а</w:t>
      </w:r>
      <w:r w:rsidRPr="007C1A6F">
        <w:rPr>
          <w:b/>
          <w:bCs/>
          <w:i/>
          <w:iCs/>
          <w:color w:val="auto"/>
        </w:rPr>
        <w:t>кций с Заявителем может быть заключен не ранее даты начала размещения и не позднее окончания срока</w:t>
      </w:r>
      <w:r w:rsidR="006D376F" w:rsidRPr="007C1A6F">
        <w:rPr>
          <w:b/>
          <w:bCs/>
          <w:i/>
          <w:iCs/>
          <w:color w:val="auto"/>
        </w:rPr>
        <w:t xml:space="preserve"> действия </w:t>
      </w:r>
      <w:r w:rsidRPr="007C1A6F">
        <w:rPr>
          <w:b/>
          <w:bCs/>
          <w:i/>
          <w:iCs/>
          <w:color w:val="auto"/>
        </w:rPr>
        <w:t>преимущественно</w:t>
      </w:r>
      <w:r w:rsidR="006D376F" w:rsidRPr="007C1A6F">
        <w:rPr>
          <w:b/>
          <w:bCs/>
          <w:i/>
          <w:iCs/>
          <w:color w:val="auto"/>
        </w:rPr>
        <w:t>го</w:t>
      </w:r>
      <w:r w:rsidRPr="007C1A6F">
        <w:rPr>
          <w:b/>
          <w:bCs/>
          <w:i/>
          <w:iCs/>
          <w:color w:val="auto"/>
        </w:rPr>
        <w:t xml:space="preserve"> прав</w:t>
      </w:r>
      <w:r w:rsidR="006D376F" w:rsidRPr="007C1A6F">
        <w:rPr>
          <w:b/>
          <w:bCs/>
          <w:i/>
          <w:iCs/>
          <w:color w:val="auto"/>
        </w:rPr>
        <w:t>а</w:t>
      </w:r>
      <w:r w:rsidRPr="007C1A6F">
        <w:rPr>
          <w:b/>
          <w:bCs/>
          <w:i/>
          <w:iCs/>
          <w:color w:val="auto"/>
        </w:rPr>
        <w:t>.</w:t>
      </w:r>
    </w:p>
    <w:p w14:paraId="04794CBC" w14:textId="5B529458" w:rsidR="004C6BC6" w:rsidRPr="007C1A6F" w:rsidRDefault="004C6BC6" w:rsidP="004C6BC6">
      <w:pPr>
        <w:pStyle w:val="Default"/>
        <w:ind w:firstLine="567"/>
        <w:jc w:val="both"/>
        <w:rPr>
          <w:color w:val="auto"/>
        </w:rPr>
      </w:pPr>
      <w:r w:rsidRPr="007C1A6F">
        <w:rPr>
          <w:b/>
          <w:bCs/>
          <w:i/>
          <w:iCs/>
          <w:color w:val="auto"/>
        </w:rPr>
        <w:t xml:space="preserve">Максимальное количество дополнительных акций, которое может приобрести </w:t>
      </w:r>
      <w:r w:rsidR="00F22069" w:rsidRPr="007C1A6F">
        <w:rPr>
          <w:b/>
          <w:bCs/>
          <w:i/>
          <w:iCs/>
          <w:color w:val="auto"/>
        </w:rPr>
        <w:t>Заявитель</w:t>
      </w:r>
      <w:r w:rsidRPr="007C1A6F">
        <w:rPr>
          <w:b/>
          <w:bCs/>
          <w:i/>
          <w:iCs/>
          <w:color w:val="auto"/>
        </w:rPr>
        <w:t>, пропорционально количеству имеющ</w:t>
      </w:r>
      <w:r w:rsidR="00F22069" w:rsidRPr="007C1A6F">
        <w:rPr>
          <w:b/>
          <w:bCs/>
          <w:i/>
          <w:iCs/>
          <w:color w:val="auto"/>
        </w:rPr>
        <w:t>ихся у него обыкновенных акций Э</w:t>
      </w:r>
      <w:r w:rsidRPr="007C1A6F">
        <w:rPr>
          <w:b/>
          <w:bCs/>
          <w:i/>
          <w:iCs/>
          <w:color w:val="auto"/>
        </w:rPr>
        <w:t xml:space="preserve">митента на </w:t>
      </w:r>
      <w:r w:rsidR="00161C19">
        <w:rPr>
          <w:b/>
          <w:bCs/>
          <w:i/>
          <w:iCs/>
          <w:color w:val="auto"/>
        </w:rPr>
        <w:t xml:space="preserve">05 </w:t>
      </w:r>
      <w:r w:rsidR="00161C19" w:rsidRPr="00161C19">
        <w:rPr>
          <w:b/>
          <w:bCs/>
          <w:i/>
          <w:iCs/>
          <w:color w:val="auto"/>
        </w:rPr>
        <w:t>июня</w:t>
      </w:r>
      <w:r w:rsidRPr="005F27C5">
        <w:rPr>
          <w:b/>
          <w:bCs/>
          <w:i/>
          <w:iCs/>
          <w:color w:val="auto"/>
        </w:rPr>
        <w:t xml:space="preserve"> 20</w:t>
      </w:r>
      <w:r w:rsidR="00BA2538" w:rsidRPr="005F27C5">
        <w:rPr>
          <w:b/>
          <w:bCs/>
          <w:i/>
          <w:iCs/>
          <w:color w:val="auto"/>
        </w:rPr>
        <w:t>2</w:t>
      </w:r>
      <w:r w:rsidR="00780497" w:rsidRPr="005F27C5">
        <w:rPr>
          <w:b/>
          <w:bCs/>
          <w:i/>
          <w:iCs/>
          <w:color w:val="auto"/>
        </w:rPr>
        <w:t>3</w:t>
      </w:r>
      <w:r w:rsidRPr="005F27C5">
        <w:rPr>
          <w:b/>
          <w:bCs/>
          <w:i/>
          <w:iCs/>
          <w:color w:val="auto"/>
        </w:rPr>
        <w:t xml:space="preserve"> года</w:t>
      </w:r>
      <w:r w:rsidRPr="007C1A6F">
        <w:rPr>
          <w:b/>
          <w:bCs/>
          <w:i/>
          <w:iCs/>
          <w:color w:val="auto"/>
        </w:rPr>
        <w:t xml:space="preserve"> (дату составления списка лиц, имеющих право на участие в </w:t>
      </w:r>
      <w:r w:rsidR="00F22069" w:rsidRPr="007C1A6F">
        <w:rPr>
          <w:b/>
          <w:bCs/>
          <w:i/>
          <w:iCs/>
          <w:color w:val="auto"/>
        </w:rPr>
        <w:t>О</w:t>
      </w:r>
      <w:r w:rsidRPr="007C1A6F">
        <w:rPr>
          <w:b/>
          <w:bCs/>
          <w:i/>
          <w:iCs/>
          <w:color w:val="auto"/>
        </w:rPr>
        <w:t xml:space="preserve">бщем собрании акционеров, которое состоялось </w:t>
      </w:r>
      <w:r w:rsidR="00161C19" w:rsidRPr="00161C19">
        <w:rPr>
          <w:b/>
          <w:bCs/>
          <w:i/>
          <w:iCs/>
          <w:color w:val="auto"/>
        </w:rPr>
        <w:t>30 июня</w:t>
      </w:r>
      <w:r w:rsidR="00161C19">
        <w:rPr>
          <w:b/>
          <w:bCs/>
          <w:i/>
          <w:iCs/>
          <w:color w:val="auto"/>
        </w:rPr>
        <w:t xml:space="preserve"> </w:t>
      </w:r>
      <w:r w:rsidRPr="005F27C5">
        <w:rPr>
          <w:b/>
          <w:bCs/>
          <w:i/>
          <w:iCs/>
          <w:color w:val="auto"/>
        </w:rPr>
        <w:t>20</w:t>
      </w:r>
      <w:r w:rsidR="0083314F" w:rsidRPr="005F27C5">
        <w:rPr>
          <w:b/>
          <w:bCs/>
          <w:i/>
          <w:iCs/>
          <w:color w:val="auto"/>
        </w:rPr>
        <w:t>2</w:t>
      </w:r>
      <w:r w:rsidR="00780497" w:rsidRPr="005F27C5">
        <w:rPr>
          <w:b/>
          <w:bCs/>
          <w:i/>
          <w:iCs/>
          <w:color w:val="auto"/>
        </w:rPr>
        <w:t>3</w:t>
      </w:r>
      <w:r w:rsidRPr="005F27C5">
        <w:rPr>
          <w:b/>
          <w:bCs/>
          <w:i/>
          <w:iCs/>
          <w:color w:val="auto"/>
        </w:rPr>
        <w:t xml:space="preserve"> г</w:t>
      </w:r>
      <w:r w:rsidR="0014542D">
        <w:rPr>
          <w:b/>
          <w:bCs/>
          <w:i/>
          <w:iCs/>
          <w:color w:val="auto"/>
        </w:rPr>
        <w:t>ода</w:t>
      </w:r>
      <w:r w:rsidRPr="005F27C5">
        <w:rPr>
          <w:b/>
          <w:bCs/>
          <w:i/>
          <w:iCs/>
          <w:color w:val="auto"/>
        </w:rPr>
        <w:t>,</w:t>
      </w:r>
      <w:r w:rsidRPr="007C1A6F">
        <w:rPr>
          <w:b/>
          <w:bCs/>
          <w:i/>
          <w:iCs/>
          <w:color w:val="auto"/>
        </w:rPr>
        <w:t xml:space="preserve"> на котором было принято решение об увеличении уставного капитала путем размещения дополнительных акций), и определяется по следующей формуле: </w:t>
      </w:r>
    </w:p>
    <w:p w14:paraId="3C817E9F" w14:textId="31F39F4F" w:rsidR="004C6BC6" w:rsidRPr="007C1A6F" w:rsidRDefault="00BA2538" w:rsidP="004C6BC6">
      <w:pPr>
        <w:pStyle w:val="Default"/>
        <w:ind w:firstLine="567"/>
        <w:jc w:val="both"/>
        <w:rPr>
          <w:color w:val="auto"/>
        </w:rPr>
      </w:pPr>
      <w:r w:rsidRPr="007C1A6F">
        <w:rPr>
          <w:b/>
          <w:bCs/>
          <w:i/>
          <w:iCs/>
          <w:color w:val="auto"/>
        </w:rPr>
        <w:t xml:space="preserve">Х </w:t>
      </w:r>
      <w:r w:rsidR="004C6BC6" w:rsidRPr="007C1A6F">
        <w:rPr>
          <w:b/>
          <w:bCs/>
          <w:i/>
          <w:iCs/>
          <w:color w:val="auto"/>
        </w:rPr>
        <w:t>=</w:t>
      </w:r>
      <w:r w:rsidRPr="007C1A6F">
        <w:rPr>
          <w:b/>
          <w:bCs/>
          <w:i/>
          <w:iCs/>
          <w:color w:val="auto"/>
        </w:rPr>
        <w:t xml:space="preserve"> </w:t>
      </w:r>
      <w:r w:rsidRPr="007C1A6F">
        <w:rPr>
          <w:b/>
          <w:bCs/>
          <w:i/>
          <w:iCs/>
          <w:color w:val="auto"/>
          <w:lang w:val="en-US"/>
        </w:rPr>
        <w:t>Y</w:t>
      </w:r>
      <w:r w:rsidRPr="007C1A6F">
        <w:rPr>
          <w:b/>
          <w:bCs/>
          <w:i/>
          <w:iCs/>
          <w:color w:val="auto"/>
        </w:rPr>
        <w:t xml:space="preserve"> </w:t>
      </w:r>
      <w:r w:rsidR="004C6BC6" w:rsidRPr="007C1A6F">
        <w:rPr>
          <w:b/>
          <w:bCs/>
          <w:i/>
          <w:iCs/>
          <w:color w:val="auto"/>
        </w:rPr>
        <w:t>*</w:t>
      </w:r>
      <w:r w:rsidRPr="007C1A6F">
        <w:rPr>
          <w:b/>
          <w:bCs/>
          <w:i/>
          <w:iCs/>
          <w:color w:val="auto"/>
        </w:rPr>
        <w:t xml:space="preserve"> </w:t>
      </w:r>
      <w:r w:rsidR="004C6BC6" w:rsidRPr="007C1A6F">
        <w:rPr>
          <w:b/>
          <w:bCs/>
          <w:i/>
          <w:iCs/>
          <w:color w:val="auto"/>
        </w:rPr>
        <w:t>(</w:t>
      </w:r>
      <w:r w:rsidR="009721AF" w:rsidRPr="005F27C5">
        <w:rPr>
          <w:b/>
          <w:i/>
          <w:color w:val="auto"/>
        </w:rPr>
        <w:t>1</w:t>
      </w:r>
      <w:r w:rsidR="00780497" w:rsidRPr="005F27C5">
        <w:rPr>
          <w:b/>
          <w:i/>
          <w:color w:val="auto"/>
        </w:rPr>
        <w:t>0</w:t>
      </w:r>
      <w:r w:rsidR="009721AF" w:rsidRPr="005F27C5">
        <w:rPr>
          <w:b/>
          <w:i/>
          <w:color w:val="auto"/>
        </w:rPr>
        <w:t xml:space="preserve"> 000 000 000 </w:t>
      </w:r>
      <w:r w:rsidR="004C6BC6" w:rsidRPr="00161C19">
        <w:rPr>
          <w:b/>
          <w:bCs/>
          <w:i/>
          <w:iCs/>
          <w:color w:val="auto"/>
        </w:rPr>
        <w:t>/</w:t>
      </w:r>
      <w:r w:rsidRPr="00161C19">
        <w:rPr>
          <w:b/>
          <w:bCs/>
          <w:i/>
          <w:iCs/>
          <w:color w:val="auto"/>
        </w:rPr>
        <w:t xml:space="preserve"> </w:t>
      </w:r>
      <w:r w:rsidR="009721AF" w:rsidRPr="005F27C5">
        <w:rPr>
          <w:b/>
          <w:i/>
          <w:color w:val="auto"/>
        </w:rPr>
        <w:t xml:space="preserve">48 746 </w:t>
      </w:r>
      <w:r w:rsidR="009721AF" w:rsidRPr="009721AF">
        <w:rPr>
          <w:b/>
          <w:i/>
        </w:rPr>
        <w:t>657 </w:t>
      </w:r>
      <w:r w:rsidR="009721AF">
        <w:rPr>
          <w:b/>
          <w:i/>
        </w:rPr>
        <w:t>782</w:t>
      </w:r>
      <w:r w:rsidR="004C6BC6" w:rsidRPr="007C1A6F">
        <w:rPr>
          <w:b/>
          <w:bCs/>
          <w:i/>
          <w:iCs/>
          <w:color w:val="auto"/>
        </w:rPr>
        <w:t>), где</w:t>
      </w:r>
      <w:r w:rsidRPr="007C1A6F">
        <w:rPr>
          <w:b/>
          <w:bCs/>
          <w:i/>
          <w:iCs/>
          <w:color w:val="auto"/>
        </w:rPr>
        <w:t>:</w:t>
      </w:r>
      <w:r w:rsidR="004C6BC6" w:rsidRPr="007C1A6F">
        <w:rPr>
          <w:b/>
          <w:bCs/>
          <w:i/>
          <w:iCs/>
          <w:color w:val="auto"/>
        </w:rPr>
        <w:t xml:space="preserve"> </w:t>
      </w:r>
    </w:p>
    <w:p w14:paraId="4EE367B0" w14:textId="77777777" w:rsidR="004C6BC6" w:rsidRPr="007C1A6F" w:rsidRDefault="00BA2538" w:rsidP="004C6BC6">
      <w:pPr>
        <w:pStyle w:val="Default"/>
        <w:ind w:firstLine="567"/>
        <w:jc w:val="both"/>
        <w:rPr>
          <w:color w:val="auto"/>
        </w:rPr>
      </w:pPr>
      <w:r w:rsidRPr="007C1A6F">
        <w:rPr>
          <w:b/>
          <w:bCs/>
          <w:i/>
          <w:iCs/>
          <w:color w:val="auto"/>
        </w:rPr>
        <w:t>Х</w:t>
      </w:r>
      <w:r w:rsidR="004C6BC6" w:rsidRPr="007C1A6F">
        <w:rPr>
          <w:b/>
          <w:bCs/>
          <w:i/>
          <w:iCs/>
          <w:color w:val="auto"/>
        </w:rPr>
        <w:t xml:space="preserve"> </w:t>
      </w:r>
      <w:r w:rsidR="00BB7188" w:rsidRPr="007C1A6F">
        <w:rPr>
          <w:b/>
          <w:bCs/>
          <w:i/>
          <w:iCs/>
          <w:color w:val="auto"/>
        </w:rPr>
        <w:t xml:space="preserve">– </w:t>
      </w:r>
      <w:r w:rsidR="004C6BC6" w:rsidRPr="007C1A6F">
        <w:rPr>
          <w:b/>
          <w:bCs/>
          <w:i/>
          <w:iCs/>
          <w:color w:val="auto"/>
        </w:rPr>
        <w:t xml:space="preserve">максимальное количество дополнительных акций настоящего дополнительного выпуска, которое может приобрести </w:t>
      </w:r>
      <w:r w:rsidR="00F22069" w:rsidRPr="007C1A6F">
        <w:rPr>
          <w:b/>
          <w:bCs/>
          <w:i/>
          <w:iCs/>
          <w:color w:val="auto"/>
        </w:rPr>
        <w:t>Заявитель</w:t>
      </w:r>
      <w:r w:rsidRPr="007C1A6F">
        <w:rPr>
          <w:b/>
          <w:bCs/>
          <w:i/>
          <w:iCs/>
          <w:color w:val="auto"/>
        </w:rPr>
        <w:t>;</w:t>
      </w:r>
    </w:p>
    <w:p w14:paraId="050DA12F" w14:textId="0A11CC3D" w:rsidR="004C6BC6" w:rsidRPr="007C1A6F" w:rsidRDefault="00BA2538" w:rsidP="004C6BC6">
      <w:pPr>
        <w:pStyle w:val="Default"/>
        <w:ind w:firstLine="567"/>
        <w:jc w:val="both"/>
        <w:rPr>
          <w:color w:val="auto"/>
        </w:rPr>
      </w:pPr>
      <w:r w:rsidRPr="007C1A6F">
        <w:rPr>
          <w:b/>
          <w:bCs/>
          <w:i/>
          <w:iCs/>
          <w:color w:val="auto"/>
          <w:lang w:val="en-US"/>
        </w:rPr>
        <w:t>Y</w:t>
      </w:r>
      <w:r w:rsidR="004C6BC6" w:rsidRPr="007C1A6F">
        <w:rPr>
          <w:b/>
          <w:bCs/>
          <w:i/>
          <w:iCs/>
          <w:color w:val="auto"/>
        </w:rPr>
        <w:t xml:space="preserve"> </w:t>
      </w:r>
      <w:r w:rsidR="00BB7188" w:rsidRPr="007C1A6F">
        <w:rPr>
          <w:b/>
          <w:bCs/>
          <w:i/>
          <w:iCs/>
          <w:color w:val="auto"/>
        </w:rPr>
        <w:t xml:space="preserve">– </w:t>
      </w:r>
      <w:r w:rsidR="004C6BC6" w:rsidRPr="007C1A6F">
        <w:rPr>
          <w:b/>
          <w:bCs/>
          <w:i/>
          <w:iCs/>
          <w:color w:val="auto"/>
        </w:rPr>
        <w:t xml:space="preserve">количество обыкновенных акций </w:t>
      </w:r>
      <w:r w:rsidRPr="007C1A6F">
        <w:rPr>
          <w:b/>
          <w:bCs/>
          <w:i/>
          <w:iCs/>
          <w:color w:val="auto"/>
        </w:rPr>
        <w:t>Э</w:t>
      </w:r>
      <w:r w:rsidR="004C6BC6" w:rsidRPr="007C1A6F">
        <w:rPr>
          <w:b/>
          <w:bCs/>
          <w:i/>
          <w:iCs/>
          <w:color w:val="auto"/>
        </w:rPr>
        <w:t xml:space="preserve">митента, принадлежащих </w:t>
      </w:r>
      <w:r w:rsidR="00F22069" w:rsidRPr="007C1A6F">
        <w:rPr>
          <w:b/>
          <w:bCs/>
          <w:i/>
          <w:iCs/>
          <w:color w:val="auto"/>
        </w:rPr>
        <w:t xml:space="preserve">Заявителю </w:t>
      </w:r>
      <w:r w:rsidRPr="007C1A6F">
        <w:rPr>
          <w:b/>
          <w:bCs/>
          <w:i/>
          <w:iCs/>
          <w:color w:val="auto"/>
        </w:rPr>
        <w:t xml:space="preserve">по </w:t>
      </w:r>
      <w:r w:rsidRPr="00856ECA">
        <w:rPr>
          <w:b/>
          <w:bCs/>
          <w:i/>
          <w:iCs/>
          <w:color w:val="auto"/>
        </w:rPr>
        <w:t>состоянию</w:t>
      </w:r>
      <w:r w:rsidR="004C6BC6" w:rsidRPr="00856ECA">
        <w:rPr>
          <w:b/>
          <w:bCs/>
          <w:i/>
          <w:iCs/>
          <w:color w:val="auto"/>
        </w:rPr>
        <w:t xml:space="preserve"> на </w:t>
      </w:r>
      <w:r w:rsidR="00161C19" w:rsidRPr="00856ECA">
        <w:rPr>
          <w:b/>
          <w:bCs/>
          <w:i/>
          <w:iCs/>
          <w:color w:val="auto"/>
        </w:rPr>
        <w:t>05 июня</w:t>
      </w:r>
      <w:r w:rsidR="004C6BC6" w:rsidRPr="00856ECA">
        <w:rPr>
          <w:b/>
          <w:bCs/>
          <w:i/>
          <w:iCs/>
          <w:color w:val="auto"/>
        </w:rPr>
        <w:t xml:space="preserve"> 20</w:t>
      </w:r>
      <w:r w:rsidRPr="00856ECA">
        <w:rPr>
          <w:b/>
          <w:bCs/>
          <w:i/>
          <w:iCs/>
          <w:color w:val="auto"/>
        </w:rPr>
        <w:t>2</w:t>
      </w:r>
      <w:r w:rsidR="00780497" w:rsidRPr="00856ECA">
        <w:rPr>
          <w:b/>
          <w:bCs/>
          <w:i/>
          <w:iCs/>
          <w:color w:val="auto"/>
        </w:rPr>
        <w:t>3</w:t>
      </w:r>
      <w:r w:rsidR="004C6BC6" w:rsidRPr="00856ECA">
        <w:rPr>
          <w:b/>
          <w:bCs/>
          <w:i/>
          <w:iCs/>
          <w:color w:val="auto"/>
        </w:rPr>
        <w:t xml:space="preserve"> года (</w:t>
      </w:r>
      <w:r w:rsidR="004C6BC6" w:rsidRPr="007C1A6F">
        <w:rPr>
          <w:b/>
          <w:bCs/>
          <w:i/>
          <w:iCs/>
          <w:color w:val="auto"/>
        </w:rPr>
        <w:t xml:space="preserve">дату составления списка лиц, имеющих право на участие в </w:t>
      </w:r>
      <w:r w:rsidR="00F22069" w:rsidRPr="007C1A6F">
        <w:rPr>
          <w:b/>
          <w:bCs/>
          <w:i/>
          <w:iCs/>
          <w:color w:val="auto"/>
        </w:rPr>
        <w:t>О</w:t>
      </w:r>
      <w:r w:rsidR="004C6BC6" w:rsidRPr="007C1A6F">
        <w:rPr>
          <w:b/>
          <w:bCs/>
          <w:i/>
          <w:iCs/>
          <w:color w:val="auto"/>
        </w:rPr>
        <w:t xml:space="preserve">бщем собрании акционеров, которое </w:t>
      </w:r>
      <w:r w:rsidR="004C6BC6" w:rsidRPr="00856ECA">
        <w:rPr>
          <w:b/>
          <w:bCs/>
          <w:i/>
          <w:iCs/>
          <w:color w:val="auto"/>
        </w:rPr>
        <w:t xml:space="preserve">состоялось </w:t>
      </w:r>
      <w:r w:rsidR="00161C19" w:rsidRPr="00856ECA">
        <w:rPr>
          <w:b/>
          <w:bCs/>
          <w:i/>
          <w:iCs/>
          <w:color w:val="auto"/>
        </w:rPr>
        <w:t>30 июня</w:t>
      </w:r>
      <w:r w:rsidR="004C6BC6" w:rsidRPr="00856ECA">
        <w:rPr>
          <w:b/>
          <w:bCs/>
          <w:i/>
          <w:iCs/>
          <w:color w:val="auto"/>
        </w:rPr>
        <w:t xml:space="preserve"> 20</w:t>
      </w:r>
      <w:r w:rsidRPr="00856ECA">
        <w:rPr>
          <w:b/>
          <w:bCs/>
          <w:i/>
          <w:iCs/>
          <w:color w:val="auto"/>
        </w:rPr>
        <w:t>2</w:t>
      </w:r>
      <w:r w:rsidR="00780497" w:rsidRPr="00856ECA">
        <w:rPr>
          <w:b/>
          <w:bCs/>
          <w:i/>
          <w:iCs/>
          <w:color w:val="auto"/>
        </w:rPr>
        <w:t>3</w:t>
      </w:r>
      <w:r w:rsidR="004C6BC6" w:rsidRPr="00856ECA">
        <w:rPr>
          <w:b/>
          <w:bCs/>
          <w:i/>
          <w:iCs/>
          <w:color w:val="auto"/>
        </w:rPr>
        <w:t xml:space="preserve"> г</w:t>
      </w:r>
      <w:r w:rsidR="0014542D">
        <w:rPr>
          <w:b/>
          <w:bCs/>
          <w:i/>
          <w:iCs/>
          <w:color w:val="auto"/>
        </w:rPr>
        <w:t>ода</w:t>
      </w:r>
      <w:r w:rsidR="004C6BC6" w:rsidRPr="00856ECA">
        <w:rPr>
          <w:b/>
          <w:bCs/>
          <w:i/>
          <w:iCs/>
          <w:color w:val="auto"/>
        </w:rPr>
        <w:t>, на котором</w:t>
      </w:r>
      <w:r w:rsidR="004C6BC6" w:rsidRPr="007C1A6F">
        <w:rPr>
          <w:b/>
          <w:bCs/>
          <w:i/>
          <w:iCs/>
          <w:color w:val="auto"/>
        </w:rPr>
        <w:t xml:space="preserve"> было принято решение об увеличении уставного капитала путем р</w:t>
      </w:r>
      <w:r w:rsidRPr="007C1A6F">
        <w:rPr>
          <w:b/>
          <w:bCs/>
          <w:i/>
          <w:iCs/>
          <w:color w:val="auto"/>
        </w:rPr>
        <w:t>азмещения дополнительных акций);</w:t>
      </w:r>
    </w:p>
    <w:p w14:paraId="76ED3E2B" w14:textId="1CDEA067" w:rsidR="004C6BC6" w:rsidRPr="007C1A6F" w:rsidRDefault="00B83E5A" w:rsidP="0083314F">
      <w:pPr>
        <w:ind w:firstLine="567"/>
        <w:jc w:val="both"/>
      </w:pPr>
      <w:r w:rsidRPr="005F27C5">
        <w:rPr>
          <w:b/>
          <w:i/>
        </w:rPr>
        <w:t>1</w:t>
      </w:r>
      <w:r w:rsidR="00780497" w:rsidRPr="005F27C5">
        <w:rPr>
          <w:b/>
          <w:i/>
        </w:rPr>
        <w:t>0</w:t>
      </w:r>
      <w:r w:rsidRPr="005F27C5">
        <w:rPr>
          <w:b/>
          <w:i/>
        </w:rPr>
        <w:t> 000 000 000</w:t>
      </w:r>
      <w:r w:rsidR="0083314F" w:rsidRPr="005F27C5">
        <w:rPr>
          <w:b/>
          <w:i/>
        </w:rPr>
        <w:t xml:space="preserve"> (</w:t>
      </w:r>
      <w:r w:rsidR="00780497" w:rsidRPr="005F27C5">
        <w:rPr>
          <w:b/>
          <w:i/>
        </w:rPr>
        <w:t>Десять</w:t>
      </w:r>
      <w:r w:rsidRPr="005F27C5">
        <w:rPr>
          <w:b/>
          <w:i/>
        </w:rPr>
        <w:t xml:space="preserve"> миллиардов</w:t>
      </w:r>
      <w:r w:rsidR="0083314F" w:rsidRPr="005F27C5">
        <w:rPr>
          <w:b/>
          <w:i/>
        </w:rPr>
        <w:t>) штук</w:t>
      </w:r>
      <w:r w:rsidR="0083314F" w:rsidRPr="00161C19">
        <w:rPr>
          <w:b/>
          <w:i/>
        </w:rPr>
        <w:t xml:space="preserve"> </w:t>
      </w:r>
      <w:r w:rsidR="00BB7188" w:rsidRPr="00161C19">
        <w:rPr>
          <w:b/>
          <w:bCs/>
          <w:i/>
          <w:iCs/>
        </w:rPr>
        <w:t xml:space="preserve">– </w:t>
      </w:r>
      <w:r w:rsidR="004C6BC6" w:rsidRPr="00161C19">
        <w:rPr>
          <w:b/>
          <w:bCs/>
          <w:i/>
          <w:iCs/>
        </w:rPr>
        <w:t>количество</w:t>
      </w:r>
      <w:r w:rsidR="00BA2538" w:rsidRPr="00161C19">
        <w:rPr>
          <w:b/>
          <w:bCs/>
          <w:i/>
          <w:iCs/>
        </w:rPr>
        <w:t xml:space="preserve"> дополнительных </w:t>
      </w:r>
      <w:r w:rsidR="004C6BC6" w:rsidRPr="007C1A6F">
        <w:rPr>
          <w:b/>
          <w:bCs/>
          <w:i/>
          <w:iCs/>
        </w:rPr>
        <w:t>акций</w:t>
      </w:r>
      <w:r w:rsidR="00BA2538" w:rsidRPr="007C1A6F">
        <w:rPr>
          <w:b/>
          <w:bCs/>
          <w:i/>
          <w:iCs/>
        </w:rPr>
        <w:t>,</w:t>
      </w:r>
      <w:r w:rsidR="004C6BC6" w:rsidRPr="007C1A6F">
        <w:rPr>
          <w:b/>
          <w:bCs/>
          <w:i/>
          <w:iCs/>
        </w:rPr>
        <w:t xml:space="preserve"> </w:t>
      </w:r>
      <w:r w:rsidR="00BA2538" w:rsidRPr="007C1A6F">
        <w:rPr>
          <w:b/>
          <w:bCs/>
          <w:i/>
          <w:iCs/>
        </w:rPr>
        <w:t xml:space="preserve">размещаемых Эмитентом в соответствии с </w:t>
      </w:r>
      <w:r w:rsidR="0004221E">
        <w:rPr>
          <w:b/>
          <w:bCs/>
          <w:i/>
          <w:iCs/>
        </w:rPr>
        <w:t xml:space="preserve">настоящим </w:t>
      </w:r>
      <w:r w:rsidR="00BA2538" w:rsidRPr="007C1A6F">
        <w:rPr>
          <w:b/>
          <w:bCs/>
          <w:i/>
          <w:iCs/>
        </w:rPr>
        <w:t>Документом, содержащим условия размещения ценных бумаг;</w:t>
      </w:r>
    </w:p>
    <w:p w14:paraId="0676FD5F" w14:textId="67D4F296" w:rsidR="004C6BC6" w:rsidRPr="00CE215A" w:rsidRDefault="009721AF" w:rsidP="00CE215A">
      <w:pPr>
        <w:ind w:firstLine="567"/>
        <w:jc w:val="both"/>
        <w:rPr>
          <w:b/>
          <w:i/>
        </w:rPr>
      </w:pPr>
      <w:r w:rsidRPr="009721AF">
        <w:rPr>
          <w:b/>
          <w:i/>
        </w:rPr>
        <w:t xml:space="preserve">48 746 657 782 </w:t>
      </w:r>
      <w:r w:rsidR="00CE215A" w:rsidRPr="00073B92">
        <w:rPr>
          <w:b/>
          <w:i/>
        </w:rPr>
        <w:t xml:space="preserve">(Сорок восемь миллиардов </w:t>
      </w:r>
      <w:r w:rsidR="00E85DE1">
        <w:rPr>
          <w:b/>
          <w:i/>
        </w:rPr>
        <w:t xml:space="preserve">семьсот сорок шесть миллионов шестьсот пятьдесят семь тысяч семьсот восемьдесят две </w:t>
      </w:r>
      <w:r w:rsidR="00CE215A" w:rsidRPr="00073B92">
        <w:rPr>
          <w:b/>
          <w:i/>
        </w:rPr>
        <w:t xml:space="preserve">) </w:t>
      </w:r>
      <w:r w:rsidR="00CE215A" w:rsidRPr="00856ECA">
        <w:rPr>
          <w:b/>
          <w:i/>
        </w:rPr>
        <w:t>штуки</w:t>
      </w:r>
      <w:r w:rsidR="004C6BC6" w:rsidRPr="00856ECA">
        <w:rPr>
          <w:b/>
          <w:bCs/>
          <w:i/>
          <w:iCs/>
        </w:rPr>
        <w:t xml:space="preserve"> </w:t>
      </w:r>
      <w:r w:rsidR="00BB7188" w:rsidRPr="00856ECA">
        <w:rPr>
          <w:b/>
          <w:bCs/>
          <w:i/>
          <w:iCs/>
        </w:rPr>
        <w:t>–</w:t>
      </w:r>
      <w:r w:rsidR="004C6BC6" w:rsidRPr="00856ECA">
        <w:rPr>
          <w:b/>
          <w:bCs/>
          <w:i/>
          <w:iCs/>
        </w:rPr>
        <w:t xml:space="preserve"> </w:t>
      </w:r>
      <w:r w:rsidR="00BB7188" w:rsidRPr="00856ECA">
        <w:rPr>
          <w:b/>
          <w:bCs/>
          <w:i/>
          <w:iCs/>
        </w:rPr>
        <w:t xml:space="preserve">общее количество </w:t>
      </w:r>
      <w:r w:rsidR="004C6BC6" w:rsidRPr="00856ECA">
        <w:rPr>
          <w:b/>
          <w:bCs/>
          <w:i/>
          <w:iCs/>
        </w:rPr>
        <w:t>обыкновенных акций</w:t>
      </w:r>
      <w:r w:rsidR="00BB7188" w:rsidRPr="00856ECA">
        <w:rPr>
          <w:b/>
          <w:bCs/>
          <w:i/>
          <w:iCs/>
        </w:rPr>
        <w:t>, размещенных Э</w:t>
      </w:r>
      <w:r w:rsidR="004C6BC6" w:rsidRPr="00856ECA">
        <w:rPr>
          <w:b/>
          <w:bCs/>
          <w:i/>
          <w:iCs/>
        </w:rPr>
        <w:t>митент</w:t>
      </w:r>
      <w:r w:rsidR="00AB6333" w:rsidRPr="00856ECA">
        <w:rPr>
          <w:b/>
          <w:bCs/>
          <w:i/>
          <w:iCs/>
        </w:rPr>
        <w:t xml:space="preserve">ом по состоянию на </w:t>
      </w:r>
      <w:r w:rsidR="00161C19" w:rsidRPr="00856ECA">
        <w:rPr>
          <w:b/>
          <w:bCs/>
          <w:i/>
          <w:iCs/>
        </w:rPr>
        <w:t>05 июня</w:t>
      </w:r>
      <w:r w:rsidR="00AE1A5B" w:rsidRPr="00856ECA">
        <w:rPr>
          <w:b/>
          <w:bCs/>
          <w:i/>
          <w:iCs/>
        </w:rPr>
        <w:t xml:space="preserve"> 202</w:t>
      </w:r>
      <w:r w:rsidR="00780497" w:rsidRPr="00856ECA">
        <w:rPr>
          <w:b/>
          <w:bCs/>
          <w:i/>
          <w:iCs/>
        </w:rPr>
        <w:t>3</w:t>
      </w:r>
      <w:r w:rsidR="00AE1A5B" w:rsidRPr="00856ECA">
        <w:rPr>
          <w:b/>
          <w:bCs/>
          <w:i/>
          <w:iCs/>
        </w:rPr>
        <w:t xml:space="preserve"> года </w:t>
      </w:r>
      <w:r w:rsidR="00AB6333" w:rsidRPr="00856ECA">
        <w:rPr>
          <w:b/>
          <w:bCs/>
          <w:i/>
          <w:iCs/>
        </w:rPr>
        <w:t xml:space="preserve">(дату составления списка лиц, имеющих право на участие в </w:t>
      </w:r>
      <w:r w:rsidR="00F22069" w:rsidRPr="00856ECA">
        <w:rPr>
          <w:b/>
          <w:bCs/>
          <w:i/>
          <w:iCs/>
        </w:rPr>
        <w:t>О</w:t>
      </w:r>
      <w:r w:rsidR="00AB6333" w:rsidRPr="00856ECA">
        <w:rPr>
          <w:b/>
          <w:bCs/>
          <w:i/>
          <w:iCs/>
        </w:rPr>
        <w:t xml:space="preserve">бщем собрании акционеров, которое состоялось </w:t>
      </w:r>
      <w:r w:rsidR="00161C19" w:rsidRPr="00856ECA">
        <w:rPr>
          <w:b/>
          <w:bCs/>
          <w:i/>
          <w:iCs/>
        </w:rPr>
        <w:t>30 июня</w:t>
      </w:r>
      <w:r w:rsidR="00AB6333" w:rsidRPr="00856ECA">
        <w:rPr>
          <w:b/>
          <w:bCs/>
          <w:i/>
          <w:iCs/>
        </w:rPr>
        <w:t xml:space="preserve"> 202</w:t>
      </w:r>
      <w:r w:rsidR="00780497" w:rsidRPr="00856ECA">
        <w:rPr>
          <w:b/>
          <w:bCs/>
          <w:i/>
          <w:iCs/>
        </w:rPr>
        <w:t>3</w:t>
      </w:r>
      <w:r w:rsidR="00AB6333" w:rsidRPr="00856ECA">
        <w:rPr>
          <w:b/>
          <w:bCs/>
          <w:i/>
          <w:iCs/>
        </w:rPr>
        <w:t xml:space="preserve"> г</w:t>
      </w:r>
      <w:r w:rsidR="0014542D">
        <w:rPr>
          <w:b/>
          <w:bCs/>
          <w:i/>
          <w:iCs/>
        </w:rPr>
        <w:t>ода</w:t>
      </w:r>
      <w:r w:rsidR="00AB6333" w:rsidRPr="00856ECA">
        <w:rPr>
          <w:b/>
          <w:bCs/>
          <w:i/>
          <w:iCs/>
        </w:rPr>
        <w:t>, на котором было принято решение об увеличении уставного капитала путем размещения дополнительных акций).</w:t>
      </w:r>
    </w:p>
    <w:p w14:paraId="1DE2E1D5" w14:textId="45EDD15D" w:rsidR="00AB6333" w:rsidRPr="007C1A6F" w:rsidRDefault="004C6BC6" w:rsidP="00AB6333">
      <w:pPr>
        <w:widowControl w:val="0"/>
        <w:adjustRightInd w:val="0"/>
        <w:ind w:firstLine="567"/>
        <w:jc w:val="both"/>
        <w:rPr>
          <w:b/>
          <w:bCs/>
          <w:i/>
          <w:iCs/>
        </w:rPr>
      </w:pPr>
      <w:r w:rsidRPr="007C1A6F">
        <w:rPr>
          <w:b/>
          <w:bCs/>
          <w:i/>
          <w:iCs/>
        </w:rPr>
        <w:t>Если в результате указанного выше порядка определения количества размещаемых дополнительных акций, в пределах которого</w:t>
      </w:r>
      <w:r w:rsidR="00F22069" w:rsidRPr="007C1A6F">
        <w:rPr>
          <w:b/>
          <w:bCs/>
          <w:i/>
          <w:iCs/>
        </w:rPr>
        <w:t xml:space="preserve"> Заявителем</w:t>
      </w:r>
      <w:r w:rsidRPr="007C1A6F">
        <w:rPr>
          <w:b/>
          <w:bCs/>
          <w:i/>
          <w:iCs/>
        </w:rPr>
        <w:t xml:space="preserve"> может быть осуществлено преимущественное право, образуется дробное число, </w:t>
      </w:r>
      <w:r w:rsidR="00F22069" w:rsidRPr="007C1A6F">
        <w:rPr>
          <w:b/>
          <w:bCs/>
          <w:i/>
          <w:iCs/>
        </w:rPr>
        <w:t>Заявитель</w:t>
      </w:r>
      <w:r w:rsidRPr="007C1A6F">
        <w:rPr>
          <w:b/>
          <w:bCs/>
          <w:i/>
          <w:iCs/>
        </w:rPr>
        <w:t xml:space="preserve"> вправе приобрести часть размещаемой дополнительной акции (дробную акцию), соответствующую дробной части образовавшегося числа. Дробная акция предоставляет акционеру - ее владельцу права, предоставляемые акцией соответствующей категории, в объеме, соответствующем части целой акции, которую она составляет. Дробные акции обращаются наравне с целыми акциями. </w:t>
      </w:r>
      <w:r w:rsidR="00AB6333" w:rsidRPr="007C1A6F">
        <w:rPr>
          <w:b/>
          <w:bCs/>
          <w:i/>
          <w:iCs/>
        </w:rPr>
        <w:t xml:space="preserve">Учет прав на дробные акции в системе ведения реестра на лицевых счетах зарегистрированных лиц осуществляется без округления. При образовании дробных акций в результате реализации акционерами преимущественного права, оставшаяся часть таких дополнительных акций не подлежит в дальнейшем размещению. После государственной регистрации отчета об итогах дополнительного выпуска </w:t>
      </w:r>
      <w:r w:rsidR="007B78DC">
        <w:rPr>
          <w:b/>
          <w:bCs/>
          <w:i/>
          <w:iCs/>
        </w:rPr>
        <w:t>а</w:t>
      </w:r>
      <w:r w:rsidR="00AB6333" w:rsidRPr="007C1A6F">
        <w:rPr>
          <w:b/>
          <w:bCs/>
          <w:i/>
          <w:iCs/>
        </w:rPr>
        <w:t xml:space="preserve">кций оставшиеся неразмещенными дробные части </w:t>
      </w:r>
      <w:r w:rsidR="007B78DC">
        <w:rPr>
          <w:b/>
          <w:bCs/>
          <w:i/>
          <w:iCs/>
        </w:rPr>
        <w:t>а</w:t>
      </w:r>
      <w:r w:rsidR="00AB6333" w:rsidRPr="007C1A6F">
        <w:rPr>
          <w:b/>
          <w:bCs/>
          <w:i/>
          <w:iCs/>
        </w:rPr>
        <w:t>кций аннулируются.</w:t>
      </w:r>
    </w:p>
    <w:p w14:paraId="58B1F65A" w14:textId="77777777" w:rsidR="004070E3" w:rsidRPr="000E6E23" w:rsidRDefault="004070E3" w:rsidP="004070E3">
      <w:pPr>
        <w:widowControl w:val="0"/>
        <w:adjustRightInd w:val="0"/>
        <w:ind w:firstLine="567"/>
        <w:jc w:val="both"/>
        <w:rPr>
          <w:b/>
          <w:bCs/>
          <w:i/>
          <w:iCs/>
        </w:rPr>
      </w:pPr>
      <w:r w:rsidRPr="000E6E23">
        <w:rPr>
          <w:b/>
          <w:bCs/>
          <w:i/>
          <w:iCs/>
        </w:rPr>
        <w:t>Зачисление приобретаемых ценных бумаг в результате осуществления преимущественного права приобретения ценных бумаг дополнительного выпуска осуществляется только после их полной оплаты.</w:t>
      </w:r>
    </w:p>
    <w:p w14:paraId="23FE6453" w14:textId="3212B096" w:rsidR="00297AC8" w:rsidRPr="007C1A6F" w:rsidRDefault="00297AC8" w:rsidP="00297AC8">
      <w:pPr>
        <w:pStyle w:val="Default"/>
        <w:ind w:firstLine="567"/>
        <w:jc w:val="both"/>
        <w:rPr>
          <w:b/>
          <w:bCs/>
          <w:i/>
          <w:iCs/>
          <w:color w:val="auto"/>
        </w:rPr>
      </w:pPr>
      <w:r w:rsidRPr="007C1A6F">
        <w:rPr>
          <w:b/>
          <w:bCs/>
          <w:i/>
          <w:iCs/>
          <w:color w:val="auto"/>
        </w:rPr>
        <w:t xml:space="preserve">В случае подачи в течение срока действия преимущественного права одним Заявителем нескольких Заявлений без указания в них на то, какое или какие из Заявлений </w:t>
      </w:r>
      <w:r w:rsidRPr="007C1A6F">
        <w:rPr>
          <w:b/>
          <w:bCs/>
          <w:i/>
          <w:iCs/>
          <w:color w:val="auto"/>
        </w:rPr>
        <w:lastRenderedPageBreak/>
        <w:t>следует считать надлежащими, поданными считаются все Заявления, а Эмитент рассматривает такие Заявления как одно Заявление, содержащее намерение Заявителя реализовать свое преимущественное право приобретения акций в отношении суммарного количества акций по всем поданным им Заявлениям.</w:t>
      </w:r>
    </w:p>
    <w:p w14:paraId="2EC459D5" w14:textId="77777777" w:rsidR="00856ECA" w:rsidRPr="007C1A6F" w:rsidRDefault="00856ECA" w:rsidP="00856ECA">
      <w:pPr>
        <w:pStyle w:val="Default"/>
        <w:ind w:firstLine="567"/>
        <w:jc w:val="both"/>
        <w:rPr>
          <w:b/>
          <w:bCs/>
          <w:i/>
          <w:iCs/>
          <w:color w:val="auto"/>
        </w:rPr>
      </w:pPr>
      <w:r w:rsidRPr="007C1A6F">
        <w:rPr>
          <w:b/>
          <w:bCs/>
          <w:i/>
          <w:iCs/>
          <w:color w:val="auto"/>
        </w:rPr>
        <w:t xml:space="preserve">В случае если количество приобретаемых акций, указанное Заявителем в Заявлении меньше количества акций, оплата которого произведена, </w:t>
      </w:r>
      <w:r>
        <w:rPr>
          <w:b/>
          <w:bCs/>
          <w:i/>
          <w:iCs/>
          <w:color w:val="auto"/>
        </w:rPr>
        <w:t xml:space="preserve">и меньше либо равно максимальному количеству акций, которое Заявитель вправе приобрести в порядке осуществления преимущественного права приобретения акций, </w:t>
      </w:r>
      <w:r w:rsidRPr="007C1A6F">
        <w:rPr>
          <w:b/>
          <w:bCs/>
          <w:i/>
          <w:iCs/>
          <w:color w:val="auto"/>
        </w:rPr>
        <w:t xml:space="preserve">считается, что Заявитель осуществил принадлежащее ему преимущественное право приобретения акций в отношении </w:t>
      </w:r>
      <w:r>
        <w:rPr>
          <w:b/>
          <w:bCs/>
          <w:i/>
          <w:iCs/>
          <w:color w:val="auto"/>
        </w:rPr>
        <w:t xml:space="preserve">целого </w:t>
      </w:r>
      <w:r w:rsidRPr="007C1A6F">
        <w:rPr>
          <w:b/>
          <w:bCs/>
          <w:i/>
          <w:iCs/>
          <w:color w:val="auto"/>
        </w:rPr>
        <w:t xml:space="preserve">количества акций, указанного в Заявлении. В этом случае </w:t>
      </w:r>
      <w:r>
        <w:rPr>
          <w:b/>
          <w:bCs/>
          <w:i/>
          <w:iCs/>
          <w:color w:val="auto"/>
        </w:rPr>
        <w:t>сумма переплаты (сумма излишне уплаченных</w:t>
      </w:r>
      <w:r w:rsidRPr="007C1A6F">
        <w:rPr>
          <w:b/>
          <w:bCs/>
          <w:i/>
          <w:iCs/>
          <w:color w:val="auto"/>
        </w:rPr>
        <w:t xml:space="preserve"> денежны</w:t>
      </w:r>
      <w:r>
        <w:rPr>
          <w:b/>
          <w:bCs/>
          <w:i/>
          <w:iCs/>
          <w:color w:val="auto"/>
        </w:rPr>
        <w:t xml:space="preserve">х </w:t>
      </w:r>
      <w:r w:rsidRPr="007C1A6F">
        <w:rPr>
          <w:b/>
          <w:bCs/>
          <w:i/>
          <w:iCs/>
          <w:color w:val="auto"/>
        </w:rPr>
        <w:t>средств</w:t>
      </w:r>
      <w:r>
        <w:rPr>
          <w:b/>
          <w:bCs/>
          <w:i/>
          <w:iCs/>
          <w:color w:val="auto"/>
        </w:rPr>
        <w:t>)</w:t>
      </w:r>
      <w:r w:rsidRPr="007C1A6F">
        <w:rPr>
          <w:b/>
          <w:bCs/>
          <w:i/>
          <w:iCs/>
          <w:color w:val="auto"/>
        </w:rPr>
        <w:t xml:space="preserve"> подлеж</w:t>
      </w:r>
      <w:r>
        <w:rPr>
          <w:b/>
          <w:bCs/>
          <w:i/>
          <w:iCs/>
          <w:color w:val="auto"/>
        </w:rPr>
        <w:t>ит</w:t>
      </w:r>
      <w:r w:rsidRPr="007C1A6F">
        <w:rPr>
          <w:b/>
          <w:bCs/>
          <w:i/>
          <w:iCs/>
          <w:color w:val="auto"/>
        </w:rPr>
        <w:t xml:space="preserve"> возврату Заявителю в порядке и сроки, предусмотренные </w:t>
      </w:r>
      <w:r>
        <w:rPr>
          <w:b/>
          <w:bCs/>
          <w:i/>
          <w:iCs/>
          <w:color w:val="auto"/>
        </w:rPr>
        <w:t xml:space="preserve">пунктом 4.5.2. настоящего </w:t>
      </w:r>
      <w:r w:rsidRPr="007C1A6F">
        <w:rPr>
          <w:b/>
          <w:bCs/>
          <w:i/>
          <w:iCs/>
          <w:color w:val="auto"/>
        </w:rPr>
        <w:t>Документ</w:t>
      </w:r>
      <w:r>
        <w:rPr>
          <w:b/>
          <w:bCs/>
          <w:i/>
          <w:iCs/>
          <w:color w:val="auto"/>
        </w:rPr>
        <w:t>а</w:t>
      </w:r>
      <w:r w:rsidRPr="007C1A6F">
        <w:rPr>
          <w:b/>
          <w:bCs/>
          <w:i/>
          <w:iCs/>
          <w:color w:val="auto"/>
        </w:rPr>
        <w:t>, содержащ</w:t>
      </w:r>
      <w:r>
        <w:rPr>
          <w:b/>
          <w:bCs/>
          <w:i/>
          <w:iCs/>
          <w:color w:val="auto"/>
        </w:rPr>
        <w:t>его</w:t>
      </w:r>
      <w:r w:rsidRPr="007C1A6F">
        <w:rPr>
          <w:b/>
          <w:bCs/>
          <w:i/>
          <w:iCs/>
          <w:color w:val="auto"/>
        </w:rPr>
        <w:t xml:space="preserve"> условия размещения ценных бумаг. </w:t>
      </w:r>
    </w:p>
    <w:p w14:paraId="301885F1" w14:textId="30902246" w:rsidR="004B4147" w:rsidRPr="007C1A6F" w:rsidRDefault="004B4147" w:rsidP="004B4147">
      <w:pPr>
        <w:pStyle w:val="Default"/>
        <w:ind w:firstLine="567"/>
        <w:jc w:val="both"/>
        <w:rPr>
          <w:b/>
          <w:bCs/>
          <w:i/>
          <w:iCs/>
          <w:lang w:eastAsia="ru-RU"/>
        </w:rPr>
      </w:pPr>
      <w:r w:rsidRPr="007C1A6F">
        <w:rPr>
          <w:b/>
          <w:bCs/>
          <w:i/>
          <w:iCs/>
          <w:color w:val="auto"/>
        </w:rPr>
        <w:t xml:space="preserve">В случае если количество приобретаемых акций, указанное </w:t>
      </w:r>
      <w:r w:rsidR="009E1F46" w:rsidRPr="007C1A6F">
        <w:rPr>
          <w:b/>
          <w:bCs/>
          <w:i/>
          <w:iCs/>
          <w:color w:val="auto"/>
        </w:rPr>
        <w:t xml:space="preserve">Заявителем </w:t>
      </w:r>
      <w:r w:rsidRPr="007C1A6F">
        <w:rPr>
          <w:b/>
          <w:bCs/>
          <w:i/>
          <w:iCs/>
          <w:color w:val="auto"/>
        </w:rPr>
        <w:t>в Заявлении</w:t>
      </w:r>
      <w:r w:rsidR="00F22069" w:rsidRPr="007C1A6F">
        <w:rPr>
          <w:b/>
          <w:bCs/>
          <w:i/>
          <w:iCs/>
          <w:color w:val="auto"/>
        </w:rPr>
        <w:t xml:space="preserve"> </w:t>
      </w:r>
      <w:r w:rsidRPr="007C1A6F">
        <w:rPr>
          <w:b/>
          <w:bCs/>
          <w:i/>
          <w:iCs/>
          <w:color w:val="auto"/>
        </w:rPr>
        <w:t xml:space="preserve">больше количества акций, оплата которого произведена, считается, что </w:t>
      </w:r>
      <w:r w:rsidR="00F22069" w:rsidRPr="007C1A6F">
        <w:rPr>
          <w:b/>
          <w:bCs/>
          <w:i/>
          <w:iCs/>
          <w:color w:val="auto"/>
        </w:rPr>
        <w:t>Заявитель</w:t>
      </w:r>
      <w:r w:rsidRPr="007C1A6F">
        <w:rPr>
          <w:b/>
          <w:bCs/>
          <w:i/>
          <w:iCs/>
          <w:color w:val="auto"/>
        </w:rPr>
        <w:t xml:space="preserve"> осуществил принадлежащее ему преимущественное право приобретения акций в отношении </w:t>
      </w:r>
      <w:r w:rsidR="0035355D" w:rsidRPr="007C1A6F">
        <w:rPr>
          <w:b/>
          <w:bCs/>
          <w:i/>
          <w:iCs/>
          <w:color w:val="auto"/>
        </w:rPr>
        <w:t xml:space="preserve">целого </w:t>
      </w:r>
      <w:r w:rsidRPr="007C1A6F">
        <w:rPr>
          <w:b/>
          <w:bCs/>
          <w:i/>
          <w:iCs/>
          <w:color w:val="auto"/>
        </w:rPr>
        <w:t xml:space="preserve">количества акций, оплата которых произведена. </w:t>
      </w:r>
      <w:r w:rsidR="0035355D" w:rsidRPr="007C1A6F">
        <w:rPr>
          <w:b/>
          <w:bCs/>
          <w:i/>
          <w:iCs/>
          <w:color w:val="auto"/>
        </w:rPr>
        <w:t>При</w:t>
      </w:r>
      <w:r w:rsidR="0035355D" w:rsidRPr="007C1A6F">
        <w:rPr>
          <w:b/>
          <w:bCs/>
          <w:i/>
          <w:iCs/>
          <w:lang w:eastAsia="ru-RU"/>
        </w:rPr>
        <w:t xml:space="preserve"> этом договор о приобретении акций с </w:t>
      </w:r>
      <w:r w:rsidR="00F22069" w:rsidRPr="007C1A6F">
        <w:rPr>
          <w:b/>
          <w:bCs/>
          <w:i/>
          <w:iCs/>
          <w:lang w:eastAsia="ru-RU"/>
        </w:rPr>
        <w:t xml:space="preserve">Заявителем </w:t>
      </w:r>
      <w:r w:rsidR="0035355D" w:rsidRPr="007C1A6F">
        <w:rPr>
          <w:b/>
          <w:bCs/>
          <w:i/>
          <w:iCs/>
          <w:lang w:eastAsia="ru-RU"/>
        </w:rPr>
        <w:t xml:space="preserve">считается заключенным в отношении целого количества </w:t>
      </w:r>
      <w:r w:rsidR="007B78DC">
        <w:rPr>
          <w:b/>
          <w:bCs/>
          <w:i/>
          <w:iCs/>
          <w:lang w:eastAsia="ru-RU"/>
        </w:rPr>
        <w:t>а</w:t>
      </w:r>
      <w:r w:rsidR="0035355D" w:rsidRPr="007C1A6F">
        <w:rPr>
          <w:b/>
          <w:bCs/>
          <w:i/>
          <w:iCs/>
          <w:lang w:eastAsia="ru-RU"/>
        </w:rPr>
        <w:t>кций, оплата которых произведена.</w:t>
      </w:r>
    </w:p>
    <w:p w14:paraId="37D739EE" w14:textId="00869622" w:rsidR="009B3171" w:rsidRDefault="004B4147" w:rsidP="009B3171">
      <w:pPr>
        <w:pStyle w:val="Default"/>
        <w:ind w:firstLine="567"/>
        <w:jc w:val="both"/>
        <w:rPr>
          <w:b/>
          <w:bCs/>
          <w:i/>
          <w:iCs/>
          <w:color w:val="auto"/>
        </w:rPr>
      </w:pPr>
      <w:r w:rsidRPr="007C1A6F">
        <w:rPr>
          <w:b/>
          <w:bCs/>
          <w:i/>
          <w:iCs/>
          <w:color w:val="auto"/>
        </w:rPr>
        <w:t>Если количество акций, указанное в Заявлении превышает максимальное количество акций, которое может быть приобретено</w:t>
      </w:r>
      <w:r w:rsidR="00F22069" w:rsidRPr="007C1A6F">
        <w:rPr>
          <w:b/>
          <w:bCs/>
          <w:i/>
          <w:iCs/>
          <w:color w:val="auto"/>
        </w:rPr>
        <w:t xml:space="preserve"> Заявителем</w:t>
      </w:r>
      <w:r w:rsidRPr="007C1A6F">
        <w:rPr>
          <w:b/>
          <w:bCs/>
          <w:i/>
          <w:iCs/>
          <w:color w:val="auto"/>
        </w:rPr>
        <w:t xml:space="preserve">, а количество акций, оплата которых произведена, составляет не менее максимального количества акций, которое </w:t>
      </w:r>
      <w:r w:rsidR="00297AC8" w:rsidRPr="007C1A6F">
        <w:rPr>
          <w:b/>
          <w:bCs/>
          <w:i/>
          <w:iCs/>
          <w:color w:val="auto"/>
        </w:rPr>
        <w:t xml:space="preserve"> Заявитель</w:t>
      </w:r>
      <w:r w:rsidRPr="007C1A6F">
        <w:rPr>
          <w:b/>
          <w:bCs/>
          <w:i/>
          <w:iCs/>
          <w:color w:val="auto"/>
        </w:rPr>
        <w:t xml:space="preserve"> вправе приобрести в порядке осуществления преимущественного права приобретения акций, считается, что </w:t>
      </w:r>
      <w:r w:rsidR="00297AC8" w:rsidRPr="007C1A6F">
        <w:rPr>
          <w:b/>
          <w:bCs/>
          <w:i/>
          <w:iCs/>
          <w:color w:val="auto"/>
        </w:rPr>
        <w:t>Заявитель</w:t>
      </w:r>
      <w:r w:rsidRPr="007C1A6F">
        <w:rPr>
          <w:b/>
          <w:bCs/>
          <w:i/>
          <w:iCs/>
          <w:color w:val="auto"/>
        </w:rPr>
        <w:t xml:space="preserve"> осуществил принадлежащее ему преимущественное право приобретения акций в отношении максимально возможного числа акций, которое может быть приобретено данным</w:t>
      </w:r>
      <w:r w:rsidR="00297AC8" w:rsidRPr="007C1A6F">
        <w:rPr>
          <w:b/>
          <w:bCs/>
          <w:i/>
          <w:iCs/>
          <w:color w:val="auto"/>
        </w:rPr>
        <w:t xml:space="preserve"> Заявителем</w:t>
      </w:r>
      <w:r w:rsidRPr="007C1A6F">
        <w:rPr>
          <w:b/>
          <w:bCs/>
          <w:i/>
          <w:iCs/>
          <w:color w:val="auto"/>
        </w:rPr>
        <w:t xml:space="preserve"> в порядке осуществления преимущественного права приобретения акций. В этом случае </w:t>
      </w:r>
      <w:r w:rsidR="003F4778">
        <w:rPr>
          <w:b/>
          <w:bCs/>
          <w:i/>
          <w:iCs/>
          <w:color w:val="auto"/>
        </w:rPr>
        <w:t>сумма переплаты</w:t>
      </w:r>
      <w:r w:rsidR="00C31658">
        <w:rPr>
          <w:b/>
          <w:bCs/>
          <w:i/>
          <w:iCs/>
          <w:color w:val="auto"/>
        </w:rPr>
        <w:t xml:space="preserve"> (сумма излишне уплаченных </w:t>
      </w:r>
      <w:r w:rsidRPr="007C1A6F">
        <w:rPr>
          <w:b/>
          <w:bCs/>
          <w:i/>
          <w:iCs/>
          <w:color w:val="auto"/>
        </w:rPr>
        <w:t>денежны</w:t>
      </w:r>
      <w:r w:rsidR="00C31658">
        <w:rPr>
          <w:b/>
          <w:bCs/>
          <w:i/>
          <w:iCs/>
          <w:color w:val="auto"/>
        </w:rPr>
        <w:t xml:space="preserve">х </w:t>
      </w:r>
      <w:r w:rsidRPr="007C1A6F">
        <w:rPr>
          <w:b/>
          <w:bCs/>
          <w:i/>
          <w:iCs/>
          <w:color w:val="auto"/>
        </w:rPr>
        <w:t>средств</w:t>
      </w:r>
      <w:r w:rsidR="00C31658">
        <w:rPr>
          <w:b/>
          <w:bCs/>
          <w:i/>
          <w:iCs/>
          <w:color w:val="auto"/>
        </w:rPr>
        <w:t>)</w:t>
      </w:r>
      <w:r w:rsidR="008B3FB4">
        <w:rPr>
          <w:b/>
          <w:bCs/>
          <w:i/>
          <w:iCs/>
          <w:color w:val="auto"/>
        </w:rPr>
        <w:t xml:space="preserve"> </w:t>
      </w:r>
      <w:r w:rsidRPr="007C1A6F">
        <w:rPr>
          <w:b/>
          <w:bCs/>
          <w:i/>
          <w:iCs/>
          <w:color w:val="auto"/>
        </w:rPr>
        <w:t>подлеж</w:t>
      </w:r>
      <w:r w:rsidR="00C31658">
        <w:rPr>
          <w:b/>
          <w:bCs/>
          <w:i/>
          <w:iCs/>
          <w:color w:val="auto"/>
        </w:rPr>
        <w:t>ит</w:t>
      </w:r>
      <w:r w:rsidRPr="007C1A6F">
        <w:rPr>
          <w:b/>
          <w:bCs/>
          <w:i/>
          <w:iCs/>
          <w:color w:val="auto"/>
        </w:rPr>
        <w:t xml:space="preserve"> возврату </w:t>
      </w:r>
      <w:r w:rsidR="00297AC8" w:rsidRPr="007C1A6F">
        <w:rPr>
          <w:b/>
          <w:bCs/>
          <w:i/>
          <w:iCs/>
          <w:color w:val="auto"/>
        </w:rPr>
        <w:t xml:space="preserve">Заявителю </w:t>
      </w:r>
      <w:r w:rsidR="009B3171" w:rsidRPr="007C1A6F">
        <w:rPr>
          <w:b/>
          <w:bCs/>
          <w:i/>
          <w:iCs/>
          <w:color w:val="auto"/>
        </w:rPr>
        <w:t xml:space="preserve">в порядке и сроки, предусмотренные </w:t>
      </w:r>
      <w:r w:rsidR="002C2F03">
        <w:rPr>
          <w:b/>
          <w:bCs/>
          <w:i/>
          <w:iCs/>
          <w:color w:val="auto"/>
        </w:rPr>
        <w:t>пункт</w:t>
      </w:r>
      <w:r w:rsidR="007B78DC">
        <w:rPr>
          <w:b/>
          <w:bCs/>
          <w:i/>
          <w:iCs/>
          <w:color w:val="auto"/>
        </w:rPr>
        <w:t>ом</w:t>
      </w:r>
      <w:r w:rsidR="002C2F03">
        <w:rPr>
          <w:b/>
          <w:bCs/>
          <w:i/>
          <w:iCs/>
          <w:color w:val="auto"/>
        </w:rPr>
        <w:t xml:space="preserve"> 4.5.2.</w:t>
      </w:r>
      <w:r w:rsidR="00B77F22">
        <w:rPr>
          <w:b/>
          <w:bCs/>
          <w:i/>
          <w:iCs/>
          <w:color w:val="auto"/>
        </w:rPr>
        <w:t xml:space="preserve"> </w:t>
      </w:r>
      <w:r w:rsidR="007B78DC">
        <w:rPr>
          <w:b/>
          <w:bCs/>
          <w:i/>
          <w:iCs/>
          <w:color w:val="auto"/>
        </w:rPr>
        <w:t xml:space="preserve">настоящего </w:t>
      </w:r>
      <w:r w:rsidR="009B3171" w:rsidRPr="007C1A6F">
        <w:rPr>
          <w:b/>
          <w:bCs/>
          <w:i/>
          <w:iCs/>
          <w:color w:val="auto"/>
        </w:rPr>
        <w:t>Документ</w:t>
      </w:r>
      <w:r w:rsidR="002C2F03">
        <w:rPr>
          <w:b/>
          <w:bCs/>
          <w:i/>
          <w:iCs/>
          <w:color w:val="auto"/>
        </w:rPr>
        <w:t>а</w:t>
      </w:r>
      <w:r w:rsidR="009B3171" w:rsidRPr="007C1A6F">
        <w:rPr>
          <w:b/>
          <w:bCs/>
          <w:i/>
          <w:iCs/>
          <w:color w:val="auto"/>
        </w:rPr>
        <w:t>, содержащ</w:t>
      </w:r>
      <w:r w:rsidR="002C2F03">
        <w:rPr>
          <w:b/>
          <w:bCs/>
          <w:i/>
          <w:iCs/>
          <w:color w:val="auto"/>
        </w:rPr>
        <w:t>его</w:t>
      </w:r>
      <w:r w:rsidR="009B3171" w:rsidRPr="007C1A6F">
        <w:rPr>
          <w:b/>
          <w:bCs/>
          <w:i/>
          <w:iCs/>
          <w:color w:val="auto"/>
        </w:rPr>
        <w:t xml:space="preserve"> условия размещения ценных бумаг. </w:t>
      </w:r>
    </w:p>
    <w:p w14:paraId="31FDA98E" w14:textId="77777777" w:rsidR="00856ECA" w:rsidRPr="007C1A6F" w:rsidRDefault="00856ECA" w:rsidP="00856ECA">
      <w:pPr>
        <w:pStyle w:val="Default"/>
        <w:ind w:firstLine="567"/>
        <w:jc w:val="both"/>
        <w:rPr>
          <w:b/>
          <w:bCs/>
          <w:i/>
          <w:iCs/>
          <w:lang w:eastAsia="ru-RU"/>
        </w:rPr>
      </w:pPr>
      <w:r w:rsidRPr="007C1A6F">
        <w:rPr>
          <w:b/>
          <w:bCs/>
          <w:i/>
          <w:iCs/>
          <w:color w:val="auto"/>
        </w:rPr>
        <w:t>В случае если количество приобретаемых акций, указанное Заявителем в Заявлении превышает максимальное количество акций, которое может быть приобретено Заявителем, а количество акций, оплата которых произведена, составляет менее максимального количества акций, которое Заявитель вправе приобрести в порядке осуществления преимущественного права приобретения акций, считается, что Заявитель осуществил принадлежащее ему преимущественное право приобретения акций в отношении целого количества акций, оплата которых произведена. При</w:t>
      </w:r>
      <w:r w:rsidRPr="007C1A6F">
        <w:rPr>
          <w:b/>
          <w:bCs/>
          <w:i/>
          <w:iCs/>
          <w:lang w:eastAsia="ru-RU"/>
        </w:rPr>
        <w:t xml:space="preserve"> этом договор о приобретении акций с Заявителем считается заключенным в отношении целого количества </w:t>
      </w:r>
      <w:r>
        <w:rPr>
          <w:b/>
          <w:bCs/>
          <w:i/>
          <w:iCs/>
          <w:lang w:eastAsia="ru-RU"/>
        </w:rPr>
        <w:t>а</w:t>
      </w:r>
      <w:r w:rsidRPr="007C1A6F">
        <w:rPr>
          <w:b/>
          <w:bCs/>
          <w:i/>
          <w:iCs/>
          <w:lang w:eastAsia="ru-RU"/>
        </w:rPr>
        <w:t>кций, оплата которых произведена.</w:t>
      </w:r>
    </w:p>
    <w:p w14:paraId="6B5E7E68" w14:textId="77777777" w:rsidR="00856ECA" w:rsidRDefault="00856ECA" w:rsidP="00856ECA">
      <w:pPr>
        <w:pStyle w:val="Default"/>
        <w:ind w:firstLine="567"/>
        <w:jc w:val="both"/>
        <w:rPr>
          <w:b/>
          <w:bCs/>
          <w:i/>
          <w:iCs/>
          <w:color w:val="auto"/>
        </w:rPr>
      </w:pPr>
    </w:p>
    <w:p w14:paraId="340686EA" w14:textId="1FDEEF5D" w:rsidR="000C63D0" w:rsidRPr="008146BF" w:rsidRDefault="000C63D0" w:rsidP="000C63D0">
      <w:pPr>
        <w:pStyle w:val="Default"/>
        <w:ind w:firstLine="709"/>
        <w:jc w:val="both"/>
        <w:rPr>
          <w:b/>
          <w:bCs/>
          <w:i/>
          <w:iCs/>
          <w:color w:val="auto"/>
        </w:rPr>
      </w:pPr>
      <w:r w:rsidRPr="008146BF">
        <w:rPr>
          <w:b/>
          <w:bCs/>
          <w:i/>
          <w:iCs/>
          <w:color w:val="auto"/>
        </w:rPr>
        <w:t xml:space="preserve">В случае осуществления лицом, имеющим преимущественное право приобретения дополнительных акций, оплаты </w:t>
      </w:r>
      <w:r>
        <w:rPr>
          <w:b/>
          <w:bCs/>
          <w:i/>
          <w:iCs/>
          <w:color w:val="auto"/>
        </w:rPr>
        <w:t>а</w:t>
      </w:r>
      <w:r w:rsidRPr="008146BF">
        <w:rPr>
          <w:b/>
          <w:bCs/>
          <w:i/>
          <w:iCs/>
          <w:color w:val="auto"/>
        </w:rPr>
        <w:t>кций без представления в течение Срока действия преимущественного права Заявления, внесенная сумма оплаты подлежит возврату такому лицу, в порядке и сроки, предусмотренные пункт</w:t>
      </w:r>
      <w:r>
        <w:rPr>
          <w:b/>
          <w:bCs/>
          <w:i/>
          <w:iCs/>
          <w:color w:val="auto"/>
        </w:rPr>
        <w:t>ом</w:t>
      </w:r>
      <w:r w:rsidRPr="008146BF">
        <w:rPr>
          <w:b/>
          <w:bCs/>
          <w:i/>
          <w:iCs/>
          <w:color w:val="auto"/>
        </w:rPr>
        <w:t xml:space="preserve"> 4.5.2. </w:t>
      </w:r>
      <w:r>
        <w:rPr>
          <w:b/>
          <w:bCs/>
          <w:i/>
          <w:iCs/>
          <w:color w:val="auto"/>
        </w:rPr>
        <w:t xml:space="preserve">настоящего </w:t>
      </w:r>
      <w:r w:rsidRPr="008146BF">
        <w:rPr>
          <w:b/>
          <w:bCs/>
          <w:i/>
          <w:iCs/>
          <w:color w:val="auto"/>
        </w:rPr>
        <w:t xml:space="preserve">Документа, содержащего условия размещения ценных бумаг. </w:t>
      </w:r>
    </w:p>
    <w:p w14:paraId="79727FD1" w14:textId="6021B1B3" w:rsidR="000C63D0" w:rsidRPr="008146BF" w:rsidRDefault="000C63D0" w:rsidP="000C63D0">
      <w:pPr>
        <w:pStyle w:val="Default"/>
        <w:ind w:firstLine="709"/>
        <w:jc w:val="both"/>
        <w:rPr>
          <w:b/>
          <w:bCs/>
          <w:i/>
          <w:iCs/>
          <w:color w:val="auto"/>
        </w:rPr>
      </w:pPr>
      <w:r w:rsidRPr="008146BF">
        <w:rPr>
          <w:b/>
          <w:bCs/>
          <w:i/>
          <w:iCs/>
          <w:color w:val="auto"/>
        </w:rPr>
        <w:t xml:space="preserve">В случае, если Эмитент отказывает в удовлетворении Заявления, и при этом оплата определенного количества </w:t>
      </w:r>
      <w:r>
        <w:rPr>
          <w:b/>
          <w:bCs/>
          <w:i/>
          <w:iCs/>
          <w:color w:val="auto"/>
        </w:rPr>
        <w:t>а</w:t>
      </w:r>
      <w:r w:rsidRPr="008146BF">
        <w:rPr>
          <w:b/>
          <w:bCs/>
          <w:i/>
          <w:iCs/>
          <w:color w:val="auto"/>
        </w:rPr>
        <w:t>кций произведена, а Заявитель до истечения Срока действия преимущественного права не подал повторного Заявления (соответствующего указания (инструкции) лицу, которое осуществляет учет его прав на акции Эмитента), сумма оплаты подлежит возврату такому лицу в порядке и сроки, предусмотренные пункт</w:t>
      </w:r>
      <w:r>
        <w:rPr>
          <w:b/>
          <w:bCs/>
          <w:i/>
          <w:iCs/>
          <w:color w:val="auto"/>
        </w:rPr>
        <w:t>ом</w:t>
      </w:r>
      <w:r w:rsidRPr="008146BF">
        <w:rPr>
          <w:b/>
          <w:bCs/>
          <w:i/>
          <w:iCs/>
          <w:color w:val="auto"/>
        </w:rPr>
        <w:t xml:space="preserve"> 4.5.2. </w:t>
      </w:r>
      <w:r>
        <w:rPr>
          <w:b/>
          <w:bCs/>
          <w:i/>
          <w:iCs/>
          <w:color w:val="auto"/>
        </w:rPr>
        <w:t xml:space="preserve">настоящего </w:t>
      </w:r>
      <w:r w:rsidRPr="008146BF">
        <w:rPr>
          <w:b/>
          <w:bCs/>
          <w:i/>
          <w:iCs/>
          <w:color w:val="auto"/>
        </w:rPr>
        <w:t>Документа, содержащего условия размещения ценных бумаг.</w:t>
      </w:r>
    </w:p>
    <w:p w14:paraId="389E79B3" w14:textId="335482FC" w:rsidR="000C63D0" w:rsidRPr="008146BF" w:rsidRDefault="000C63D0" w:rsidP="000C63D0">
      <w:pPr>
        <w:pStyle w:val="Default"/>
        <w:ind w:firstLine="567"/>
        <w:jc w:val="both"/>
        <w:rPr>
          <w:b/>
          <w:bCs/>
          <w:i/>
          <w:iCs/>
          <w:color w:val="auto"/>
        </w:rPr>
      </w:pPr>
      <w:r w:rsidRPr="008146BF">
        <w:rPr>
          <w:b/>
          <w:bCs/>
          <w:i/>
          <w:iCs/>
          <w:color w:val="auto"/>
        </w:rPr>
        <w:t>В случае, если Эмитент отказывает лицу в удовлетворении возможности осуществления преимущественного права и при этом о</w:t>
      </w:r>
      <w:r>
        <w:rPr>
          <w:b/>
          <w:bCs/>
          <w:i/>
          <w:iCs/>
          <w:color w:val="auto"/>
        </w:rPr>
        <w:t>плата определенного количества а</w:t>
      </w:r>
      <w:r w:rsidRPr="008146BF">
        <w:rPr>
          <w:b/>
          <w:bCs/>
          <w:i/>
          <w:iCs/>
          <w:color w:val="auto"/>
        </w:rPr>
        <w:t>кций этим лицом произведена, сумма оплаты подлеж</w:t>
      </w:r>
      <w:r>
        <w:rPr>
          <w:b/>
          <w:bCs/>
          <w:i/>
          <w:iCs/>
          <w:color w:val="auto"/>
        </w:rPr>
        <w:t>и</w:t>
      </w:r>
      <w:r w:rsidRPr="008146BF">
        <w:rPr>
          <w:b/>
          <w:bCs/>
          <w:i/>
          <w:iCs/>
          <w:color w:val="auto"/>
        </w:rPr>
        <w:t xml:space="preserve">т возврату такому лицу в порядке </w:t>
      </w:r>
      <w:r w:rsidRPr="008146BF">
        <w:rPr>
          <w:b/>
          <w:bCs/>
          <w:i/>
          <w:iCs/>
          <w:color w:val="auto"/>
        </w:rPr>
        <w:lastRenderedPageBreak/>
        <w:t>и сроки, предусмотренные пункт</w:t>
      </w:r>
      <w:r>
        <w:rPr>
          <w:b/>
          <w:bCs/>
          <w:i/>
          <w:iCs/>
          <w:color w:val="auto"/>
        </w:rPr>
        <w:t>ом</w:t>
      </w:r>
      <w:r w:rsidRPr="008146BF">
        <w:rPr>
          <w:b/>
          <w:bCs/>
          <w:i/>
          <w:iCs/>
          <w:color w:val="auto"/>
        </w:rPr>
        <w:t xml:space="preserve"> 4.5.2. </w:t>
      </w:r>
      <w:r>
        <w:rPr>
          <w:b/>
          <w:bCs/>
          <w:i/>
          <w:iCs/>
          <w:color w:val="auto"/>
        </w:rPr>
        <w:t xml:space="preserve">настоящего </w:t>
      </w:r>
      <w:r w:rsidRPr="008146BF">
        <w:rPr>
          <w:b/>
          <w:bCs/>
          <w:i/>
          <w:iCs/>
          <w:color w:val="auto"/>
        </w:rPr>
        <w:t>Документа, содержащего условия размещения ценных бумаг.</w:t>
      </w:r>
    </w:p>
    <w:p w14:paraId="52FA9E95" w14:textId="56BDC508" w:rsidR="000C63D0" w:rsidRDefault="000C63D0" w:rsidP="009B3171">
      <w:pPr>
        <w:pStyle w:val="Default"/>
        <w:ind w:firstLine="567"/>
        <w:jc w:val="both"/>
        <w:rPr>
          <w:b/>
          <w:bCs/>
          <w:i/>
          <w:iCs/>
          <w:color w:val="auto"/>
        </w:rPr>
      </w:pPr>
    </w:p>
    <w:p w14:paraId="74744632" w14:textId="77777777" w:rsidR="003B5B7D" w:rsidRPr="007C1A6F" w:rsidRDefault="00297AC8" w:rsidP="003B5B7D">
      <w:pPr>
        <w:ind w:firstLine="567"/>
        <w:jc w:val="both"/>
      </w:pPr>
      <w:r w:rsidRPr="007C1A6F">
        <w:t>С</w:t>
      </w:r>
      <w:r w:rsidR="003B5B7D" w:rsidRPr="007C1A6F">
        <w:t>рок рассмотрения заявлений о приобретении размещаемых ценных бумаг в порядке осуществления преимущественного права, основания для отказа в удовлетворении заявлений, способ и срок направления уведомлений (сообщений) об удовлетворении (об отк</w:t>
      </w:r>
      <w:r w:rsidR="00FA0457" w:rsidRPr="007C1A6F">
        <w:t>азе в удовлетворении) заявлений.</w:t>
      </w:r>
    </w:p>
    <w:p w14:paraId="0D971400" w14:textId="77777777" w:rsidR="000C63D0" w:rsidRPr="009A7067" w:rsidRDefault="000C63D0" w:rsidP="000C63D0">
      <w:pPr>
        <w:ind w:firstLine="567"/>
        <w:jc w:val="both"/>
        <w:rPr>
          <w:b/>
          <w:i/>
        </w:rPr>
      </w:pPr>
      <w:r w:rsidRPr="007C1A6F">
        <w:rPr>
          <w:b/>
          <w:i/>
        </w:rPr>
        <w:t>Заявления рассматриваются Эмитентом в течение 3 (Трех) рабочих дней со дня их поступления к Эмитенту (к р</w:t>
      </w:r>
      <w:r>
        <w:rPr>
          <w:b/>
          <w:i/>
        </w:rPr>
        <w:t>егистратору Эмитента</w:t>
      </w:r>
      <w:r w:rsidRPr="009A7067">
        <w:rPr>
          <w:b/>
          <w:i/>
        </w:rPr>
        <w:t xml:space="preserve">), а в случае, если Заявление поступило к Эмитенту (к регистратору Эмитента) до даты начала размещения ценных бумаг – в течение </w:t>
      </w:r>
      <w:r>
        <w:rPr>
          <w:b/>
          <w:i/>
        </w:rPr>
        <w:t>3</w:t>
      </w:r>
      <w:r w:rsidRPr="009A7067">
        <w:rPr>
          <w:b/>
          <w:i/>
        </w:rPr>
        <w:t xml:space="preserve"> (</w:t>
      </w:r>
      <w:r>
        <w:rPr>
          <w:b/>
          <w:i/>
        </w:rPr>
        <w:t>Трех</w:t>
      </w:r>
      <w:r w:rsidRPr="009A7067">
        <w:rPr>
          <w:b/>
          <w:i/>
        </w:rPr>
        <w:t>) рабоч</w:t>
      </w:r>
      <w:r>
        <w:rPr>
          <w:b/>
          <w:i/>
        </w:rPr>
        <w:t>их</w:t>
      </w:r>
      <w:r w:rsidRPr="009A7067">
        <w:rPr>
          <w:b/>
          <w:i/>
        </w:rPr>
        <w:t xml:space="preserve"> дн</w:t>
      </w:r>
      <w:r>
        <w:rPr>
          <w:b/>
          <w:i/>
        </w:rPr>
        <w:t>ей</w:t>
      </w:r>
      <w:r w:rsidRPr="009A7067">
        <w:rPr>
          <w:b/>
          <w:i/>
        </w:rPr>
        <w:t xml:space="preserve"> с даты начала размещения ценных бумаг.</w:t>
      </w:r>
    </w:p>
    <w:p w14:paraId="248FA8E9" w14:textId="77777777" w:rsidR="000C63D0" w:rsidRPr="009A7067" w:rsidRDefault="000C63D0" w:rsidP="000C63D0">
      <w:pPr>
        <w:pStyle w:val="Default"/>
        <w:ind w:firstLine="567"/>
        <w:jc w:val="both"/>
        <w:rPr>
          <w:b/>
          <w:bCs/>
          <w:i/>
          <w:iCs/>
        </w:rPr>
      </w:pPr>
      <w:r w:rsidRPr="009A7067">
        <w:rPr>
          <w:b/>
          <w:bCs/>
          <w:i/>
          <w:iCs/>
        </w:rPr>
        <w:t>В случае, если Заявление подлежит удовлетворению, Эмитент не позднее 3 (Трех) рабочих дней со дня поступления Заявления к Эмитенту (к регистратору Эмитента), а в случае, если Заявление поступило к Эмитенту (к регистратору Эмитента) до даты начала размещения ценных бумаг – не позднее 3 (Трех) рабочих дней с даты начала размещения ценных бумаг, направляет Заявителю уведомление об удовлетворении Заявления.</w:t>
      </w:r>
    </w:p>
    <w:p w14:paraId="6EB43569" w14:textId="77777777" w:rsidR="00AD7D92" w:rsidRPr="007C1A6F" w:rsidRDefault="00AD7D92" w:rsidP="00AD7D92">
      <w:pPr>
        <w:pStyle w:val="Default"/>
        <w:ind w:firstLine="567"/>
        <w:jc w:val="both"/>
        <w:rPr>
          <w:color w:val="auto"/>
        </w:rPr>
      </w:pPr>
      <w:r w:rsidRPr="007C1A6F">
        <w:rPr>
          <w:b/>
          <w:bCs/>
          <w:i/>
          <w:iCs/>
          <w:color w:val="auto"/>
        </w:rPr>
        <w:t>Эмитент отказ</w:t>
      </w:r>
      <w:r w:rsidR="00C847F4" w:rsidRPr="007C1A6F">
        <w:rPr>
          <w:b/>
          <w:bCs/>
          <w:i/>
          <w:iCs/>
          <w:color w:val="auto"/>
        </w:rPr>
        <w:t>ывает</w:t>
      </w:r>
      <w:r w:rsidRPr="007C1A6F">
        <w:rPr>
          <w:b/>
          <w:bCs/>
          <w:i/>
          <w:iCs/>
          <w:color w:val="auto"/>
        </w:rPr>
        <w:t xml:space="preserve"> в удовлетворении Заявления в следующих случаях: </w:t>
      </w:r>
    </w:p>
    <w:p w14:paraId="1271FDF3" w14:textId="10CEFCDA" w:rsidR="00AD7D92" w:rsidRPr="007C1A6F" w:rsidRDefault="00AD7D92" w:rsidP="00AD7D92">
      <w:pPr>
        <w:pStyle w:val="Default"/>
        <w:spacing w:after="35"/>
        <w:ind w:firstLine="567"/>
        <w:jc w:val="both"/>
        <w:rPr>
          <w:color w:val="auto"/>
        </w:rPr>
      </w:pPr>
      <w:r w:rsidRPr="007C1A6F">
        <w:rPr>
          <w:color w:val="auto"/>
        </w:rPr>
        <w:t xml:space="preserve">- </w:t>
      </w:r>
      <w:r w:rsidRPr="007C1A6F">
        <w:rPr>
          <w:b/>
          <w:bCs/>
          <w:i/>
          <w:iCs/>
          <w:color w:val="auto"/>
        </w:rPr>
        <w:t>Заявление не отвечает требованиям, предусмотренным законодательством Российской Федерации</w:t>
      </w:r>
      <w:r w:rsidR="00FA0457" w:rsidRPr="007C1A6F">
        <w:rPr>
          <w:b/>
          <w:bCs/>
          <w:i/>
          <w:iCs/>
          <w:color w:val="auto"/>
        </w:rPr>
        <w:t xml:space="preserve"> и</w:t>
      </w:r>
      <w:r w:rsidRPr="007C1A6F">
        <w:rPr>
          <w:b/>
          <w:bCs/>
          <w:i/>
          <w:iCs/>
          <w:color w:val="auto"/>
        </w:rPr>
        <w:t xml:space="preserve"> </w:t>
      </w:r>
      <w:r w:rsidR="000C63D0">
        <w:rPr>
          <w:b/>
          <w:bCs/>
          <w:i/>
          <w:iCs/>
          <w:color w:val="auto"/>
        </w:rPr>
        <w:t xml:space="preserve">настоящего </w:t>
      </w:r>
      <w:r w:rsidR="00C847F4" w:rsidRPr="007C1A6F">
        <w:rPr>
          <w:b/>
          <w:bCs/>
          <w:i/>
          <w:iCs/>
          <w:color w:val="auto"/>
        </w:rPr>
        <w:t>Документ</w:t>
      </w:r>
      <w:r w:rsidR="000C63D0">
        <w:rPr>
          <w:b/>
          <w:bCs/>
          <w:i/>
          <w:iCs/>
          <w:color w:val="auto"/>
        </w:rPr>
        <w:t>а</w:t>
      </w:r>
      <w:r w:rsidR="00C847F4" w:rsidRPr="007C1A6F">
        <w:rPr>
          <w:b/>
          <w:bCs/>
          <w:i/>
          <w:iCs/>
          <w:color w:val="auto"/>
        </w:rPr>
        <w:t>, содержащ</w:t>
      </w:r>
      <w:r w:rsidR="000C63D0">
        <w:rPr>
          <w:b/>
          <w:bCs/>
          <w:i/>
          <w:iCs/>
          <w:color w:val="auto"/>
        </w:rPr>
        <w:t>его</w:t>
      </w:r>
      <w:r w:rsidR="00C847F4" w:rsidRPr="007C1A6F">
        <w:rPr>
          <w:b/>
          <w:bCs/>
          <w:i/>
          <w:iCs/>
          <w:color w:val="auto"/>
        </w:rPr>
        <w:t xml:space="preserve"> условия размещение ценных бумаг </w:t>
      </w:r>
      <w:r w:rsidR="00C847F4" w:rsidRPr="007C1A6F">
        <w:rPr>
          <w:b/>
          <w:bCs/>
          <w:i/>
          <w:iCs/>
          <w:lang w:eastAsia="ru-RU"/>
        </w:rPr>
        <w:t>(в том числе требованиям к порядку подачи Заявления)</w:t>
      </w:r>
      <w:r w:rsidRPr="007C1A6F">
        <w:rPr>
          <w:b/>
          <w:bCs/>
          <w:i/>
          <w:iCs/>
          <w:color w:val="auto"/>
        </w:rPr>
        <w:t xml:space="preserve">; </w:t>
      </w:r>
    </w:p>
    <w:p w14:paraId="3A28100B" w14:textId="77777777" w:rsidR="00AD7D92" w:rsidRPr="00315100" w:rsidRDefault="00AD7D92" w:rsidP="00AD7D92">
      <w:pPr>
        <w:pStyle w:val="Default"/>
        <w:spacing w:after="35"/>
        <w:ind w:firstLine="567"/>
        <w:jc w:val="both"/>
        <w:rPr>
          <w:b/>
          <w:i/>
          <w:color w:val="auto"/>
        </w:rPr>
      </w:pPr>
      <w:r w:rsidRPr="00315100">
        <w:rPr>
          <w:b/>
          <w:i/>
          <w:color w:val="auto"/>
        </w:rPr>
        <w:t xml:space="preserve">- Заявление не позволяет идентифицировать лицо, от </w:t>
      </w:r>
      <w:r w:rsidR="00C847F4" w:rsidRPr="00315100">
        <w:rPr>
          <w:b/>
          <w:i/>
          <w:color w:val="auto"/>
        </w:rPr>
        <w:t>имени которого подано Заявление</w:t>
      </w:r>
      <w:r w:rsidRPr="00315100">
        <w:rPr>
          <w:b/>
          <w:i/>
          <w:color w:val="auto"/>
        </w:rPr>
        <w:t xml:space="preserve">, как лицо, имеющее преимущественное право приобретения акций; </w:t>
      </w:r>
    </w:p>
    <w:p w14:paraId="2DFC5BC0" w14:textId="77777777" w:rsidR="00C847F4" w:rsidRPr="00315100" w:rsidRDefault="00AD7D92" w:rsidP="00315100">
      <w:pPr>
        <w:pStyle w:val="Default"/>
        <w:spacing w:after="35"/>
        <w:ind w:firstLine="567"/>
        <w:jc w:val="both"/>
        <w:rPr>
          <w:b/>
          <w:i/>
          <w:color w:val="auto"/>
        </w:rPr>
      </w:pPr>
      <w:r w:rsidRPr="00315100">
        <w:rPr>
          <w:b/>
          <w:i/>
          <w:color w:val="auto"/>
        </w:rPr>
        <w:t xml:space="preserve">- </w:t>
      </w:r>
      <w:r w:rsidR="00C847F4" w:rsidRPr="00315100">
        <w:rPr>
          <w:b/>
          <w:i/>
          <w:color w:val="auto"/>
        </w:rPr>
        <w:t>к Заявлени</w:t>
      </w:r>
      <w:r w:rsidR="00FA0457" w:rsidRPr="00315100">
        <w:rPr>
          <w:b/>
          <w:i/>
          <w:color w:val="auto"/>
        </w:rPr>
        <w:t>ю</w:t>
      </w:r>
      <w:r w:rsidRPr="00315100">
        <w:rPr>
          <w:b/>
          <w:i/>
          <w:color w:val="auto"/>
        </w:rPr>
        <w:t>, поданному представителем лица, имеющего преимущественное право приобретения акций, не приложен оригинал или удостоверенная нотариально копия надлежащим образом оформленной доверенности или иного документа, подтвержд</w:t>
      </w:r>
      <w:r w:rsidR="003E3EE2" w:rsidRPr="00315100">
        <w:rPr>
          <w:b/>
          <w:i/>
          <w:color w:val="auto"/>
        </w:rPr>
        <w:t>ающего полномочия представителя</w:t>
      </w:r>
      <w:r w:rsidR="00E021FB" w:rsidRPr="00315100">
        <w:rPr>
          <w:b/>
          <w:i/>
          <w:color w:val="auto"/>
        </w:rPr>
        <w:t xml:space="preserve"> в соответствие с законодательством Российской Федерации</w:t>
      </w:r>
      <w:r w:rsidR="003E3EE2" w:rsidRPr="00315100">
        <w:rPr>
          <w:b/>
          <w:i/>
          <w:color w:val="auto"/>
        </w:rPr>
        <w:t>.</w:t>
      </w:r>
    </w:p>
    <w:p w14:paraId="169C0AE7" w14:textId="77777777" w:rsidR="000C63D0" w:rsidRPr="009A7067" w:rsidRDefault="000C63D0" w:rsidP="000C63D0">
      <w:pPr>
        <w:pStyle w:val="Default"/>
        <w:ind w:firstLine="567"/>
        <w:jc w:val="both"/>
        <w:rPr>
          <w:b/>
          <w:bCs/>
          <w:i/>
          <w:iCs/>
          <w:color w:val="auto"/>
        </w:rPr>
      </w:pPr>
      <w:r w:rsidRPr="009A7067">
        <w:rPr>
          <w:b/>
          <w:bCs/>
          <w:i/>
          <w:iCs/>
          <w:color w:val="auto"/>
        </w:rPr>
        <w:t>В случае, если Заявление не подлежит удовлетворению, Эмитент не позднее 3 (Трех) рабочих дней со дня поступления Заявления к Эмитенту (к регистратору Эмитента),</w:t>
      </w:r>
      <w:r w:rsidRPr="009A7067">
        <w:t xml:space="preserve"> </w:t>
      </w:r>
      <w:r w:rsidRPr="009A7067">
        <w:rPr>
          <w:b/>
          <w:bCs/>
          <w:i/>
          <w:iCs/>
          <w:color w:val="auto"/>
        </w:rPr>
        <w:t>а в случае если Заявление поступило к Эмитенту (к регистратору Эмитента) до даты начала размещения ценных бумаг – не позднее 3 (Трех) рабочих дней с даты начала размещения ценных бумаг, направляет Заявителю уведомление об отказе в удовлетворении Заявления с указанием причин отказа.</w:t>
      </w:r>
    </w:p>
    <w:p w14:paraId="7445FE83" w14:textId="77777777" w:rsidR="000C6BF8" w:rsidRPr="007C1A6F" w:rsidRDefault="000C6BF8" w:rsidP="000C6BF8">
      <w:pPr>
        <w:pStyle w:val="Default"/>
        <w:ind w:firstLine="567"/>
        <w:jc w:val="both"/>
        <w:rPr>
          <w:color w:val="auto"/>
        </w:rPr>
      </w:pPr>
      <w:r w:rsidRPr="007C1A6F">
        <w:rPr>
          <w:b/>
          <w:bCs/>
          <w:i/>
          <w:iCs/>
          <w:color w:val="auto"/>
        </w:rPr>
        <w:t xml:space="preserve">В случае получения уведомления </w:t>
      </w:r>
      <w:r w:rsidRPr="007C1A6F">
        <w:rPr>
          <w:b/>
          <w:bCs/>
          <w:i/>
          <w:iCs/>
        </w:rPr>
        <w:t xml:space="preserve">об отказе в удовлетворении </w:t>
      </w:r>
      <w:r w:rsidRPr="007C1A6F">
        <w:rPr>
          <w:b/>
          <w:bCs/>
          <w:i/>
          <w:iCs/>
          <w:color w:val="auto"/>
        </w:rPr>
        <w:t xml:space="preserve">Заявления Заявитель, желающий осуществить преимущественное право приобретения акций, до истечения Срока действия преимущественного права имеет право повторно подать Заявление, устранив недостатки, по которым Заявление не было удовлетворено. </w:t>
      </w:r>
    </w:p>
    <w:p w14:paraId="3C41CB05" w14:textId="77777777" w:rsidR="00AD7D92" w:rsidRPr="007C1A6F" w:rsidRDefault="00AD7D92" w:rsidP="00AD7D92">
      <w:pPr>
        <w:pStyle w:val="Default"/>
        <w:ind w:firstLine="567"/>
        <w:jc w:val="both"/>
        <w:rPr>
          <w:color w:val="auto"/>
        </w:rPr>
      </w:pPr>
      <w:r w:rsidRPr="007C1A6F">
        <w:rPr>
          <w:b/>
          <w:bCs/>
          <w:i/>
          <w:iCs/>
          <w:color w:val="auto"/>
        </w:rPr>
        <w:t>Эмитент отказ</w:t>
      </w:r>
      <w:r w:rsidR="003E3EE2" w:rsidRPr="007C1A6F">
        <w:rPr>
          <w:b/>
          <w:bCs/>
          <w:i/>
          <w:iCs/>
          <w:color w:val="auto"/>
        </w:rPr>
        <w:t>ывает</w:t>
      </w:r>
      <w:r w:rsidRPr="007C1A6F">
        <w:rPr>
          <w:b/>
          <w:bCs/>
          <w:i/>
          <w:iCs/>
          <w:color w:val="auto"/>
        </w:rPr>
        <w:t xml:space="preserve"> в возможности осуществления преимущественного права лицу, направив</w:t>
      </w:r>
      <w:r w:rsidR="003E3EE2" w:rsidRPr="007C1A6F">
        <w:rPr>
          <w:b/>
          <w:bCs/>
          <w:i/>
          <w:iCs/>
          <w:color w:val="auto"/>
        </w:rPr>
        <w:t>шему Заявление,</w:t>
      </w:r>
      <w:r w:rsidRPr="007C1A6F">
        <w:rPr>
          <w:b/>
          <w:bCs/>
          <w:i/>
          <w:iCs/>
          <w:color w:val="auto"/>
        </w:rPr>
        <w:t xml:space="preserve"> в следующих случаях: </w:t>
      </w:r>
    </w:p>
    <w:p w14:paraId="43165A27" w14:textId="12E4EE93" w:rsidR="00AD7D92" w:rsidRPr="007C1A6F" w:rsidRDefault="00AD7D92" w:rsidP="00AD7D92">
      <w:pPr>
        <w:pStyle w:val="Default"/>
        <w:ind w:firstLine="567"/>
        <w:jc w:val="both"/>
        <w:rPr>
          <w:color w:val="auto"/>
        </w:rPr>
      </w:pPr>
      <w:r w:rsidRPr="007C1A6F">
        <w:rPr>
          <w:color w:val="auto"/>
        </w:rPr>
        <w:t xml:space="preserve">- </w:t>
      </w:r>
      <w:r w:rsidR="00315100" w:rsidRPr="005B6718">
        <w:rPr>
          <w:b/>
          <w:i/>
          <w:color w:val="auto"/>
        </w:rPr>
        <w:t>лиц</w:t>
      </w:r>
      <w:r w:rsidR="00315100">
        <w:rPr>
          <w:b/>
          <w:i/>
          <w:color w:val="auto"/>
        </w:rPr>
        <w:t>ом</w:t>
      </w:r>
      <w:r w:rsidR="00315100" w:rsidRPr="005B6718">
        <w:rPr>
          <w:b/>
          <w:i/>
          <w:color w:val="auto"/>
        </w:rPr>
        <w:t>, направившем Заявление</w:t>
      </w:r>
      <w:r w:rsidR="00315100">
        <w:rPr>
          <w:b/>
          <w:i/>
          <w:color w:val="auto"/>
        </w:rPr>
        <w:t>,</w:t>
      </w:r>
      <w:r w:rsidR="00315100" w:rsidRPr="005B6718">
        <w:rPr>
          <w:b/>
          <w:i/>
          <w:color w:val="auto"/>
        </w:rPr>
        <w:t xml:space="preserve"> </w:t>
      </w:r>
      <w:r w:rsidRPr="007C1A6F">
        <w:rPr>
          <w:b/>
          <w:bCs/>
          <w:i/>
          <w:iCs/>
          <w:color w:val="auto"/>
        </w:rPr>
        <w:t xml:space="preserve">не исполнена обязанность по оплате размещаемых ценных бумаг в срок, установленный </w:t>
      </w:r>
      <w:r w:rsidR="000C63D0">
        <w:rPr>
          <w:b/>
          <w:bCs/>
          <w:i/>
          <w:iCs/>
          <w:color w:val="auto"/>
        </w:rPr>
        <w:t xml:space="preserve">настоящим </w:t>
      </w:r>
      <w:r w:rsidR="003E3EE2" w:rsidRPr="007C1A6F">
        <w:rPr>
          <w:b/>
          <w:bCs/>
          <w:i/>
          <w:iCs/>
          <w:color w:val="auto"/>
        </w:rPr>
        <w:t>Документ</w:t>
      </w:r>
      <w:r w:rsidR="00FA0457" w:rsidRPr="007C1A6F">
        <w:rPr>
          <w:b/>
          <w:bCs/>
          <w:i/>
          <w:iCs/>
          <w:color w:val="auto"/>
        </w:rPr>
        <w:t>ом</w:t>
      </w:r>
      <w:r w:rsidR="003E3EE2" w:rsidRPr="007C1A6F">
        <w:rPr>
          <w:b/>
          <w:bCs/>
          <w:i/>
          <w:iCs/>
          <w:color w:val="auto"/>
        </w:rPr>
        <w:t>, содержащ</w:t>
      </w:r>
      <w:r w:rsidR="00FA0457" w:rsidRPr="007C1A6F">
        <w:rPr>
          <w:b/>
          <w:bCs/>
          <w:i/>
          <w:iCs/>
          <w:color w:val="auto"/>
        </w:rPr>
        <w:t>им</w:t>
      </w:r>
      <w:r w:rsidR="003E3EE2" w:rsidRPr="007C1A6F">
        <w:rPr>
          <w:b/>
          <w:bCs/>
          <w:i/>
          <w:iCs/>
          <w:color w:val="auto"/>
        </w:rPr>
        <w:t xml:space="preserve"> условия размещение ценных бумаг</w:t>
      </w:r>
      <w:r w:rsidRPr="007C1A6F">
        <w:rPr>
          <w:b/>
          <w:bCs/>
          <w:i/>
          <w:iCs/>
          <w:color w:val="auto"/>
        </w:rPr>
        <w:t xml:space="preserve">. </w:t>
      </w:r>
      <w:r w:rsidR="003E3EE2" w:rsidRPr="007C1A6F">
        <w:rPr>
          <w:b/>
          <w:bCs/>
          <w:i/>
          <w:iCs/>
          <w:color w:val="auto"/>
        </w:rPr>
        <w:t>В этом случае Эм</w:t>
      </w:r>
      <w:r w:rsidRPr="007C1A6F">
        <w:rPr>
          <w:b/>
          <w:bCs/>
          <w:i/>
          <w:iCs/>
          <w:color w:val="auto"/>
        </w:rPr>
        <w:t xml:space="preserve">итент направляет такому лицу уведомление об отказе в возможности осуществления преимущественного права </w:t>
      </w:r>
      <w:r w:rsidR="003E3EE2" w:rsidRPr="007C1A6F">
        <w:rPr>
          <w:b/>
          <w:bCs/>
          <w:i/>
          <w:iCs/>
          <w:color w:val="auto"/>
        </w:rPr>
        <w:t>не позднее</w:t>
      </w:r>
      <w:r w:rsidRPr="007C1A6F">
        <w:rPr>
          <w:b/>
          <w:bCs/>
          <w:i/>
          <w:iCs/>
          <w:color w:val="auto"/>
        </w:rPr>
        <w:t xml:space="preserve"> </w:t>
      </w:r>
      <w:r w:rsidR="003E3EE2" w:rsidRPr="007C1A6F">
        <w:rPr>
          <w:b/>
          <w:bCs/>
          <w:i/>
          <w:iCs/>
          <w:color w:val="auto"/>
        </w:rPr>
        <w:t>3</w:t>
      </w:r>
      <w:r w:rsidRPr="007C1A6F">
        <w:rPr>
          <w:b/>
          <w:bCs/>
          <w:i/>
          <w:iCs/>
          <w:color w:val="auto"/>
        </w:rPr>
        <w:t xml:space="preserve"> (</w:t>
      </w:r>
      <w:r w:rsidR="003E3EE2" w:rsidRPr="007C1A6F">
        <w:rPr>
          <w:b/>
          <w:bCs/>
          <w:i/>
          <w:iCs/>
          <w:color w:val="auto"/>
        </w:rPr>
        <w:t>Трех</w:t>
      </w:r>
      <w:r w:rsidRPr="007C1A6F">
        <w:rPr>
          <w:b/>
          <w:bCs/>
          <w:i/>
          <w:iCs/>
          <w:color w:val="auto"/>
        </w:rPr>
        <w:t xml:space="preserve">) рабочих дней с даты истечения </w:t>
      </w:r>
      <w:r w:rsidR="003E3EE2" w:rsidRPr="007C1A6F">
        <w:rPr>
          <w:b/>
          <w:bCs/>
          <w:i/>
          <w:iCs/>
          <w:color w:val="auto"/>
        </w:rPr>
        <w:t>С</w:t>
      </w:r>
      <w:r w:rsidRPr="007C1A6F">
        <w:rPr>
          <w:b/>
          <w:bCs/>
          <w:i/>
          <w:iCs/>
          <w:color w:val="auto"/>
        </w:rPr>
        <w:t xml:space="preserve">рока действия преимущественного права, с указанием причин, по которым осуществление преимущественного права приобретения дополнительных акций невозможно; </w:t>
      </w:r>
    </w:p>
    <w:p w14:paraId="085316E9" w14:textId="16CE3FA4" w:rsidR="00315100" w:rsidRPr="007C1A6F" w:rsidRDefault="00AD7D92" w:rsidP="00315100">
      <w:pPr>
        <w:pStyle w:val="Default"/>
        <w:ind w:firstLine="567"/>
        <w:jc w:val="both"/>
        <w:rPr>
          <w:b/>
          <w:bCs/>
          <w:i/>
          <w:iCs/>
          <w:color w:val="auto"/>
        </w:rPr>
      </w:pPr>
      <w:r w:rsidRPr="007C1A6F">
        <w:rPr>
          <w:color w:val="auto"/>
        </w:rPr>
        <w:t xml:space="preserve">- </w:t>
      </w:r>
      <w:r w:rsidRPr="007C1A6F">
        <w:rPr>
          <w:b/>
          <w:bCs/>
          <w:i/>
          <w:iCs/>
          <w:color w:val="auto"/>
        </w:rPr>
        <w:t xml:space="preserve">Заявление получено </w:t>
      </w:r>
      <w:r w:rsidR="003A7892" w:rsidRPr="007C1A6F">
        <w:rPr>
          <w:b/>
          <w:bCs/>
          <w:i/>
          <w:iCs/>
          <w:color w:val="auto"/>
        </w:rPr>
        <w:t>Э</w:t>
      </w:r>
      <w:r w:rsidRPr="007C1A6F">
        <w:rPr>
          <w:b/>
          <w:bCs/>
          <w:i/>
          <w:iCs/>
          <w:color w:val="auto"/>
        </w:rPr>
        <w:t xml:space="preserve">митентом после истечения </w:t>
      </w:r>
      <w:r w:rsidR="003A7892" w:rsidRPr="007C1A6F">
        <w:rPr>
          <w:b/>
          <w:bCs/>
          <w:i/>
          <w:iCs/>
          <w:color w:val="auto"/>
        </w:rPr>
        <w:t>С</w:t>
      </w:r>
      <w:r w:rsidRPr="007C1A6F">
        <w:rPr>
          <w:b/>
          <w:bCs/>
          <w:i/>
          <w:iCs/>
          <w:color w:val="auto"/>
        </w:rPr>
        <w:t>рока д</w:t>
      </w:r>
      <w:r w:rsidR="00315100">
        <w:rPr>
          <w:b/>
          <w:bCs/>
          <w:i/>
          <w:iCs/>
          <w:color w:val="auto"/>
        </w:rPr>
        <w:t xml:space="preserve">ействия преимущественного права. </w:t>
      </w:r>
      <w:r w:rsidR="00315100" w:rsidRPr="009A7067">
        <w:rPr>
          <w:b/>
          <w:bCs/>
          <w:i/>
          <w:iCs/>
          <w:color w:val="auto"/>
        </w:rPr>
        <w:t>В эт</w:t>
      </w:r>
      <w:r w:rsidR="00315100">
        <w:rPr>
          <w:b/>
          <w:bCs/>
          <w:i/>
          <w:iCs/>
          <w:color w:val="auto"/>
        </w:rPr>
        <w:t>ом</w:t>
      </w:r>
      <w:r w:rsidR="00315100" w:rsidRPr="009A7067">
        <w:rPr>
          <w:b/>
          <w:bCs/>
          <w:i/>
          <w:iCs/>
          <w:color w:val="auto"/>
        </w:rPr>
        <w:t xml:space="preserve"> случа</w:t>
      </w:r>
      <w:r w:rsidR="00315100">
        <w:rPr>
          <w:b/>
          <w:bCs/>
          <w:i/>
          <w:iCs/>
          <w:color w:val="auto"/>
        </w:rPr>
        <w:t>е</w:t>
      </w:r>
      <w:r w:rsidR="00315100" w:rsidRPr="009A7067">
        <w:rPr>
          <w:b/>
          <w:bCs/>
          <w:i/>
          <w:iCs/>
          <w:color w:val="auto"/>
        </w:rPr>
        <w:t xml:space="preserve"> Эмитент направляет так</w:t>
      </w:r>
      <w:r w:rsidR="00315100">
        <w:rPr>
          <w:b/>
          <w:bCs/>
          <w:i/>
          <w:iCs/>
          <w:color w:val="auto"/>
        </w:rPr>
        <w:t>ому</w:t>
      </w:r>
      <w:r w:rsidR="00315100" w:rsidRPr="009A7067">
        <w:rPr>
          <w:b/>
          <w:bCs/>
          <w:i/>
          <w:iCs/>
          <w:color w:val="auto"/>
        </w:rPr>
        <w:t xml:space="preserve"> лиц</w:t>
      </w:r>
      <w:r w:rsidR="00315100">
        <w:rPr>
          <w:b/>
          <w:bCs/>
          <w:i/>
          <w:iCs/>
          <w:color w:val="auto"/>
        </w:rPr>
        <w:t>у</w:t>
      </w:r>
      <w:r w:rsidR="00315100" w:rsidRPr="009A7067">
        <w:rPr>
          <w:b/>
          <w:bCs/>
          <w:i/>
          <w:iCs/>
          <w:color w:val="auto"/>
        </w:rPr>
        <w:t xml:space="preserve"> уведомление об отказе в возможности осуществления преимущественного права не позднее 3 (Трех) рабочих дней со дня поступления Заявления к Эмитенту (к регистратору Эмитента), с</w:t>
      </w:r>
      <w:r w:rsidR="00315100" w:rsidRPr="007C1A6F">
        <w:rPr>
          <w:b/>
          <w:bCs/>
          <w:i/>
          <w:iCs/>
          <w:color w:val="auto"/>
        </w:rPr>
        <w:t xml:space="preserve"> указанием причин, по которым осуществление преимущественного права приобретения дополнительных акций невозможно. </w:t>
      </w:r>
    </w:p>
    <w:p w14:paraId="6A117ADA" w14:textId="3B9AAFA1" w:rsidR="00315100" w:rsidRPr="0084295C" w:rsidRDefault="00315100" w:rsidP="00315100">
      <w:pPr>
        <w:pStyle w:val="Default"/>
        <w:ind w:firstLine="567"/>
        <w:jc w:val="both"/>
        <w:rPr>
          <w:b/>
          <w:bCs/>
          <w:i/>
          <w:iCs/>
          <w:color w:val="auto"/>
        </w:rPr>
      </w:pPr>
      <w:r w:rsidRPr="0084295C">
        <w:rPr>
          <w:b/>
          <w:bCs/>
          <w:i/>
          <w:iCs/>
          <w:color w:val="auto"/>
        </w:rPr>
        <w:t>Предусмотренные настоящим пунктом уведомление об удовлетворении Заявления, уведомление об отказе в удовлетворении Заявления, уведомление об отказе в возможности осуществления преимущественного права направляются Эмитентом:</w:t>
      </w:r>
    </w:p>
    <w:p w14:paraId="3BA2DD1B" w14:textId="77777777" w:rsidR="00315100" w:rsidRPr="0084295C" w:rsidRDefault="00315100" w:rsidP="00315100">
      <w:pPr>
        <w:pStyle w:val="Default"/>
        <w:ind w:firstLine="567"/>
        <w:jc w:val="both"/>
        <w:rPr>
          <w:b/>
          <w:bCs/>
          <w:i/>
          <w:iCs/>
          <w:color w:val="auto"/>
        </w:rPr>
      </w:pPr>
      <w:r w:rsidRPr="0084295C">
        <w:rPr>
          <w:bCs/>
          <w:iCs/>
          <w:color w:val="auto"/>
        </w:rPr>
        <w:lastRenderedPageBreak/>
        <w:t>-</w:t>
      </w:r>
      <w:r w:rsidRPr="0084295C">
        <w:rPr>
          <w:b/>
          <w:bCs/>
          <w:i/>
          <w:iCs/>
          <w:color w:val="auto"/>
        </w:rPr>
        <w:t xml:space="preserve"> лицам, зарегистрированным в реестре акционеров Эмитента, – способом, указанным в Заявлении (по адресу электронной почты, почтовому адресу и (или) номеру факса). В случае если в Заявлении не содержится информация о способе уведомления Заявителя, то Эмитент направляет такое уведомление по адресу, указанному в Заявлении, а при его отсутствии – по адресу, указанному в реестре акционеров Эмитента;</w:t>
      </w:r>
    </w:p>
    <w:p w14:paraId="72091B77" w14:textId="77777777" w:rsidR="00315100" w:rsidRPr="0084295C" w:rsidRDefault="00315100" w:rsidP="00315100">
      <w:pPr>
        <w:pStyle w:val="Default"/>
        <w:ind w:firstLine="567"/>
        <w:jc w:val="both"/>
        <w:rPr>
          <w:b/>
          <w:bCs/>
          <w:i/>
          <w:iCs/>
          <w:color w:val="auto"/>
        </w:rPr>
      </w:pPr>
      <w:r w:rsidRPr="0084295C">
        <w:rPr>
          <w:bCs/>
          <w:iCs/>
          <w:color w:val="auto"/>
        </w:rPr>
        <w:t>-</w:t>
      </w:r>
      <w:r w:rsidRPr="0084295C">
        <w:rPr>
          <w:b/>
          <w:bCs/>
          <w:i/>
          <w:iCs/>
          <w:color w:val="auto"/>
        </w:rPr>
        <w:t xml:space="preserve"> лицам, не зарегистрированным в реестре акционеров Эмитента и осуществляющим подачу Заявления путем дачи соответствующего указания (инструкции) лицу, которое осуществляет учет его прав на акции Эмитента, – путем передачи (вручения под роспись) такого уведомления регистратору Эмитента (уполномоченному лицу регистратора </w:t>
      </w:r>
      <w:r w:rsidRPr="006E4027">
        <w:rPr>
          <w:b/>
          <w:bCs/>
          <w:i/>
          <w:iCs/>
          <w:color w:val="auto"/>
        </w:rPr>
        <w:t>Эмитента) для направления номинальному держателю, которому открыт лицевой счет в реестре акционеров Эмитента.</w:t>
      </w:r>
    </w:p>
    <w:p w14:paraId="626F8915" w14:textId="686DD477" w:rsidR="00315100" w:rsidRPr="00CD2AB4" w:rsidRDefault="00315100" w:rsidP="00315100">
      <w:pPr>
        <w:pStyle w:val="Default"/>
        <w:ind w:firstLine="567"/>
        <w:jc w:val="both"/>
        <w:rPr>
          <w:b/>
          <w:i/>
          <w:color w:val="auto"/>
        </w:rPr>
      </w:pPr>
      <w:r w:rsidRPr="00030D1A">
        <w:rPr>
          <w:b/>
          <w:bCs/>
          <w:i/>
          <w:iCs/>
          <w:color w:val="auto"/>
        </w:rPr>
        <w:t xml:space="preserve"> </w:t>
      </w:r>
      <w:r w:rsidRPr="00030D1A">
        <w:rPr>
          <w:b/>
          <w:i/>
          <w:color w:val="auto"/>
        </w:rPr>
        <w:t xml:space="preserve">До окончания Срока действия преимущественного права приобретения </w:t>
      </w:r>
      <w:r>
        <w:rPr>
          <w:b/>
          <w:i/>
          <w:color w:val="auto"/>
        </w:rPr>
        <w:t>а</w:t>
      </w:r>
      <w:r w:rsidRPr="00030D1A">
        <w:rPr>
          <w:b/>
          <w:i/>
          <w:color w:val="auto"/>
        </w:rPr>
        <w:t xml:space="preserve">кций, установленного </w:t>
      </w:r>
      <w:r>
        <w:rPr>
          <w:b/>
          <w:i/>
          <w:color w:val="auto"/>
        </w:rPr>
        <w:t xml:space="preserve">настоящим </w:t>
      </w:r>
      <w:r w:rsidRPr="00030D1A">
        <w:rPr>
          <w:b/>
          <w:bCs/>
          <w:i/>
          <w:iCs/>
          <w:color w:val="auto"/>
        </w:rPr>
        <w:t>Документом,</w:t>
      </w:r>
      <w:r w:rsidRPr="00030D1A">
        <w:rPr>
          <w:b/>
          <w:i/>
          <w:color w:val="auto"/>
        </w:rPr>
        <w:t xml:space="preserve"> содержащим условия размещения ценных бумаг, размещение </w:t>
      </w:r>
      <w:r>
        <w:rPr>
          <w:b/>
          <w:i/>
          <w:color w:val="auto"/>
        </w:rPr>
        <w:t>а</w:t>
      </w:r>
      <w:r w:rsidRPr="00030D1A">
        <w:rPr>
          <w:b/>
          <w:i/>
          <w:color w:val="auto"/>
        </w:rPr>
        <w:t>кций иначе как посредством осуществления указанного преимущественного права не допускается.</w:t>
      </w:r>
    </w:p>
    <w:p w14:paraId="10CF1B3D" w14:textId="0D546B13" w:rsidR="00C31658" w:rsidRPr="006576FA" w:rsidRDefault="00AD7D92" w:rsidP="00AB2562">
      <w:pPr>
        <w:pStyle w:val="Default"/>
        <w:ind w:firstLine="567"/>
        <w:jc w:val="both"/>
        <w:rPr>
          <w:b/>
          <w:bCs/>
          <w:i/>
          <w:iCs/>
          <w:color w:val="auto"/>
        </w:rPr>
      </w:pPr>
      <w:r w:rsidRPr="006576FA">
        <w:rPr>
          <w:b/>
          <w:bCs/>
          <w:i/>
          <w:iCs/>
          <w:color w:val="auto"/>
        </w:rPr>
        <w:t xml:space="preserve">В случае, если Эмитент отказывает лицу в </w:t>
      </w:r>
      <w:r w:rsidR="003E3EE2" w:rsidRPr="006576FA">
        <w:rPr>
          <w:b/>
          <w:bCs/>
          <w:i/>
          <w:iCs/>
          <w:color w:val="auto"/>
        </w:rPr>
        <w:t>удовлетворении</w:t>
      </w:r>
      <w:r w:rsidRPr="006576FA">
        <w:rPr>
          <w:b/>
          <w:bCs/>
          <w:i/>
          <w:iCs/>
          <w:color w:val="auto"/>
        </w:rPr>
        <w:t xml:space="preserve"> его Заявления (в удовлетворении возможности осуществления преимущественного права), денежные средства, полученные Эмитентом в оплату </w:t>
      </w:r>
      <w:r w:rsidR="003E3EE2" w:rsidRPr="006576FA">
        <w:rPr>
          <w:b/>
          <w:bCs/>
          <w:i/>
          <w:iCs/>
          <w:color w:val="auto"/>
        </w:rPr>
        <w:t>дополнительных</w:t>
      </w:r>
      <w:r w:rsidRPr="006576FA">
        <w:rPr>
          <w:b/>
          <w:bCs/>
          <w:i/>
          <w:iCs/>
          <w:color w:val="auto"/>
        </w:rPr>
        <w:t xml:space="preserve"> акций, подлежат возврату такому лицу </w:t>
      </w:r>
      <w:r w:rsidR="00C31658" w:rsidRPr="006576FA">
        <w:rPr>
          <w:b/>
          <w:bCs/>
          <w:i/>
          <w:iCs/>
          <w:color w:val="auto"/>
        </w:rPr>
        <w:t xml:space="preserve">в порядке и сроки, предусмотренные </w:t>
      </w:r>
      <w:r w:rsidR="00B77F22" w:rsidRPr="006576FA">
        <w:rPr>
          <w:b/>
          <w:bCs/>
          <w:i/>
          <w:iCs/>
          <w:color w:val="auto"/>
        </w:rPr>
        <w:t>пункт</w:t>
      </w:r>
      <w:r w:rsidR="006C6F79" w:rsidRPr="006576FA">
        <w:rPr>
          <w:b/>
          <w:bCs/>
          <w:i/>
          <w:iCs/>
          <w:color w:val="auto"/>
        </w:rPr>
        <w:t>ом</w:t>
      </w:r>
      <w:r w:rsidR="00B77F22" w:rsidRPr="006576FA">
        <w:rPr>
          <w:b/>
          <w:bCs/>
          <w:i/>
          <w:iCs/>
          <w:color w:val="auto"/>
        </w:rPr>
        <w:t xml:space="preserve"> 4.5.2. </w:t>
      </w:r>
      <w:r w:rsidR="006C6F79" w:rsidRPr="006576FA">
        <w:rPr>
          <w:b/>
          <w:bCs/>
          <w:i/>
          <w:iCs/>
          <w:color w:val="auto"/>
        </w:rPr>
        <w:t xml:space="preserve">настоящего </w:t>
      </w:r>
      <w:r w:rsidR="002C2F03" w:rsidRPr="006576FA">
        <w:rPr>
          <w:b/>
          <w:bCs/>
          <w:i/>
          <w:iCs/>
          <w:color w:val="auto"/>
        </w:rPr>
        <w:t>Документа</w:t>
      </w:r>
      <w:r w:rsidR="00C31658" w:rsidRPr="006576FA">
        <w:rPr>
          <w:b/>
          <w:bCs/>
          <w:i/>
          <w:iCs/>
          <w:color w:val="auto"/>
        </w:rPr>
        <w:t>, содержащ</w:t>
      </w:r>
      <w:r w:rsidR="002C2F03" w:rsidRPr="006576FA">
        <w:rPr>
          <w:b/>
          <w:bCs/>
          <w:i/>
          <w:iCs/>
          <w:color w:val="auto"/>
        </w:rPr>
        <w:t>его</w:t>
      </w:r>
      <w:r w:rsidR="00C31658" w:rsidRPr="006576FA">
        <w:rPr>
          <w:b/>
          <w:bCs/>
          <w:i/>
          <w:iCs/>
          <w:color w:val="auto"/>
        </w:rPr>
        <w:t xml:space="preserve"> условия размещения ценных бумаг.</w:t>
      </w:r>
    </w:p>
    <w:p w14:paraId="54CC1D8C" w14:textId="77777777" w:rsidR="00EB4414" w:rsidRPr="007C1A6F" w:rsidRDefault="00EB4414" w:rsidP="003B5B7D">
      <w:pPr>
        <w:ind w:firstLine="567"/>
        <w:jc w:val="both"/>
      </w:pPr>
    </w:p>
    <w:p w14:paraId="35967321" w14:textId="77777777" w:rsidR="003B5B7D" w:rsidRPr="007C1A6F" w:rsidRDefault="000C6BF8" w:rsidP="003B5B7D">
      <w:pPr>
        <w:ind w:firstLine="567"/>
        <w:jc w:val="both"/>
      </w:pPr>
      <w:r w:rsidRPr="007C1A6F">
        <w:t>П</w:t>
      </w:r>
      <w:r w:rsidR="003B5B7D" w:rsidRPr="007C1A6F">
        <w:t>орядок подведения итогов осуществления преимущественного права приобр</w:t>
      </w:r>
      <w:r w:rsidRPr="007C1A6F">
        <w:t>етения размещаемых ценных бумаг.</w:t>
      </w:r>
    </w:p>
    <w:p w14:paraId="67CB88B6" w14:textId="4B6EF328" w:rsidR="00EB4414" w:rsidRPr="007C1A6F" w:rsidRDefault="00EB4414" w:rsidP="00AD7D92">
      <w:pPr>
        <w:pStyle w:val="Default"/>
        <w:ind w:firstLine="567"/>
        <w:jc w:val="both"/>
        <w:rPr>
          <w:b/>
          <w:bCs/>
          <w:i/>
          <w:iCs/>
          <w:color w:val="auto"/>
        </w:rPr>
      </w:pPr>
      <w:r w:rsidRPr="007C1A6F">
        <w:rPr>
          <w:b/>
          <w:bCs/>
          <w:i/>
          <w:iCs/>
          <w:color w:val="auto"/>
        </w:rPr>
        <w:t xml:space="preserve">Не позднее 5 (Пяти) дней с даты истечения </w:t>
      </w:r>
      <w:r w:rsidR="004E536B" w:rsidRPr="007C1A6F">
        <w:rPr>
          <w:b/>
          <w:bCs/>
          <w:i/>
          <w:iCs/>
          <w:color w:val="auto"/>
        </w:rPr>
        <w:t>С</w:t>
      </w:r>
      <w:r w:rsidRPr="007C1A6F">
        <w:rPr>
          <w:b/>
          <w:bCs/>
          <w:i/>
          <w:iCs/>
          <w:color w:val="auto"/>
        </w:rPr>
        <w:t xml:space="preserve">рока действия преимущественного права приобретения </w:t>
      </w:r>
      <w:r w:rsidR="00CC085C">
        <w:rPr>
          <w:b/>
          <w:bCs/>
          <w:i/>
          <w:iCs/>
          <w:color w:val="auto"/>
        </w:rPr>
        <w:t>акций</w:t>
      </w:r>
      <w:r w:rsidRPr="007C1A6F">
        <w:rPr>
          <w:b/>
          <w:bCs/>
          <w:i/>
          <w:iCs/>
          <w:color w:val="auto"/>
        </w:rPr>
        <w:t xml:space="preserve"> дополнительного выпуска</w:t>
      </w:r>
      <w:r w:rsidR="00BC1B61">
        <w:rPr>
          <w:b/>
          <w:bCs/>
          <w:i/>
          <w:iCs/>
          <w:color w:val="auto"/>
        </w:rPr>
        <w:t xml:space="preserve"> </w:t>
      </w:r>
      <w:r w:rsidR="008D091B" w:rsidRPr="006E3C71">
        <w:rPr>
          <w:b/>
          <w:bCs/>
          <w:i/>
          <w:iCs/>
          <w:color w:val="auto"/>
        </w:rPr>
        <w:t>лицо, осуществляющее функции единоличного исполнительного органа Эмитента</w:t>
      </w:r>
      <w:r w:rsidR="008D091B">
        <w:rPr>
          <w:b/>
          <w:bCs/>
          <w:i/>
          <w:iCs/>
          <w:color w:val="auto"/>
        </w:rPr>
        <w:t xml:space="preserve"> или уполномоченное им должностное лицо Эмитента</w:t>
      </w:r>
      <w:r w:rsidR="008D091B" w:rsidRPr="006E3C71">
        <w:rPr>
          <w:b/>
          <w:bCs/>
          <w:i/>
          <w:iCs/>
          <w:color w:val="auto"/>
        </w:rPr>
        <w:t>,</w:t>
      </w:r>
      <w:r w:rsidR="008D091B">
        <w:rPr>
          <w:b/>
          <w:bCs/>
          <w:i/>
          <w:iCs/>
          <w:color w:val="auto"/>
        </w:rPr>
        <w:t xml:space="preserve"> </w:t>
      </w:r>
      <w:r w:rsidRPr="007C1A6F">
        <w:rPr>
          <w:b/>
          <w:bCs/>
          <w:i/>
          <w:iCs/>
          <w:color w:val="auto"/>
        </w:rPr>
        <w:t>подводит итоги осуществления преимущественного права</w:t>
      </w:r>
      <w:r w:rsidR="00AD7D92" w:rsidRPr="007C1A6F">
        <w:rPr>
          <w:b/>
          <w:bCs/>
          <w:i/>
          <w:iCs/>
          <w:color w:val="auto"/>
        </w:rPr>
        <w:t xml:space="preserve"> приобретения размещаемых акций</w:t>
      </w:r>
      <w:r w:rsidRPr="007C1A6F">
        <w:rPr>
          <w:b/>
          <w:bCs/>
          <w:i/>
          <w:iCs/>
          <w:color w:val="auto"/>
        </w:rPr>
        <w:t xml:space="preserve">. </w:t>
      </w:r>
    </w:p>
    <w:p w14:paraId="06489226" w14:textId="77777777" w:rsidR="00EB4414" w:rsidRPr="007C1A6F" w:rsidRDefault="00EB4414" w:rsidP="003B5B7D">
      <w:pPr>
        <w:ind w:firstLine="567"/>
        <w:jc w:val="both"/>
      </w:pPr>
    </w:p>
    <w:p w14:paraId="291B8217" w14:textId="77777777" w:rsidR="003B5B7D" w:rsidRPr="007C1A6F" w:rsidRDefault="000C6BF8" w:rsidP="003B5B7D">
      <w:pPr>
        <w:ind w:firstLine="567"/>
        <w:jc w:val="both"/>
      </w:pPr>
      <w:r w:rsidRPr="007C1A6F">
        <w:t>П</w:t>
      </w:r>
      <w:r w:rsidR="003B5B7D" w:rsidRPr="007C1A6F">
        <w:t>орядок и срок раскрытия (представления лицам, имеющим преимущественное право приобретения размещаемых ценных бумаг, и лицам, включенным в круг потенциальных приобретателей размещаемых ценных бумаг) информации об итогах осуществления преимущественного права приобретения размещаемых ценных бумаг.</w:t>
      </w:r>
    </w:p>
    <w:p w14:paraId="789C1734" w14:textId="3C04CF2B" w:rsidR="00FA2F47" w:rsidRPr="0012270B" w:rsidRDefault="00EB4414" w:rsidP="00FA2F47">
      <w:pPr>
        <w:ind w:firstLine="567"/>
        <w:jc w:val="both"/>
        <w:rPr>
          <w:b/>
          <w:bCs/>
          <w:i/>
          <w:iCs/>
        </w:rPr>
      </w:pPr>
      <w:r w:rsidRPr="00757FE1">
        <w:rPr>
          <w:b/>
          <w:bCs/>
          <w:i/>
          <w:iCs/>
        </w:rPr>
        <w:t xml:space="preserve">В течение 5 (Пяти) дней с даты подведения </w:t>
      </w:r>
      <w:r w:rsidR="0042705F" w:rsidRPr="00757FE1">
        <w:rPr>
          <w:b/>
          <w:bCs/>
          <w:i/>
          <w:iCs/>
        </w:rPr>
        <w:t>Э</w:t>
      </w:r>
      <w:r w:rsidRPr="00757FE1">
        <w:rPr>
          <w:b/>
          <w:bCs/>
          <w:i/>
          <w:iCs/>
        </w:rPr>
        <w:t xml:space="preserve">митентом итогов осуществления преимущественного права приобретения дополнительных акций </w:t>
      </w:r>
      <w:r w:rsidR="0042705F" w:rsidRPr="00757FE1">
        <w:rPr>
          <w:b/>
          <w:bCs/>
          <w:i/>
          <w:iCs/>
        </w:rPr>
        <w:t>Э</w:t>
      </w:r>
      <w:r w:rsidRPr="00757FE1">
        <w:rPr>
          <w:b/>
          <w:bCs/>
          <w:i/>
          <w:iCs/>
        </w:rPr>
        <w:t>митент</w:t>
      </w:r>
      <w:r w:rsidR="00574EBA" w:rsidRPr="00757FE1">
        <w:rPr>
          <w:b/>
          <w:bCs/>
          <w:i/>
          <w:iCs/>
        </w:rPr>
        <w:t xml:space="preserve"> </w:t>
      </w:r>
      <w:r w:rsidR="00BC1B61" w:rsidRPr="00757FE1">
        <w:rPr>
          <w:b/>
          <w:bCs/>
          <w:i/>
          <w:iCs/>
        </w:rPr>
        <w:t>раскрывает</w:t>
      </w:r>
      <w:r w:rsidR="00FA2F47" w:rsidRPr="00757FE1">
        <w:rPr>
          <w:b/>
          <w:bCs/>
          <w:i/>
          <w:iCs/>
        </w:rPr>
        <w:t xml:space="preserve"> информацию об итогах</w:t>
      </w:r>
      <w:r w:rsidRPr="00757FE1">
        <w:rPr>
          <w:b/>
          <w:bCs/>
          <w:i/>
          <w:iCs/>
        </w:rPr>
        <w:t xml:space="preserve"> </w:t>
      </w:r>
      <w:r w:rsidR="00FA2F47" w:rsidRPr="00757FE1">
        <w:rPr>
          <w:b/>
          <w:bCs/>
          <w:i/>
          <w:iCs/>
        </w:rPr>
        <w:t xml:space="preserve">осуществления преимущественного права приобретения размещаемых ценных </w:t>
      </w:r>
      <w:r w:rsidR="00FA2F47" w:rsidRPr="0012270B">
        <w:rPr>
          <w:b/>
          <w:bCs/>
          <w:i/>
          <w:iCs/>
        </w:rPr>
        <w:t>бумаг в порядке, предусмотренном Уставом Эмитента для сообщения о проведении Общего собрания акционеров Эмитента</w:t>
      </w:r>
      <w:r w:rsidR="00830801" w:rsidRPr="0012270B">
        <w:rPr>
          <w:b/>
          <w:bCs/>
          <w:i/>
          <w:iCs/>
        </w:rPr>
        <w:t>.</w:t>
      </w:r>
    </w:p>
    <w:p w14:paraId="173313D0" w14:textId="7239DFCA" w:rsidR="00FA2F47" w:rsidRPr="00757FE1" w:rsidRDefault="00FA2F47" w:rsidP="00FA2F47">
      <w:pPr>
        <w:ind w:firstLine="567"/>
        <w:jc w:val="both"/>
        <w:rPr>
          <w:b/>
          <w:i/>
        </w:rPr>
      </w:pPr>
      <w:r w:rsidRPr="00757FE1">
        <w:rPr>
          <w:b/>
          <w:i/>
        </w:rPr>
        <w:t>В соответствии с пунктом 9.</w:t>
      </w:r>
      <w:r w:rsidR="000A66C5" w:rsidRPr="00757FE1">
        <w:rPr>
          <w:b/>
          <w:i/>
        </w:rPr>
        <w:t>6</w:t>
      </w:r>
      <w:r w:rsidRPr="00757FE1">
        <w:rPr>
          <w:b/>
          <w:i/>
        </w:rPr>
        <w:t xml:space="preserve">.1 Устава Эмитента сообщение о проведении Общего собрания акционеров размещается на сайте Эмитента </w:t>
      </w:r>
      <w:r w:rsidR="000A66C5" w:rsidRPr="00757FE1">
        <w:rPr>
          <w:b/>
          <w:i/>
        </w:rPr>
        <w:t xml:space="preserve">www.kamenergo.ru </w:t>
      </w:r>
      <w:r w:rsidRPr="00757FE1">
        <w:rPr>
          <w:b/>
          <w:i/>
        </w:rPr>
        <w:t xml:space="preserve">в сети Интернет. </w:t>
      </w:r>
    </w:p>
    <w:p w14:paraId="509B209A" w14:textId="21ADE71D" w:rsidR="00830801" w:rsidRPr="00856ECA" w:rsidRDefault="00757FE1" w:rsidP="00856ECA">
      <w:pPr>
        <w:autoSpaceDE w:val="0"/>
        <w:autoSpaceDN w:val="0"/>
        <w:adjustRightInd w:val="0"/>
        <w:ind w:firstLine="567"/>
        <w:jc w:val="both"/>
        <w:rPr>
          <w:b/>
          <w:i/>
        </w:rPr>
      </w:pPr>
      <w:r w:rsidRPr="006F7AE9">
        <w:rPr>
          <w:b/>
          <w:bCs/>
          <w:i/>
          <w:iCs/>
        </w:rPr>
        <w:t xml:space="preserve">Информация об итогах осуществления преимущественного права дополнительно публикуется Эмитентом в ленте новостей «Интерфакс» в день размещения ее на сайте Эмитента </w:t>
      </w:r>
      <w:hyperlink r:id="rId14" w:history="1">
        <w:r w:rsidR="00856ECA" w:rsidRPr="00A03298">
          <w:rPr>
            <w:rStyle w:val="ae"/>
            <w:b/>
            <w:i/>
          </w:rPr>
          <w:t>www.kamenergo.ru</w:t>
        </w:r>
      </w:hyperlink>
      <w:r w:rsidR="00856ECA">
        <w:rPr>
          <w:b/>
          <w:i/>
        </w:rPr>
        <w:t xml:space="preserve"> </w:t>
      </w:r>
      <w:r w:rsidRPr="0012270B">
        <w:rPr>
          <w:b/>
          <w:bCs/>
          <w:i/>
          <w:iCs/>
        </w:rPr>
        <w:t>в сети Интернет.</w:t>
      </w:r>
    </w:p>
    <w:p w14:paraId="7A552A7F" w14:textId="77777777" w:rsidR="00757FE1" w:rsidRPr="007C1A6F" w:rsidRDefault="00757FE1" w:rsidP="00757FE1">
      <w:pPr>
        <w:autoSpaceDE w:val="0"/>
        <w:autoSpaceDN w:val="0"/>
        <w:adjustRightInd w:val="0"/>
        <w:ind w:firstLine="567"/>
        <w:jc w:val="both"/>
      </w:pPr>
    </w:p>
    <w:p w14:paraId="45F236F0" w14:textId="77777777" w:rsidR="003B5B7D" w:rsidRPr="007C1A6F" w:rsidRDefault="00282DA7" w:rsidP="003B5B7D">
      <w:pPr>
        <w:ind w:firstLine="567"/>
        <w:jc w:val="both"/>
      </w:pPr>
      <w:r w:rsidRPr="007C1A6F">
        <w:t>4.5. </w:t>
      </w:r>
      <w:r w:rsidR="003B5B7D" w:rsidRPr="007C1A6F">
        <w:t>Условия, порядок и срок оплаты ценных бумаг</w:t>
      </w:r>
      <w:r w:rsidR="006601F7" w:rsidRPr="007C1A6F">
        <w:t>.</w:t>
      </w:r>
    </w:p>
    <w:p w14:paraId="78326249" w14:textId="16E00E12" w:rsidR="003B5B7D" w:rsidRPr="00FA2F47" w:rsidRDefault="003B5B7D" w:rsidP="003B5B7D">
      <w:pPr>
        <w:ind w:firstLine="567"/>
        <w:jc w:val="both"/>
        <w:rPr>
          <w:b/>
          <w:i/>
        </w:rPr>
      </w:pPr>
      <w:r w:rsidRPr="007C1A6F">
        <w:t>4.5.1.</w:t>
      </w:r>
      <w:r w:rsidR="00282DA7" w:rsidRPr="007C1A6F">
        <w:t> </w:t>
      </w:r>
      <w:r w:rsidR="006601F7" w:rsidRPr="007C1A6F">
        <w:t>С</w:t>
      </w:r>
      <w:r w:rsidRPr="007C1A6F">
        <w:t>пособ</w:t>
      </w:r>
      <w:r w:rsidR="00FA2F47">
        <w:t xml:space="preserve"> оплаты размещаемых ценных бумаг: </w:t>
      </w:r>
      <w:r w:rsidR="00FA2F47" w:rsidRPr="00FA2F47">
        <w:rPr>
          <w:b/>
          <w:i/>
        </w:rPr>
        <w:t>денежны</w:t>
      </w:r>
      <w:r w:rsidR="00FA2F47">
        <w:rPr>
          <w:b/>
          <w:i/>
        </w:rPr>
        <w:t>ми</w:t>
      </w:r>
      <w:r w:rsidR="00FA2F47" w:rsidRPr="00FA2F47">
        <w:rPr>
          <w:b/>
          <w:i/>
        </w:rPr>
        <w:t xml:space="preserve"> средства</w:t>
      </w:r>
      <w:r w:rsidR="00FA2F47">
        <w:rPr>
          <w:b/>
          <w:i/>
        </w:rPr>
        <w:t>ми в рублях Российской Федерации</w:t>
      </w:r>
      <w:r w:rsidR="00FA2F47" w:rsidRPr="00FA2F47">
        <w:rPr>
          <w:b/>
          <w:i/>
        </w:rPr>
        <w:t>.</w:t>
      </w:r>
    </w:p>
    <w:p w14:paraId="576F7464" w14:textId="57FEB1D7" w:rsidR="003B5B7D" w:rsidRDefault="003B5B7D" w:rsidP="003B5B7D">
      <w:pPr>
        <w:ind w:firstLine="567"/>
        <w:jc w:val="both"/>
      </w:pPr>
      <w:r w:rsidRPr="007C1A6F">
        <w:t>4.5.2.</w:t>
      </w:r>
      <w:r w:rsidR="00282DA7" w:rsidRPr="007C1A6F">
        <w:t> </w:t>
      </w:r>
      <w:r w:rsidR="00510BDA" w:rsidRPr="007C1A6F">
        <w:t>Ф</w:t>
      </w:r>
      <w:r w:rsidRPr="007C1A6F">
        <w:t>орма оплаты (наличная или безналичная)</w:t>
      </w:r>
      <w:r w:rsidR="00510BDA" w:rsidRPr="007C1A6F">
        <w:t xml:space="preserve"> размещаемых ценных бумаг</w:t>
      </w:r>
      <w:r w:rsidRPr="007C1A6F">
        <w:t xml:space="preserve">, полное фирменное наименование кредитных организаций, их места нахождения, банковские реквизиты счетов эмитента, на которые должны перечисляться денежные средства, поступающие в оплату ценных бумаг, полное или сокращенное наименование получателя денежных средств и его идентификационный номер налогоплательщика, адреса пунктов оплаты (в случае наличной формы оплаты за ценные </w:t>
      </w:r>
      <w:r w:rsidR="00835BA9">
        <w:t>бумаги):</w:t>
      </w:r>
    </w:p>
    <w:p w14:paraId="3240E84F" w14:textId="77777777" w:rsidR="00835BA9" w:rsidRDefault="003522A7" w:rsidP="003522A7">
      <w:pPr>
        <w:ind w:firstLine="567"/>
        <w:jc w:val="both"/>
        <w:rPr>
          <w:b/>
          <w:bCs/>
          <w:i/>
          <w:iCs/>
        </w:rPr>
      </w:pPr>
      <w:r w:rsidRPr="007C1A6F">
        <w:rPr>
          <w:b/>
          <w:bCs/>
          <w:i/>
          <w:iCs/>
        </w:rPr>
        <w:lastRenderedPageBreak/>
        <w:t>Наличная форма оплаты не предусмотрена.</w:t>
      </w:r>
      <w:r w:rsidR="00510BDA" w:rsidRPr="007C1A6F">
        <w:rPr>
          <w:b/>
          <w:bCs/>
          <w:i/>
          <w:iCs/>
        </w:rPr>
        <w:t xml:space="preserve"> </w:t>
      </w:r>
    </w:p>
    <w:p w14:paraId="69D0F5AB" w14:textId="043CF99F" w:rsidR="003522A7" w:rsidRPr="007C1A6F" w:rsidRDefault="003522A7" w:rsidP="003522A7">
      <w:pPr>
        <w:ind w:firstLine="567"/>
        <w:jc w:val="both"/>
        <w:rPr>
          <w:b/>
          <w:bCs/>
          <w:i/>
          <w:iCs/>
        </w:rPr>
      </w:pPr>
      <w:r w:rsidRPr="007C1A6F">
        <w:rPr>
          <w:b/>
          <w:bCs/>
          <w:i/>
          <w:iCs/>
        </w:rPr>
        <w:t>Предусмотрена безналичная форма оплаты, осуществляемая платежными поручениями.</w:t>
      </w:r>
    </w:p>
    <w:p w14:paraId="4113FFBF" w14:textId="77777777" w:rsidR="00835BA9" w:rsidRPr="00794BED" w:rsidRDefault="00835BA9" w:rsidP="00C55612">
      <w:pPr>
        <w:ind w:firstLine="567"/>
        <w:jc w:val="both"/>
      </w:pPr>
      <w:r w:rsidRPr="00794BED">
        <w:t>Сведения о кредитной организации:</w:t>
      </w:r>
    </w:p>
    <w:p w14:paraId="0498E667" w14:textId="2D45B2E7" w:rsidR="00AE32A6" w:rsidRPr="00794BED" w:rsidRDefault="003522A7" w:rsidP="003522A7">
      <w:pPr>
        <w:ind w:firstLine="567"/>
        <w:jc w:val="both"/>
        <w:rPr>
          <w:b/>
          <w:i/>
        </w:rPr>
      </w:pPr>
      <w:r w:rsidRPr="00794BED">
        <w:rPr>
          <w:b/>
          <w:i/>
        </w:rPr>
        <w:t>Полное фирменное наименование:</w:t>
      </w:r>
      <w:r w:rsidR="00B04238">
        <w:t xml:space="preserve"> </w:t>
      </w:r>
      <w:r w:rsidR="00B04238" w:rsidRPr="00B04238">
        <w:rPr>
          <w:b/>
          <w:i/>
        </w:rPr>
        <w:t xml:space="preserve">Филиал </w:t>
      </w:r>
      <w:r w:rsidR="00B04238">
        <w:rPr>
          <w:b/>
          <w:i/>
        </w:rPr>
        <w:t>«</w:t>
      </w:r>
      <w:r w:rsidR="00B04238" w:rsidRPr="00B04238">
        <w:rPr>
          <w:b/>
          <w:i/>
        </w:rPr>
        <w:t>Газпромбанк</w:t>
      </w:r>
      <w:r w:rsidR="00B04238">
        <w:rPr>
          <w:b/>
          <w:i/>
        </w:rPr>
        <w:t>»</w:t>
      </w:r>
      <w:r w:rsidR="00B04238" w:rsidRPr="00B04238">
        <w:rPr>
          <w:b/>
          <w:i/>
        </w:rPr>
        <w:t xml:space="preserve"> (Акционерное общество) «Дальневосточный»</w:t>
      </w:r>
    </w:p>
    <w:p w14:paraId="582EE632" w14:textId="4CB49AEB" w:rsidR="003522A7" w:rsidRPr="00794BED" w:rsidRDefault="003522A7" w:rsidP="003522A7">
      <w:pPr>
        <w:ind w:firstLine="567"/>
        <w:jc w:val="both"/>
        <w:rPr>
          <w:b/>
          <w:i/>
        </w:rPr>
      </w:pPr>
      <w:r w:rsidRPr="00794BED">
        <w:rPr>
          <w:b/>
          <w:i/>
        </w:rPr>
        <w:t>Сокращенное фирменное наименование:</w:t>
      </w:r>
      <w:r w:rsidR="00C55612" w:rsidRPr="00794BED">
        <w:rPr>
          <w:b/>
          <w:bCs/>
          <w:i/>
          <w:iCs/>
        </w:rPr>
        <w:t xml:space="preserve"> </w:t>
      </w:r>
      <w:r w:rsidR="00AE32A6" w:rsidRPr="00794BED">
        <w:rPr>
          <w:b/>
          <w:i/>
        </w:rPr>
        <w:t>Филиал Банка ГПБ (АО) «Дальневосточный»</w:t>
      </w:r>
    </w:p>
    <w:p w14:paraId="3E52DEE4" w14:textId="428B4692" w:rsidR="00AE32A6" w:rsidRPr="00B04238" w:rsidRDefault="003522A7" w:rsidP="003522A7">
      <w:pPr>
        <w:ind w:firstLine="567"/>
        <w:jc w:val="both"/>
        <w:rPr>
          <w:b/>
          <w:i/>
        </w:rPr>
      </w:pPr>
      <w:r w:rsidRPr="00B04238">
        <w:rPr>
          <w:b/>
          <w:i/>
        </w:rPr>
        <w:t>Место нахождения:</w:t>
      </w:r>
      <w:r w:rsidR="00C55612" w:rsidRPr="00B04238">
        <w:rPr>
          <w:b/>
          <w:i/>
        </w:rPr>
        <w:t xml:space="preserve"> </w:t>
      </w:r>
      <w:r w:rsidR="00B04238" w:rsidRPr="00B04238">
        <w:rPr>
          <w:b/>
          <w:i/>
        </w:rPr>
        <w:t xml:space="preserve">Российская Федерация, 690001, г. Владивосток, ул. </w:t>
      </w:r>
      <w:proofErr w:type="spellStart"/>
      <w:r w:rsidR="00B04238" w:rsidRPr="00B04238">
        <w:rPr>
          <w:b/>
          <w:i/>
        </w:rPr>
        <w:t>Светланская</w:t>
      </w:r>
      <w:proofErr w:type="spellEnd"/>
      <w:r w:rsidR="00B04238" w:rsidRPr="00B04238">
        <w:rPr>
          <w:b/>
          <w:i/>
        </w:rPr>
        <w:t>, дом 109А</w:t>
      </w:r>
      <w:r w:rsidR="00AE32A6" w:rsidRPr="00B04238">
        <w:rPr>
          <w:b/>
          <w:i/>
        </w:rPr>
        <w:t>.</w:t>
      </w:r>
    </w:p>
    <w:p w14:paraId="66213049" w14:textId="6307D3BD" w:rsidR="003522A7" w:rsidRPr="00FB2F1C" w:rsidRDefault="003522A7" w:rsidP="003522A7">
      <w:pPr>
        <w:ind w:firstLine="567"/>
        <w:jc w:val="both"/>
      </w:pPr>
      <w:r w:rsidRPr="00FB2F1C">
        <w:t>Банковские реквизиты счет</w:t>
      </w:r>
      <w:r w:rsidR="00FB2F1C">
        <w:t>ов</w:t>
      </w:r>
      <w:r w:rsidRPr="00FB2F1C">
        <w:t xml:space="preserve"> Эмитента, на который должны перечисляться денежные средства, поступающие в оплату ценных бумаг:</w:t>
      </w:r>
    </w:p>
    <w:p w14:paraId="1256721F" w14:textId="77777777" w:rsidR="00AE32A6" w:rsidRDefault="00FB2F1C" w:rsidP="00AE32A6">
      <w:pPr>
        <w:ind w:firstLine="567"/>
        <w:jc w:val="both"/>
        <w:rPr>
          <w:b/>
          <w:bCs/>
          <w:i/>
          <w:iCs/>
        </w:rPr>
      </w:pPr>
      <w:r w:rsidRPr="007C1A6F">
        <w:rPr>
          <w:b/>
          <w:bCs/>
          <w:i/>
          <w:iCs/>
        </w:rPr>
        <w:t xml:space="preserve">БИК: </w:t>
      </w:r>
      <w:r w:rsidR="00AE32A6" w:rsidRPr="00AE32A6">
        <w:rPr>
          <w:b/>
          <w:bCs/>
          <w:i/>
          <w:iCs/>
        </w:rPr>
        <w:t>040507886</w:t>
      </w:r>
    </w:p>
    <w:p w14:paraId="3EA76A72" w14:textId="35B24038" w:rsidR="00AE32A6" w:rsidRPr="00AE32A6" w:rsidRDefault="00FB2F1C" w:rsidP="00AE32A6">
      <w:pPr>
        <w:ind w:firstLine="567"/>
        <w:jc w:val="both"/>
        <w:rPr>
          <w:b/>
          <w:bCs/>
          <w:i/>
          <w:iCs/>
        </w:rPr>
      </w:pPr>
      <w:r w:rsidRPr="007C1A6F">
        <w:rPr>
          <w:b/>
          <w:bCs/>
          <w:i/>
          <w:iCs/>
        </w:rPr>
        <w:t xml:space="preserve">Расчетный счет: </w:t>
      </w:r>
      <w:r w:rsidR="00AE32A6" w:rsidRPr="00AE32A6">
        <w:rPr>
          <w:b/>
          <w:bCs/>
          <w:i/>
          <w:iCs/>
        </w:rPr>
        <w:t>40702810042010000122</w:t>
      </w:r>
    </w:p>
    <w:p w14:paraId="3F1BDAFC" w14:textId="30D09111" w:rsidR="00FB2F1C" w:rsidRPr="007C1A6F" w:rsidRDefault="00FB2F1C" w:rsidP="00FB2F1C">
      <w:pPr>
        <w:ind w:firstLine="567"/>
        <w:jc w:val="both"/>
        <w:rPr>
          <w:b/>
          <w:bCs/>
          <w:i/>
          <w:iCs/>
        </w:rPr>
      </w:pPr>
      <w:r w:rsidRPr="007C1A6F">
        <w:rPr>
          <w:b/>
          <w:bCs/>
          <w:i/>
          <w:iCs/>
        </w:rPr>
        <w:t xml:space="preserve">Корреспондентский счет: </w:t>
      </w:r>
      <w:r w:rsidR="00AE32A6" w:rsidRPr="00AE32A6">
        <w:rPr>
          <w:b/>
          <w:bCs/>
          <w:i/>
          <w:iCs/>
        </w:rPr>
        <w:t>30101810105070000886</w:t>
      </w:r>
    </w:p>
    <w:p w14:paraId="449189D8" w14:textId="3C684242" w:rsidR="003522A7" w:rsidRDefault="00FB2F1C" w:rsidP="003522A7">
      <w:pPr>
        <w:ind w:firstLine="567"/>
        <w:jc w:val="both"/>
        <w:rPr>
          <w:b/>
          <w:bCs/>
          <w:i/>
          <w:iCs/>
        </w:rPr>
      </w:pPr>
      <w:r>
        <w:rPr>
          <w:b/>
          <w:bCs/>
          <w:i/>
          <w:iCs/>
        </w:rPr>
        <w:t>Сокращенное н</w:t>
      </w:r>
      <w:r w:rsidR="003522A7" w:rsidRPr="007C1A6F">
        <w:rPr>
          <w:b/>
          <w:bCs/>
          <w:i/>
          <w:iCs/>
        </w:rPr>
        <w:t xml:space="preserve">аименование получателя </w:t>
      </w:r>
      <w:r>
        <w:rPr>
          <w:b/>
          <w:bCs/>
          <w:i/>
          <w:iCs/>
        </w:rPr>
        <w:t>денежных средств</w:t>
      </w:r>
      <w:r w:rsidR="003522A7" w:rsidRPr="007C1A6F">
        <w:rPr>
          <w:b/>
          <w:bCs/>
          <w:i/>
          <w:iCs/>
        </w:rPr>
        <w:t xml:space="preserve">: </w:t>
      </w:r>
      <w:r w:rsidR="00AE32A6">
        <w:rPr>
          <w:b/>
          <w:bCs/>
          <w:i/>
          <w:iCs/>
        </w:rPr>
        <w:t>ПАО «Камчатскэнерго»</w:t>
      </w:r>
    </w:p>
    <w:p w14:paraId="01B04D6D" w14:textId="0AC85A1A" w:rsidR="00FB2F1C" w:rsidRPr="007C1A6F" w:rsidRDefault="008752DF" w:rsidP="00FB2F1C">
      <w:pPr>
        <w:ind w:firstLine="567"/>
        <w:jc w:val="both"/>
        <w:rPr>
          <w:b/>
          <w:bCs/>
          <w:i/>
          <w:iCs/>
        </w:rPr>
      </w:pPr>
      <w:r>
        <w:rPr>
          <w:b/>
          <w:bCs/>
          <w:i/>
          <w:iCs/>
        </w:rPr>
        <w:t xml:space="preserve">Идентификационный номер налогоплательщика </w:t>
      </w:r>
      <w:r w:rsidR="00FB2F1C" w:rsidRPr="007C1A6F">
        <w:rPr>
          <w:b/>
          <w:bCs/>
          <w:i/>
          <w:iCs/>
        </w:rPr>
        <w:t xml:space="preserve">получателя </w:t>
      </w:r>
      <w:r w:rsidR="00FB2F1C">
        <w:rPr>
          <w:b/>
          <w:bCs/>
          <w:i/>
          <w:iCs/>
        </w:rPr>
        <w:t>денежных средств</w:t>
      </w:r>
      <w:r w:rsidR="00FB2F1C" w:rsidRPr="007C1A6F">
        <w:rPr>
          <w:b/>
          <w:bCs/>
          <w:i/>
          <w:iCs/>
        </w:rPr>
        <w:t xml:space="preserve">: </w:t>
      </w:r>
      <w:r w:rsidR="00AE32A6" w:rsidRPr="00AE32A6">
        <w:rPr>
          <w:b/>
          <w:bCs/>
          <w:i/>
          <w:iCs/>
        </w:rPr>
        <w:t>4100000668</w:t>
      </w:r>
    </w:p>
    <w:p w14:paraId="1E61F36B" w14:textId="77777777" w:rsidR="00C31658" w:rsidRDefault="00C31658" w:rsidP="003522A7">
      <w:pPr>
        <w:ind w:firstLine="567"/>
        <w:jc w:val="both"/>
        <w:rPr>
          <w:b/>
          <w:bCs/>
          <w:i/>
          <w:iCs/>
        </w:rPr>
      </w:pPr>
    </w:p>
    <w:p w14:paraId="2EC42272" w14:textId="39D0C7D7" w:rsidR="00AB2562" w:rsidRPr="00AB2562" w:rsidRDefault="00FB37EB" w:rsidP="00AB2562">
      <w:pPr>
        <w:pStyle w:val="af6"/>
        <w:spacing w:before="0" w:beforeAutospacing="0" w:after="0" w:afterAutospacing="0"/>
        <w:ind w:firstLine="567"/>
        <w:jc w:val="both"/>
        <w:rPr>
          <w:b/>
          <w:bCs/>
          <w:i/>
          <w:iCs/>
        </w:rPr>
      </w:pPr>
      <w:r>
        <w:rPr>
          <w:b/>
          <w:bCs/>
          <w:i/>
          <w:iCs/>
        </w:rPr>
        <w:t>В</w:t>
      </w:r>
      <w:r w:rsidR="00AB2562" w:rsidRPr="00AB2562">
        <w:rPr>
          <w:b/>
          <w:bCs/>
          <w:i/>
          <w:iCs/>
        </w:rPr>
        <w:t xml:space="preserve"> случаях, указанных в </w:t>
      </w:r>
      <w:r w:rsidR="008D091B">
        <w:rPr>
          <w:b/>
          <w:bCs/>
          <w:i/>
          <w:iCs/>
        </w:rPr>
        <w:t xml:space="preserve">настоящем </w:t>
      </w:r>
      <w:r w:rsidR="00AB2562" w:rsidRPr="00AB2562">
        <w:rPr>
          <w:b/>
          <w:bCs/>
          <w:i/>
          <w:iCs/>
        </w:rPr>
        <w:t>Документе, содержащем условия размещения ценных бумаг, возврат</w:t>
      </w:r>
      <w:r w:rsidR="00C31658" w:rsidRPr="00AB2562">
        <w:rPr>
          <w:b/>
          <w:bCs/>
          <w:i/>
          <w:iCs/>
        </w:rPr>
        <w:t xml:space="preserve"> уплаченны</w:t>
      </w:r>
      <w:r w:rsidR="00AB2562" w:rsidRPr="00AB2562">
        <w:rPr>
          <w:b/>
          <w:bCs/>
          <w:i/>
          <w:iCs/>
        </w:rPr>
        <w:t>х</w:t>
      </w:r>
      <w:r w:rsidR="00C31658" w:rsidRPr="00AB2562">
        <w:rPr>
          <w:b/>
          <w:bCs/>
          <w:i/>
          <w:iCs/>
        </w:rPr>
        <w:t xml:space="preserve"> денежны</w:t>
      </w:r>
      <w:r w:rsidR="00AB2562" w:rsidRPr="00AB2562">
        <w:rPr>
          <w:b/>
          <w:bCs/>
          <w:i/>
          <w:iCs/>
        </w:rPr>
        <w:t>х</w:t>
      </w:r>
      <w:r w:rsidR="00C31658" w:rsidRPr="00AB2562">
        <w:rPr>
          <w:b/>
          <w:bCs/>
          <w:i/>
          <w:iCs/>
        </w:rPr>
        <w:t xml:space="preserve"> средств </w:t>
      </w:r>
      <w:r w:rsidR="00AB2562" w:rsidRPr="00AB2562">
        <w:rPr>
          <w:b/>
          <w:bCs/>
          <w:i/>
          <w:iCs/>
        </w:rPr>
        <w:t xml:space="preserve">осуществляется </w:t>
      </w:r>
      <w:r w:rsidR="00C31658" w:rsidRPr="00AB2562">
        <w:rPr>
          <w:b/>
          <w:bCs/>
          <w:i/>
          <w:iCs/>
        </w:rPr>
        <w:t xml:space="preserve">в безналичном порядке не позднее 60 (Шестидесяти) дней с даты истечения Срока действия преимущественного права или с даты предъявления требования о возврате денежных средств, в зависимости от того, какая дата наступит ранее. </w:t>
      </w:r>
    </w:p>
    <w:p w14:paraId="356A2956" w14:textId="58401942" w:rsidR="00C31658" w:rsidRDefault="00C31658" w:rsidP="00AB2562">
      <w:pPr>
        <w:pStyle w:val="af6"/>
        <w:spacing w:before="0" w:beforeAutospacing="0" w:after="0" w:afterAutospacing="0"/>
        <w:ind w:firstLine="567"/>
        <w:jc w:val="both"/>
        <w:rPr>
          <w:b/>
          <w:bCs/>
          <w:i/>
          <w:iCs/>
        </w:rPr>
      </w:pPr>
      <w:r w:rsidRPr="00AB2562">
        <w:rPr>
          <w:b/>
          <w:bCs/>
          <w:i/>
          <w:iCs/>
        </w:rPr>
        <w:t xml:space="preserve">Возврат денежных средств производится посредством их перечисления на банковский счет, реквизиты которого указаны в Заявлении, а если в </w:t>
      </w:r>
      <w:r w:rsidR="002C2F03" w:rsidRPr="00AB2562">
        <w:rPr>
          <w:b/>
          <w:bCs/>
          <w:i/>
          <w:iCs/>
        </w:rPr>
        <w:t>Заявлении</w:t>
      </w:r>
      <w:r w:rsidR="002C2F03">
        <w:rPr>
          <w:b/>
          <w:bCs/>
          <w:i/>
          <w:iCs/>
        </w:rPr>
        <w:t xml:space="preserve"> </w:t>
      </w:r>
      <w:r w:rsidRPr="00AB2562">
        <w:rPr>
          <w:b/>
          <w:bCs/>
          <w:i/>
          <w:iCs/>
        </w:rPr>
        <w:t xml:space="preserve">такие реквизиты не указаны, то по реквизитам, сведения о которых содержатся в реестре акционеров Эмитента, или указанным в требовании о возврате денежных средств, если поступило такое требование. Если в реестре акционеров Эмитента и в требовании о возврате денежных средств не указаны реквизиты для возврата денежных средств, возврат денежных средств производится по реквизитам, с которых поступили денежные средства Заявителя. </w:t>
      </w:r>
    </w:p>
    <w:p w14:paraId="29AFD87D" w14:textId="77777777" w:rsidR="00510BDA" w:rsidRPr="007C1A6F" w:rsidRDefault="00510BDA" w:rsidP="003B5B7D">
      <w:pPr>
        <w:ind w:firstLine="567"/>
        <w:jc w:val="both"/>
        <w:rPr>
          <w:b/>
          <w:i/>
        </w:rPr>
      </w:pPr>
    </w:p>
    <w:p w14:paraId="5A10FB7D" w14:textId="77777777" w:rsidR="00C6231B" w:rsidRPr="007C1A6F" w:rsidRDefault="00C6231B" w:rsidP="003B5B7D">
      <w:pPr>
        <w:ind w:firstLine="567"/>
        <w:jc w:val="both"/>
        <w:rPr>
          <w:b/>
          <w:i/>
        </w:rPr>
      </w:pPr>
      <w:r w:rsidRPr="007C1A6F">
        <w:rPr>
          <w:b/>
          <w:i/>
        </w:rPr>
        <w:t>Эмитент не является кредитной организацией.</w:t>
      </w:r>
    </w:p>
    <w:p w14:paraId="37210605" w14:textId="68E45072" w:rsidR="008D091B" w:rsidRDefault="00C6231B" w:rsidP="008D091B">
      <w:pPr>
        <w:ind w:firstLine="567"/>
        <w:jc w:val="both"/>
        <w:rPr>
          <w:b/>
          <w:i/>
        </w:rPr>
      </w:pPr>
      <w:r w:rsidRPr="007C1A6F">
        <w:rPr>
          <w:b/>
          <w:i/>
        </w:rPr>
        <w:t>Размещение ценных бумаг эмитентом с привлечением брокеров, оказывающих эмитенту услуги по размещению и (или) по организации размещения ценных бумаг не осуществляется.</w:t>
      </w:r>
      <w:r w:rsidR="008D091B">
        <w:rPr>
          <w:b/>
          <w:i/>
        </w:rPr>
        <w:t xml:space="preserve"> </w:t>
      </w:r>
      <w:r w:rsidR="008D091B" w:rsidRPr="007456FE">
        <w:rPr>
          <w:b/>
          <w:i/>
        </w:rPr>
        <w:t>Оплата ценных бумаг на счета брокеров не предусмотрена.</w:t>
      </w:r>
    </w:p>
    <w:p w14:paraId="19EF0CF8" w14:textId="2070E82F" w:rsidR="001158F3" w:rsidRDefault="001158F3" w:rsidP="008D091B">
      <w:pPr>
        <w:ind w:firstLine="567"/>
        <w:jc w:val="both"/>
        <w:rPr>
          <w:b/>
          <w:i/>
        </w:rPr>
      </w:pPr>
      <w:r>
        <w:rPr>
          <w:b/>
          <w:i/>
        </w:rPr>
        <w:t>Размещение ценных бумаг среди инвесторов, являющихся участниками инвестиционной платформы, не осуществляется.</w:t>
      </w:r>
    </w:p>
    <w:p w14:paraId="54E52924" w14:textId="2A9841F6" w:rsidR="00794BED" w:rsidRDefault="001158F3" w:rsidP="008D091B">
      <w:pPr>
        <w:ind w:firstLine="567"/>
        <w:jc w:val="both"/>
        <w:rPr>
          <w:b/>
          <w:i/>
        </w:rPr>
      </w:pPr>
      <w:r>
        <w:rPr>
          <w:b/>
          <w:i/>
        </w:rPr>
        <w:t>Размещаемые ценные бумаги не подлежат размещению во исполнение договора конвертируемого займа.</w:t>
      </w:r>
    </w:p>
    <w:p w14:paraId="2F902C0A" w14:textId="77777777" w:rsidR="006E0552" w:rsidRPr="007C1A6F" w:rsidRDefault="006E0552" w:rsidP="003B5B7D">
      <w:pPr>
        <w:ind w:firstLine="567"/>
        <w:jc w:val="both"/>
      </w:pPr>
    </w:p>
    <w:p w14:paraId="10CC60C9" w14:textId="5958824B" w:rsidR="007C6365" w:rsidRPr="007C1A6F" w:rsidRDefault="00674941" w:rsidP="00C300C4">
      <w:pPr>
        <w:ind w:firstLine="567"/>
        <w:jc w:val="both"/>
        <w:rPr>
          <w:b/>
          <w:bCs/>
          <w:i/>
          <w:iCs/>
        </w:rPr>
      </w:pPr>
      <w:r w:rsidRPr="007C1A6F">
        <w:t>4.5.3. </w:t>
      </w:r>
      <w:r w:rsidR="00C300C4" w:rsidRPr="00C300C4">
        <w:rPr>
          <w:b/>
          <w:i/>
        </w:rPr>
        <w:t xml:space="preserve">Оплата ценных бумаг </w:t>
      </w:r>
      <w:proofErr w:type="spellStart"/>
      <w:r w:rsidR="00C300C4" w:rsidRPr="00C300C4">
        <w:rPr>
          <w:b/>
          <w:i/>
        </w:rPr>
        <w:t>неденежными</w:t>
      </w:r>
      <w:proofErr w:type="spellEnd"/>
      <w:r w:rsidR="00C300C4" w:rsidRPr="00C300C4">
        <w:rPr>
          <w:b/>
          <w:i/>
        </w:rPr>
        <w:t xml:space="preserve"> средствами </w:t>
      </w:r>
      <w:r w:rsidR="00C300C4" w:rsidRPr="00D0436F">
        <w:rPr>
          <w:b/>
          <w:i/>
        </w:rPr>
        <w:t>не предусмотрена</w:t>
      </w:r>
      <w:r w:rsidR="00C300C4">
        <w:rPr>
          <w:b/>
          <w:i/>
        </w:rPr>
        <w:t>.</w:t>
      </w:r>
    </w:p>
    <w:p w14:paraId="0A52F473" w14:textId="77777777" w:rsidR="00674941" w:rsidRPr="007C1A6F" w:rsidRDefault="00674941" w:rsidP="00674941">
      <w:pPr>
        <w:jc w:val="both"/>
        <w:rPr>
          <w:b/>
          <w:i/>
        </w:rPr>
      </w:pPr>
    </w:p>
    <w:p w14:paraId="1483DB02" w14:textId="712B9303" w:rsidR="00C300C4" w:rsidRDefault="00674941" w:rsidP="00C300C4">
      <w:pPr>
        <w:ind w:firstLine="567"/>
        <w:jc w:val="both"/>
      </w:pPr>
      <w:r w:rsidRPr="007C1A6F">
        <w:t>4.5.4. </w:t>
      </w:r>
      <w:r w:rsidR="00C300C4">
        <w:t xml:space="preserve"> </w:t>
      </w:r>
      <w:r w:rsidR="008752DF" w:rsidRPr="00360965">
        <w:rPr>
          <w:b/>
          <w:i/>
        </w:rPr>
        <w:t>Оплата дополнительных акций, размещаемых посредством закрытой подписки, путем зачета денежных требований к акционерному обществу – эмитенту не предусмотрена</w:t>
      </w:r>
      <w:r w:rsidR="00C300C4" w:rsidRPr="00C300C4">
        <w:rPr>
          <w:b/>
          <w:i/>
        </w:rPr>
        <w:t>.</w:t>
      </w:r>
      <w:r w:rsidR="00C300C4">
        <w:t xml:space="preserve"> </w:t>
      </w:r>
    </w:p>
    <w:p w14:paraId="004C2203" w14:textId="413C9B97" w:rsidR="00674941" w:rsidRPr="007C1A6F" w:rsidRDefault="00674941" w:rsidP="00674941">
      <w:pPr>
        <w:ind w:firstLine="567"/>
        <w:jc w:val="both"/>
        <w:rPr>
          <w:b/>
          <w:i/>
        </w:rPr>
      </w:pPr>
    </w:p>
    <w:p w14:paraId="30D5B334" w14:textId="77777777" w:rsidR="00674941" w:rsidRPr="007C1A6F" w:rsidRDefault="00674941" w:rsidP="00674941">
      <w:pPr>
        <w:ind w:firstLine="567"/>
        <w:jc w:val="both"/>
      </w:pPr>
      <w:r w:rsidRPr="007C1A6F">
        <w:t>4.5.5. Срок оплаты размещаемых ценных бумаг.</w:t>
      </w:r>
    </w:p>
    <w:p w14:paraId="1148ADE4" w14:textId="1763976F" w:rsidR="00510BDA" w:rsidRPr="007C1A6F" w:rsidRDefault="008D091B" w:rsidP="00674941">
      <w:pPr>
        <w:ind w:firstLine="567"/>
        <w:jc w:val="both"/>
        <w:rPr>
          <w:b/>
          <w:i/>
        </w:rPr>
      </w:pPr>
      <w:r>
        <w:rPr>
          <w:b/>
          <w:i/>
        </w:rPr>
        <w:t>Приобретаемые</w:t>
      </w:r>
      <w:r w:rsidR="00674941" w:rsidRPr="007C1A6F">
        <w:rPr>
          <w:b/>
          <w:i/>
        </w:rPr>
        <w:t xml:space="preserve"> </w:t>
      </w:r>
      <w:r w:rsidR="00C300C4">
        <w:rPr>
          <w:b/>
          <w:i/>
        </w:rPr>
        <w:t>а</w:t>
      </w:r>
      <w:r w:rsidR="00674941" w:rsidRPr="007C1A6F">
        <w:rPr>
          <w:b/>
          <w:i/>
        </w:rPr>
        <w:t xml:space="preserve">кции </w:t>
      </w:r>
      <w:r w:rsidR="00C300C4">
        <w:rPr>
          <w:b/>
          <w:i/>
        </w:rPr>
        <w:t xml:space="preserve">дополнительного выпуска </w:t>
      </w:r>
      <w:r w:rsidR="00674941" w:rsidRPr="007C1A6F">
        <w:rPr>
          <w:b/>
          <w:i/>
        </w:rPr>
        <w:t xml:space="preserve">должны быть </w:t>
      </w:r>
      <w:r w:rsidR="008562F8">
        <w:rPr>
          <w:b/>
          <w:i/>
        </w:rPr>
        <w:t xml:space="preserve">полностью </w:t>
      </w:r>
      <w:r w:rsidR="00674941" w:rsidRPr="007C1A6F">
        <w:rPr>
          <w:b/>
          <w:i/>
        </w:rPr>
        <w:t>оплачены Заявителем не позднее</w:t>
      </w:r>
      <w:r w:rsidR="00510BDA" w:rsidRPr="007C1A6F">
        <w:rPr>
          <w:b/>
          <w:i/>
        </w:rPr>
        <w:t xml:space="preserve"> даты</w:t>
      </w:r>
      <w:r w:rsidR="00674941" w:rsidRPr="007C1A6F">
        <w:rPr>
          <w:b/>
          <w:i/>
        </w:rPr>
        <w:t xml:space="preserve"> окончания Срока действия преимущественного права. </w:t>
      </w:r>
    </w:p>
    <w:p w14:paraId="2C43C8E0" w14:textId="1543B540" w:rsidR="00E76910" w:rsidRDefault="008D091B" w:rsidP="00E76910">
      <w:pPr>
        <w:ind w:firstLine="567"/>
        <w:jc w:val="both"/>
        <w:rPr>
          <w:b/>
          <w:bCs/>
          <w:i/>
          <w:iCs/>
        </w:rPr>
      </w:pPr>
      <w:r>
        <w:rPr>
          <w:b/>
          <w:i/>
        </w:rPr>
        <w:t>Приобретаемые</w:t>
      </w:r>
      <w:r w:rsidR="008562F8" w:rsidRPr="007C1A6F">
        <w:rPr>
          <w:b/>
          <w:i/>
        </w:rPr>
        <w:t xml:space="preserve"> </w:t>
      </w:r>
      <w:r w:rsidR="008562F8">
        <w:rPr>
          <w:b/>
          <w:i/>
        </w:rPr>
        <w:t>а</w:t>
      </w:r>
      <w:r w:rsidR="008562F8" w:rsidRPr="007C1A6F">
        <w:rPr>
          <w:b/>
          <w:i/>
        </w:rPr>
        <w:t xml:space="preserve">кции </w:t>
      </w:r>
      <w:r w:rsidR="008562F8">
        <w:rPr>
          <w:b/>
          <w:i/>
        </w:rPr>
        <w:t xml:space="preserve">дополнительного выпуска </w:t>
      </w:r>
      <w:r w:rsidR="008562F8" w:rsidRPr="007C1A6F">
        <w:rPr>
          <w:b/>
          <w:i/>
        </w:rPr>
        <w:t xml:space="preserve">должны быть </w:t>
      </w:r>
      <w:r w:rsidR="008562F8">
        <w:rPr>
          <w:b/>
          <w:i/>
        </w:rPr>
        <w:t xml:space="preserve">полностью </w:t>
      </w:r>
      <w:r w:rsidR="00E76910" w:rsidRPr="007C1A6F">
        <w:rPr>
          <w:b/>
          <w:i/>
        </w:rPr>
        <w:t>оплачены участником закрытой подписки в срок</w:t>
      </w:r>
      <w:r w:rsidR="00E76910" w:rsidRPr="007C1A6F">
        <w:rPr>
          <w:b/>
          <w:bCs/>
          <w:i/>
          <w:iCs/>
        </w:rPr>
        <w:t xml:space="preserve">, определенный заключенным Договором о приобретении акций, но не позднее чем за 7 (Семь) рабочих дней до даты окончания размещения акций. </w:t>
      </w:r>
    </w:p>
    <w:p w14:paraId="3F0C124E" w14:textId="113CF48E" w:rsidR="008562F8" w:rsidRDefault="008562F8" w:rsidP="008562F8">
      <w:pPr>
        <w:shd w:val="clear" w:color="auto" w:fill="FFFFFF"/>
        <w:ind w:firstLine="567"/>
        <w:jc w:val="both"/>
        <w:rPr>
          <w:b/>
          <w:bCs/>
          <w:i/>
          <w:iCs/>
        </w:rPr>
      </w:pPr>
      <w:r>
        <w:rPr>
          <w:b/>
          <w:bCs/>
          <w:i/>
          <w:iCs/>
        </w:rPr>
        <w:lastRenderedPageBreak/>
        <w:t xml:space="preserve">Обязательство по оплате размещаемых акций </w:t>
      </w:r>
      <w:r>
        <w:rPr>
          <w:b/>
          <w:i/>
        </w:rPr>
        <w:t>дополнительного выпуска</w:t>
      </w:r>
      <w:r>
        <w:rPr>
          <w:b/>
          <w:bCs/>
          <w:i/>
          <w:iCs/>
        </w:rPr>
        <w:t xml:space="preserve"> считается исполненным с момента зачисления денежных средств на расчетный счет Эмитента.</w:t>
      </w:r>
    </w:p>
    <w:p w14:paraId="6D94ED2E" w14:textId="77777777" w:rsidR="001158F3" w:rsidRDefault="001158F3" w:rsidP="001158F3">
      <w:pPr>
        <w:ind w:firstLine="567"/>
        <w:jc w:val="both"/>
        <w:rPr>
          <w:b/>
          <w:i/>
        </w:rPr>
      </w:pPr>
      <w:r>
        <w:rPr>
          <w:b/>
          <w:i/>
        </w:rPr>
        <w:t>Размещаемые ценные бумаги не подлежат размещению во исполнение договора конвертируемого займа.</w:t>
      </w:r>
    </w:p>
    <w:p w14:paraId="62604294" w14:textId="1B08FD0C" w:rsidR="008562F8" w:rsidRDefault="008562F8" w:rsidP="00E76910">
      <w:pPr>
        <w:ind w:firstLine="567"/>
        <w:jc w:val="both"/>
        <w:rPr>
          <w:b/>
          <w:bCs/>
          <w:i/>
          <w:iCs/>
        </w:rPr>
      </w:pPr>
    </w:p>
    <w:p w14:paraId="62060E7A" w14:textId="77777777" w:rsidR="00B26A3A" w:rsidRPr="007C1A6F" w:rsidRDefault="00B26A3A" w:rsidP="00B26A3A">
      <w:pPr>
        <w:ind w:firstLine="567"/>
        <w:jc w:val="both"/>
        <w:rPr>
          <w:b/>
        </w:rPr>
      </w:pPr>
      <w:r w:rsidRPr="007C1A6F">
        <w:rPr>
          <w:b/>
        </w:rPr>
        <w:t>5. Порядок раскрытия эмитентом информации о выпуске (дополнительном выпуске) ценных бумаг</w:t>
      </w:r>
    </w:p>
    <w:p w14:paraId="5485534A" w14:textId="77777777" w:rsidR="008562F8" w:rsidRDefault="008562F8" w:rsidP="008562F8">
      <w:pPr>
        <w:shd w:val="clear" w:color="auto" w:fill="FFFFFF"/>
        <w:spacing w:line="240" w:lineRule="atLeast"/>
        <w:ind w:firstLine="567"/>
        <w:jc w:val="both"/>
        <w:rPr>
          <w:b/>
          <w:bCs/>
          <w:i/>
          <w:iCs/>
        </w:rPr>
      </w:pPr>
      <w:r>
        <w:rPr>
          <w:b/>
          <w:bCs/>
          <w:i/>
          <w:iCs/>
        </w:rPr>
        <w:t>Ценные бумаги дополнительного выпуска не размещаются путем открытой подписки и (или) регистрация дополнительного выпуска ценных бумаг не сопровождается регистрацией проспекта ценных бумаг.</w:t>
      </w:r>
    </w:p>
    <w:p w14:paraId="19D929C8" w14:textId="6D5DA4E3" w:rsidR="008562F8" w:rsidRDefault="008562F8" w:rsidP="008562F8">
      <w:pPr>
        <w:shd w:val="clear" w:color="auto" w:fill="FFFFFF"/>
        <w:spacing w:line="240" w:lineRule="atLeast"/>
        <w:ind w:firstLine="567"/>
        <w:jc w:val="both"/>
        <w:rPr>
          <w:b/>
          <w:bCs/>
          <w:i/>
          <w:iCs/>
        </w:rPr>
      </w:pPr>
      <w:r>
        <w:rPr>
          <w:b/>
          <w:bCs/>
          <w:i/>
          <w:iCs/>
        </w:rPr>
        <w:t>Информация о дополнительном выпуске путем опубликования в периодическом печатном издании (изданиях) не раскрывается.</w:t>
      </w:r>
    </w:p>
    <w:p w14:paraId="290DBDCC" w14:textId="77777777" w:rsidR="00000B06" w:rsidRDefault="00000B06" w:rsidP="008562F8">
      <w:pPr>
        <w:shd w:val="clear" w:color="auto" w:fill="FFFFFF"/>
        <w:spacing w:line="240" w:lineRule="atLeast"/>
        <w:ind w:firstLine="567"/>
        <w:jc w:val="both"/>
        <w:rPr>
          <w:b/>
          <w:bCs/>
          <w:i/>
          <w:iCs/>
        </w:rPr>
      </w:pPr>
    </w:p>
    <w:p w14:paraId="7FF66C93" w14:textId="4AAC64F2" w:rsidR="0001594E" w:rsidRPr="00856ECA" w:rsidRDefault="0001594E" w:rsidP="0001594E">
      <w:pPr>
        <w:pStyle w:val="Default"/>
        <w:ind w:firstLine="567"/>
        <w:jc w:val="both"/>
        <w:rPr>
          <w:b/>
          <w:bCs/>
          <w:i/>
          <w:iCs/>
        </w:rPr>
      </w:pPr>
      <w:r w:rsidRPr="007C1A6F">
        <w:rPr>
          <w:b/>
          <w:bCs/>
          <w:i/>
          <w:iCs/>
        </w:rPr>
        <w:t>Эмитент обязан раскрывать информацию в форме отчета</w:t>
      </w:r>
      <w:r>
        <w:rPr>
          <w:b/>
          <w:bCs/>
          <w:i/>
          <w:iCs/>
        </w:rPr>
        <w:t xml:space="preserve"> эмитента</w:t>
      </w:r>
      <w:r w:rsidRPr="007C1A6F">
        <w:rPr>
          <w:b/>
          <w:bCs/>
          <w:i/>
          <w:iCs/>
        </w:rPr>
        <w:t xml:space="preserve"> и сообщений о существенных фактах</w:t>
      </w:r>
      <w:r>
        <w:rPr>
          <w:b/>
          <w:bCs/>
          <w:i/>
          <w:iCs/>
        </w:rPr>
        <w:t xml:space="preserve"> </w:t>
      </w:r>
      <w:r w:rsidRPr="0001594E">
        <w:rPr>
          <w:b/>
          <w:bCs/>
          <w:i/>
          <w:iCs/>
        </w:rPr>
        <w:t xml:space="preserve">в соответствии с требованиями Федерального закона от 22 апреля 1996 года № 39-ФЗ «О рынке ценных бумаг». Информация раскрывается путем ее опубликования на сайте аккредитованного агентства </w:t>
      </w:r>
      <w:r w:rsidR="007D4F41" w:rsidRPr="00DE196A">
        <w:rPr>
          <w:b/>
          <w:i/>
        </w:rPr>
        <w:t>Обществ</w:t>
      </w:r>
      <w:r w:rsidR="007D4F41">
        <w:rPr>
          <w:b/>
          <w:i/>
        </w:rPr>
        <w:t>а</w:t>
      </w:r>
      <w:r w:rsidR="007D4F41" w:rsidRPr="00DE196A">
        <w:rPr>
          <w:b/>
          <w:i/>
        </w:rPr>
        <w:t xml:space="preserve"> с ограниченной ответственностью «Интерфакс – Центр раскрытия корпоративной информации» </w:t>
      </w:r>
      <w:r w:rsidRPr="0001594E">
        <w:rPr>
          <w:b/>
          <w:bCs/>
          <w:i/>
          <w:iCs/>
        </w:rPr>
        <w:t xml:space="preserve"> по адресу</w:t>
      </w:r>
      <w:r w:rsidRPr="00856ECA">
        <w:rPr>
          <w:b/>
          <w:bCs/>
          <w:i/>
          <w:iCs/>
        </w:rPr>
        <w:t xml:space="preserve">: </w:t>
      </w:r>
      <w:hyperlink r:id="rId15" w:history="1">
        <w:r w:rsidRPr="00856ECA">
          <w:rPr>
            <w:rStyle w:val="ae"/>
            <w:b/>
            <w:i/>
          </w:rPr>
          <w:t>https://www.e-disclosure.ru/portal/company.aspx?id=1409</w:t>
        </w:r>
      </w:hyperlink>
      <w:r w:rsidRPr="00856ECA">
        <w:rPr>
          <w:b/>
          <w:bCs/>
          <w:i/>
          <w:iCs/>
        </w:rPr>
        <w:t>.</w:t>
      </w:r>
    </w:p>
    <w:p w14:paraId="720EB9BC" w14:textId="77777777" w:rsidR="0001594E" w:rsidRPr="00856ECA" w:rsidRDefault="0001594E" w:rsidP="008562F8">
      <w:pPr>
        <w:autoSpaceDE w:val="0"/>
        <w:autoSpaceDN w:val="0"/>
        <w:adjustRightInd w:val="0"/>
        <w:ind w:firstLine="567"/>
        <w:jc w:val="both"/>
        <w:rPr>
          <w:b/>
          <w:bCs/>
          <w:i/>
          <w:iCs/>
        </w:rPr>
      </w:pPr>
    </w:p>
    <w:p w14:paraId="2A57188E" w14:textId="42E49163" w:rsidR="00000B06" w:rsidRPr="00000B06" w:rsidRDefault="00426888" w:rsidP="00000B06">
      <w:pPr>
        <w:pStyle w:val="Default"/>
        <w:ind w:firstLine="567"/>
        <w:jc w:val="both"/>
        <w:rPr>
          <w:b/>
          <w:bCs/>
          <w:i/>
          <w:iCs/>
        </w:rPr>
      </w:pPr>
      <w:r w:rsidRPr="000A2FE8">
        <w:rPr>
          <w:b/>
          <w:bCs/>
          <w:i/>
          <w:iCs/>
        </w:rPr>
        <w:t xml:space="preserve">Уведомление о преимущественном праве </w:t>
      </w:r>
      <w:r>
        <w:rPr>
          <w:b/>
          <w:bCs/>
          <w:i/>
          <w:iCs/>
        </w:rPr>
        <w:t xml:space="preserve">и </w:t>
      </w:r>
      <w:r w:rsidR="008562F8">
        <w:rPr>
          <w:b/>
          <w:bCs/>
          <w:i/>
          <w:iCs/>
        </w:rPr>
        <w:t>информация об итогах</w:t>
      </w:r>
      <w:r w:rsidR="008562F8" w:rsidRPr="007C1A6F">
        <w:rPr>
          <w:b/>
          <w:bCs/>
          <w:i/>
          <w:iCs/>
        </w:rPr>
        <w:t xml:space="preserve"> осуществления преимущественного права</w:t>
      </w:r>
      <w:r w:rsidR="008562F8">
        <w:rPr>
          <w:b/>
          <w:bCs/>
          <w:i/>
          <w:iCs/>
        </w:rPr>
        <w:t xml:space="preserve"> </w:t>
      </w:r>
      <w:r w:rsidR="008562F8" w:rsidRPr="00FA2F47">
        <w:rPr>
          <w:b/>
          <w:bCs/>
          <w:i/>
          <w:iCs/>
        </w:rPr>
        <w:t>приобретения размещаемых ценных бумаг</w:t>
      </w:r>
      <w:r w:rsidR="0001594E">
        <w:rPr>
          <w:b/>
          <w:bCs/>
          <w:i/>
          <w:iCs/>
        </w:rPr>
        <w:t xml:space="preserve"> раскрывается на </w:t>
      </w:r>
      <w:r w:rsidR="0001594E" w:rsidRPr="00000B06">
        <w:rPr>
          <w:b/>
          <w:bCs/>
          <w:i/>
          <w:iCs/>
        </w:rPr>
        <w:t xml:space="preserve">сайте Эмитента www.kamenergo.ru в сети Интернет и в Ленте новостей </w:t>
      </w:r>
      <w:r w:rsidR="00006CEF" w:rsidRPr="00DE196A">
        <w:rPr>
          <w:b/>
          <w:i/>
        </w:rPr>
        <w:t>«Интерфакс»</w:t>
      </w:r>
      <w:r w:rsidR="00006CEF">
        <w:rPr>
          <w:b/>
          <w:i/>
        </w:rPr>
        <w:t xml:space="preserve"> </w:t>
      </w:r>
      <w:r w:rsidR="0001594E" w:rsidRPr="00000B06">
        <w:rPr>
          <w:b/>
          <w:bCs/>
          <w:i/>
          <w:iCs/>
        </w:rPr>
        <w:t>по адресу:</w:t>
      </w:r>
      <w:r w:rsidR="00000B06" w:rsidRPr="00000B06">
        <w:rPr>
          <w:b/>
          <w:bCs/>
          <w:i/>
          <w:iCs/>
        </w:rPr>
        <w:t xml:space="preserve"> </w:t>
      </w:r>
      <w:hyperlink r:id="rId16" w:history="1">
        <w:r w:rsidR="00000B06" w:rsidRPr="00856ECA">
          <w:rPr>
            <w:rStyle w:val="ae"/>
            <w:b/>
            <w:i/>
          </w:rPr>
          <w:t>https://www.e-disclosure.ru/portal/company.aspx?id=1409</w:t>
        </w:r>
      </w:hyperlink>
      <w:r w:rsidR="00000B06" w:rsidRPr="00000B06">
        <w:rPr>
          <w:b/>
          <w:bCs/>
          <w:i/>
          <w:iCs/>
        </w:rPr>
        <w:t>.</w:t>
      </w:r>
    </w:p>
    <w:p w14:paraId="19EE68C9" w14:textId="15458E63" w:rsidR="0001594E" w:rsidRPr="007C1A6F" w:rsidRDefault="0001594E" w:rsidP="0001594E">
      <w:pPr>
        <w:ind w:firstLine="567"/>
        <w:jc w:val="both"/>
        <w:rPr>
          <w:b/>
          <w:i/>
        </w:rPr>
      </w:pPr>
    </w:p>
    <w:p w14:paraId="05E3F621" w14:textId="77777777" w:rsidR="00006CEF" w:rsidRDefault="00006CEF" w:rsidP="0012270B">
      <w:pPr>
        <w:pStyle w:val="Default"/>
        <w:ind w:firstLine="567"/>
        <w:jc w:val="both"/>
        <w:rPr>
          <w:sz w:val="23"/>
          <w:szCs w:val="23"/>
        </w:rPr>
      </w:pPr>
      <w:r>
        <w:rPr>
          <w:b/>
          <w:bCs/>
          <w:i/>
          <w:iCs/>
          <w:sz w:val="23"/>
          <w:szCs w:val="23"/>
        </w:rPr>
        <w:t xml:space="preserve">Эмитент обязан раскрывать инсайдерскую информацию в порядке и сроки, установленные Указанием Банка России от 27.09.2021 N 5946-У «О перечне инсайдерской информации юридических лиц, указанных в пунктах 1, 3, 4, 11 и 12 статьи 4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а также о порядке и сроках ее раскрытия». </w:t>
      </w:r>
    </w:p>
    <w:p w14:paraId="39765ACA" w14:textId="77777777" w:rsidR="00856ECA" w:rsidRDefault="00856ECA">
      <w:pPr>
        <w:pStyle w:val="Default"/>
        <w:ind w:firstLine="567"/>
        <w:jc w:val="both"/>
        <w:rPr>
          <w:b/>
          <w:bCs/>
          <w:i/>
          <w:iCs/>
          <w:sz w:val="23"/>
          <w:szCs w:val="23"/>
        </w:rPr>
      </w:pPr>
    </w:p>
    <w:p w14:paraId="47C57C3F" w14:textId="2940E3F8" w:rsidR="00006CEF" w:rsidRPr="0012270B" w:rsidRDefault="00006CEF">
      <w:pPr>
        <w:pStyle w:val="Default"/>
        <w:ind w:firstLine="567"/>
        <w:jc w:val="both"/>
        <w:rPr>
          <w:b/>
          <w:bCs/>
          <w:i/>
          <w:iCs/>
        </w:rPr>
      </w:pPr>
      <w:r>
        <w:rPr>
          <w:b/>
          <w:bCs/>
          <w:i/>
          <w:iCs/>
          <w:sz w:val="23"/>
          <w:szCs w:val="23"/>
        </w:rPr>
        <w:t xml:space="preserve">Инсайдерская информация раскрывается Эмитентом путем опубликования на странице в сети Интернет: </w:t>
      </w:r>
      <w:hyperlink r:id="rId17" w:history="1">
        <w:r w:rsidRPr="00856ECA">
          <w:rPr>
            <w:rStyle w:val="ae"/>
            <w:b/>
            <w:i/>
          </w:rPr>
          <w:t>https://www.e-disclosure.ru/portal/company.aspx?id=1409</w:t>
        </w:r>
      </w:hyperlink>
      <w:r w:rsidRPr="00856ECA">
        <w:rPr>
          <w:rStyle w:val="ae"/>
          <w:b/>
          <w:i/>
        </w:rPr>
        <w:t xml:space="preserve"> </w:t>
      </w:r>
      <w:r>
        <w:rPr>
          <w:b/>
          <w:bCs/>
          <w:i/>
          <w:iCs/>
        </w:rPr>
        <w:t>и</w:t>
      </w:r>
      <w:r>
        <w:rPr>
          <w:b/>
          <w:bCs/>
          <w:i/>
          <w:iCs/>
          <w:sz w:val="23"/>
          <w:szCs w:val="23"/>
        </w:rPr>
        <w:t xml:space="preserve"> </w:t>
      </w:r>
      <w:hyperlink r:id="rId18" w:history="1">
        <w:r w:rsidRPr="00856ECA">
          <w:rPr>
            <w:rStyle w:val="ae"/>
            <w:b/>
            <w:i/>
          </w:rPr>
          <w:t>www.kamenergo.ru</w:t>
        </w:r>
      </w:hyperlink>
      <w:r w:rsidRPr="00856ECA">
        <w:rPr>
          <w:rStyle w:val="ae"/>
          <w:b/>
          <w:i/>
        </w:rPr>
        <w:t>.</w:t>
      </w:r>
    </w:p>
    <w:p w14:paraId="2345F93D" w14:textId="77777777" w:rsidR="00856ECA" w:rsidRDefault="00856ECA" w:rsidP="0012270B">
      <w:pPr>
        <w:pStyle w:val="Default"/>
        <w:ind w:firstLine="567"/>
        <w:jc w:val="both"/>
        <w:rPr>
          <w:b/>
          <w:bCs/>
          <w:i/>
          <w:iCs/>
          <w:sz w:val="23"/>
          <w:szCs w:val="23"/>
        </w:rPr>
      </w:pPr>
    </w:p>
    <w:p w14:paraId="1EA9F3D2" w14:textId="11BD3925" w:rsidR="0001594E" w:rsidRPr="00000B06" w:rsidRDefault="00006CEF" w:rsidP="0012270B">
      <w:pPr>
        <w:pStyle w:val="Default"/>
        <w:ind w:firstLine="567"/>
        <w:jc w:val="both"/>
        <w:rPr>
          <w:b/>
          <w:bCs/>
          <w:i/>
          <w:iCs/>
        </w:rPr>
      </w:pPr>
      <w:r>
        <w:rPr>
          <w:b/>
          <w:bCs/>
          <w:i/>
          <w:iCs/>
          <w:sz w:val="23"/>
          <w:szCs w:val="23"/>
        </w:rPr>
        <w:t xml:space="preserve">Эмитент обязан опубликовать текст Документа, содержащего условия размещения ценных бумаг, являющегося инсайдерской информацией Общества, на странице в сети Интернет не позднее даты начала размещения ценных бумаг. </w:t>
      </w:r>
      <w:r w:rsidR="0001594E" w:rsidRPr="00000B06">
        <w:rPr>
          <w:b/>
          <w:bCs/>
          <w:i/>
          <w:iCs/>
        </w:rPr>
        <w:t xml:space="preserve"> </w:t>
      </w:r>
    </w:p>
    <w:p w14:paraId="0E39EB71" w14:textId="1B2E620E" w:rsidR="00B26A3A" w:rsidRPr="007C1A6F" w:rsidRDefault="00B26A3A" w:rsidP="00B26A3A">
      <w:pPr>
        <w:spacing w:before="240" w:after="240"/>
        <w:ind w:firstLine="567"/>
        <w:jc w:val="both"/>
        <w:rPr>
          <w:b/>
        </w:rPr>
      </w:pPr>
      <w:r w:rsidRPr="007C1A6F">
        <w:rPr>
          <w:b/>
        </w:rPr>
        <w:t>6. Сведения о документе, содержащем фактические итоги размещения ценных бумаг, который представляется после завершения размещения ценных бумаг</w:t>
      </w:r>
    </w:p>
    <w:p w14:paraId="5F0A01D3" w14:textId="77777777" w:rsidR="00B26A3A" w:rsidRPr="007C1A6F" w:rsidRDefault="00B26A3A" w:rsidP="00B26A3A">
      <w:pPr>
        <w:ind w:firstLine="567"/>
        <w:jc w:val="both"/>
        <w:rPr>
          <w:b/>
          <w:i/>
        </w:rPr>
      </w:pPr>
      <w:r w:rsidRPr="007C1A6F">
        <w:rPr>
          <w:b/>
          <w:i/>
        </w:rPr>
        <w:t>Документом, содержащим фактические итоги размещения ценных бумаг, который будет представлен в Банк России после завершения размещения ценных бумаг является отчет об итогах дополнительного выпуска ценных бумаг.</w:t>
      </w:r>
    </w:p>
    <w:p w14:paraId="1DF4E933" w14:textId="77777777" w:rsidR="00B26A3A" w:rsidRPr="007C1A6F" w:rsidRDefault="00B26A3A" w:rsidP="00B26A3A">
      <w:pPr>
        <w:spacing w:before="240" w:after="240"/>
        <w:ind w:firstLine="567"/>
        <w:jc w:val="both"/>
        <w:rPr>
          <w:b/>
        </w:rPr>
      </w:pPr>
      <w:r w:rsidRPr="007C1A6F">
        <w:rPr>
          <w:b/>
        </w:rPr>
        <w:t>7. Иные сведения</w:t>
      </w:r>
    </w:p>
    <w:p w14:paraId="2606FC0D" w14:textId="27B18DD6" w:rsidR="00C6231B" w:rsidRPr="001B4E5D" w:rsidRDefault="00B26A3A" w:rsidP="00D41FE1">
      <w:pPr>
        <w:ind w:firstLine="567"/>
        <w:jc w:val="both"/>
      </w:pPr>
      <w:r w:rsidRPr="007C1A6F">
        <w:rPr>
          <w:b/>
          <w:i/>
        </w:rPr>
        <w:t>Ины</w:t>
      </w:r>
      <w:r w:rsidR="00CD3CEC">
        <w:rPr>
          <w:b/>
          <w:i/>
        </w:rPr>
        <w:t>е</w:t>
      </w:r>
      <w:r w:rsidRPr="007C1A6F">
        <w:rPr>
          <w:b/>
          <w:i/>
        </w:rPr>
        <w:t xml:space="preserve"> сведени</w:t>
      </w:r>
      <w:r w:rsidR="00CD3CEC">
        <w:rPr>
          <w:b/>
          <w:i/>
        </w:rPr>
        <w:t>я</w:t>
      </w:r>
      <w:r w:rsidRPr="007C1A6F">
        <w:rPr>
          <w:b/>
          <w:i/>
        </w:rPr>
        <w:t xml:space="preserve"> </w:t>
      </w:r>
      <w:r w:rsidR="00CD3CEC">
        <w:rPr>
          <w:b/>
          <w:i/>
        </w:rPr>
        <w:t>отсутствуют</w:t>
      </w:r>
      <w:r w:rsidRPr="007C1A6F">
        <w:rPr>
          <w:b/>
          <w:i/>
        </w:rPr>
        <w:t>.</w:t>
      </w:r>
    </w:p>
    <w:sectPr w:rsidR="00C6231B" w:rsidRPr="001B4E5D" w:rsidSect="00A3472B">
      <w:type w:val="continuous"/>
      <w:pgSz w:w="11907" w:h="16840" w:code="9"/>
      <w:pgMar w:top="851"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EF836A" w14:textId="77777777" w:rsidR="00590D3E" w:rsidRDefault="00590D3E">
      <w:r>
        <w:separator/>
      </w:r>
    </w:p>
  </w:endnote>
  <w:endnote w:type="continuationSeparator" w:id="0">
    <w:p w14:paraId="541142CB" w14:textId="77777777" w:rsidR="00590D3E" w:rsidRDefault="0059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472640"/>
      <w:docPartObj>
        <w:docPartGallery w:val="Page Numbers (Bottom of Page)"/>
        <w:docPartUnique/>
      </w:docPartObj>
    </w:sdtPr>
    <w:sdtEndPr/>
    <w:sdtContent>
      <w:p w14:paraId="2EA5C43A" w14:textId="054E53BA" w:rsidR="00161C19" w:rsidRDefault="00161C19">
        <w:pPr>
          <w:pStyle w:val="a5"/>
          <w:jc w:val="center"/>
        </w:pPr>
        <w:r>
          <w:fldChar w:fldCharType="begin"/>
        </w:r>
        <w:r>
          <w:instrText>PAGE   \* MERGEFORMAT</w:instrText>
        </w:r>
        <w:r>
          <w:fldChar w:fldCharType="separate"/>
        </w:r>
        <w:r w:rsidR="006F4881">
          <w:rPr>
            <w:noProof/>
          </w:rPr>
          <w:t>15</w:t>
        </w:r>
        <w:r>
          <w:fldChar w:fldCharType="end"/>
        </w:r>
      </w:p>
    </w:sdtContent>
  </w:sdt>
  <w:p w14:paraId="7F8D1889" w14:textId="77777777" w:rsidR="00161C19" w:rsidRDefault="00161C1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369C1" w14:textId="77777777" w:rsidR="00590D3E" w:rsidRDefault="00590D3E">
      <w:r>
        <w:separator/>
      </w:r>
    </w:p>
  </w:footnote>
  <w:footnote w:type="continuationSeparator" w:id="0">
    <w:p w14:paraId="57B2EF3B" w14:textId="77777777" w:rsidR="00590D3E" w:rsidRDefault="00590D3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57D43" w14:textId="77777777" w:rsidR="00161C19" w:rsidRDefault="00161C19">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50B6BE"/>
    <w:multiLevelType w:val="hybridMultilevel"/>
    <w:tmpl w:val="1AFCA85A"/>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C3076A2D"/>
    <w:multiLevelType w:val="hybridMultilevel"/>
    <w:tmpl w:val="0C1E9FA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CCF4D9BE"/>
    <w:multiLevelType w:val="hybridMultilevel"/>
    <w:tmpl w:val="EF9E6B3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1AC21C2"/>
    <w:multiLevelType w:val="hybridMultilevel"/>
    <w:tmpl w:val="CE043B2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2C8AFC0"/>
    <w:multiLevelType w:val="hybridMultilevel"/>
    <w:tmpl w:val="132025B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C37EF5D"/>
    <w:multiLevelType w:val="hybridMultilevel"/>
    <w:tmpl w:val="4BA2CB1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604924F2"/>
    <w:multiLevelType w:val="hybridMultilevel"/>
    <w:tmpl w:val="164A9638"/>
    <w:lvl w:ilvl="0" w:tplc="4F828B0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6641224F"/>
    <w:multiLevelType w:val="hybridMultilevel"/>
    <w:tmpl w:val="CBCAB462"/>
    <w:lvl w:ilvl="0" w:tplc="A00A227C">
      <w:start w:val="1"/>
      <w:numFmt w:val="bullet"/>
      <w:lvlText w:val="-"/>
      <w:lvlJc w:val="left"/>
      <w:pPr>
        <w:ind w:left="2771"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8531EC6"/>
    <w:multiLevelType w:val="hybridMultilevel"/>
    <w:tmpl w:val="E649C46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8"/>
  </w:num>
  <w:num w:numId="2">
    <w:abstractNumId w:val="2"/>
  </w:num>
  <w:num w:numId="3">
    <w:abstractNumId w:val="3"/>
  </w:num>
  <w:num w:numId="4">
    <w:abstractNumId w:val="4"/>
  </w:num>
  <w:num w:numId="5">
    <w:abstractNumId w:val="1"/>
  </w:num>
  <w:num w:numId="6">
    <w:abstractNumId w:val="5"/>
  </w:num>
  <w:num w:numId="7">
    <w:abstractNumId w:val="0"/>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25"/>
    <w:rsid w:val="00000B06"/>
    <w:rsid w:val="0000491B"/>
    <w:rsid w:val="000058E6"/>
    <w:rsid w:val="00006CEF"/>
    <w:rsid w:val="000120F1"/>
    <w:rsid w:val="0001594E"/>
    <w:rsid w:val="0003478D"/>
    <w:rsid w:val="0004221E"/>
    <w:rsid w:val="00051559"/>
    <w:rsid w:val="00051E2F"/>
    <w:rsid w:val="0005331F"/>
    <w:rsid w:val="0005794D"/>
    <w:rsid w:val="00064425"/>
    <w:rsid w:val="00070F29"/>
    <w:rsid w:val="00073446"/>
    <w:rsid w:val="00073B92"/>
    <w:rsid w:val="00087CF1"/>
    <w:rsid w:val="00097D69"/>
    <w:rsid w:val="000A66C5"/>
    <w:rsid w:val="000B470F"/>
    <w:rsid w:val="000C0075"/>
    <w:rsid w:val="000C16EF"/>
    <w:rsid w:val="000C4B2B"/>
    <w:rsid w:val="000C632D"/>
    <w:rsid w:val="000C63D0"/>
    <w:rsid w:val="000C6BF8"/>
    <w:rsid w:val="000D585A"/>
    <w:rsid w:val="000E19F0"/>
    <w:rsid w:val="000E4451"/>
    <w:rsid w:val="000F147B"/>
    <w:rsid w:val="000F2AE6"/>
    <w:rsid w:val="000F2C78"/>
    <w:rsid w:val="000F692E"/>
    <w:rsid w:val="00101837"/>
    <w:rsid w:val="00102803"/>
    <w:rsid w:val="00105E20"/>
    <w:rsid w:val="00107C04"/>
    <w:rsid w:val="001158F3"/>
    <w:rsid w:val="00117C96"/>
    <w:rsid w:val="00121A8C"/>
    <w:rsid w:val="0012270B"/>
    <w:rsid w:val="00123C80"/>
    <w:rsid w:val="0013777F"/>
    <w:rsid w:val="00140B70"/>
    <w:rsid w:val="001441EF"/>
    <w:rsid w:val="0014542D"/>
    <w:rsid w:val="001515D5"/>
    <w:rsid w:val="001518BF"/>
    <w:rsid w:val="001541CF"/>
    <w:rsid w:val="0016003C"/>
    <w:rsid w:val="00161C19"/>
    <w:rsid w:val="00162AE0"/>
    <w:rsid w:val="001672CC"/>
    <w:rsid w:val="00170012"/>
    <w:rsid w:val="00187600"/>
    <w:rsid w:val="001A084E"/>
    <w:rsid w:val="001A7F21"/>
    <w:rsid w:val="001B4378"/>
    <w:rsid w:val="001B4E5D"/>
    <w:rsid w:val="001C35A4"/>
    <w:rsid w:val="001C5C81"/>
    <w:rsid w:val="001C7C2D"/>
    <w:rsid w:val="001D0E70"/>
    <w:rsid w:val="001D4735"/>
    <w:rsid w:val="001D5D8F"/>
    <w:rsid w:val="001D79D0"/>
    <w:rsid w:val="0021228F"/>
    <w:rsid w:val="00213575"/>
    <w:rsid w:val="00214009"/>
    <w:rsid w:val="00214587"/>
    <w:rsid w:val="00216286"/>
    <w:rsid w:val="002225DD"/>
    <w:rsid w:val="00222AE6"/>
    <w:rsid w:val="002237A6"/>
    <w:rsid w:val="002354CA"/>
    <w:rsid w:val="00241BB3"/>
    <w:rsid w:val="0025596D"/>
    <w:rsid w:val="0027091C"/>
    <w:rsid w:val="00270DFC"/>
    <w:rsid w:val="00272576"/>
    <w:rsid w:val="00274BB2"/>
    <w:rsid w:val="00282DA7"/>
    <w:rsid w:val="00284882"/>
    <w:rsid w:val="00287291"/>
    <w:rsid w:val="00297AC8"/>
    <w:rsid w:val="002B6A21"/>
    <w:rsid w:val="002C2F03"/>
    <w:rsid w:val="002D4AB3"/>
    <w:rsid w:val="002F0429"/>
    <w:rsid w:val="00301A05"/>
    <w:rsid w:val="00305760"/>
    <w:rsid w:val="00310FE2"/>
    <w:rsid w:val="0031198C"/>
    <w:rsid w:val="00314FCE"/>
    <w:rsid w:val="00315100"/>
    <w:rsid w:val="00316538"/>
    <w:rsid w:val="00321EEC"/>
    <w:rsid w:val="003225ED"/>
    <w:rsid w:val="00333910"/>
    <w:rsid w:val="003359AC"/>
    <w:rsid w:val="003463CF"/>
    <w:rsid w:val="00350FA3"/>
    <w:rsid w:val="003522A7"/>
    <w:rsid w:val="0035355D"/>
    <w:rsid w:val="00353E9B"/>
    <w:rsid w:val="003543FA"/>
    <w:rsid w:val="003658CD"/>
    <w:rsid w:val="003659DD"/>
    <w:rsid w:val="00366A6B"/>
    <w:rsid w:val="00370A82"/>
    <w:rsid w:val="00384CCA"/>
    <w:rsid w:val="00386DB3"/>
    <w:rsid w:val="0039796B"/>
    <w:rsid w:val="003A30A7"/>
    <w:rsid w:val="003A7892"/>
    <w:rsid w:val="003B5B7D"/>
    <w:rsid w:val="003B5F82"/>
    <w:rsid w:val="003D0338"/>
    <w:rsid w:val="003D0A1E"/>
    <w:rsid w:val="003D2CD1"/>
    <w:rsid w:val="003D30F6"/>
    <w:rsid w:val="003D427B"/>
    <w:rsid w:val="003E3EE2"/>
    <w:rsid w:val="003E5EA8"/>
    <w:rsid w:val="003E60FB"/>
    <w:rsid w:val="003F4778"/>
    <w:rsid w:val="0040158E"/>
    <w:rsid w:val="004028CF"/>
    <w:rsid w:val="004038FA"/>
    <w:rsid w:val="004070E3"/>
    <w:rsid w:val="00420528"/>
    <w:rsid w:val="00420905"/>
    <w:rsid w:val="00420F84"/>
    <w:rsid w:val="00421146"/>
    <w:rsid w:val="00426888"/>
    <w:rsid w:val="0042705F"/>
    <w:rsid w:val="00427C35"/>
    <w:rsid w:val="00427E85"/>
    <w:rsid w:val="00430305"/>
    <w:rsid w:val="00432972"/>
    <w:rsid w:val="00437F8F"/>
    <w:rsid w:val="0044163A"/>
    <w:rsid w:val="004419DC"/>
    <w:rsid w:val="00443A08"/>
    <w:rsid w:val="00453DAF"/>
    <w:rsid w:val="0046364F"/>
    <w:rsid w:val="004644F5"/>
    <w:rsid w:val="0047235D"/>
    <w:rsid w:val="004879ED"/>
    <w:rsid w:val="00494A22"/>
    <w:rsid w:val="004A1B9C"/>
    <w:rsid w:val="004A3AA6"/>
    <w:rsid w:val="004B32EE"/>
    <w:rsid w:val="004B4147"/>
    <w:rsid w:val="004C6BC6"/>
    <w:rsid w:val="004D4CDA"/>
    <w:rsid w:val="004E536B"/>
    <w:rsid w:val="004E5515"/>
    <w:rsid w:val="004E6872"/>
    <w:rsid w:val="004F4B6A"/>
    <w:rsid w:val="00500823"/>
    <w:rsid w:val="005064B8"/>
    <w:rsid w:val="00510BDA"/>
    <w:rsid w:val="00514E2F"/>
    <w:rsid w:val="00522315"/>
    <w:rsid w:val="0052492F"/>
    <w:rsid w:val="00525CAD"/>
    <w:rsid w:val="00533021"/>
    <w:rsid w:val="00534540"/>
    <w:rsid w:val="00536876"/>
    <w:rsid w:val="00540864"/>
    <w:rsid w:val="00544893"/>
    <w:rsid w:val="00544E80"/>
    <w:rsid w:val="0054545D"/>
    <w:rsid w:val="00546DF2"/>
    <w:rsid w:val="00553201"/>
    <w:rsid w:val="0055487F"/>
    <w:rsid w:val="00560410"/>
    <w:rsid w:val="005674AC"/>
    <w:rsid w:val="00574EBA"/>
    <w:rsid w:val="00582194"/>
    <w:rsid w:val="00590D3E"/>
    <w:rsid w:val="0059523C"/>
    <w:rsid w:val="005958B0"/>
    <w:rsid w:val="00595CE5"/>
    <w:rsid w:val="0059617E"/>
    <w:rsid w:val="0059790B"/>
    <w:rsid w:val="005A2A6A"/>
    <w:rsid w:val="005A35FA"/>
    <w:rsid w:val="005B0B43"/>
    <w:rsid w:val="005C09E2"/>
    <w:rsid w:val="005C42AF"/>
    <w:rsid w:val="005C7D13"/>
    <w:rsid w:val="005D645E"/>
    <w:rsid w:val="005E0357"/>
    <w:rsid w:val="005F27C5"/>
    <w:rsid w:val="00616036"/>
    <w:rsid w:val="00626B81"/>
    <w:rsid w:val="0063699C"/>
    <w:rsid w:val="006411BE"/>
    <w:rsid w:val="0064200D"/>
    <w:rsid w:val="0064334F"/>
    <w:rsid w:val="00646471"/>
    <w:rsid w:val="006511FC"/>
    <w:rsid w:val="006576FA"/>
    <w:rsid w:val="00657F6C"/>
    <w:rsid w:val="006601F7"/>
    <w:rsid w:val="00673C1D"/>
    <w:rsid w:val="00674941"/>
    <w:rsid w:val="00676B29"/>
    <w:rsid w:val="006814C8"/>
    <w:rsid w:val="00686501"/>
    <w:rsid w:val="006945A0"/>
    <w:rsid w:val="006A0FFD"/>
    <w:rsid w:val="006B1D02"/>
    <w:rsid w:val="006C2C49"/>
    <w:rsid w:val="006C6F79"/>
    <w:rsid w:val="006C7FCB"/>
    <w:rsid w:val="006D376F"/>
    <w:rsid w:val="006D4BC3"/>
    <w:rsid w:val="006D6BA3"/>
    <w:rsid w:val="006E0552"/>
    <w:rsid w:val="006E3BA8"/>
    <w:rsid w:val="006E410A"/>
    <w:rsid w:val="006F33DC"/>
    <w:rsid w:val="006F4881"/>
    <w:rsid w:val="006F7AE9"/>
    <w:rsid w:val="00700C4E"/>
    <w:rsid w:val="00701AE6"/>
    <w:rsid w:val="00706B9C"/>
    <w:rsid w:val="00706C67"/>
    <w:rsid w:val="007272F0"/>
    <w:rsid w:val="0073382B"/>
    <w:rsid w:val="00750041"/>
    <w:rsid w:val="00757567"/>
    <w:rsid w:val="00757FE1"/>
    <w:rsid w:val="00761F9B"/>
    <w:rsid w:val="00764EB3"/>
    <w:rsid w:val="007670D1"/>
    <w:rsid w:val="00780497"/>
    <w:rsid w:val="00791597"/>
    <w:rsid w:val="0079365A"/>
    <w:rsid w:val="00794BED"/>
    <w:rsid w:val="007B5B65"/>
    <w:rsid w:val="007B6C2C"/>
    <w:rsid w:val="007B78DC"/>
    <w:rsid w:val="007C1A6F"/>
    <w:rsid w:val="007C6365"/>
    <w:rsid w:val="007D2029"/>
    <w:rsid w:val="007D4F41"/>
    <w:rsid w:val="007E1DC2"/>
    <w:rsid w:val="007E55C5"/>
    <w:rsid w:val="007E7608"/>
    <w:rsid w:val="007F2A86"/>
    <w:rsid w:val="007F5019"/>
    <w:rsid w:val="007F5E4A"/>
    <w:rsid w:val="007F730A"/>
    <w:rsid w:val="00801A45"/>
    <w:rsid w:val="0080244A"/>
    <w:rsid w:val="00807F86"/>
    <w:rsid w:val="00812B50"/>
    <w:rsid w:val="00817A5D"/>
    <w:rsid w:val="00821D38"/>
    <w:rsid w:val="0082289B"/>
    <w:rsid w:val="00823514"/>
    <w:rsid w:val="00830801"/>
    <w:rsid w:val="00830D49"/>
    <w:rsid w:val="008314F4"/>
    <w:rsid w:val="0083314F"/>
    <w:rsid w:val="00835BA9"/>
    <w:rsid w:val="00835D4C"/>
    <w:rsid w:val="00847179"/>
    <w:rsid w:val="00851FAE"/>
    <w:rsid w:val="00853651"/>
    <w:rsid w:val="00855FA8"/>
    <w:rsid w:val="008562F8"/>
    <w:rsid w:val="00856ECA"/>
    <w:rsid w:val="008752DF"/>
    <w:rsid w:val="008871E2"/>
    <w:rsid w:val="00891D5F"/>
    <w:rsid w:val="008A3912"/>
    <w:rsid w:val="008A77D4"/>
    <w:rsid w:val="008B2187"/>
    <w:rsid w:val="008B3FB4"/>
    <w:rsid w:val="008B699C"/>
    <w:rsid w:val="008B7E80"/>
    <w:rsid w:val="008C40DB"/>
    <w:rsid w:val="008D091B"/>
    <w:rsid w:val="008D6DA9"/>
    <w:rsid w:val="008D782F"/>
    <w:rsid w:val="008E15C1"/>
    <w:rsid w:val="008F1FE6"/>
    <w:rsid w:val="008F4394"/>
    <w:rsid w:val="00902C2C"/>
    <w:rsid w:val="009045A1"/>
    <w:rsid w:val="00906177"/>
    <w:rsid w:val="00916C73"/>
    <w:rsid w:val="00921F95"/>
    <w:rsid w:val="00922CBA"/>
    <w:rsid w:val="009235C5"/>
    <w:rsid w:val="0092735D"/>
    <w:rsid w:val="00933C97"/>
    <w:rsid w:val="009536F0"/>
    <w:rsid w:val="009563B3"/>
    <w:rsid w:val="00957EC1"/>
    <w:rsid w:val="00961363"/>
    <w:rsid w:val="009619F6"/>
    <w:rsid w:val="00965FD1"/>
    <w:rsid w:val="009674B1"/>
    <w:rsid w:val="009721AF"/>
    <w:rsid w:val="00990D76"/>
    <w:rsid w:val="0099281E"/>
    <w:rsid w:val="00995E81"/>
    <w:rsid w:val="009B3171"/>
    <w:rsid w:val="009B6414"/>
    <w:rsid w:val="009C236E"/>
    <w:rsid w:val="009D49E4"/>
    <w:rsid w:val="009D4B2D"/>
    <w:rsid w:val="009D715E"/>
    <w:rsid w:val="009E12E8"/>
    <w:rsid w:val="009E1F46"/>
    <w:rsid w:val="009F369D"/>
    <w:rsid w:val="009F7868"/>
    <w:rsid w:val="00A06BE9"/>
    <w:rsid w:val="00A218B8"/>
    <w:rsid w:val="00A305B2"/>
    <w:rsid w:val="00A345EC"/>
    <w:rsid w:val="00A3472B"/>
    <w:rsid w:val="00A55D74"/>
    <w:rsid w:val="00A637BD"/>
    <w:rsid w:val="00A679A6"/>
    <w:rsid w:val="00A70C26"/>
    <w:rsid w:val="00A71777"/>
    <w:rsid w:val="00A7303F"/>
    <w:rsid w:val="00A83643"/>
    <w:rsid w:val="00A8705B"/>
    <w:rsid w:val="00A94ED8"/>
    <w:rsid w:val="00AA48C0"/>
    <w:rsid w:val="00AA5943"/>
    <w:rsid w:val="00AB030A"/>
    <w:rsid w:val="00AB2562"/>
    <w:rsid w:val="00AB6333"/>
    <w:rsid w:val="00AC25FD"/>
    <w:rsid w:val="00AC5607"/>
    <w:rsid w:val="00AD1148"/>
    <w:rsid w:val="00AD33E0"/>
    <w:rsid w:val="00AD3930"/>
    <w:rsid w:val="00AD7D92"/>
    <w:rsid w:val="00AE1A5B"/>
    <w:rsid w:val="00AE32A6"/>
    <w:rsid w:val="00AE48A3"/>
    <w:rsid w:val="00B0401C"/>
    <w:rsid w:val="00B04238"/>
    <w:rsid w:val="00B053DA"/>
    <w:rsid w:val="00B0542A"/>
    <w:rsid w:val="00B07988"/>
    <w:rsid w:val="00B126A4"/>
    <w:rsid w:val="00B14E22"/>
    <w:rsid w:val="00B1742B"/>
    <w:rsid w:val="00B179E2"/>
    <w:rsid w:val="00B20A26"/>
    <w:rsid w:val="00B23FF7"/>
    <w:rsid w:val="00B245E6"/>
    <w:rsid w:val="00B26A3A"/>
    <w:rsid w:val="00B3675B"/>
    <w:rsid w:val="00B376C5"/>
    <w:rsid w:val="00B42E67"/>
    <w:rsid w:val="00B474A8"/>
    <w:rsid w:val="00B47822"/>
    <w:rsid w:val="00B50E02"/>
    <w:rsid w:val="00B5775A"/>
    <w:rsid w:val="00B66943"/>
    <w:rsid w:val="00B77F22"/>
    <w:rsid w:val="00B83E5A"/>
    <w:rsid w:val="00B903D5"/>
    <w:rsid w:val="00B92071"/>
    <w:rsid w:val="00B94B9F"/>
    <w:rsid w:val="00BA0672"/>
    <w:rsid w:val="00BA2538"/>
    <w:rsid w:val="00BA4A7B"/>
    <w:rsid w:val="00BA59A3"/>
    <w:rsid w:val="00BB68DF"/>
    <w:rsid w:val="00BB7188"/>
    <w:rsid w:val="00BC0783"/>
    <w:rsid w:val="00BC1B61"/>
    <w:rsid w:val="00BD1913"/>
    <w:rsid w:val="00BD2B76"/>
    <w:rsid w:val="00BD4DC9"/>
    <w:rsid w:val="00BE2C3B"/>
    <w:rsid w:val="00BF402E"/>
    <w:rsid w:val="00C05A9E"/>
    <w:rsid w:val="00C05B46"/>
    <w:rsid w:val="00C2024E"/>
    <w:rsid w:val="00C208D4"/>
    <w:rsid w:val="00C211F1"/>
    <w:rsid w:val="00C22472"/>
    <w:rsid w:val="00C27858"/>
    <w:rsid w:val="00C27A5E"/>
    <w:rsid w:val="00C300C4"/>
    <w:rsid w:val="00C31658"/>
    <w:rsid w:val="00C359A9"/>
    <w:rsid w:val="00C53365"/>
    <w:rsid w:val="00C54FA4"/>
    <w:rsid w:val="00C55612"/>
    <w:rsid w:val="00C60A0F"/>
    <w:rsid w:val="00C6231B"/>
    <w:rsid w:val="00C62980"/>
    <w:rsid w:val="00C635E6"/>
    <w:rsid w:val="00C81AE5"/>
    <w:rsid w:val="00C82E11"/>
    <w:rsid w:val="00C847F4"/>
    <w:rsid w:val="00C91DF4"/>
    <w:rsid w:val="00CA41B5"/>
    <w:rsid w:val="00CA5BF7"/>
    <w:rsid w:val="00CA632D"/>
    <w:rsid w:val="00CA78B1"/>
    <w:rsid w:val="00CB15DB"/>
    <w:rsid w:val="00CC085C"/>
    <w:rsid w:val="00CC2AF7"/>
    <w:rsid w:val="00CC5374"/>
    <w:rsid w:val="00CC5A2D"/>
    <w:rsid w:val="00CD37A9"/>
    <w:rsid w:val="00CD3CEC"/>
    <w:rsid w:val="00CE1539"/>
    <w:rsid w:val="00CE215A"/>
    <w:rsid w:val="00CF6E81"/>
    <w:rsid w:val="00D05C48"/>
    <w:rsid w:val="00D05D16"/>
    <w:rsid w:val="00D339B5"/>
    <w:rsid w:val="00D35333"/>
    <w:rsid w:val="00D35E04"/>
    <w:rsid w:val="00D375AE"/>
    <w:rsid w:val="00D419CC"/>
    <w:rsid w:val="00D41FE1"/>
    <w:rsid w:val="00D52C5C"/>
    <w:rsid w:val="00D60BBD"/>
    <w:rsid w:val="00D77412"/>
    <w:rsid w:val="00D80E4F"/>
    <w:rsid w:val="00D824B5"/>
    <w:rsid w:val="00D92089"/>
    <w:rsid w:val="00D92A04"/>
    <w:rsid w:val="00DA372C"/>
    <w:rsid w:val="00DB1A92"/>
    <w:rsid w:val="00DB7694"/>
    <w:rsid w:val="00DD1697"/>
    <w:rsid w:val="00DE196A"/>
    <w:rsid w:val="00DE702A"/>
    <w:rsid w:val="00DF4F87"/>
    <w:rsid w:val="00E007F9"/>
    <w:rsid w:val="00E021FB"/>
    <w:rsid w:val="00E1477C"/>
    <w:rsid w:val="00E21736"/>
    <w:rsid w:val="00E25825"/>
    <w:rsid w:val="00E308A3"/>
    <w:rsid w:val="00E329DA"/>
    <w:rsid w:val="00E34FCE"/>
    <w:rsid w:val="00E449FC"/>
    <w:rsid w:val="00E51975"/>
    <w:rsid w:val="00E53062"/>
    <w:rsid w:val="00E553C4"/>
    <w:rsid w:val="00E63B14"/>
    <w:rsid w:val="00E700B8"/>
    <w:rsid w:val="00E713A0"/>
    <w:rsid w:val="00E76910"/>
    <w:rsid w:val="00E77A70"/>
    <w:rsid w:val="00E85672"/>
    <w:rsid w:val="00E85DE1"/>
    <w:rsid w:val="00EA065F"/>
    <w:rsid w:val="00EB0CA9"/>
    <w:rsid w:val="00EB2F03"/>
    <w:rsid w:val="00EB3BE0"/>
    <w:rsid w:val="00EB4414"/>
    <w:rsid w:val="00EC00F0"/>
    <w:rsid w:val="00EC6630"/>
    <w:rsid w:val="00ED6984"/>
    <w:rsid w:val="00ED6E58"/>
    <w:rsid w:val="00EE1FF7"/>
    <w:rsid w:val="00EE31BB"/>
    <w:rsid w:val="00EF5702"/>
    <w:rsid w:val="00EF7FE2"/>
    <w:rsid w:val="00F044D8"/>
    <w:rsid w:val="00F06C00"/>
    <w:rsid w:val="00F10240"/>
    <w:rsid w:val="00F12D63"/>
    <w:rsid w:val="00F22069"/>
    <w:rsid w:val="00F228C5"/>
    <w:rsid w:val="00F23796"/>
    <w:rsid w:val="00F24BD4"/>
    <w:rsid w:val="00F30632"/>
    <w:rsid w:val="00F32924"/>
    <w:rsid w:val="00F46D27"/>
    <w:rsid w:val="00F60297"/>
    <w:rsid w:val="00F65640"/>
    <w:rsid w:val="00F65DF5"/>
    <w:rsid w:val="00F92964"/>
    <w:rsid w:val="00FA0457"/>
    <w:rsid w:val="00FA1054"/>
    <w:rsid w:val="00FA2F47"/>
    <w:rsid w:val="00FA3ABA"/>
    <w:rsid w:val="00FB29DA"/>
    <w:rsid w:val="00FB2F1C"/>
    <w:rsid w:val="00FB37EB"/>
    <w:rsid w:val="00FC3034"/>
    <w:rsid w:val="00FC6249"/>
    <w:rsid w:val="00FD6E70"/>
    <w:rsid w:val="00FE3094"/>
    <w:rsid w:val="00FE339D"/>
    <w:rsid w:val="00FE34C7"/>
    <w:rsid w:val="00FE6A5A"/>
    <w:rsid w:val="00FF11B9"/>
    <w:rsid w:val="00FF2176"/>
    <w:rsid w:val="00FF4AE9"/>
    <w:rsid w:val="00FF58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41"/>
    <o:shapelayout v:ext="edit">
      <o:idmap v:ext="edit" data="1"/>
    </o:shapelayout>
  </w:shapeDefaults>
  <w:decimalSymbol w:val=","/>
  <w:listSeparator w:val=";"/>
  <w14:docId w14:val="461DE7DB"/>
  <w14:defaultImageDpi w14:val="0"/>
  <w15:docId w15:val="{D9E3F044-EDE0-4AD5-9B61-679D1DE2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23C"/>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autoSpaceDE w:val="0"/>
      <w:autoSpaceDN w:val="0"/>
    </w:pPr>
    <w:rPr>
      <w:sz w:val="20"/>
      <w:szCs w:val="20"/>
    </w:rPr>
  </w:style>
  <w:style w:type="character" w:customStyle="1" w:styleId="a4">
    <w:name w:val="Верхний колонтитул Знак"/>
    <w:basedOn w:val="a0"/>
    <w:link w:val="a3"/>
    <w:uiPriority w:val="99"/>
    <w:semiHidden/>
    <w:locked/>
    <w:rPr>
      <w:rFonts w:cs="Times New Roman"/>
      <w:sz w:val="20"/>
      <w:szCs w:val="20"/>
    </w:rPr>
  </w:style>
  <w:style w:type="paragraph" w:styleId="a5">
    <w:name w:val="footer"/>
    <w:basedOn w:val="a"/>
    <w:link w:val="a6"/>
    <w:uiPriority w:val="99"/>
    <w:pPr>
      <w:tabs>
        <w:tab w:val="center" w:pos="4153"/>
        <w:tab w:val="right" w:pos="8306"/>
      </w:tabs>
      <w:autoSpaceDE w:val="0"/>
      <w:autoSpaceDN w:val="0"/>
    </w:pPr>
    <w:rPr>
      <w:sz w:val="20"/>
      <w:szCs w:val="20"/>
    </w:rPr>
  </w:style>
  <w:style w:type="character" w:customStyle="1" w:styleId="a6">
    <w:name w:val="Нижний колонтитул Знак"/>
    <w:basedOn w:val="a0"/>
    <w:link w:val="a5"/>
    <w:uiPriority w:val="99"/>
    <w:locked/>
    <w:rPr>
      <w:rFonts w:cs="Times New Roman"/>
      <w:sz w:val="20"/>
      <w:szCs w:val="20"/>
    </w:rPr>
  </w:style>
  <w:style w:type="paragraph" w:styleId="a7">
    <w:name w:val="footnote text"/>
    <w:basedOn w:val="a"/>
    <w:link w:val="a8"/>
    <w:uiPriority w:val="99"/>
    <w:semiHidden/>
    <w:pPr>
      <w:autoSpaceDE w:val="0"/>
      <w:autoSpaceDN w:val="0"/>
    </w:pPr>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Pr>
      <w:rFonts w:cs="Times New Roman"/>
      <w:vertAlign w:val="superscript"/>
    </w:rPr>
  </w:style>
  <w:style w:type="table" w:styleId="aa">
    <w:name w:val="Table Grid"/>
    <w:basedOn w:val="a1"/>
    <w:uiPriority w:val="99"/>
    <w:rsid w:val="000058E6"/>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544893"/>
    <w:pPr>
      <w:autoSpaceDE w:val="0"/>
      <w:autoSpaceDN w:val="0"/>
      <w:adjustRightInd w:val="0"/>
      <w:spacing w:after="0" w:line="240" w:lineRule="auto"/>
      <w:jc w:val="both"/>
    </w:pPr>
    <w:rPr>
      <w:rFonts w:ascii="Courier New" w:hAnsi="Courier New" w:cs="Courier New"/>
      <w:sz w:val="20"/>
      <w:szCs w:val="20"/>
    </w:rPr>
  </w:style>
  <w:style w:type="paragraph" w:styleId="ab">
    <w:name w:val="endnote text"/>
    <w:basedOn w:val="a"/>
    <w:link w:val="ac"/>
    <w:uiPriority w:val="99"/>
    <w:semiHidden/>
    <w:rsid w:val="00544893"/>
  </w:style>
  <w:style w:type="character" w:customStyle="1" w:styleId="ac">
    <w:name w:val="Текст концевой сноски Знак"/>
    <w:basedOn w:val="a0"/>
    <w:link w:val="ab"/>
    <w:uiPriority w:val="99"/>
    <w:semiHidden/>
    <w:locked/>
    <w:rPr>
      <w:rFonts w:cs="Times New Roman"/>
      <w:sz w:val="20"/>
      <w:szCs w:val="20"/>
    </w:rPr>
  </w:style>
  <w:style w:type="character" w:styleId="ad">
    <w:name w:val="endnote reference"/>
    <w:basedOn w:val="a0"/>
    <w:uiPriority w:val="99"/>
    <w:semiHidden/>
    <w:rsid w:val="00544893"/>
    <w:rPr>
      <w:rFonts w:cs="Times New Roman"/>
      <w:vertAlign w:val="superscript"/>
    </w:rPr>
  </w:style>
  <w:style w:type="paragraph" w:customStyle="1" w:styleId="ConsNormal">
    <w:name w:val="ConsNormal"/>
    <w:uiPriority w:val="99"/>
    <w:rsid w:val="00A3472B"/>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Default">
    <w:name w:val="Default"/>
    <w:rsid w:val="00EB4414"/>
    <w:pPr>
      <w:autoSpaceDE w:val="0"/>
      <w:autoSpaceDN w:val="0"/>
      <w:adjustRightInd w:val="0"/>
      <w:spacing w:after="0" w:line="240" w:lineRule="auto"/>
    </w:pPr>
    <w:rPr>
      <w:color w:val="000000"/>
      <w:sz w:val="24"/>
      <w:szCs w:val="24"/>
      <w:lang w:eastAsia="en-US"/>
    </w:rPr>
  </w:style>
  <w:style w:type="character" w:styleId="ae">
    <w:name w:val="Hyperlink"/>
    <w:basedOn w:val="a0"/>
    <w:uiPriority w:val="99"/>
    <w:unhideWhenUsed/>
    <w:rsid w:val="006411BE"/>
    <w:rPr>
      <w:rFonts w:cs="Times New Roman"/>
      <w:color w:val="0563C1" w:themeColor="hyperlink"/>
      <w:u w:val="single"/>
    </w:rPr>
  </w:style>
  <w:style w:type="character" w:styleId="af">
    <w:name w:val="annotation reference"/>
    <w:basedOn w:val="a0"/>
    <w:uiPriority w:val="99"/>
    <w:semiHidden/>
    <w:unhideWhenUsed/>
    <w:rsid w:val="00AC25FD"/>
    <w:rPr>
      <w:rFonts w:cs="Times New Roman"/>
      <w:sz w:val="16"/>
      <w:szCs w:val="16"/>
    </w:rPr>
  </w:style>
  <w:style w:type="paragraph" w:styleId="af0">
    <w:name w:val="annotation text"/>
    <w:basedOn w:val="a"/>
    <w:link w:val="af1"/>
    <w:uiPriority w:val="99"/>
    <w:semiHidden/>
    <w:unhideWhenUsed/>
    <w:rsid w:val="00AC25FD"/>
    <w:pPr>
      <w:autoSpaceDE w:val="0"/>
      <w:autoSpaceDN w:val="0"/>
    </w:pPr>
    <w:rPr>
      <w:sz w:val="20"/>
      <w:szCs w:val="20"/>
    </w:rPr>
  </w:style>
  <w:style w:type="character" w:customStyle="1" w:styleId="af1">
    <w:name w:val="Текст примечания Знак"/>
    <w:basedOn w:val="a0"/>
    <w:link w:val="af0"/>
    <w:uiPriority w:val="99"/>
    <w:semiHidden/>
    <w:locked/>
    <w:rsid w:val="00AC25FD"/>
    <w:rPr>
      <w:rFonts w:cs="Times New Roman"/>
      <w:sz w:val="20"/>
      <w:szCs w:val="20"/>
    </w:rPr>
  </w:style>
  <w:style w:type="paragraph" w:styleId="af2">
    <w:name w:val="annotation subject"/>
    <w:basedOn w:val="af0"/>
    <w:next w:val="af0"/>
    <w:link w:val="af3"/>
    <w:uiPriority w:val="99"/>
    <w:semiHidden/>
    <w:unhideWhenUsed/>
    <w:rsid w:val="00AC25FD"/>
    <w:rPr>
      <w:b/>
      <w:bCs/>
    </w:rPr>
  </w:style>
  <w:style w:type="character" w:customStyle="1" w:styleId="af3">
    <w:name w:val="Тема примечания Знак"/>
    <w:basedOn w:val="af1"/>
    <w:link w:val="af2"/>
    <w:uiPriority w:val="99"/>
    <w:semiHidden/>
    <w:locked/>
    <w:rsid w:val="00AC25FD"/>
    <w:rPr>
      <w:rFonts w:cs="Times New Roman"/>
      <w:b/>
      <w:bCs/>
      <w:sz w:val="20"/>
      <w:szCs w:val="20"/>
    </w:rPr>
  </w:style>
  <w:style w:type="paragraph" w:styleId="af4">
    <w:name w:val="Balloon Text"/>
    <w:basedOn w:val="a"/>
    <w:link w:val="af5"/>
    <w:uiPriority w:val="99"/>
    <w:semiHidden/>
    <w:unhideWhenUsed/>
    <w:rsid w:val="00AC25FD"/>
    <w:pPr>
      <w:autoSpaceDE w:val="0"/>
      <w:autoSpaceDN w:val="0"/>
    </w:pPr>
    <w:rPr>
      <w:rFonts w:ascii="Segoe UI Symbol" w:hAnsi="Segoe UI Symbol" w:cs="Segoe UI Symbol"/>
      <w:sz w:val="18"/>
      <w:szCs w:val="18"/>
    </w:rPr>
  </w:style>
  <w:style w:type="character" w:customStyle="1" w:styleId="af5">
    <w:name w:val="Текст выноски Знак"/>
    <w:basedOn w:val="a0"/>
    <w:link w:val="af4"/>
    <w:uiPriority w:val="99"/>
    <w:semiHidden/>
    <w:locked/>
    <w:rsid w:val="00AC25FD"/>
    <w:rPr>
      <w:rFonts w:ascii="Segoe UI Symbol" w:hAnsi="Segoe UI Symbol" w:cs="Segoe UI Symbol"/>
      <w:sz w:val="18"/>
      <w:szCs w:val="18"/>
    </w:rPr>
  </w:style>
  <w:style w:type="paragraph" w:styleId="af6">
    <w:name w:val="Normal (Web)"/>
    <w:basedOn w:val="a"/>
    <w:uiPriority w:val="99"/>
    <w:unhideWhenUsed/>
    <w:rsid w:val="007F2A86"/>
    <w:pPr>
      <w:spacing w:before="100" w:beforeAutospacing="1" w:after="100" w:afterAutospacing="1"/>
    </w:pPr>
  </w:style>
  <w:style w:type="character" w:styleId="af7">
    <w:name w:val="FollowedHyperlink"/>
    <w:basedOn w:val="a0"/>
    <w:uiPriority w:val="99"/>
    <w:semiHidden/>
    <w:unhideWhenUsed/>
    <w:rsid w:val="00AD3930"/>
    <w:rPr>
      <w:rFonts w:cs="Times New Roman"/>
      <w:color w:val="954F72" w:themeColor="followedHyperlink"/>
      <w:u w:val="single"/>
    </w:rPr>
  </w:style>
  <w:style w:type="paragraph" w:styleId="af8">
    <w:name w:val="Revision"/>
    <w:hidden/>
    <w:uiPriority w:val="99"/>
    <w:semiHidden/>
    <w:rsid w:val="00855FA8"/>
    <w:pPr>
      <w:spacing w:after="0" w:line="240" w:lineRule="auto"/>
    </w:pPr>
    <w:rPr>
      <w:sz w:val="20"/>
      <w:szCs w:val="20"/>
    </w:rPr>
  </w:style>
  <w:style w:type="character" w:customStyle="1" w:styleId="UnresolvedMention">
    <w:name w:val="Unresolved Mention"/>
    <w:basedOn w:val="a0"/>
    <w:uiPriority w:val="99"/>
    <w:semiHidden/>
    <w:unhideWhenUsed/>
    <w:rsid w:val="0059523C"/>
    <w:rPr>
      <w:rFonts w:cs="Times New Roman"/>
      <w:color w:val="605E5C"/>
      <w:shd w:val="clear" w:color="auto" w:fill="E1DFDD"/>
    </w:rPr>
  </w:style>
  <w:style w:type="paragraph" w:styleId="af9">
    <w:name w:val="List Paragraph"/>
    <w:basedOn w:val="a"/>
    <w:uiPriority w:val="34"/>
    <w:qFormat/>
    <w:rsid w:val="00921F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42489">
      <w:bodyDiv w:val="1"/>
      <w:marLeft w:val="0"/>
      <w:marRight w:val="0"/>
      <w:marTop w:val="0"/>
      <w:marBottom w:val="0"/>
      <w:divBdr>
        <w:top w:val="none" w:sz="0" w:space="0" w:color="auto"/>
        <w:left w:val="none" w:sz="0" w:space="0" w:color="auto"/>
        <w:bottom w:val="none" w:sz="0" w:space="0" w:color="auto"/>
        <w:right w:val="none" w:sz="0" w:space="0" w:color="auto"/>
      </w:divBdr>
    </w:div>
    <w:div w:id="780221575">
      <w:bodyDiv w:val="1"/>
      <w:marLeft w:val="0"/>
      <w:marRight w:val="0"/>
      <w:marTop w:val="0"/>
      <w:marBottom w:val="0"/>
      <w:divBdr>
        <w:top w:val="none" w:sz="0" w:space="0" w:color="auto"/>
        <w:left w:val="none" w:sz="0" w:space="0" w:color="auto"/>
        <w:bottom w:val="none" w:sz="0" w:space="0" w:color="auto"/>
        <w:right w:val="none" w:sz="0" w:space="0" w:color="auto"/>
      </w:divBdr>
    </w:div>
    <w:div w:id="1122308721">
      <w:bodyDiv w:val="1"/>
      <w:marLeft w:val="0"/>
      <w:marRight w:val="0"/>
      <w:marTop w:val="0"/>
      <w:marBottom w:val="0"/>
      <w:divBdr>
        <w:top w:val="none" w:sz="0" w:space="0" w:color="auto"/>
        <w:left w:val="none" w:sz="0" w:space="0" w:color="auto"/>
        <w:bottom w:val="none" w:sz="0" w:space="0" w:color="auto"/>
        <w:right w:val="none" w:sz="0" w:space="0" w:color="auto"/>
      </w:divBdr>
    </w:div>
    <w:div w:id="1397361416">
      <w:bodyDiv w:val="1"/>
      <w:marLeft w:val="0"/>
      <w:marRight w:val="0"/>
      <w:marTop w:val="0"/>
      <w:marBottom w:val="0"/>
      <w:divBdr>
        <w:top w:val="none" w:sz="0" w:space="0" w:color="auto"/>
        <w:left w:val="none" w:sz="0" w:space="0" w:color="auto"/>
        <w:bottom w:val="none" w:sz="0" w:space="0" w:color="auto"/>
        <w:right w:val="none" w:sz="0" w:space="0" w:color="auto"/>
      </w:divBdr>
    </w:div>
    <w:div w:id="1449930794">
      <w:marLeft w:val="0"/>
      <w:marRight w:val="0"/>
      <w:marTop w:val="0"/>
      <w:marBottom w:val="0"/>
      <w:divBdr>
        <w:top w:val="none" w:sz="0" w:space="0" w:color="auto"/>
        <w:left w:val="none" w:sz="0" w:space="0" w:color="auto"/>
        <w:bottom w:val="none" w:sz="0" w:space="0" w:color="auto"/>
        <w:right w:val="none" w:sz="0" w:space="0" w:color="auto"/>
      </w:divBdr>
    </w:div>
    <w:div w:id="1449930795">
      <w:marLeft w:val="0"/>
      <w:marRight w:val="0"/>
      <w:marTop w:val="0"/>
      <w:marBottom w:val="0"/>
      <w:divBdr>
        <w:top w:val="none" w:sz="0" w:space="0" w:color="auto"/>
        <w:left w:val="none" w:sz="0" w:space="0" w:color="auto"/>
        <w:bottom w:val="none" w:sz="0" w:space="0" w:color="auto"/>
        <w:right w:val="none" w:sz="0" w:space="0" w:color="auto"/>
      </w:divBdr>
    </w:div>
    <w:div w:id="1449930796">
      <w:marLeft w:val="0"/>
      <w:marRight w:val="0"/>
      <w:marTop w:val="0"/>
      <w:marBottom w:val="0"/>
      <w:divBdr>
        <w:top w:val="none" w:sz="0" w:space="0" w:color="auto"/>
        <w:left w:val="none" w:sz="0" w:space="0" w:color="auto"/>
        <w:bottom w:val="none" w:sz="0" w:space="0" w:color="auto"/>
        <w:right w:val="none" w:sz="0" w:space="0" w:color="auto"/>
      </w:divBdr>
    </w:div>
    <w:div w:id="1449930799">
      <w:marLeft w:val="0"/>
      <w:marRight w:val="0"/>
      <w:marTop w:val="0"/>
      <w:marBottom w:val="0"/>
      <w:divBdr>
        <w:top w:val="none" w:sz="0" w:space="0" w:color="auto"/>
        <w:left w:val="none" w:sz="0" w:space="0" w:color="auto"/>
        <w:bottom w:val="none" w:sz="0" w:space="0" w:color="auto"/>
        <w:right w:val="none" w:sz="0" w:space="0" w:color="auto"/>
      </w:divBdr>
    </w:div>
    <w:div w:id="1449930801">
      <w:marLeft w:val="0"/>
      <w:marRight w:val="0"/>
      <w:marTop w:val="0"/>
      <w:marBottom w:val="0"/>
      <w:divBdr>
        <w:top w:val="none" w:sz="0" w:space="0" w:color="auto"/>
        <w:left w:val="none" w:sz="0" w:space="0" w:color="auto"/>
        <w:bottom w:val="none" w:sz="0" w:space="0" w:color="auto"/>
        <w:right w:val="none" w:sz="0" w:space="0" w:color="auto"/>
      </w:divBdr>
      <w:divsChild>
        <w:div w:id="1449930800">
          <w:marLeft w:val="0"/>
          <w:marRight w:val="0"/>
          <w:marTop w:val="0"/>
          <w:marBottom w:val="0"/>
          <w:divBdr>
            <w:top w:val="none" w:sz="0" w:space="0" w:color="auto"/>
            <w:left w:val="none" w:sz="0" w:space="0" w:color="auto"/>
            <w:bottom w:val="none" w:sz="0" w:space="0" w:color="auto"/>
            <w:right w:val="none" w:sz="0" w:space="0" w:color="auto"/>
          </w:divBdr>
          <w:divsChild>
            <w:div w:id="1449930797">
              <w:marLeft w:val="0"/>
              <w:marRight w:val="0"/>
              <w:marTop w:val="0"/>
              <w:marBottom w:val="0"/>
              <w:divBdr>
                <w:top w:val="none" w:sz="0" w:space="0" w:color="auto"/>
                <w:left w:val="none" w:sz="0" w:space="0" w:color="auto"/>
                <w:bottom w:val="none" w:sz="0" w:space="0" w:color="auto"/>
                <w:right w:val="none" w:sz="0" w:space="0" w:color="auto"/>
              </w:divBdr>
              <w:divsChild>
                <w:div w:id="144993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930802">
      <w:marLeft w:val="0"/>
      <w:marRight w:val="0"/>
      <w:marTop w:val="0"/>
      <w:marBottom w:val="0"/>
      <w:divBdr>
        <w:top w:val="none" w:sz="0" w:space="0" w:color="auto"/>
        <w:left w:val="none" w:sz="0" w:space="0" w:color="auto"/>
        <w:bottom w:val="none" w:sz="0" w:space="0" w:color="auto"/>
        <w:right w:val="none" w:sz="0" w:space="0" w:color="auto"/>
      </w:divBdr>
    </w:div>
    <w:div w:id="1449930803">
      <w:marLeft w:val="0"/>
      <w:marRight w:val="0"/>
      <w:marTop w:val="0"/>
      <w:marBottom w:val="0"/>
      <w:divBdr>
        <w:top w:val="none" w:sz="0" w:space="0" w:color="auto"/>
        <w:left w:val="none" w:sz="0" w:space="0" w:color="auto"/>
        <w:bottom w:val="none" w:sz="0" w:space="0" w:color="auto"/>
        <w:right w:val="none" w:sz="0" w:space="0" w:color="auto"/>
      </w:divBdr>
    </w:div>
    <w:div w:id="1682580826">
      <w:bodyDiv w:val="1"/>
      <w:marLeft w:val="0"/>
      <w:marRight w:val="0"/>
      <w:marTop w:val="0"/>
      <w:marBottom w:val="0"/>
      <w:divBdr>
        <w:top w:val="none" w:sz="0" w:space="0" w:color="auto"/>
        <w:left w:val="none" w:sz="0" w:space="0" w:color="auto"/>
        <w:bottom w:val="none" w:sz="0" w:space="0" w:color="auto"/>
        <w:right w:val="none" w:sz="0" w:space="0" w:color="auto"/>
      </w:divBdr>
    </w:div>
    <w:div w:id="1843004361">
      <w:bodyDiv w:val="1"/>
      <w:marLeft w:val="0"/>
      <w:marRight w:val="0"/>
      <w:marTop w:val="0"/>
      <w:marBottom w:val="0"/>
      <w:divBdr>
        <w:top w:val="none" w:sz="0" w:space="0" w:color="auto"/>
        <w:left w:val="none" w:sz="0" w:space="0" w:color="auto"/>
        <w:bottom w:val="none" w:sz="0" w:space="0" w:color="auto"/>
        <w:right w:val="none" w:sz="0" w:space="0" w:color="auto"/>
      </w:divBdr>
    </w:div>
    <w:div w:id="211867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kamenergo.ru" TargetMode="External"/><Relationship Id="rId18" Type="http://schemas.openxmlformats.org/officeDocument/2006/relationships/hyperlink" Target="http://www.kamenerg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menergo.ru" TargetMode="External"/><Relationship Id="rId17" Type="http://schemas.openxmlformats.org/officeDocument/2006/relationships/hyperlink" Target="https://www.e-disclosure.ru/portal/company.aspx?id=1409" TargetMode="External"/><Relationship Id="rId2" Type="http://schemas.openxmlformats.org/officeDocument/2006/relationships/numbering" Target="numbering.xml"/><Relationship Id="rId16" Type="http://schemas.openxmlformats.org/officeDocument/2006/relationships/hyperlink" Target="https://www.e-disclosure.ru/portal/company.aspx?id=140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DF538EA984ADC501B2C0AED074DA86D33221F51124561B2962D08F1937977CF33DA395FF2F4D25AE58DCB96C9i5F7I" TargetMode="External"/><Relationship Id="rId5" Type="http://schemas.openxmlformats.org/officeDocument/2006/relationships/webSettings" Target="webSettings.xml"/><Relationship Id="rId15" Type="http://schemas.openxmlformats.org/officeDocument/2006/relationships/hyperlink" Target="https://www.e-disclosure.ru/portal/company.aspx?id=1409" TargetMode="External"/><Relationship Id="rId10" Type="http://schemas.openxmlformats.org/officeDocument/2006/relationships/hyperlink" Target="consultantplus://offline/ref=C2409B64CBCCE30FF6BFF1DEBA32FFC6C22AF5B108E6E90295A087059192E1ED8EAF9705C26F1D6CB29EF89585D596CA0A8443BAB6E3E8A0u8b1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kamenerg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9518A1-9DB5-435E-A064-863711C5C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15</Pages>
  <Words>5933</Words>
  <Characters>44520</Characters>
  <Application>Microsoft Office Word</Application>
  <DocSecurity>0</DocSecurity>
  <Lines>371</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50353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Ясашнова Юлия Владимировна</cp:lastModifiedBy>
  <cp:revision>5</cp:revision>
  <cp:lastPrinted>2020-08-22T13:22:00Z</cp:lastPrinted>
  <dcterms:created xsi:type="dcterms:W3CDTF">2023-05-25T04:04:00Z</dcterms:created>
  <dcterms:modified xsi:type="dcterms:W3CDTF">2023-07-13T05:10:00Z</dcterms:modified>
</cp:coreProperties>
</file>