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16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Правилам технологического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присоединения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 потребителей электрической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энергии, объектов по производству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электрической энергии, а также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 электросетевого хозяйства,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принадлежащих сетевым организациям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иным лицам, к электрическим сетям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АКТ</w:t>
      </w:r>
      <w:bookmarkStart w:id="0" w:name="_GoBack"/>
      <w:bookmarkEnd w:id="0"/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допуска в эксплуатацию прибора учета электрической энергии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N _______________ "__" _____________ 20__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(наименование сетевой организации)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(фамилия, имя, отчество, должность представителя сетевой организации)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(фамилия, имя, отчество или наименование потребителя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или его представителя)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(наименование субъекта розничного рынка, с которым у заявителя заключен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(предполагается к заключению) договор энергоснабжения (купли-продажи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(поставки) электрической энергии (мощности)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(фамилия, имя, отчество, должность представителя субъекта розничного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рынка, с которым у заявителя заключен (предполагается к заключению)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договор энергоснабжения (купли-продажи (поставки)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электрической энергии (мощности)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(номер договора энергоснабжения (купли-продажи (поставки)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электрической энергии (мощности) при наличии)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Дата и время проведения проверки: "__" ______________ 20__ г.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"__" часов "__" минут.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1. Сведения о точке поставки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005"/>
      </w:tblGrid>
      <w:tr w:rsidR="004A2947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питания (наименование, уровень напряжения, номер)</w:t>
            </w:r>
          </w:p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Фидер 10 (6)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(наименование, номер)</w:t>
            </w:r>
          </w:p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ТП (КТП) (наименование, номер)</w:t>
            </w:r>
          </w:p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Фидер 0,4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(наименование, номер)</w:t>
            </w:r>
          </w:p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Опора 0,4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(номер)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помещения (жилое или нежилое)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Коммутационный аппарат до прибора учета (номинальный ток, A)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2. Характеристики и показания прибора учета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8"/>
        <w:gridCol w:w="4762"/>
      </w:tblGrid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установки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Балансовая принадлежность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Заводской номер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точности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Номинальный ток, A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Номинальное напряжение, B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Разрядность (до запятой)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Разрядность (после запятой)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выпуска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поверки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следующей поверки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586"/>
        <w:gridCol w:w="1586"/>
        <w:gridCol w:w="1586"/>
        <w:gridCol w:w="1587"/>
      </w:tblGrid>
      <w:tr w:rsidR="004A2947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энергии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(прием)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(отдача)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Реактивная (прием)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Реактивная (отдача)</w:t>
            </w:r>
          </w:p>
        </w:tc>
      </w:tr>
      <w:tr w:rsidR="004A2947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Показания электрической энергии, в том числе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 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 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3. Характеристики измерительных трансформаторов тока (при наличии)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5"/>
        <w:gridCol w:w="1417"/>
        <w:gridCol w:w="1417"/>
        <w:gridCol w:w="1360"/>
      </w:tblGrid>
      <w:tr w:rsidR="004A2947">
        <w:tc>
          <w:tcPr>
            <w:tcW w:w="4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 по фазам</w:t>
            </w:r>
          </w:p>
        </w:tc>
      </w:tr>
      <w:tr w:rsidR="004A2947">
        <w:tc>
          <w:tcPr>
            <w:tcW w:w="4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Фаза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Фаза 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Фаза C</w:t>
            </w:r>
          </w:p>
        </w:tc>
      </w:tr>
      <w:tr w:rsidR="004A2947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установки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Заводской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трансформации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точности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следующей поверки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4. Характеристики     измерительных      трансформаторов     напряжения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(при наличии)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417"/>
        <w:gridCol w:w="1417"/>
        <w:gridCol w:w="1303"/>
      </w:tblGrid>
      <w:tr w:rsidR="004A2947">
        <w:tc>
          <w:tcPr>
            <w:tcW w:w="4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 по фазам</w:t>
            </w:r>
          </w:p>
        </w:tc>
      </w:tr>
      <w:tr w:rsidR="004A2947"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Фаза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Фаза B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Фаза C</w:t>
            </w:r>
          </w:p>
        </w:tc>
      </w:tr>
      <w:tr w:rsidR="004A2947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установки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Заводской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трансформации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точности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следующей поверки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5. Информация о знаках визуального контроля (пломбах)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700"/>
        <w:gridCol w:w="4818"/>
      </w:tblGrid>
      <w:tr w:rsidR="004A294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установки пломбы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пломбы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установившей пломбу</w:t>
            </w:r>
          </w:p>
        </w:tc>
      </w:tr>
      <w:tr w:rsidR="004A294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lastRenderedPageBreak/>
        <w:t xml:space="preserve">    6. Сведения об оборудовании дистанционного сбора данных (при наличии)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1814"/>
        <w:gridCol w:w="2607"/>
        <w:gridCol w:w="1644"/>
      </w:tblGrid>
      <w:tr w:rsidR="004A294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сбора и передачи данных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Коммуникационное оборудование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Прочее (указать)</w:t>
            </w:r>
          </w:p>
        </w:tc>
      </w:tr>
      <w:tr w:rsidR="004A294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установки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Балансовая принадлежность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Заводской номер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поверки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следующей поверки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7. Результаты измерений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1360"/>
        <w:gridCol w:w="1417"/>
        <w:gridCol w:w="1530"/>
      </w:tblGrid>
      <w:tr w:rsidR="004A2947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Фаза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Фаза B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Фаза C</w:t>
            </w:r>
          </w:p>
        </w:tc>
      </w:tr>
      <w:tr w:rsidR="004A2947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 тока в первичной цепи, 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 тока в измерительных цепях, 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Фазное напряжение, 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47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 фазового сдвига, град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47" w:rsidRDefault="004A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8. Характеристики использованного оборудования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(наименование и тип оборудования, номер, дата поверки)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9. Прочее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10. Заключение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Решение  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допуске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недопуске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>) прибора учета в эксплуатацию (в случае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недопуска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указать причины)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Мероприятия,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необходимые  к  выполнению  для  допуска  прибора  учета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электрической энергии в эксплуатацию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lastRenderedPageBreak/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Срок выполнения мероприятий до "__" ___________ 20__ г.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Представитель сетевой организации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_______________/_______________________________________/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подпись)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представителя)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Потребитель (его представитель) &lt;1&gt;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_______________/_______________________________________/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подпись)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потребителя (его представителя)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Представитель субъекта розничного рынка, с которым у заявителя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заключен (предполагается к заключению) договор энергоснабжения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(купли-продажи (поставки) электрической энергии (мощности)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_______________/_______________________________________/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подпись)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представителя)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Представитель гарантирующего поставщика (в случае технологического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присоединения многоквартирного дома)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___________________/___________________________/</w:t>
      </w:r>
    </w:p>
    <w:p w:rsidR="004A2947" w:rsidRDefault="004A2947" w:rsidP="004A29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подпись)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представителя)</w:t>
      </w: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947" w:rsidRDefault="004A2947" w:rsidP="004A29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4A2947" w:rsidRDefault="004A2947" w:rsidP="004A294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&lt;1&gt; Не подлежит подписанию со стороны потребителя (его представителя) при оформлении акта в рамках процедуры технологического присоединения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 заявителей, указанных в пунктах 12(1),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13(2)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13(5)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14 настоящих Правил, за исключением случаев оформления акта в отношении коллективных (общедомовых) приборов учета электрической энергии.</w:t>
      </w:r>
    </w:p>
    <w:p w:rsidR="00DA6D37" w:rsidRDefault="00DA6D37"/>
    <w:sectPr w:rsidR="00DA6D37" w:rsidSect="00405F9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C8"/>
    <w:rsid w:val="004A2947"/>
    <w:rsid w:val="00DA6D37"/>
    <w:rsid w:val="00DC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9751"/>
  <w15:chartTrackingRefBased/>
  <w15:docId w15:val="{F6059244-F0C6-4CA8-B721-984401C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A587D5DED497E858CEEB7EDA6509F4B5073F64E13A4FCEE3B8F8529E79DC7A2CDFD3F06A4CFAA0A9DEE6056F53A2104526E45715F31X8B1V" TargetMode="External"/><Relationship Id="rId4" Type="http://schemas.openxmlformats.org/officeDocument/2006/relationships/hyperlink" Target="consultantplus://offline/ref=EA587D5DED497E858CEEB7EDA6509F4B5073F64E13A4FCEE3B8F8529E79DC7A2CDFD3F06A4C1AB0A9DEE6056F53A2104526E45715F31X8B1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1048</Words>
  <Characters>5978</Characters>
  <Application>Microsoft Office Word</Application>
  <DocSecurity>0</DocSecurity>
  <Lines>49</Lines>
  <Paragraphs>14</Paragraphs>
  <ScaleCrop>false</ScaleCrop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Борковский Сергей Олегович</dc:creator>
  <cp:keywords/>
  <dc:description/>
  <cp:lastModifiedBy>Борковский Сергей Олегович</cp:lastModifiedBy>
  <cp:revision>2</cp:revision>
  <dcterms:created xsi:type="dcterms:W3CDTF">2023-07-17T21:01:00Z</dcterms:created>
  <dcterms:modified xsi:type="dcterms:W3CDTF">2023-07-17T21:01:00Z</dcterms:modified>
</cp:coreProperties>
</file>