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119" w:rsidRPr="00FD5E04" w:rsidRDefault="00A45119" w:rsidP="00A45119">
      <w:pPr>
        <w:jc w:val="center"/>
        <w:outlineLvl w:val="0"/>
        <w:rPr>
          <w:b/>
          <w:sz w:val="26"/>
          <w:szCs w:val="26"/>
        </w:rPr>
      </w:pPr>
      <w:bookmarkStart w:id="0" w:name="_GoBack"/>
      <w:r w:rsidRPr="00FD5E04">
        <w:rPr>
          <w:b/>
          <w:sz w:val="26"/>
          <w:szCs w:val="26"/>
        </w:rPr>
        <w:t xml:space="preserve">ИЗВЕЩЕНИЕ </w:t>
      </w:r>
    </w:p>
    <w:p w:rsidR="00B30D8D" w:rsidRPr="00FD5E04" w:rsidRDefault="00A45119" w:rsidP="00A45119">
      <w:pPr>
        <w:spacing w:line="276" w:lineRule="auto"/>
        <w:jc w:val="center"/>
        <w:outlineLvl w:val="0"/>
        <w:rPr>
          <w:sz w:val="26"/>
          <w:szCs w:val="26"/>
        </w:rPr>
      </w:pPr>
      <w:r w:rsidRPr="00FD5E04">
        <w:rPr>
          <w:sz w:val="26"/>
          <w:szCs w:val="26"/>
        </w:rPr>
        <w:t xml:space="preserve">о проведении </w:t>
      </w:r>
      <w:r w:rsidR="00FD5E04" w:rsidRPr="00FD5E04">
        <w:rPr>
          <w:sz w:val="26"/>
          <w:szCs w:val="26"/>
        </w:rPr>
        <w:t>аукциона на повышение, открытого по составу участников, с подачей предложений о цене имущества в закрытой форме</w:t>
      </w:r>
    </w:p>
    <w:p w:rsidR="00A45119" w:rsidRPr="00FD5E04" w:rsidRDefault="00A45119" w:rsidP="00A45119">
      <w:pPr>
        <w:spacing w:line="276" w:lineRule="auto"/>
        <w:jc w:val="center"/>
        <w:outlineLvl w:val="0"/>
        <w:rPr>
          <w:sz w:val="26"/>
          <w:szCs w:val="26"/>
        </w:rPr>
      </w:pPr>
      <w:r w:rsidRPr="00FD5E04">
        <w:rPr>
          <w:sz w:val="26"/>
          <w:szCs w:val="26"/>
        </w:rPr>
        <w:t xml:space="preserve"> ПАО «Камчатскэнерго»:</w:t>
      </w:r>
    </w:p>
    <w:p w:rsid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Квартира </w:t>
      </w:r>
    </w:p>
    <w:bookmarkEnd w:id="0"/>
    <w:p w:rsid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с кадастровым номером 41:08:0010108:418, расположенная по адресу: Камчатский край, </w:t>
      </w:r>
      <w:proofErr w:type="spellStart"/>
      <w:r w:rsidRPr="00FD5E04">
        <w:rPr>
          <w:b/>
          <w:sz w:val="26"/>
          <w:szCs w:val="26"/>
        </w:rPr>
        <w:t>Усть</w:t>
      </w:r>
      <w:proofErr w:type="spellEnd"/>
      <w:r w:rsidRPr="00FD5E04">
        <w:rPr>
          <w:b/>
          <w:sz w:val="26"/>
          <w:szCs w:val="26"/>
        </w:rPr>
        <w:t xml:space="preserve">-Большерецкий район, с. Апача, </w:t>
      </w:r>
    </w:p>
    <w:p w:rsidR="00A45119" w:rsidRP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>ул. Юбилейная, д.5, кв.24</w:t>
      </w:r>
    </w:p>
    <w:p w:rsidR="00FD5E04" w:rsidRDefault="00FD5E04" w:rsidP="00A45119">
      <w:pPr>
        <w:spacing w:line="276" w:lineRule="auto"/>
        <w:jc w:val="center"/>
        <w:outlineLvl w:val="0"/>
        <w:rPr>
          <w:sz w:val="26"/>
          <w:szCs w:val="26"/>
        </w:rPr>
      </w:pPr>
    </w:p>
    <w:p w:rsidR="00A45119" w:rsidRPr="00AF69AB" w:rsidRDefault="00A45119" w:rsidP="00A45119">
      <w:pPr>
        <w:ind w:firstLine="567"/>
        <w:jc w:val="both"/>
        <w:outlineLvl w:val="1"/>
        <w:rPr>
          <w:sz w:val="26"/>
          <w:szCs w:val="26"/>
        </w:rPr>
      </w:pPr>
      <w:r w:rsidRPr="00AF69AB">
        <w:rPr>
          <w:sz w:val="26"/>
          <w:szCs w:val="26"/>
        </w:rPr>
        <w:t xml:space="preserve">Организатор продажи (продавец) — ПАО «Камчатскэнерго», извещает о продаже имущества: </w:t>
      </w:r>
    </w:p>
    <w:p w:rsidR="00A45119" w:rsidRPr="00AF69AB" w:rsidRDefault="00222F7B" w:rsidP="00222F7B">
      <w:pPr>
        <w:spacing w:line="276" w:lineRule="auto"/>
        <w:ind w:firstLine="567"/>
        <w:jc w:val="both"/>
        <w:outlineLvl w:val="0"/>
        <w:rPr>
          <w:sz w:val="26"/>
          <w:szCs w:val="26"/>
        </w:rPr>
      </w:pPr>
      <w:r w:rsidRPr="00222F7B">
        <w:rPr>
          <w:b/>
          <w:sz w:val="26"/>
          <w:szCs w:val="26"/>
        </w:rPr>
        <w:t>Квартира</w:t>
      </w:r>
      <w:r w:rsidRPr="00222F7B">
        <w:rPr>
          <w:sz w:val="26"/>
          <w:szCs w:val="26"/>
        </w:rPr>
        <w:t xml:space="preserve"> с кадастровым номером 41:08:0010108:418, расположенная по адресу: Камчатский край, </w:t>
      </w:r>
      <w:proofErr w:type="spellStart"/>
      <w:r w:rsidRPr="00222F7B">
        <w:rPr>
          <w:sz w:val="26"/>
          <w:szCs w:val="26"/>
        </w:rPr>
        <w:t>Усть</w:t>
      </w:r>
      <w:proofErr w:type="spellEnd"/>
      <w:r w:rsidRPr="00222F7B">
        <w:rPr>
          <w:sz w:val="26"/>
          <w:szCs w:val="26"/>
        </w:rPr>
        <w:t>-Большерецкий район, с. Апача, ул. Юбилейная, д.5, кв.24</w:t>
      </w:r>
      <w:r w:rsidRPr="00AF69AB">
        <w:rPr>
          <w:sz w:val="26"/>
          <w:szCs w:val="26"/>
        </w:rPr>
        <w:t xml:space="preserve"> </w:t>
      </w:r>
      <w:r w:rsidR="00A45119" w:rsidRPr="00AF69AB">
        <w:rPr>
          <w:sz w:val="26"/>
          <w:szCs w:val="26"/>
        </w:rPr>
        <w:t>(далее – Имущество).</w:t>
      </w:r>
    </w:p>
    <w:p w:rsidR="00A45119" w:rsidRPr="00AF69AB" w:rsidRDefault="00A45119" w:rsidP="00A45119">
      <w:pPr>
        <w:ind w:firstLine="567"/>
        <w:jc w:val="both"/>
        <w:outlineLvl w:val="0"/>
        <w:rPr>
          <w:sz w:val="26"/>
          <w:szCs w:val="26"/>
        </w:rPr>
      </w:pPr>
      <w:r w:rsidRPr="00AF69AB">
        <w:rPr>
          <w:sz w:val="26"/>
          <w:szCs w:val="26"/>
        </w:rPr>
        <w:t xml:space="preserve">Имущество принадлежит Продавцу на праве собственности, обременения отсутствуют. </w:t>
      </w:r>
    </w:p>
    <w:p w:rsidR="00A45119" w:rsidRPr="0082786A" w:rsidRDefault="00A45119" w:rsidP="00222F7B">
      <w:pPr>
        <w:pStyle w:val="a4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sz w:val="26"/>
          <w:szCs w:val="26"/>
        </w:rPr>
      </w:pPr>
      <w:r w:rsidRPr="00E27737">
        <w:rPr>
          <w:sz w:val="26"/>
          <w:szCs w:val="26"/>
        </w:rPr>
        <w:t>Контактные лица: Макурова Марина Владимировна, телефон/факс: (+7 415 2) 21-66-22; e-</w:t>
      </w:r>
      <w:proofErr w:type="spellStart"/>
      <w:r w:rsidRPr="00E27737">
        <w:rPr>
          <w:sz w:val="26"/>
          <w:szCs w:val="26"/>
        </w:rPr>
        <w:t>mail</w:t>
      </w:r>
      <w:proofErr w:type="spellEnd"/>
      <w:r w:rsidRPr="00E27737">
        <w:rPr>
          <w:sz w:val="26"/>
          <w:szCs w:val="26"/>
        </w:rPr>
        <w:t xml:space="preserve">: </w:t>
      </w:r>
      <w:hyperlink r:id="rId5" w:history="1">
        <w:r w:rsidRPr="0082786A">
          <w:rPr>
            <w:rStyle w:val="a3"/>
            <w:color w:val="auto"/>
            <w:sz w:val="26"/>
            <w:szCs w:val="26"/>
          </w:rPr>
          <w:t>Makurova-MV@kamenergo.ru</w:t>
        </w:r>
      </w:hyperlink>
      <w:r w:rsidRPr="00E27737">
        <w:rPr>
          <w:sz w:val="26"/>
          <w:szCs w:val="26"/>
        </w:rPr>
        <w:t xml:space="preserve">., </w:t>
      </w:r>
      <w:r w:rsidRPr="0082786A">
        <w:rPr>
          <w:sz w:val="26"/>
          <w:szCs w:val="26"/>
        </w:rPr>
        <w:t>Хомякова Алиса Игоревна, телефон/факс: (+7 415 2) 216623; e-</w:t>
      </w:r>
      <w:proofErr w:type="spellStart"/>
      <w:r w:rsidRPr="0082786A">
        <w:rPr>
          <w:sz w:val="26"/>
          <w:szCs w:val="26"/>
        </w:rPr>
        <w:t>mail</w:t>
      </w:r>
      <w:proofErr w:type="spellEnd"/>
      <w:r w:rsidRPr="0082786A">
        <w:rPr>
          <w:sz w:val="26"/>
          <w:szCs w:val="26"/>
        </w:rPr>
        <w:t xml:space="preserve">: </w:t>
      </w:r>
      <w:hyperlink r:id="rId6" w:history="1">
        <w:r w:rsidRPr="0082786A">
          <w:rPr>
            <w:rStyle w:val="a3"/>
            <w:color w:val="auto"/>
            <w:sz w:val="26"/>
            <w:szCs w:val="26"/>
          </w:rPr>
          <w:t>Homyakova-AI@kamenergo.ru</w:t>
        </w:r>
      </w:hyperlink>
      <w:r w:rsidRPr="0082786A">
        <w:rPr>
          <w:rFonts w:ascii="Arial" w:hAnsi="Arial" w:cs="Arial"/>
          <w:sz w:val="18"/>
          <w:szCs w:val="18"/>
        </w:rPr>
        <w:t xml:space="preserve"> </w:t>
      </w:r>
      <w:r w:rsidRPr="0082786A">
        <w:rPr>
          <w:sz w:val="26"/>
          <w:szCs w:val="26"/>
        </w:rPr>
        <w:t>.</w:t>
      </w:r>
    </w:p>
    <w:p w:rsidR="00A45119" w:rsidRPr="00AF69AB" w:rsidRDefault="00A45119" w:rsidP="00A45119">
      <w:pPr>
        <w:ind w:firstLine="567"/>
        <w:jc w:val="both"/>
        <w:outlineLvl w:val="0"/>
        <w:rPr>
          <w:sz w:val="26"/>
          <w:szCs w:val="26"/>
        </w:rPr>
      </w:pPr>
      <w:r w:rsidRPr="00AF69AB">
        <w:rPr>
          <w:sz w:val="26"/>
          <w:szCs w:val="26"/>
        </w:rPr>
        <w:t>Документ, определяющий условия процедуры продажи Имущества – Документация о продаже имущества (далее – Документация). Полные условия процедуры продажи Имущества, не указанные в настоящем извещении, указаны в Документации.</w:t>
      </w:r>
    </w:p>
    <w:p w:rsidR="00222F7B" w:rsidRPr="00222F7B" w:rsidRDefault="00A45119" w:rsidP="00A45119">
      <w:pPr>
        <w:ind w:firstLine="567"/>
        <w:jc w:val="both"/>
        <w:outlineLvl w:val="1"/>
        <w:rPr>
          <w:sz w:val="26"/>
          <w:szCs w:val="26"/>
        </w:rPr>
      </w:pPr>
      <w:r w:rsidRPr="00222F7B">
        <w:rPr>
          <w:sz w:val="26"/>
          <w:szCs w:val="26"/>
        </w:rPr>
        <w:t>Продажа проводится в форме процедуры</w:t>
      </w:r>
      <w:r w:rsidR="00222F7B" w:rsidRPr="00222F7B">
        <w:rPr>
          <w:sz w:val="26"/>
          <w:szCs w:val="26"/>
        </w:rPr>
        <w:t xml:space="preserve"> продажи</w:t>
      </w:r>
      <w:r w:rsidRPr="00222F7B">
        <w:rPr>
          <w:sz w:val="26"/>
          <w:szCs w:val="26"/>
        </w:rPr>
        <w:t xml:space="preserve"> </w:t>
      </w:r>
      <w:r w:rsidR="00222F7B" w:rsidRPr="00222F7B">
        <w:rPr>
          <w:sz w:val="26"/>
          <w:szCs w:val="26"/>
        </w:rPr>
        <w:t>посредством аукциона на повышение, открытого по составу участников, с подачей предложений о цене имущества в закрытой форме.</w:t>
      </w:r>
    </w:p>
    <w:p w:rsidR="00E33325" w:rsidRDefault="00E33325" w:rsidP="00E33325">
      <w:pPr>
        <w:ind w:firstLine="567"/>
        <w:jc w:val="both"/>
        <w:outlineLvl w:val="1"/>
        <w:rPr>
          <w:b/>
          <w:sz w:val="26"/>
          <w:szCs w:val="26"/>
        </w:rPr>
      </w:pPr>
      <w:r>
        <w:rPr>
          <w:sz w:val="26"/>
          <w:szCs w:val="26"/>
        </w:rPr>
        <w:t xml:space="preserve">Начальная цена Имущества: минимальная цена продажи имущества, ниже которой участники процедуры продажи не могут заявлять свои предложения о цене имущества (цене договора) в размере </w:t>
      </w:r>
      <w:r>
        <w:rPr>
          <w:b/>
          <w:sz w:val="26"/>
          <w:szCs w:val="26"/>
        </w:rPr>
        <w:t>408 100 (четыреста восемь тысяч сто) рублей 00 копеек (НДС не облагается).</w:t>
      </w:r>
    </w:p>
    <w:p w:rsidR="00A45119" w:rsidRDefault="00A45119" w:rsidP="00A45119">
      <w:pPr>
        <w:ind w:firstLine="567"/>
        <w:jc w:val="both"/>
        <w:rPr>
          <w:sz w:val="26"/>
          <w:szCs w:val="26"/>
        </w:rPr>
      </w:pPr>
      <w:r w:rsidRPr="005253F6">
        <w:rPr>
          <w:color w:val="000000" w:themeColor="text1"/>
          <w:sz w:val="26"/>
          <w:szCs w:val="26"/>
        </w:rPr>
        <w:t>Прием заявок, ознакомление с Документацией, подведение итогов процедуры продажи проходит по адресу: 683000</w:t>
      </w:r>
      <w:r w:rsidRPr="00AF69AB">
        <w:rPr>
          <w:sz w:val="26"/>
          <w:szCs w:val="26"/>
        </w:rPr>
        <w:t>, г. Петропавловск</w:t>
      </w:r>
      <w:r>
        <w:rPr>
          <w:sz w:val="26"/>
          <w:szCs w:val="26"/>
        </w:rPr>
        <w:t>-Камчатский, ул. Набережная, д. </w:t>
      </w:r>
      <w:r w:rsidRPr="00AF69AB">
        <w:rPr>
          <w:sz w:val="26"/>
          <w:szCs w:val="26"/>
        </w:rPr>
        <w:t>10, этаж 3, каб.310, Отдел управления капиталом (телефон: (+7 415 2) 21-66-22, 21-66-2</w:t>
      </w:r>
      <w:r w:rsidR="001B5EBC">
        <w:rPr>
          <w:sz w:val="26"/>
          <w:szCs w:val="26"/>
        </w:rPr>
        <w:t>3</w:t>
      </w:r>
      <w:r w:rsidRPr="00AF69AB">
        <w:rPr>
          <w:sz w:val="26"/>
          <w:szCs w:val="26"/>
        </w:rPr>
        <w:t>; внутренний телефон: 222, 22</w:t>
      </w:r>
      <w:r w:rsidR="001B5EBC">
        <w:rPr>
          <w:sz w:val="26"/>
          <w:szCs w:val="26"/>
        </w:rPr>
        <w:t>3</w:t>
      </w:r>
      <w:r w:rsidRPr="00AF69AB">
        <w:rPr>
          <w:sz w:val="26"/>
          <w:szCs w:val="26"/>
        </w:rPr>
        <w:t>). Заявки принимаются в рабочие дни с 13.</w:t>
      </w:r>
      <w:r>
        <w:rPr>
          <w:sz w:val="26"/>
          <w:szCs w:val="26"/>
        </w:rPr>
        <w:t>3</w:t>
      </w:r>
      <w:r w:rsidRPr="00AF69AB">
        <w:rPr>
          <w:sz w:val="26"/>
          <w:szCs w:val="26"/>
        </w:rPr>
        <w:t>0 до 17.00 (понедельник-четверг), пятница с 10.00 до 12.00 начиная со дня публикации настоящего извещения</w:t>
      </w:r>
      <w:r w:rsidR="00D5157E">
        <w:rPr>
          <w:sz w:val="26"/>
          <w:szCs w:val="26"/>
        </w:rPr>
        <w:t>.</w:t>
      </w:r>
    </w:p>
    <w:p w:rsidR="00E33325" w:rsidRPr="00AE6155" w:rsidRDefault="00E33325" w:rsidP="00E3332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Дата и время окончания приема заявок</w:t>
      </w:r>
      <w:r w:rsidRPr="00AE6155">
        <w:rPr>
          <w:sz w:val="26"/>
          <w:szCs w:val="26"/>
        </w:rPr>
        <w:t>:</w:t>
      </w:r>
      <w:r w:rsidRPr="00AE615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05.04.2023</w:t>
      </w:r>
      <w:r>
        <w:rPr>
          <w:sz w:val="26"/>
          <w:szCs w:val="26"/>
        </w:rPr>
        <w:t xml:space="preserve"> в </w:t>
      </w:r>
      <w:r>
        <w:rPr>
          <w:b/>
          <w:sz w:val="26"/>
          <w:szCs w:val="26"/>
        </w:rPr>
        <w:t>17.30</w:t>
      </w:r>
      <w:r>
        <w:rPr>
          <w:sz w:val="26"/>
          <w:szCs w:val="26"/>
        </w:rPr>
        <w:t xml:space="preserve"> </w:t>
      </w:r>
      <w:r w:rsidRPr="00AE6155">
        <w:rPr>
          <w:sz w:val="26"/>
          <w:szCs w:val="26"/>
        </w:rPr>
        <w:t xml:space="preserve">(время местное). </w:t>
      </w:r>
    </w:p>
    <w:p w:rsidR="00E33325" w:rsidRPr="00AE6155" w:rsidRDefault="00E33325" w:rsidP="00E33325">
      <w:pPr>
        <w:ind w:firstLine="567"/>
        <w:jc w:val="both"/>
        <w:rPr>
          <w:b/>
          <w:sz w:val="26"/>
          <w:szCs w:val="26"/>
        </w:rPr>
      </w:pPr>
      <w:r w:rsidRPr="00AE6155">
        <w:rPr>
          <w:sz w:val="26"/>
          <w:szCs w:val="26"/>
        </w:rPr>
        <w:t xml:space="preserve">Дата признания заинтересованных лиц участниками процедуры продажи: </w:t>
      </w:r>
      <w:r>
        <w:rPr>
          <w:b/>
          <w:sz w:val="26"/>
          <w:szCs w:val="26"/>
        </w:rPr>
        <w:t>07.04.2023</w:t>
      </w:r>
      <w:r w:rsidRPr="00AE6155">
        <w:rPr>
          <w:b/>
          <w:sz w:val="26"/>
          <w:szCs w:val="26"/>
        </w:rPr>
        <w:t xml:space="preserve">. </w:t>
      </w:r>
    </w:p>
    <w:p w:rsidR="00E33325" w:rsidRPr="00AE6155" w:rsidRDefault="00E33325" w:rsidP="00E33325">
      <w:pPr>
        <w:ind w:firstLine="567"/>
        <w:jc w:val="both"/>
        <w:rPr>
          <w:sz w:val="26"/>
          <w:szCs w:val="26"/>
        </w:rPr>
      </w:pPr>
      <w:r w:rsidRPr="00AE6155">
        <w:rPr>
          <w:sz w:val="26"/>
          <w:szCs w:val="26"/>
        </w:rPr>
        <w:t>Дата и время проведения процедуры продажи:</w:t>
      </w:r>
      <w:r w:rsidRPr="00AE615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10.04.2023</w:t>
      </w:r>
      <w:r>
        <w:rPr>
          <w:sz w:val="26"/>
          <w:szCs w:val="26"/>
        </w:rPr>
        <w:t xml:space="preserve"> в </w:t>
      </w:r>
      <w:r>
        <w:rPr>
          <w:b/>
          <w:sz w:val="26"/>
          <w:szCs w:val="26"/>
        </w:rPr>
        <w:t>10.00</w:t>
      </w:r>
      <w:r>
        <w:rPr>
          <w:sz w:val="26"/>
          <w:szCs w:val="26"/>
        </w:rPr>
        <w:t xml:space="preserve"> </w:t>
      </w:r>
      <w:r w:rsidRPr="00AE6155">
        <w:rPr>
          <w:sz w:val="26"/>
          <w:szCs w:val="26"/>
        </w:rPr>
        <w:t>(время местное).</w:t>
      </w:r>
    </w:p>
    <w:p w:rsidR="00E33325" w:rsidRPr="00AE6155" w:rsidRDefault="00E33325" w:rsidP="00E33325">
      <w:pPr>
        <w:ind w:firstLine="567"/>
        <w:jc w:val="both"/>
        <w:rPr>
          <w:sz w:val="26"/>
          <w:szCs w:val="26"/>
        </w:rPr>
      </w:pPr>
      <w:r w:rsidRPr="00AE6155">
        <w:rPr>
          <w:sz w:val="26"/>
          <w:szCs w:val="26"/>
        </w:rPr>
        <w:t xml:space="preserve">Дата подведения итогов процедуры продажи </w:t>
      </w:r>
      <w:r>
        <w:rPr>
          <w:b/>
          <w:sz w:val="26"/>
          <w:szCs w:val="26"/>
        </w:rPr>
        <w:t>12.04.2023.</w:t>
      </w:r>
    </w:p>
    <w:p w:rsidR="00A45119" w:rsidRDefault="00A45119" w:rsidP="00A45119">
      <w:pPr>
        <w:tabs>
          <w:tab w:val="left" w:pos="993"/>
        </w:tabs>
        <w:ind w:firstLine="567"/>
        <w:jc w:val="both"/>
        <w:outlineLvl w:val="1"/>
        <w:rPr>
          <w:sz w:val="26"/>
          <w:szCs w:val="26"/>
        </w:rPr>
      </w:pPr>
      <w:r w:rsidRPr="00187563">
        <w:rPr>
          <w:sz w:val="26"/>
          <w:szCs w:val="26"/>
        </w:rPr>
        <w:t xml:space="preserve">Получить разъяснения о порядке проведения процедуры </w:t>
      </w:r>
      <w:r>
        <w:rPr>
          <w:sz w:val="26"/>
          <w:szCs w:val="26"/>
        </w:rPr>
        <w:t>продажи, о</w:t>
      </w:r>
      <w:r w:rsidRPr="006504FF">
        <w:rPr>
          <w:sz w:val="26"/>
          <w:szCs w:val="26"/>
        </w:rPr>
        <w:t>знакомиться с</w:t>
      </w:r>
      <w:r>
        <w:rPr>
          <w:sz w:val="26"/>
          <w:szCs w:val="26"/>
        </w:rPr>
        <w:t xml:space="preserve"> Документацией</w:t>
      </w:r>
      <w:r w:rsidRPr="006504FF">
        <w:rPr>
          <w:sz w:val="26"/>
          <w:szCs w:val="26"/>
        </w:rPr>
        <w:t xml:space="preserve">, необходимой для участия в </w:t>
      </w:r>
      <w:r>
        <w:rPr>
          <w:sz w:val="26"/>
          <w:szCs w:val="26"/>
        </w:rPr>
        <w:t xml:space="preserve">процедуре продажи и получить ее копию, можно </w:t>
      </w:r>
      <w:r w:rsidRPr="00582ABC">
        <w:rPr>
          <w:sz w:val="26"/>
          <w:szCs w:val="26"/>
        </w:rPr>
        <w:t xml:space="preserve">с </w:t>
      </w:r>
      <w:r>
        <w:rPr>
          <w:sz w:val="26"/>
          <w:szCs w:val="26"/>
        </w:rPr>
        <w:t>09.00</w:t>
      </w:r>
      <w:r w:rsidRPr="00582ABC">
        <w:rPr>
          <w:sz w:val="26"/>
          <w:szCs w:val="26"/>
        </w:rPr>
        <w:t xml:space="preserve"> до </w:t>
      </w:r>
      <w:r>
        <w:rPr>
          <w:sz w:val="26"/>
          <w:szCs w:val="26"/>
        </w:rPr>
        <w:t>17.00 в рабочие дни</w:t>
      </w:r>
      <w:r w:rsidRPr="006504FF">
        <w:rPr>
          <w:sz w:val="26"/>
          <w:szCs w:val="26"/>
        </w:rPr>
        <w:t xml:space="preserve"> (время местное</w:t>
      </w:r>
      <w:r>
        <w:rPr>
          <w:sz w:val="26"/>
          <w:szCs w:val="26"/>
        </w:rPr>
        <w:t xml:space="preserve">) (пятница </w:t>
      </w:r>
      <w:r>
        <w:rPr>
          <w:sz w:val="26"/>
          <w:szCs w:val="26"/>
        </w:rPr>
        <w:lastRenderedPageBreak/>
        <w:t xml:space="preserve">с 09.00 до 12.00), </w:t>
      </w:r>
      <w:r w:rsidRPr="006504FF">
        <w:rPr>
          <w:sz w:val="26"/>
          <w:szCs w:val="26"/>
        </w:rPr>
        <w:t xml:space="preserve">направив письменный запрос по </w:t>
      </w:r>
      <w:r>
        <w:rPr>
          <w:sz w:val="26"/>
          <w:szCs w:val="26"/>
        </w:rPr>
        <w:t>адресу контактного лица Продавца</w:t>
      </w:r>
      <w:r w:rsidRPr="006504FF">
        <w:rPr>
          <w:sz w:val="26"/>
          <w:szCs w:val="26"/>
        </w:rPr>
        <w:t>.</w:t>
      </w:r>
      <w:r w:rsidRPr="00ED3085">
        <w:rPr>
          <w:sz w:val="26"/>
          <w:szCs w:val="26"/>
        </w:rPr>
        <w:t xml:space="preserve"> </w:t>
      </w:r>
    </w:p>
    <w:p w:rsidR="00A45119" w:rsidRPr="00F178A1" w:rsidRDefault="00A45119" w:rsidP="00A45119">
      <w:pPr>
        <w:tabs>
          <w:tab w:val="left" w:pos="0"/>
        </w:tabs>
        <w:spacing w:line="276" w:lineRule="auto"/>
        <w:ind w:firstLine="567"/>
        <w:jc w:val="both"/>
        <w:outlineLvl w:val="1"/>
        <w:rPr>
          <w:sz w:val="26"/>
          <w:szCs w:val="26"/>
        </w:rPr>
      </w:pPr>
      <w:r w:rsidRPr="00F178A1">
        <w:rPr>
          <w:sz w:val="26"/>
          <w:szCs w:val="26"/>
        </w:rPr>
        <w:t xml:space="preserve">Организатор продажи имеет право в любой момент, но не позднее, чем за один день до даты проведения процедуры, прекратить процедуру продажи и отказаться от приема заявок, перенести срок окончания приема заявок и проведения процедуры продажи, а также внести изменения в Документацию и извещение о продаже Имущества, разместив соответствующее уведомление на официальном сайте Общества </w:t>
      </w:r>
      <w:hyperlink r:id="rId7" w:history="1">
        <w:r w:rsidRPr="00F178A1">
          <w:rPr>
            <w:rStyle w:val="a3"/>
            <w:color w:val="auto"/>
            <w:sz w:val="26"/>
            <w:szCs w:val="26"/>
          </w:rPr>
          <w:t>www.kamenergo.ru</w:t>
        </w:r>
      </w:hyperlink>
      <w:r w:rsidRPr="00F178A1">
        <w:rPr>
          <w:rStyle w:val="a3"/>
          <w:color w:val="auto"/>
          <w:sz w:val="26"/>
          <w:szCs w:val="26"/>
        </w:rPr>
        <w:t>.</w:t>
      </w:r>
      <w:r w:rsidRPr="00F178A1">
        <w:rPr>
          <w:sz w:val="26"/>
          <w:szCs w:val="26"/>
        </w:rPr>
        <w:t xml:space="preserve"> </w:t>
      </w:r>
      <w:r w:rsidRPr="00F178A1">
        <w:t>.</w:t>
      </w:r>
    </w:p>
    <w:p w:rsidR="00A45119" w:rsidRDefault="00A45119" w:rsidP="00A45119">
      <w:pPr>
        <w:ind w:firstLine="567"/>
        <w:jc w:val="both"/>
        <w:outlineLvl w:val="0"/>
        <w:rPr>
          <w:sz w:val="26"/>
          <w:szCs w:val="26"/>
        </w:rPr>
      </w:pPr>
    </w:p>
    <w:p w:rsidR="00B7461F" w:rsidRDefault="00B7461F" w:rsidP="00A45119"/>
    <w:sectPr w:rsidR="00B7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237"/>
    <w:multiLevelType w:val="hybridMultilevel"/>
    <w:tmpl w:val="4F74747A"/>
    <w:lvl w:ilvl="0" w:tplc="0CE89C8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99"/>
    <w:rsid w:val="000E36B3"/>
    <w:rsid w:val="00187563"/>
    <w:rsid w:val="001B5EBC"/>
    <w:rsid w:val="00222F7B"/>
    <w:rsid w:val="003278C4"/>
    <w:rsid w:val="00841299"/>
    <w:rsid w:val="008446B5"/>
    <w:rsid w:val="00A45119"/>
    <w:rsid w:val="00B30D8D"/>
    <w:rsid w:val="00B7461F"/>
    <w:rsid w:val="00BA1343"/>
    <w:rsid w:val="00D5157E"/>
    <w:rsid w:val="00E33325"/>
    <w:rsid w:val="00EA4037"/>
    <w:rsid w:val="00FD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50F24-345F-4AD5-BC83-86240056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45119"/>
    <w:rPr>
      <w:color w:val="0000FF"/>
      <w:u w:val="single"/>
    </w:rPr>
  </w:style>
  <w:style w:type="paragraph" w:styleId="a4">
    <w:name w:val="List Paragraph"/>
    <w:aliases w:val="Table-Normal,RSHB_Table-Normal,Заголовок_3,Подпись рисунка"/>
    <w:basedOn w:val="a"/>
    <w:link w:val="a5"/>
    <w:uiPriority w:val="34"/>
    <w:qFormat/>
    <w:rsid w:val="00A45119"/>
    <w:pPr>
      <w:ind w:left="720"/>
      <w:contextualSpacing/>
    </w:pPr>
  </w:style>
  <w:style w:type="character" w:customStyle="1" w:styleId="a5">
    <w:name w:val="Абзац списка Знак"/>
    <w:aliases w:val="Table-Normal Знак,RSHB_Table-Normal Знак,Заголовок_3 Знак,Подпись рисунка Знак"/>
    <w:link w:val="a4"/>
    <w:uiPriority w:val="34"/>
    <w:locked/>
    <w:rsid w:val="00A451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mener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myakova-AI@kamenergo.ru" TargetMode="External"/><Relationship Id="rId5" Type="http://schemas.openxmlformats.org/officeDocument/2006/relationships/hyperlink" Target="mailto:Makurova-MV@kamenerg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Алиса Игоревна</dc:creator>
  <cp:keywords/>
  <dc:description/>
  <cp:lastModifiedBy>Цыганов Александр Михайлович</cp:lastModifiedBy>
  <cp:revision>2</cp:revision>
  <dcterms:created xsi:type="dcterms:W3CDTF">2023-02-12T23:40:00Z</dcterms:created>
  <dcterms:modified xsi:type="dcterms:W3CDTF">2023-02-12T23:40:00Z</dcterms:modified>
</cp:coreProperties>
</file>